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F9" w:rsidRPr="00D459E8" w:rsidRDefault="005313F9" w:rsidP="005313F9">
      <w:pPr>
        <w:spacing w:before="120" w:after="120" w:line="240" w:lineRule="auto"/>
        <w:ind w:left="1449" w:hanging="1449"/>
        <w:jc w:val="both"/>
        <w:rPr>
          <w:rFonts w:ascii="Times New Roman" w:eastAsia="Times New Roman" w:hAnsi="Times New Roman"/>
          <w:b/>
          <w:kern w:val="0"/>
          <w:sz w:val="20"/>
          <w:szCs w:val="20"/>
          <w:lang w:eastAsia="en-IN"/>
        </w:rPr>
      </w:pPr>
      <w:r w:rsidRPr="00D459E8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985E2F" w:rsidRPr="00D459E8">
        <w:rPr>
          <w:rFonts w:ascii="Times New Roman" w:hAnsi="Times New Roman"/>
          <w:b/>
          <w:bCs/>
          <w:sz w:val="20"/>
          <w:szCs w:val="20"/>
        </w:rPr>
        <w:t>S1</w:t>
      </w:r>
      <w:r w:rsidRPr="00D459E8">
        <w:rPr>
          <w:rFonts w:ascii="Times New Roman" w:hAnsi="Times New Roman"/>
          <w:b/>
          <w:bCs/>
          <w:sz w:val="20"/>
          <w:szCs w:val="20"/>
        </w:rPr>
        <w:t>. E</w:t>
      </w:r>
      <w:r w:rsidRPr="00D459E8">
        <w:rPr>
          <w:rFonts w:ascii="Times New Roman" w:hAnsi="Times New Roman"/>
          <w:b/>
          <w:sz w:val="20"/>
          <w:szCs w:val="20"/>
        </w:rPr>
        <w:t xml:space="preserve">ffect of different IPM modules on </w:t>
      </w:r>
      <w:proofErr w:type="spellStart"/>
      <w:r w:rsidRPr="00D459E8">
        <w:rPr>
          <w:rFonts w:ascii="Times New Roman" w:hAnsi="Times New Roman"/>
          <w:b/>
          <w:sz w:val="20"/>
          <w:szCs w:val="20"/>
        </w:rPr>
        <w:t>coccinellid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 population, 2020-2021.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967"/>
        <w:gridCol w:w="831"/>
        <w:gridCol w:w="838"/>
        <w:gridCol w:w="801"/>
        <w:gridCol w:w="779"/>
        <w:gridCol w:w="826"/>
        <w:gridCol w:w="994"/>
      </w:tblGrid>
      <w:tr w:rsidR="005313F9" w:rsidRPr="00D459E8" w:rsidTr="006D0023">
        <w:trPr>
          <w:jc w:val="center"/>
        </w:trPr>
        <w:tc>
          <w:tcPr>
            <w:tcW w:w="1653" w:type="pct"/>
            <w:vMerge w:val="restar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IPM Module</w:t>
            </w:r>
          </w:p>
        </w:tc>
        <w:tc>
          <w:tcPr>
            <w:tcW w:w="3347" w:type="pct"/>
            <w:gridSpan w:val="7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Number of Coccinellids/plant </w:t>
            </w:r>
            <w:r w:rsidRPr="00D459E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(DAT-Days after transplanting)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vMerge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15</w:t>
            </w:r>
            <w:bookmarkStart w:id="0" w:name="_GoBack"/>
            <w:bookmarkEnd w:id="0"/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Mean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M1 : FPM (</w:t>
            </w:r>
            <w:proofErr w:type="spellStart"/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Farmers</w:t>
            </w:r>
            <w:proofErr w:type="spellEnd"/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 xml:space="preserve"> Practice Module)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0.20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1.09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1.22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0.60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1.26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1.22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1.30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0.80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1.34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0.55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1.22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</w:rPr>
              <w:t>M2: Bio-intensive module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(1.30)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0.75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(1.32)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0.90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(1.37)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1.00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(1.41)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0.80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1.34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0.78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(1.34)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sz w:val="20"/>
                <w:szCs w:val="20"/>
              </w:rPr>
              <w:t>M3: Chemi-intensive Module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(1.00)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0.20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(1.09)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0.20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(1.09)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0.30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(1.14)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0.28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(1.14)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M4 : Adoptable IPM Module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0.10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1.04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0.20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(1.09)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0.25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1.09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0.40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0.60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1.26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0.30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1.14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0.31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(1.14)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Control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1.30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0.90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(1.11)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1.40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(1.54)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1.70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(1.64)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1.40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(1.54)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1.10</w:t>
            </w:r>
          </w:p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1.41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D459E8">
              <w:rPr>
                <w:rFonts w:ascii="Times New Roman" w:hAnsi="Times New Roman"/>
                <w:b/>
                <w:sz w:val="20"/>
                <w:szCs w:val="20"/>
              </w:rPr>
              <w:t>SEm</w:t>
            </w:r>
            <w:proofErr w:type="spellEnd"/>
            <w:r w:rsidRPr="00D459E8">
              <w:rPr>
                <w:rFonts w:ascii="Times New Roman" w:hAnsi="Times New Roman"/>
                <w:b/>
                <w:sz w:val="20"/>
                <w:szCs w:val="20"/>
              </w:rPr>
              <w:t xml:space="preserve"> (±)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0.007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0.007</w:t>
            </w:r>
          </w:p>
        </w:tc>
      </w:tr>
      <w:tr w:rsidR="005313F9" w:rsidRPr="00D459E8" w:rsidTr="006D0023">
        <w:trPr>
          <w:jc w:val="center"/>
        </w:trPr>
        <w:tc>
          <w:tcPr>
            <w:tcW w:w="1653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CD at 5%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0.012*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0.020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0.028</w:t>
            </w:r>
          </w:p>
        </w:tc>
        <w:tc>
          <w:tcPr>
            <w:tcW w:w="458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0.028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80"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</w:tbl>
    <w:p w:rsidR="005313F9" w:rsidRPr="00D459E8" w:rsidRDefault="005313F9" w:rsidP="005313F9">
      <w:pPr>
        <w:spacing w:before="120" w:after="120" w:line="372" w:lineRule="auto"/>
        <w:jc w:val="both"/>
        <w:rPr>
          <w:rFonts w:ascii="Times New Roman" w:eastAsia="Times New Roman" w:hAnsi="Times New Roman"/>
          <w:b/>
          <w:kern w:val="0"/>
          <w:sz w:val="20"/>
          <w:szCs w:val="20"/>
          <w:lang w:eastAsia="en-IN"/>
        </w:rPr>
      </w:pPr>
      <w:r w:rsidRPr="00D459E8">
        <w:rPr>
          <w:rFonts w:ascii="Times New Roman" w:hAnsi="Times New Roman"/>
          <w:bCs/>
          <w:sz w:val="20"/>
          <w:szCs w:val="20"/>
        </w:rPr>
        <w:t>DAT-Days after transplanting,</w:t>
      </w:r>
      <w:r w:rsidRPr="00D459E8">
        <w:rPr>
          <w:rFonts w:ascii="Times New Roman" w:hAnsi="Times New Roman"/>
          <w:sz w:val="20"/>
          <w:szCs w:val="20"/>
        </w:rPr>
        <w:t xml:space="preserve"> Figures in parenthesis are square root (</w:t>
      </w:r>
      <w:r w:rsidRPr="00D459E8">
        <w:rPr>
          <w:rFonts w:ascii="Times New Roman" w:eastAsia="TimesNewRomanPSMT" w:hAnsi="Times New Roman"/>
          <w:sz w:val="20"/>
          <w:szCs w:val="20"/>
        </w:rPr>
        <w:t>√ x+0.5) transformed values</w:t>
      </w:r>
      <w:r w:rsidRPr="00D459E8">
        <w:rPr>
          <w:rFonts w:ascii="Times New Roman" w:hAnsi="Times New Roman"/>
          <w:sz w:val="20"/>
          <w:szCs w:val="20"/>
        </w:rPr>
        <w:t>.</w:t>
      </w:r>
    </w:p>
    <w:p w:rsidR="005313F9" w:rsidRPr="00D459E8" w:rsidRDefault="005313F9" w:rsidP="005313F9">
      <w:pPr>
        <w:pStyle w:val="NormalWeb"/>
        <w:rPr>
          <w:b/>
          <w:sz w:val="20"/>
          <w:szCs w:val="20"/>
        </w:rPr>
      </w:pPr>
      <w:r w:rsidRPr="00D459E8">
        <w:rPr>
          <w:b/>
          <w:bCs/>
          <w:sz w:val="20"/>
          <w:szCs w:val="20"/>
        </w:rPr>
        <w:t xml:space="preserve">Table </w:t>
      </w:r>
      <w:r w:rsidR="008B661F" w:rsidRPr="00D459E8">
        <w:rPr>
          <w:b/>
          <w:bCs/>
          <w:sz w:val="20"/>
          <w:szCs w:val="20"/>
        </w:rPr>
        <w:t>S2</w:t>
      </w:r>
      <w:r w:rsidRPr="00D459E8">
        <w:rPr>
          <w:b/>
          <w:bCs/>
          <w:sz w:val="20"/>
          <w:szCs w:val="20"/>
        </w:rPr>
        <w:t xml:space="preserve">. </w:t>
      </w:r>
      <w:r w:rsidRPr="00D459E8">
        <w:rPr>
          <w:b/>
          <w:sz w:val="20"/>
          <w:szCs w:val="20"/>
        </w:rPr>
        <w:t xml:space="preserve">Effect of different IPM modules on </w:t>
      </w:r>
      <w:proofErr w:type="spellStart"/>
      <w:r w:rsidRPr="00D459E8">
        <w:rPr>
          <w:b/>
          <w:sz w:val="20"/>
          <w:szCs w:val="20"/>
        </w:rPr>
        <w:t>coccinellid</w:t>
      </w:r>
      <w:proofErr w:type="spellEnd"/>
      <w:r w:rsidRPr="00D459E8">
        <w:rPr>
          <w:b/>
          <w:sz w:val="20"/>
          <w:szCs w:val="20"/>
        </w:rPr>
        <w:t xml:space="preserve"> population, 2021-2022.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080"/>
        <w:gridCol w:w="810"/>
        <w:gridCol w:w="810"/>
        <w:gridCol w:w="945"/>
        <w:gridCol w:w="999"/>
        <w:gridCol w:w="757"/>
        <w:gridCol w:w="921"/>
      </w:tblGrid>
      <w:tr w:rsidR="005313F9" w:rsidRPr="00D459E8" w:rsidTr="006D0023">
        <w:trPr>
          <w:jc w:val="center"/>
        </w:trPr>
        <w:tc>
          <w:tcPr>
            <w:tcW w:w="1494" w:type="pct"/>
            <w:vMerge w:val="restar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IPM Module</w:t>
            </w:r>
          </w:p>
        </w:tc>
        <w:tc>
          <w:tcPr>
            <w:tcW w:w="3506" w:type="pct"/>
            <w:gridSpan w:val="7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Number of Coccinellids/plant </w:t>
            </w:r>
            <w:r w:rsidRPr="00D459E8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(DAT-Days after transplanting)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vMerge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Mean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 xml:space="preserve">M1 : </w:t>
            </w:r>
            <w:proofErr w:type="spellStart"/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Farmers</w:t>
            </w:r>
            <w:proofErr w:type="spellEnd"/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 xml:space="preserve"> Practice Module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0.4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1.22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0.8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(1.34)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1.0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1.41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1.30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1.30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0.68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1.30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</w:rPr>
              <w:t>M2: Bio-intensive module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(1.30)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0.9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(1.37)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0.8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(1.34)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1.3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(1.51)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1.3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(1.51)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0.9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(1.37)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0.93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(1.37)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9E8">
              <w:rPr>
                <w:rFonts w:ascii="Times New Roman" w:hAnsi="Times New Roman"/>
                <w:b/>
                <w:sz w:val="20"/>
                <w:szCs w:val="20"/>
              </w:rPr>
              <w:t>M3: Chemi-intensive Module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0.3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(1.14)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(1.30)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0.6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1.26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0.9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(1.37)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0.3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(1.14)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0.55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1.22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M4 : Adoptable IPM Module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0.1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1.049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0.4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(1.22)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0.4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0.6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1.26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0.4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1.18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0.40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(1.18)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Control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0.8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(1.34)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0.7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(1.30)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1.2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1.48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1.4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(1.54)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1.9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(1.70)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1.5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1.58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1.25</w:t>
            </w:r>
          </w:p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D459E8">
              <w:rPr>
                <w:rFonts w:ascii="Times New Roman" w:hAnsi="Times New Roman"/>
                <w:sz w:val="20"/>
                <w:szCs w:val="20"/>
              </w:rPr>
              <w:t>1.51</w:t>
            </w: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D459E8">
              <w:rPr>
                <w:rFonts w:ascii="Times New Roman" w:hAnsi="Times New Roman"/>
                <w:sz w:val="20"/>
                <w:szCs w:val="20"/>
              </w:rPr>
              <w:t>SEm</w:t>
            </w:r>
            <w:proofErr w:type="spellEnd"/>
            <w:r w:rsidRPr="00D459E8">
              <w:rPr>
                <w:rFonts w:ascii="Times New Roman" w:hAnsi="Times New Roman"/>
                <w:sz w:val="20"/>
                <w:szCs w:val="20"/>
              </w:rPr>
              <w:t xml:space="preserve"> (±)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0.006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0.007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0.011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0.009</w:t>
            </w:r>
          </w:p>
        </w:tc>
      </w:tr>
      <w:tr w:rsidR="005313F9" w:rsidRPr="00D459E8" w:rsidTr="006D0023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</w:pPr>
            <w:r w:rsidRPr="00D459E8">
              <w:rPr>
                <w:rFonts w:ascii="Times New Roman" w:hAnsi="Times New Roman"/>
                <w:b/>
                <w:iCs/>
                <w:sz w:val="20"/>
                <w:szCs w:val="20"/>
                <w:lang w:val="fr-FR"/>
              </w:rPr>
              <w:t>CD at 5%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0.019*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eastAsia="Times New Roman" w:hAnsi="Times New Roman"/>
                <w:bCs/>
                <w:sz w:val="20"/>
                <w:szCs w:val="20"/>
              </w:rPr>
              <w:t>0.028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0.034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5313F9" w:rsidRPr="00D459E8" w:rsidRDefault="005313F9" w:rsidP="006D0023">
            <w:pPr>
              <w:spacing w:before="100" w:after="10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59E8">
              <w:rPr>
                <w:rFonts w:ascii="Times New Roman" w:hAnsi="Times New Roman"/>
                <w:sz w:val="20"/>
                <w:szCs w:val="20"/>
              </w:rPr>
              <w:t>0.027</w:t>
            </w:r>
          </w:p>
        </w:tc>
      </w:tr>
    </w:tbl>
    <w:p w:rsidR="005304C0" w:rsidRPr="00D459E8" w:rsidRDefault="005313F9">
      <w:pPr>
        <w:rPr>
          <w:rFonts w:ascii="Times New Roman" w:hAnsi="Times New Roman"/>
          <w:sz w:val="20"/>
          <w:szCs w:val="20"/>
        </w:rPr>
      </w:pPr>
      <w:r w:rsidRPr="00D459E8">
        <w:rPr>
          <w:rFonts w:ascii="Times New Roman" w:hAnsi="Times New Roman"/>
          <w:bCs/>
          <w:sz w:val="20"/>
          <w:szCs w:val="20"/>
        </w:rPr>
        <w:t>DAT-Days after transplanting,</w:t>
      </w:r>
      <w:r w:rsidRPr="00D459E8">
        <w:rPr>
          <w:rFonts w:ascii="Times New Roman" w:hAnsi="Times New Roman"/>
          <w:sz w:val="20"/>
          <w:szCs w:val="20"/>
        </w:rPr>
        <w:t xml:space="preserve"> Figures in parenthesis are square root (</w:t>
      </w:r>
      <w:r w:rsidRPr="00D459E8">
        <w:rPr>
          <w:rFonts w:ascii="Times New Roman" w:eastAsia="TimesNewRomanPSMT" w:hAnsi="Times New Roman"/>
          <w:sz w:val="20"/>
          <w:szCs w:val="20"/>
        </w:rPr>
        <w:t>√ x+0.5) transformed values</w:t>
      </w:r>
      <w:r w:rsidRPr="00D459E8">
        <w:rPr>
          <w:rFonts w:ascii="Times New Roman" w:hAnsi="Times New Roman"/>
          <w:sz w:val="20"/>
          <w:szCs w:val="20"/>
        </w:rPr>
        <w:t>.</w:t>
      </w:r>
    </w:p>
    <w:p w:rsidR="005313F9" w:rsidRPr="00D459E8" w:rsidRDefault="005313F9" w:rsidP="005313F9">
      <w:pPr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D459E8">
        <w:rPr>
          <w:rFonts w:ascii="Times New Roman" w:hAnsi="Times New Roman"/>
          <w:noProof/>
          <w:sz w:val="20"/>
          <w:szCs w:val="20"/>
          <w:lang w:eastAsia="en-IN"/>
        </w:rPr>
        <w:lastRenderedPageBreak/>
        <w:drawing>
          <wp:inline distT="0" distB="0" distL="0" distR="0">
            <wp:extent cx="5246370" cy="3036570"/>
            <wp:effectExtent l="0" t="0" r="11430" b="1143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313F9" w:rsidRPr="00D459E8" w:rsidRDefault="005313F9" w:rsidP="005313F9">
      <w:pPr>
        <w:spacing w:before="120" w:after="120" w:line="240" w:lineRule="auto"/>
        <w:ind w:left="1377" w:hanging="1377"/>
        <w:jc w:val="both"/>
        <w:rPr>
          <w:rFonts w:ascii="Times New Roman" w:eastAsia="Times New Roman" w:hAnsi="Times New Roman"/>
          <w:b/>
          <w:kern w:val="0"/>
          <w:sz w:val="20"/>
          <w:szCs w:val="20"/>
          <w:lang w:eastAsia="en-IN"/>
        </w:rPr>
      </w:pPr>
      <w:r w:rsidRPr="00D459E8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6A60C6" w:rsidRPr="00D459E8">
        <w:rPr>
          <w:rFonts w:ascii="Times New Roman" w:hAnsi="Times New Roman"/>
          <w:b/>
          <w:bCs/>
          <w:sz w:val="20"/>
          <w:szCs w:val="20"/>
        </w:rPr>
        <w:t>S1</w:t>
      </w:r>
      <w:r w:rsidRPr="00D459E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D459E8">
        <w:rPr>
          <w:rFonts w:ascii="Times New Roman" w:hAnsi="Times New Roman"/>
          <w:b/>
          <w:sz w:val="20"/>
          <w:szCs w:val="20"/>
        </w:rPr>
        <w:t xml:space="preserve">Dynamics of spiders and </w:t>
      </w:r>
      <w:proofErr w:type="spellStart"/>
      <w:r w:rsidRPr="00D459E8">
        <w:rPr>
          <w:rFonts w:ascii="Times New Roman" w:hAnsi="Times New Roman"/>
          <w:b/>
          <w:sz w:val="20"/>
          <w:szCs w:val="20"/>
        </w:rPr>
        <w:t>coccinellids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 under different IPM modules, 2020-2021.</w:t>
      </w:r>
    </w:p>
    <w:p w:rsidR="005313F9" w:rsidRPr="00D459E8" w:rsidRDefault="005313F9" w:rsidP="005313F9">
      <w:pPr>
        <w:spacing w:before="120" w:after="120" w:line="372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D459E8">
        <w:rPr>
          <w:rFonts w:ascii="Times New Roman" w:hAnsi="Times New Roman"/>
          <w:noProof/>
          <w:sz w:val="20"/>
          <w:szCs w:val="20"/>
          <w:lang w:eastAsia="en-IN"/>
        </w:rPr>
        <w:drawing>
          <wp:inline distT="0" distB="0" distL="0" distR="0">
            <wp:extent cx="5374640" cy="2675890"/>
            <wp:effectExtent l="0" t="0" r="16510" b="1016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313F9" w:rsidRPr="00D459E8" w:rsidRDefault="005313F9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  <w:r w:rsidRPr="00D459E8">
        <w:rPr>
          <w:rFonts w:ascii="Times New Roman" w:hAnsi="Times New Roman"/>
          <w:b/>
          <w:bCs/>
          <w:sz w:val="20"/>
          <w:szCs w:val="20"/>
        </w:rPr>
        <w:t xml:space="preserve">Figure </w:t>
      </w:r>
      <w:r w:rsidR="00C43923" w:rsidRPr="00D459E8">
        <w:rPr>
          <w:rFonts w:ascii="Times New Roman" w:hAnsi="Times New Roman"/>
          <w:b/>
          <w:bCs/>
          <w:sz w:val="20"/>
          <w:szCs w:val="20"/>
        </w:rPr>
        <w:t>S2</w:t>
      </w:r>
      <w:r w:rsidRPr="00D459E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D459E8">
        <w:rPr>
          <w:rFonts w:ascii="Times New Roman" w:hAnsi="Times New Roman"/>
          <w:b/>
          <w:sz w:val="20"/>
          <w:szCs w:val="20"/>
        </w:rPr>
        <w:t xml:space="preserve">Dynamics of spiders and </w:t>
      </w:r>
      <w:proofErr w:type="spellStart"/>
      <w:r w:rsidRPr="00D459E8">
        <w:rPr>
          <w:rFonts w:ascii="Times New Roman" w:hAnsi="Times New Roman"/>
          <w:b/>
          <w:sz w:val="20"/>
          <w:szCs w:val="20"/>
        </w:rPr>
        <w:t>coccinellids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 under different IPM modules, 2021-2022.</w:t>
      </w: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568325</wp:posOffset>
            </wp:positionH>
            <wp:positionV relativeFrom="line">
              <wp:posOffset>-135255</wp:posOffset>
            </wp:positionV>
            <wp:extent cx="2199005" cy="2471420"/>
            <wp:effectExtent l="0" t="0" r="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2966720</wp:posOffset>
            </wp:positionH>
            <wp:positionV relativeFrom="line">
              <wp:posOffset>-135255</wp:posOffset>
            </wp:positionV>
            <wp:extent cx="2193290" cy="2471420"/>
            <wp:effectExtent l="0" t="0" r="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480" w:lineRule="auto"/>
        <w:jc w:val="center"/>
        <w:rPr>
          <w:rFonts w:ascii="Times New Roman" w:hAnsi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b/>
          <w:noProof/>
          <w:sz w:val="20"/>
          <w:szCs w:val="20"/>
          <w:lang w:eastAsia="en-IN"/>
        </w:rPr>
      </w:pP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3710940</wp:posOffset>
            </wp:positionH>
            <wp:positionV relativeFrom="line">
              <wp:posOffset>252095</wp:posOffset>
            </wp:positionV>
            <wp:extent cx="1446530" cy="2418715"/>
            <wp:effectExtent l="0" t="0" r="127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posOffset>252095</wp:posOffset>
            </wp:positionV>
            <wp:extent cx="1943100" cy="241871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2634615</wp:posOffset>
            </wp:positionH>
            <wp:positionV relativeFrom="line">
              <wp:posOffset>254000</wp:posOffset>
            </wp:positionV>
            <wp:extent cx="1137920" cy="2418715"/>
            <wp:effectExtent l="0" t="0" r="508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 xml:space="preserve">      (a). Larvae feeding on leaves          (b). </w:t>
      </w:r>
      <w:r w:rsidRPr="00D459E8">
        <w:rPr>
          <w:rFonts w:ascii="Times New Roman" w:hAnsi="Times New Roman"/>
          <w:b/>
          <w:sz w:val="20"/>
          <w:szCs w:val="20"/>
        </w:rPr>
        <w:t xml:space="preserve">Feeding symptoms caused by </w:t>
      </w:r>
      <w:r w:rsidRPr="00D459E8">
        <w:rPr>
          <w:rFonts w:ascii="Times New Roman" w:hAnsi="Times New Roman"/>
          <w:b/>
          <w:i/>
          <w:sz w:val="20"/>
          <w:szCs w:val="20"/>
        </w:rPr>
        <w:t xml:space="preserve">T. </w:t>
      </w:r>
      <w:proofErr w:type="spellStart"/>
      <w:r w:rsidRPr="00D459E8">
        <w:rPr>
          <w:rFonts w:ascii="Times New Roman" w:hAnsi="Times New Roman"/>
          <w:b/>
          <w:i/>
          <w:sz w:val="20"/>
          <w:szCs w:val="20"/>
        </w:rPr>
        <w:t>tabaci</w:t>
      </w:r>
      <w:proofErr w:type="spellEnd"/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240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60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240" w:lineRule="auto"/>
        <w:ind w:firstLine="720"/>
        <w:rPr>
          <w:rFonts w:ascii="Times New Roman" w:hAnsi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 xml:space="preserve">     </w:t>
      </w: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240" w:lineRule="auto"/>
        <w:ind w:firstLine="720"/>
        <w:jc w:val="center"/>
        <w:rPr>
          <w:rFonts w:ascii="Times New Roman" w:hAnsi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>(c). Observation</w:t>
      </w: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ab/>
      </w: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ab/>
      </w: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ab/>
      </w:r>
      <w:proofErr w:type="gramStart"/>
      <w:r w:rsidRPr="00D459E8">
        <w:rPr>
          <w:rFonts w:ascii="Times New Roman" w:hAnsi="Times New Roman"/>
          <w:b/>
          <w:sz w:val="20"/>
          <w:szCs w:val="20"/>
        </w:rPr>
        <w:t xml:space="preserve">   (</w:t>
      </w:r>
      <w:proofErr w:type="gramEnd"/>
      <w:r w:rsidRPr="00D459E8">
        <w:rPr>
          <w:rFonts w:ascii="Times New Roman" w:hAnsi="Times New Roman"/>
          <w:b/>
          <w:sz w:val="20"/>
          <w:szCs w:val="20"/>
        </w:rPr>
        <w:t xml:space="preserve">d). </w:t>
      </w:r>
      <w:r w:rsidRPr="00D459E8">
        <w:rPr>
          <w:rFonts w:ascii="Times New Roman" w:hAnsi="Times New Roman"/>
          <w:b/>
          <w:i/>
          <w:sz w:val="20"/>
          <w:szCs w:val="20"/>
        </w:rPr>
        <w:t xml:space="preserve">T. </w:t>
      </w:r>
      <w:proofErr w:type="spellStart"/>
      <w:r w:rsidRPr="00D459E8">
        <w:rPr>
          <w:rFonts w:ascii="Times New Roman" w:hAnsi="Times New Roman"/>
          <w:b/>
          <w:i/>
          <w:sz w:val="20"/>
          <w:szCs w:val="20"/>
        </w:rPr>
        <w:t>tabaci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 infestation</w:t>
      </w:r>
    </w:p>
    <w:p w:rsidR="00324EF1" w:rsidRPr="00D459E8" w:rsidRDefault="00324EF1" w:rsidP="00324EF1">
      <w:pPr>
        <w:spacing w:line="360" w:lineRule="auto"/>
        <w:ind w:left="993" w:right="228"/>
        <w:jc w:val="both"/>
        <w:rPr>
          <w:rFonts w:ascii="Times New Roman" w:eastAsia="Times New Roman" w:hAnsi="Times New Roman"/>
          <w:sz w:val="20"/>
          <w:szCs w:val="20"/>
        </w:rPr>
      </w:pPr>
      <w:r w:rsidRPr="00D459E8">
        <w:rPr>
          <w:rFonts w:ascii="Times New Roman" w:hAnsi="Times New Roman"/>
          <w:b/>
          <w:sz w:val="20"/>
          <w:szCs w:val="20"/>
        </w:rPr>
        <w:t xml:space="preserve">Figure S3. Evaluation of IPM modules: (a) Larvae feeding on leaves; (b) Feeding symptoms caused by </w:t>
      </w:r>
      <w:r w:rsidRPr="00D459E8">
        <w:rPr>
          <w:rFonts w:ascii="Times New Roman" w:hAnsi="Times New Roman"/>
          <w:b/>
          <w:i/>
          <w:sz w:val="20"/>
          <w:szCs w:val="20"/>
        </w:rPr>
        <w:t xml:space="preserve">T. </w:t>
      </w:r>
      <w:proofErr w:type="spellStart"/>
      <w:r w:rsidRPr="00D459E8">
        <w:rPr>
          <w:rFonts w:ascii="Times New Roman" w:hAnsi="Times New Roman"/>
          <w:b/>
          <w:i/>
          <w:sz w:val="20"/>
          <w:szCs w:val="20"/>
        </w:rPr>
        <w:t>tabaci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; (c) Observation of infestation; (d) </w:t>
      </w:r>
      <w:r w:rsidRPr="00D459E8">
        <w:rPr>
          <w:rFonts w:ascii="Times New Roman" w:hAnsi="Times New Roman"/>
          <w:b/>
          <w:i/>
          <w:sz w:val="20"/>
          <w:szCs w:val="20"/>
        </w:rPr>
        <w:t xml:space="preserve">T. </w:t>
      </w:r>
      <w:proofErr w:type="spellStart"/>
      <w:r w:rsidRPr="00D459E8">
        <w:rPr>
          <w:rFonts w:ascii="Times New Roman" w:hAnsi="Times New Roman"/>
          <w:b/>
          <w:i/>
          <w:sz w:val="20"/>
          <w:szCs w:val="20"/>
        </w:rPr>
        <w:t>tabaci</w:t>
      </w:r>
      <w:proofErr w:type="spellEnd"/>
      <w:r w:rsidRPr="00D459E8">
        <w:rPr>
          <w:rFonts w:ascii="Times New Roman" w:hAnsi="Times New Roman"/>
          <w:b/>
          <w:sz w:val="20"/>
          <w:szCs w:val="20"/>
        </w:rPr>
        <w:t xml:space="preserve"> infestation</w:t>
      </w:r>
      <w:r w:rsidRPr="00D459E8">
        <w:rPr>
          <w:rFonts w:ascii="Times New Roman" w:hAnsi="Times New Roman"/>
          <w:sz w:val="20"/>
          <w:szCs w:val="20"/>
        </w:rPr>
        <w:t>.</w:t>
      </w: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24EF1" w:rsidRPr="00D459E8" w:rsidRDefault="00324EF1" w:rsidP="00324EF1">
      <w:pPr>
        <w:pStyle w:val="Default"/>
        <w:spacing w:before="120" w:after="120" w:line="389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before="120" w:after="120" w:line="372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en-IN"/>
        </w:rPr>
      </w:pPr>
      <w:r w:rsidRPr="00D459E8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>
            <wp:extent cx="4906645" cy="78022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45" cy="780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F1" w:rsidRPr="00D459E8" w:rsidRDefault="00324EF1" w:rsidP="00324EF1">
      <w:pPr>
        <w:pStyle w:val="Default"/>
        <w:spacing w:before="120" w:after="120" w:line="372" w:lineRule="auto"/>
        <w:jc w:val="center"/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t xml:space="preserve">Figure S4. </w:t>
      </w:r>
      <w:r w:rsidRPr="00D459E8">
        <w:rPr>
          <w:rFonts w:ascii="Times New Roman" w:hAnsi="Times New Roman" w:cs="Times New Roman"/>
          <w:b/>
          <w:sz w:val="20"/>
          <w:szCs w:val="20"/>
        </w:rPr>
        <w:t xml:space="preserve">Different kinds of spiders feeding on </w:t>
      </w:r>
      <w:r w:rsidRPr="00D459E8">
        <w:rPr>
          <w:rStyle w:val="Emphasis"/>
          <w:rFonts w:ascii="Times New Roman" w:hAnsi="Times New Roman" w:cs="Times New Roman"/>
          <w:b/>
          <w:sz w:val="20"/>
          <w:szCs w:val="20"/>
        </w:rPr>
        <w:t xml:space="preserve">T. </w:t>
      </w:r>
      <w:proofErr w:type="spellStart"/>
      <w:r w:rsidRPr="00D459E8">
        <w:rPr>
          <w:rStyle w:val="Emphasis"/>
          <w:rFonts w:ascii="Times New Roman" w:hAnsi="Times New Roman" w:cs="Times New Roman"/>
          <w:b/>
          <w:sz w:val="20"/>
          <w:szCs w:val="20"/>
        </w:rPr>
        <w:t>tabaci</w:t>
      </w:r>
      <w:proofErr w:type="spellEnd"/>
      <w:r w:rsidRPr="00D459E8">
        <w:rPr>
          <w:rFonts w:ascii="Times New Roman" w:hAnsi="Times New Roman" w:cs="Times New Roman"/>
          <w:b/>
          <w:sz w:val="20"/>
          <w:szCs w:val="20"/>
        </w:rPr>
        <w:t>: (e-h).</w:t>
      </w:r>
    </w:p>
    <w:p w:rsidR="00324EF1" w:rsidRPr="00D459E8" w:rsidRDefault="00324EF1" w:rsidP="00324EF1">
      <w:pPr>
        <w:pStyle w:val="Default"/>
        <w:spacing w:before="120" w:after="120" w:line="372" w:lineRule="auto"/>
        <w:jc w:val="both"/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b/>
          <w:i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b/>
          <w:sz w:val="20"/>
          <w:szCs w:val="20"/>
        </w:rPr>
      </w:pPr>
      <w:r w:rsidRPr="00D459E8">
        <w:rPr>
          <w:noProof/>
          <w:sz w:val="20"/>
          <w:szCs w:val="20"/>
          <w:lang w:eastAsia="en-IN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241300</wp:posOffset>
            </wp:positionV>
            <wp:extent cx="2514600" cy="34105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8" b="1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E8">
        <w:rPr>
          <w:noProof/>
          <w:sz w:val="20"/>
          <w:szCs w:val="20"/>
          <w:lang w:eastAsia="en-I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2545080</wp:posOffset>
            </wp:positionH>
            <wp:positionV relativeFrom="paragraph">
              <wp:posOffset>243840</wp:posOffset>
            </wp:positionV>
            <wp:extent cx="2369820" cy="34105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34" b="1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341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noProof/>
          <w:sz w:val="20"/>
          <w:szCs w:val="20"/>
          <w:lang w:eastAsia="en-IN"/>
        </w:rPr>
        <w:t xml:space="preserve">   </w:t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center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t xml:space="preserve">(a). </w:t>
      </w:r>
      <w:r w:rsidRPr="00D459E8"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  <w:t>Coccinella septempunctata</w:t>
      </w:r>
      <w:r w:rsidRPr="00D459E8"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  <w:tab/>
      </w:r>
      <w:r w:rsidRPr="00D459E8"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  <w:tab/>
      </w:r>
      <w:r w:rsidRPr="00D459E8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t xml:space="preserve">(b) </w:t>
      </w:r>
      <w:r w:rsidRPr="00D459E8"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  <w:t>Coccinella transversalis</w:t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  <w:r w:rsidRPr="00D459E8">
        <w:rPr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112395</wp:posOffset>
            </wp:positionV>
            <wp:extent cx="2514600" cy="340614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noProof/>
          <w:sz w:val="20"/>
          <w:szCs w:val="20"/>
          <w:lang w:eastAsia="en-IN"/>
        </w:rPr>
        <w:t xml:space="preserve">    </w:t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t xml:space="preserve"> </w:t>
      </w: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both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</w:p>
    <w:p w:rsidR="00324EF1" w:rsidRPr="00D459E8" w:rsidRDefault="00324EF1" w:rsidP="00324EF1">
      <w:pPr>
        <w:pStyle w:val="Default"/>
        <w:spacing w:line="360" w:lineRule="auto"/>
        <w:ind w:right="521"/>
        <w:jc w:val="center"/>
        <w:rPr>
          <w:rFonts w:ascii="Times New Roman" w:hAnsi="Times New Roman" w:cs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t xml:space="preserve">       (c) </w:t>
      </w:r>
      <w:r w:rsidRPr="00D459E8">
        <w:rPr>
          <w:rFonts w:ascii="Times New Roman" w:hAnsi="Times New Roman" w:cs="Times New Roman"/>
          <w:b/>
          <w:i/>
          <w:noProof/>
          <w:sz w:val="20"/>
          <w:szCs w:val="20"/>
          <w:lang w:eastAsia="en-IN"/>
        </w:rPr>
        <w:t>Coccinella septempunctata</w:t>
      </w:r>
    </w:p>
    <w:p w:rsidR="00324EF1" w:rsidRPr="00D459E8" w:rsidRDefault="00324EF1" w:rsidP="00324EF1">
      <w:pPr>
        <w:autoSpaceDE w:val="0"/>
        <w:autoSpaceDN w:val="0"/>
        <w:adjustRightInd w:val="0"/>
        <w:spacing w:before="120" w:after="120" w:line="372" w:lineRule="auto"/>
        <w:jc w:val="center"/>
        <w:rPr>
          <w:rFonts w:ascii="Times New Roman" w:hAnsi="Times New Roman"/>
          <w:b/>
          <w:noProof/>
          <w:sz w:val="20"/>
          <w:szCs w:val="20"/>
          <w:lang w:eastAsia="en-IN"/>
        </w:rPr>
      </w:pP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 xml:space="preserve">Figure S5: Different kinds of Coccineliids feeding on </w:t>
      </w:r>
      <w:r w:rsidRPr="00D459E8">
        <w:rPr>
          <w:rFonts w:ascii="Times New Roman" w:hAnsi="Times New Roman"/>
          <w:b/>
          <w:i/>
          <w:noProof/>
          <w:sz w:val="20"/>
          <w:szCs w:val="20"/>
          <w:lang w:eastAsia="en-IN"/>
        </w:rPr>
        <w:t xml:space="preserve">T. tabaci </w:t>
      </w:r>
      <w:r w:rsidRPr="00D459E8">
        <w:rPr>
          <w:rFonts w:ascii="Times New Roman" w:hAnsi="Times New Roman"/>
          <w:b/>
          <w:noProof/>
          <w:sz w:val="20"/>
          <w:szCs w:val="20"/>
          <w:lang w:eastAsia="en-IN"/>
        </w:rPr>
        <w:t>(a-c)</w:t>
      </w:r>
    </w:p>
    <w:p w:rsidR="00324EF1" w:rsidRPr="00D459E8" w:rsidRDefault="00324EF1" w:rsidP="005313F9">
      <w:pPr>
        <w:spacing w:before="120" w:after="120" w:line="240" w:lineRule="auto"/>
        <w:ind w:left="1368" w:hanging="1368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5313F9" w:rsidRPr="00D459E8" w:rsidRDefault="005313F9">
      <w:pPr>
        <w:rPr>
          <w:sz w:val="20"/>
          <w:szCs w:val="20"/>
        </w:rPr>
      </w:pPr>
    </w:p>
    <w:sectPr w:rsidR="005313F9" w:rsidRPr="00D459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FD"/>
    <w:rsid w:val="00324EF1"/>
    <w:rsid w:val="005304C0"/>
    <w:rsid w:val="005313F9"/>
    <w:rsid w:val="006A60C6"/>
    <w:rsid w:val="008B661F"/>
    <w:rsid w:val="00985E2F"/>
    <w:rsid w:val="00C43923"/>
    <w:rsid w:val="00D459E8"/>
    <w:rsid w:val="00EB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2719A-F6D8-48C2-8E48-99C7745C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3F9"/>
    <w:rPr>
      <w:rFonts w:ascii="Calibri" w:eastAsia="Calibri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13F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IN"/>
    </w:rPr>
  </w:style>
  <w:style w:type="paragraph" w:customStyle="1" w:styleId="Default">
    <w:name w:val="Default"/>
    <w:rsid w:val="00324E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character" w:styleId="Emphasis">
    <w:name w:val="Emphasis"/>
    <w:uiPriority w:val="20"/>
    <w:qFormat/>
    <w:rsid w:val="00324E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chart" Target="charts/chart1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Satya%20Thesis\Thesis%20Satya\Final%20Thesis\Graph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E:\Satya%20Thesis\Thesis%20Satya\Final%20Thesis\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410010955322319"/>
          <c:y val="5.0925938064536429E-2"/>
          <c:w val="0.8586464495372198"/>
          <c:h val="0.6582586517460808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Mngt!$C$67</c:f>
              <c:strCache>
                <c:ptCount val="1"/>
                <c:pt idx="0">
                  <c:v>Spiders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Mngt!$B$68:$B$72</c:f>
              <c:strCache>
                <c:ptCount val="5"/>
                <c:pt idx="0">
                  <c:v>M1 : RPP (Recommended Plant Protection Module)</c:v>
                </c:pt>
                <c:pt idx="1">
                  <c:v>M2: Bio-intensive module</c:v>
                </c:pt>
                <c:pt idx="2">
                  <c:v>M3: Chemi-intensive Module</c:v>
                </c:pt>
                <c:pt idx="3">
                  <c:v>M4 : Adoptable IPM Module</c:v>
                </c:pt>
                <c:pt idx="4">
                  <c:v>Control (Untreated)</c:v>
                </c:pt>
              </c:strCache>
            </c:strRef>
          </c:cat>
          <c:val>
            <c:numRef>
              <c:f>Mngt!$C$68:$C$72</c:f>
              <c:numCache>
                <c:formatCode>General</c:formatCode>
                <c:ptCount val="5"/>
                <c:pt idx="0">
                  <c:v>0.56999999999999995</c:v>
                </c:pt>
                <c:pt idx="1">
                  <c:v>0.88</c:v>
                </c:pt>
                <c:pt idx="2">
                  <c:v>0.28000000000000003</c:v>
                </c:pt>
                <c:pt idx="3">
                  <c:v>0.38</c:v>
                </c:pt>
                <c:pt idx="4">
                  <c:v>1.05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C4-4368-9035-434418D7E974}"/>
            </c:ext>
          </c:extLst>
        </c:ser>
        <c:ser>
          <c:idx val="1"/>
          <c:order val="1"/>
          <c:tx>
            <c:strRef>
              <c:f>Mngt!$D$67</c:f>
              <c:strCache>
                <c:ptCount val="1"/>
                <c:pt idx="0">
                  <c:v>Coccinellids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Mngt!$B$68:$B$72</c:f>
              <c:strCache>
                <c:ptCount val="5"/>
                <c:pt idx="0">
                  <c:v>M1 : RPP (Recommended Plant Protection Module)</c:v>
                </c:pt>
                <c:pt idx="1">
                  <c:v>M2: Bio-intensive module</c:v>
                </c:pt>
                <c:pt idx="2">
                  <c:v>M3: Chemi-intensive Module</c:v>
                </c:pt>
                <c:pt idx="3">
                  <c:v>M4 : Adoptable IPM Module</c:v>
                </c:pt>
                <c:pt idx="4">
                  <c:v>Control (Untreated)</c:v>
                </c:pt>
              </c:strCache>
            </c:strRef>
          </c:cat>
          <c:val>
            <c:numRef>
              <c:f>Mngt!$D$68:$D$72</c:f>
              <c:numCache>
                <c:formatCode>0.00</c:formatCode>
                <c:ptCount val="5"/>
                <c:pt idx="0">
                  <c:v>0.55000000000000004</c:v>
                </c:pt>
                <c:pt idx="1">
                  <c:v>0.78</c:v>
                </c:pt>
                <c:pt idx="2">
                  <c:v>0.28000000000000003</c:v>
                </c:pt>
                <c:pt idx="3">
                  <c:v>0.31</c:v>
                </c:pt>
                <c:pt idx="4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C4-4368-9035-434418D7E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67719871"/>
        <c:axId val="1267704031"/>
        <c:axId val="0"/>
      </c:bar3DChart>
      <c:catAx>
        <c:axId val="12677198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Module</a:t>
                </a:r>
              </a:p>
            </c:rich>
          </c:tx>
          <c:layout>
            <c:manualLayout>
              <c:xMode val="edge"/>
              <c:yMode val="edge"/>
              <c:x val="0.46315812604203249"/>
              <c:y val="0.836768839293439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67704031"/>
        <c:crosses val="autoZero"/>
        <c:auto val="1"/>
        <c:lblAlgn val="ctr"/>
        <c:lblOffset val="100"/>
        <c:noMultiLvlLbl val="0"/>
      </c:catAx>
      <c:valAx>
        <c:axId val="1267704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Number of predators/plant</a:t>
                </a:r>
              </a:p>
            </c:rich>
          </c:tx>
          <c:layout>
            <c:manualLayout>
              <c:xMode val="edge"/>
              <c:yMode val="edge"/>
              <c:x val="3.2220010745480587E-2"/>
              <c:y val="0.132416484660340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67719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516515658714158"/>
          <c:y val="5.0925925925925923E-2"/>
          <c:w val="0.88797928696547201"/>
          <c:h val="0.613306518493945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Mngt!$M$67</c:f>
              <c:strCache>
                <c:ptCount val="1"/>
                <c:pt idx="0">
                  <c:v>Spiders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Mngt!$L$68:$L$72</c:f>
              <c:strCache>
                <c:ptCount val="5"/>
                <c:pt idx="0">
                  <c:v>M1 : RPP (Recommended Plant Protection Module)</c:v>
                </c:pt>
                <c:pt idx="1">
                  <c:v>M2: Bio-intensive module</c:v>
                </c:pt>
                <c:pt idx="2">
                  <c:v>M3: Chemi-intensive Module</c:v>
                </c:pt>
                <c:pt idx="3">
                  <c:v>M4 : Adoptable IPM Module</c:v>
                </c:pt>
                <c:pt idx="4">
                  <c:v>Control (Untreated)</c:v>
                </c:pt>
              </c:strCache>
            </c:strRef>
          </c:cat>
          <c:val>
            <c:numRef>
              <c:f>Mngt!$M$68:$M$72</c:f>
              <c:numCache>
                <c:formatCode>General</c:formatCode>
                <c:ptCount val="5"/>
                <c:pt idx="0">
                  <c:v>0.67</c:v>
                </c:pt>
                <c:pt idx="1">
                  <c:v>1.27</c:v>
                </c:pt>
                <c:pt idx="2">
                  <c:v>0.47</c:v>
                </c:pt>
                <c:pt idx="3">
                  <c:v>0.53</c:v>
                </c:pt>
                <c:pt idx="4">
                  <c:v>1.43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4E-4916-ADD1-14C9CDD6C24D}"/>
            </c:ext>
          </c:extLst>
        </c:ser>
        <c:ser>
          <c:idx val="1"/>
          <c:order val="1"/>
          <c:tx>
            <c:strRef>
              <c:f>Mngt!$N$67</c:f>
              <c:strCache>
                <c:ptCount val="1"/>
                <c:pt idx="0">
                  <c:v>Coccinellids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Mngt!$L$68:$L$72</c:f>
              <c:strCache>
                <c:ptCount val="5"/>
                <c:pt idx="0">
                  <c:v>M1 : RPP (Recommended Plant Protection Module)</c:v>
                </c:pt>
                <c:pt idx="1">
                  <c:v>M2: Bio-intensive module</c:v>
                </c:pt>
                <c:pt idx="2">
                  <c:v>M3: Chemi-intensive Module</c:v>
                </c:pt>
                <c:pt idx="3">
                  <c:v>M4 : Adoptable IPM Module</c:v>
                </c:pt>
                <c:pt idx="4">
                  <c:v>Control (Untreated)</c:v>
                </c:pt>
              </c:strCache>
            </c:strRef>
          </c:cat>
          <c:val>
            <c:numRef>
              <c:f>Mngt!$N$68:$N$72</c:f>
              <c:numCache>
                <c:formatCode>0.00</c:formatCode>
                <c:ptCount val="5"/>
                <c:pt idx="0">
                  <c:v>0.68</c:v>
                </c:pt>
                <c:pt idx="1">
                  <c:v>0.93</c:v>
                </c:pt>
                <c:pt idx="2">
                  <c:v>0.55000000000000004</c:v>
                </c:pt>
                <c:pt idx="3">
                  <c:v>0.4</c:v>
                </c:pt>
                <c:pt idx="4">
                  <c:v>1.25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4E-4916-ADD1-14C9CDD6C2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77608015"/>
        <c:axId val="1377609935"/>
        <c:axId val="0"/>
      </c:bar3DChart>
      <c:catAx>
        <c:axId val="13776080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Module</a:t>
                </a:r>
                <a:endParaRPr lang="en-IN" sz="1000"/>
              </a:p>
            </c:rich>
          </c:tx>
          <c:layout>
            <c:manualLayout>
              <c:xMode val="edge"/>
              <c:yMode val="edge"/>
              <c:x val="0.46550683468713866"/>
              <c:y val="0.833177109662162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77609935"/>
        <c:crosses val="autoZero"/>
        <c:auto val="1"/>
        <c:lblAlgn val="ctr"/>
        <c:lblOffset val="100"/>
        <c:noMultiLvlLbl val="0"/>
      </c:catAx>
      <c:valAx>
        <c:axId val="137760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predators/plant</a:t>
                </a:r>
              </a:p>
            </c:rich>
          </c:tx>
          <c:layout>
            <c:manualLayout>
              <c:xMode val="edge"/>
              <c:yMode val="edge"/>
              <c:x val="1.9432929333943975E-2"/>
              <c:y val="0.16072500073175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776080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 Sharan Mishra</dc:creator>
  <cp:keywords/>
  <dc:description/>
  <cp:lastModifiedBy>Satya Sharan Mishra</cp:lastModifiedBy>
  <cp:revision>9</cp:revision>
  <dcterms:created xsi:type="dcterms:W3CDTF">2026-02-04T07:25:00Z</dcterms:created>
  <dcterms:modified xsi:type="dcterms:W3CDTF">2026-05-05T17:25:00Z</dcterms:modified>
</cp:coreProperties>
</file>