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36B11" w14:textId="353922A6" w:rsidR="00355924" w:rsidRDefault="00DA1830" w:rsidP="005F5CCB">
      <w:pPr>
        <w:autoSpaceDE w:val="0"/>
        <w:adjustRightInd w:val="0"/>
        <w:spacing w:line="360" w:lineRule="auto"/>
        <w:contextualSpacing/>
        <w:jc w:val="center"/>
        <w:outlineLvl w:val="0"/>
        <w:rPr>
          <w:b/>
          <w:sz w:val="28"/>
          <w:lang w:val="en-GB"/>
        </w:rPr>
      </w:pPr>
      <w:r w:rsidRPr="00D41802">
        <w:rPr>
          <w:b/>
          <w:sz w:val="28"/>
          <w:lang w:val="en-GB"/>
        </w:rPr>
        <w:t xml:space="preserve">Prevalence and prognostic value of </w:t>
      </w:r>
      <w:r w:rsidR="009B6514" w:rsidRPr="00D41802">
        <w:rPr>
          <w:b/>
          <w:sz w:val="28"/>
          <w:lang w:val="en-GB"/>
        </w:rPr>
        <w:t>cardiac troponin</w:t>
      </w:r>
      <w:r w:rsidRPr="00D41802">
        <w:rPr>
          <w:b/>
          <w:sz w:val="28"/>
          <w:lang w:val="en-GB"/>
        </w:rPr>
        <w:t xml:space="preserve"> in elderly patients hospitalized for COVID-19</w:t>
      </w:r>
    </w:p>
    <w:p w14:paraId="6BF30BE6" w14:textId="77777777" w:rsidR="00AA00D5" w:rsidRPr="00D41802" w:rsidRDefault="00AA00D5" w:rsidP="005F5CCB">
      <w:pPr>
        <w:autoSpaceDE w:val="0"/>
        <w:adjustRightInd w:val="0"/>
        <w:spacing w:line="360" w:lineRule="auto"/>
        <w:contextualSpacing/>
        <w:jc w:val="center"/>
        <w:outlineLvl w:val="0"/>
        <w:rPr>
          <w:b/>
          <w:sz w:val="28"/>
          <w:lang w:val="en-GB"/>
        </w:rPr>
      </w:pPr>
    </w:p>
    <w:p w14:paraId="1AAD9ED1" w14:textId="041058D6" w:rsidR="00DA1830" w:rsidRDefault="00DA1830" w:rsidP="00DB0A58">
      <w:pPr>
        <w:autoSpaceDE w:val="0"/>
        <w:adjustRightInd w:val="0"/>
        <w:spacing w:line="360" w:lineRule="auto"/>
        <w:contextualSpacing/>
        <w:outlineLvl w:val="0"/>
      </w:pPr>
      <w:r w:rsidRPr="00D41802">
        <w:t>De Marzo V, Di Biagio A</w:t>
      </w:r>
      <w:r w:rsidR="00AA00D5">
        <w:t>, Della Bona R, Vena A</w:t>
      </w:r>
      <w:r w:rsidRPr="00D41802">
        <w:t xml:space="preserve">, </w:t>
      </w:r>
      <w:r w:rsidR="00AA00D5">
        <w:t>Arboscello E</w:t>
      </w:r>
      <w:r w:rsidR="00375B48" w:rsidRPr="00D41802">
        <w:t xml:space="preserve">, </w:t>
      </w:r>
      <w:r w:rsidR="00AA00D5">
        <w:t>Emirjona H</w:t>
      </w:r>
      <w:r w:rsidR="00C846B3">
        <w:t xml:space="preserve">, </w:t>
      </w:r>
      <w:r w:rsidR="00AA00D5">
        <w:t>Mora S</w:t>
      </w:r>
      <w:r w:rsidRPr="00D41802">
        <w:t xml:space="preserve">, Giacomini </w:t>
      </w:r>
      <w:r w:rsidR="00AA00D5">
        <w:t>M, Da Rin G, Pelosi P, Bassetti M, Ameri P, Porto I</w:t>
      </w:r>
      <w:bookmarkStart w:id="0" w:name="_GoBack"/>
      <w:bookmarkEnd w:id="0"/>
    </w:p>
    <w:p w14:paraId="1AA9102B" w14:textId="0F6880FF" w:rsidR="00AA00D5" w:rsidRDefault="00AA00D5" w:rsidP="00DB0A58">
      <w:pPr>
        <w:autoSpaceDE w:val="0"/>
        <w:adjustRightInd w:val="0"/>
        <w:spacing w:line="360" w:lineRule="auto"/>
        <w:contextualSpacing/>
        <w:outlineLvl w:val="0"/>
      </w:pPr>
    </w:p>
    <w:p w14:paraId="37297B1F" w14:textId="4B9F74C3" w:rsidR="00AA00D5" w:rsidRDefault="00AA00D5" w:rsidP="00DB0A58">
      <w:pPr>
        <w:autoSpaceDE w:val="0"/>
        <w:adjustRightInd w:val="0"/>
        <w:spacing w:line="360" w:lineRule="auto"/>
        <w:contextualSpacing/>
        <w:outlineLvl w:val="0"/>
      </w:pPr>
    </w:p>
    <w:p w14:paraId="3F4F4943" w14:textId="77777777" w:rsidR="00AA00D5" w:rsidRDefault="00AA00D5" w:rsidP="00DB0A58">
      <w:pPr>
        <w:autoSpaceDE w:val="0"/>
        <w:adjustRightInd w:val="0"/>
        <w:spacing w:line="360" w:lineRule="auto"/>
        <w:contextualSpacing/>
        <w:outlineLvl w:val="0"/>
      </w:pPr>
    </w:p>
    <w:p w14:paraId="4B194420" w14:textId="534C5B02" w:rsidR="00AA00D5" w:rsidRPr="00090560" w:rsidRDefault="00AA00D5" w:rsidP="00AA00D5">
      <w:pPr>
        <w:autoSpaceDE w:val="0"/>
        <w:adjustRightInd w:val="0"/>
        <w:spacing w:line="360" w:lineRule="auto"/>
        <w:contextualSpacing/>
        <w:jc w:val="center"/>
        <w:outlineLvl w:val="0"/>
        <w:rPr>
          <w:b/>
          <w:sz w:val="28"/>
          <w:lang w:val="en-US"/>
        </w:rPr>
      </w:pPr>
      <w:r w:rsidRPr="00090560">
        <w:rPr>
          <w:b/>
          <w:sz w:val="28"/>
          <w:lang w:val="en-US"/>
        </w:rPr>
        <w:t>Supplemental data</w:t>
      </w:r>
    </w:p>
    <w:p w14:paraId="1683F0B6" w14:textId="77777777" w:rsidR="00DA1830" w:rsidRPr="00090560" w:rsidRDefault="00DA1830" w:rsidP="002545C8">
      <w:pPr>
        <w:autoSpaceDE w:val="0"/>
        <w:adjustRightInd w:val="0"/>
        <w:spacing w:line="360" w:lineRule="auto"/>
        <w:contextualSpacing/>
        <w:outlineLvl w:val="0"/>
        <w:rPr>
          <w:lang w:val="en-US"/>
        </w:rPr>
      </w:pPr>
    </w:p>
    <w:p w14:paraId="599D5E4F" w14:textId="77777777" w:rsidR="00AA00D5" w:rsidRDefault="00AA00D5">
      <w:pPr>
        <w:rPr>
          <w:b/>
          <w:bCs/>
          <w:szCs w:val="22"/>
          <w:lang w:val="en-GB"/>
        </w:rPr>
      </w:pPr>
      <w:r>
        <w:rPr>
          <w:b/>
          <w:bCs/>
          <w:szCs w:val="22"/>
          <w:lang w:val="en-GB"/>
        </w:rPr>
        <w:br w:type="page"/>
      </w:r>
    </w:p>
    <w:p w14:paraId="34F28530" w14:textId="35DF7BCE" w:rsidR="00EB287D" w:rsidRPr="00D41802" w:rsidRDefault="00EB287D" w:rsidP="00EB287D">
      <w:pPr>
        <w:spacing w:line="360" w:lineRule="auto"/>
        <w:contextualSpacing/>
        <w:jc w:val="both"/>
        <w:rPr>
          <w:rFonts w:eastAsia="Calibri"/>
          <w:b/>
          <w:szCs w:val="22"/>
          <w:lang w:val="en-GB"/>
        </w:rPr>
      </w:pPr>
      <w:r w:rsidRPr="00D41802">
        <w:rPr>
          <w:b/>
          <w:bCs/>
          <w:szCs w:val="22"/>
          <w:lang w:val="en-GB"/>
        </w:rPr>
        <w:lastRenderedPageBreak/>
        <w:t>Table S1. Characteristics of the study patients</w:t>
      </w:r>
      <w:r w:rsidRPr="00D41802">
        <w:rPr>
          <w:rFonts w:eastAsia="Calibri"/>
          <w:b/>
          <w:szCs w:val="22"/>
          <w:lang w:val="en-GB"/>
        </w:rPr>
        <w:t xml:space="preserve"> according to all-cause in-hospital mortality.</w:t>
      </w:r>
    </w:p>
    <w:p w14:paraId="56EC5B9A" w14:textId="77777777" w:rsidR="00EB287D" w:rsidRPr="00D41802" w:rsidRDefault="00EB287D" w:rsidP="00EB287D">
      <w:pPr>
        <w:spacing w:line="360" w:lineRule="auto"/>
        <w:contextualSpacing/>
        <w:jc w:val="both"/>
        <w:rPr>
          <w:rFonts w:eastAsia="Calibri"/>
          <w:b/>
          <w:szCs w:val="22"/>
          <w:lang w:val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614"/>
        <w:gridCol w:w="1995"/>
        <w:gridCol w:w="2124"/>
        <w:gridCol w:w="1976"/>
        <w:gridCol w:w="895"/>
      </w:tblGrid>
      <w:tr w:rsidR="00EB287D" w:rsidRPr="00D41802" w14:paraId="7DEB7556" w14:textId="77777777" w:rsidTr="0043339A">
        <w:trPr>
          <w:trHeight w:val="90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48302A1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108B29A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Overall population</w:t>
            </w:r>
          </w:p>
          <w:p w14:paraId="75B8AF29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(n=343)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924A36B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No in-hospital death</w:t>
            </w:r>
          </w:p>
          <w:p w14:paraId="1D9E0C86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(n=183)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353438D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In-hospital death</w:t>
            </w:r>
          </w:p>
          <w:p w14:paraId="3C534E04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(n=160)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2E4C877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b/>
                <w:sz w:val="22"/>
                <w:szCs w:val="22"/>
                <w:lang w:val="en-GB"/>
              </w:rPr>
            </w:pPr>
            <w:r w:rsidRPr="00D41802">
              <w:rPr>
                <w:b/>
                <w:sz w:val="22"/>
                <w:szCs w:val="22"/>
                <w:lang w:val="en-GB"/>
              </w:rPr>
              <w:t>p value</w:t>
            </w:r>
          </w:p>
        </w:tc>
      </w:tr>
      <w:tr w:rsidR="00EB287D" w:rsidRPr="00D41802" w14:paraId="4A714FFC" w14:textId="77777777" w:rsidTr="0043339A">
        <w:trPr>
          <w:jc w:val="center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D016AF6" w14:textId="4A173B8B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i/>
                <w:iCs/>
                <w:sz w:val="22"/>
                <w:szCs w:val="22"/>
                <w:lang w:val="en-GB"/>
              </w:rPr>
              <w:t>Baseline</w:t>
            </w:r>
            <w:r w:rsidR="00AA6562" w:rsidRPr="00D41802">
              <w:rPr>
                <w:i/>
                <w:iCs/>
                <w:sz w:val="22"/>
                <w:szCs w:val="22"/>
                <w:lang w:val="en-GB"/>
              </w:rPr>
              <w:t xml:space="preserve"> and clinical</w:t>
            </w:r>
            <w:r w:rsidRPr="00D41802">
              <w:rPr>
                <w:i/>
                <w:iCs/>
                <w:sz w:val="22"/>
                <w:szCs w:val="22"/>
                <w:lang w:val="en-GB"/>
              </w:rPr>
              <w:t xml:space="preserve"> characteristics</w:t>
            </w:r>
          </w:p>
        </w:tc>
      </w:tr>
      <w:tr w:rsidR="00EB287D" w:rsidRPr="00D41802" w14:paraId="0FD62D95" w14:textId="77777777" w:rsidTr="0043339A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816509C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1F5741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75.0 (68.0-83.0)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62FF5A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71.0 (65.5-78.0)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EAF604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81.0 (73.0-88.0)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ECB485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EB287D" w:rsidRPr="00D41802" w14:paraId="2EF5DAD4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69F69BF" w14:textId="1913D443" w:rsidR="00EB287D" w:rsidRPr="00D41802" w:rsidRDefault="008E54AA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Male sex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A89C34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119 (34.7)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7D4C3B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62 (33.9)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0E26F5E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57 (35.6)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D72D68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0.822</w:t>
            </w:r>
          </w:p>
        </w:tc>
      </w:tr>
      <w:tr w:rsidR="00EB287D" w:rsidRPr="00D41802" w14:paraId="38223562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D8CE02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CCI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63F826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3.0 (2.0-4.0)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337FFB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3.0 (2.0-3.0)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C1802B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4.00 (3.0-4.0)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5EF678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EB287D" w:rsidRPr="00D41802" w14:paraId="1DBAC21B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66B7A3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Hypertension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9FA32E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198 (58.1)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441A0B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97 (53.6)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A7D4E9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101 (63.1)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9FE255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0.104</w:t>
            </w:r>
          </w:p>
        </w:tc>
      </w:tr>
      <w:tr w:rsidR="00EB287D" w:rsidRPr="00D41802" w14:paraId="057030F5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B53697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Diabetes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FBFBD8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60 (17.6)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F98820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26 (14.4)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E81ABA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34 (21.4)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562902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0.121</w:t>
            </w:r>
          </w:p>
        </w:tc>
      </w:tr>
      <w:tr w:rsidR="00EB287D" w:rsidRPr="00D41802" w14:paraId="45BE0C4B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12EAF7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Prior MI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CCD5E7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41 (12.1)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36E666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19 (10.6)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A31849C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22 (13.8)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B93F4C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0.449</w:t>
            </w:r>
          </w:p>
        </w:tc>
      </w:tr>
      <w:tr w:rsidR="00EB287D" w:rsidRPr="00D41802" w14:paraId="20B2B9EE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6EA703D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CHF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E0A995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26 (8.2)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D66F4D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6 (3.5)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78C354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20 (13.6)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EA25A3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0.002</w:t>
            </w:r>
          </w:p>
        </w:tc>
      </w:tr>
      <w:tr w:rsidR="00EB287D" w:rsidRPr="00D41802" w14:paraId="5F1F2579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939F87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AF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5BBD22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40 (11.9)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7398F1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14 (7.8)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BF3C5A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26 (16.5)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7B2AA1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0.023</w:t>
            </w:r>
          </w:p>
        </w:tc>
      </w:tr>
      <w:tr w:rsidR="00EB287D" w:rsidRPr="00D41802" w14:paraId="7ACF3D56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ED7BA2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CKD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ACC62C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29 (8.6)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3B7B65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6 (3.3)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F9C3BC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23 (14.6)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D6C84E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EB287D" w:rsidRPr="00D41802" w14:paraId="1D3B3CF8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7106BF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Neurological disorder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1CCCFE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36 (10.7)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F0ECA2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8 (4.4)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B3042E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28 (17.8)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B41FF8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EB287D" w:rsidRPr="00D41802" w14:paraId="0CA2510C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9EC1B3" w14:textId="77777777" w:rsidR="00EB287D" w:rsidRPr="00D41802" w:rsidRDefault="00EB287D" w:rsidP="0043339A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COPD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79AE11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41 (12.2)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17AB4D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21 (11.7)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137CBF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20 (12.7)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DA561B6" w14:textId="77777777" w:rsidR="00EB287D" w:rsidRPr="00D41802" w:rsidRDefault="00EB287D" w:rsidP="0043339A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0.926</w:t>
            </w:r>
          </w:p>
        </w:tc>
      </w:tr>
      <w:tr w:rsidR="00AA6562" w:rsidRPr="00D41802" w14:paraId="46F1D237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EF06E8" w14:textId="4D74F026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Cancer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E8C4DA" w14:textId="1A2DB43A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38 (11.3)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D4BF7B" w14:textId="6667E76A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20 (11.1)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C294D2" w14:textId="3B25BF40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18 (11.5)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D40C8A" w14:textId="3226C9C0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1.000</w:t>
            </w:r>
          </w:p>
        </w:tc>
      </w:tr>
      <w:tr w:rsidR="00AA6562" w:rsidRPr="00D41802" w14:paraId="391038A7" w14:textId="77777777" w:rsidTr="0043339A">
        <w:trPr>
          <w:jc w:val="center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6B501BC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i/>
                <w:iCs/>
                <w:sz w:val="22"/>
                <w:szCs w:val="22"/>
                <w:lang w:val="en-GB"/>
              </w:rPr>
              <w:t>Symptoms and signs</w:t>
            </w:r>
          </w:p>
        </w:tc>
      </w:tr>
      <w:tr w:rsidR="00AA6562" w:rsidRPr="00D41802" w14:paraId="59328F16" w14:textId="77777777" w:rsidTr="0043339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E5A30B7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Fever (°C)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50BB25A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302 (89.1)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CC5E051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166 (91.2)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E3B510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136 (86.6)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4A1407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0.240</w:t>
            </w:r>
          </w:p>
        </w:tc>
      </w:tr>
      <w:tr w:rsidR="00AA6562" w:rsidRPr="00D41802" w14:paraId="6D8F7B24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A81CE2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Dyspnoea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68AE11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179 (52.8)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EAA33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81 (44.5)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840AB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98 (62.4)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9BB58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0.001</w:t>
            </w:r>
          </w:p>
        </w:tc>
      </w:tr>
      <w:tr w:rsidR="00AA6562" w:rsidRPr="00D41802" w14:paraId="3E8867A3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4740D63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Cough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326BC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138 (40.7)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5E7356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80 (44.2)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7B783E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58 (36.7)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C0BFBC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0.197</w:t>
            </w:r>
          </w:p>
        </w:tc>
      </w:tr>
      <w:tr w:rsidR="00AA6562" w:rsidRPr="00D41802" w14:paraId="0221B994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FCB7FA" w14:textId="77777777" w:rsidR="00AA6562" w:rsidRPr="00D41802" w:rsidRDefault="00AA6562" w:rsidP="00AA6562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Systolic BP (mmHg)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2AAA8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130.0 (120.0-150.0)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DD5D3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134.5 (120.0-150.0)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4E65E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130.0 (113.0-145.0)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A7C448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0.029</w:t>
            </w:r>
          </w:p>
        </w:tc>
      </w:tr>
      <w:tr w:rsidR="00AA6562" w:rsidRPr="00D41802" w14:paraId="0DB6BFB1" w14:textId="77777777" w:rsidTr="0043339A">
        <w:trPr>
          <w:trHeight w:val="54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917D0" w14:textId="77777777" w:rsidR="00AA6562" w:rsidRPr="00D41802" w:rsidRDefault="00AA6562" w:rsidP="00AA6562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Diastolic BP (mmHg)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3777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75.0 (70.0-85.0)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B9043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76.5 (70.0-85.0)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A275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75.0 (65.0-80.0)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51080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0.078</w:t>
            </w:r>
          </w:p>
        </w:tc>
      </w:tr>
      <w:tr w:rsidR="00AA6562" w:rsidRPr="00D41802" w14:paraId="7B878E27" w14:textId="77777777" w:rsidTr="0043339A">
        <w:trPr>
          <w:jc w:val="center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6E49DD4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i/>
                <w:iCs/>
                <w:sz w:val="22"/>
                <w:szCs w:val="22"/>
                <w:lang w:val="en-GB"/>
              </w:rPr>
              <w:t>Laboratory findings</w:t>
            </w:r>
          </w:p>
        </w:tc>
      </w:tr>
      <w:tr w:rsidR="00AA6562" w:rsidRPr="00D41802" w14:paraId="4B119EE5" w14:textId="77777777" w:rsidTr="0043339A">
        <w:trPr>
          <w:trHeight w:val="5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655A98" w14:textId="24B45642" w:rsidR="00AA6562" w:rsidRPr="00D41802" w:rsidRDefault="007B4A1A" w:rsidP="007B4A1A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US"/>
              </w:rPr>
            </w:pPr>
            <w:r w:rsidRPr="00D41802">
              <w:rPr>
                <w:sz w:val="22"/>
                <w:szCs w:val="22"/>
                <w:lang w:val="en-US"/>
              </w:rPr>
              <w:t>Baseline cTnI</w:t>
            </w:r>
            <w:r w:rsidR="00AA6562" w:rsidRPr="00D41802">
              <w:rPr>
                <w:sz w:val="22"/>
                <w:szCs w:val="22"/>
                <w:lang w:val="en-US"/>
              </w:rPr>
              <w:t xml:space="preserve"> (µ</w:t>
            </w:r>
            <w:r w:rsidR="00AA6562" w:rsidRPr="00D41802">
              <w:rPr>
                <w:rFonts w:eastAsia="Calibri"/>
                <w:sz w:val="22"/>
                <w:szCs w:val="22"/>
                <w:lang w:val="en-US"/>
              </w:rPr>
              <w:t>g/L</w:t>
            </w:r>
            <w:r w:rsidR="00AA6562" w:rsidRPr="00D41802">
              <w:rPr>
                <w:sz w:val="22"/>
                <w:szCs w:val="22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512667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rFonts w:eastAsia="Calibri"/>
                <w:sz w:val="22"/>
                <w:szCs w:val="22"/>
                <w:lang w:val="en-GB"/>
              </w:rPr>
              <w:t>0.02 (0.02-0.05)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3B053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rFonts w:eastAsia="Calibri"/>
                <w:sz w:val="22"/>
                <w:szCs w:val="22"/>
                <w:lang w:val="en-GB"/>
              </w:rPr>
              <w:t>0.02 (0.02-0.02)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C434FD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rFonts w:eastAsia="Calibri"/>
                <w:sz w:val="22"/>
                <w:szCs w:val="22"/>
                <w:lang w:val="en-GB"/>
              </w:rPr>
              <w:t>0.03 (0.02-0.06)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D59DA1F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4CDAAEA8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09838A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US"/>
              </w:rPr>
            </w:pPr>
            <w:r w:rsidRPr="00D41802">
              <w:rPr>
                <w:sz w:val="22"/>
                <w:szCs w:val="22"/>
                <w:lang w:val="en-US"/>
              </w:rPr>
              <w:t>SpO2 (%)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0848D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94.0 (90.0-97.0)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DFDFF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95.0 (92.0-97.0)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A0AC00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92.0 (88.0-96.0)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F35397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5DABAD7F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6B44F6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US"/>
              </w:rPr>
            </w:pPr>
            <w:r w:rsidRPr="00D41802">
              <w:rPr>
                <w:sz w:val="22"/>
                <w:szCs w:val="22"/>
                <w:lang w:val="en-US"/>
              </w:rPr>
              <w:t>Creatinine (mg/dL)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417AB8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1.0 (0.8-1.3)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0DA74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1.0 (0.8-1.2)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D83999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1.1 (0.9-1.6)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266989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05DC0376" w14:textId="77777777" w:rsidTr="0043339A">
        <w:trPr>
          <w:trHeight w:val="6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E2BBD60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Haemoglobin (g/L)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0CD65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134.0 (120.0-147.0)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8829A9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136.0 (125.0-148.0)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B338F8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130.5 (115.0-145.0)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9D769B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0.004</w:t>
            </w:r>
          </w:p>
        </w:tc>
      </w:tr>
      <w:tr w:rsidR="00AA6562" w:rsidRPr="00D41802" w14:paraId="29507773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7D6FC0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Platelets (x 10</w:t>
            </w:r>
            <w:r w:rsidRPr="00D41802">
              <w:rPr>
                <w:sz w:val="22"/>
                <w:szCs w:val="22"/>
                <w:vertAlign w:val="superscript"/>
                <w:lang w:val="en-GB"/>
              </w:rPr>
              <w:t>9</w:t>
            </w:r>
            <w:r w:rsidRPr="00D41802">
              <w:rPr>
                <w:sz w:val="22"/>
                <w:szCs w:val="22"/>
                <w:lang w:val="en-GB"/>
              </w:rPr>
              <w:t>/L)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35073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177.0 (134.0-240.5)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61D8F6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181.0 (143.0-247.5)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CD405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169.0 (126.8-236.0)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2B184F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0.060</w:t>
            </w:r>
          </w:p>
        </w:tc>
      </w:tr>
      <w:tr w:rsidR="00AA6562" w:rsidRPr="00D41802" w14:paraId="0F3D4246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034E39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White blood cells (x 10</w:t>
            </w:r>
            <w:r w:rsidRPr="00D41802">
              <w:rPr>
                <w:sz w:val="22"/>
                <w:szCs w:val="22"/>
                <w:vertAlign w:val="superscript"/>
                <w:lang w:val="en-GB"/>
              </w:rPr>
              <w:t>9</w:t>
            </w:r>
            <w:r w:rsidRPr="00D41802">
              <w:rPr>
                <w:sz w:val="22"/>
                <w:szCs w:val="22"/>
                <w:lang w:val="en-GB"/>
              </w:rPr>
              <w:t xml:space="preserve"> 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DC9336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6.4 (4.8-9.4)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08426E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5.9 (4.7-8.0)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E93833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7.1 (4.9-10.8)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1DC5E3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0.001</w:t>
            </w:r>
          </w:p>
        </w:tc>
      </w:tr>
      <w:tr w:rsidR="00AA6562" w:rsidRPr="00D41802" w14:paraId="1B112A09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2442BC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Lymphocytes (x 10</w:t>
            </w:r>
            <w:r w:rsidRPr="00D41802">
              <w:rPr>
                <w:sz w:val="22"/>
                <w:szCs w:val="22"/>
                <w:vertAlign w:val="superscript"/>
                <w:lang w:val="en-GB"/>
              </w:rPr>
              <w:t>9</w:t>
            </w:r>
            <w:r w:rsidRPr="00D41802">
              <w:rPr>
                <w:sz w:val="22"/>
                <w:szCs w:val="22"/>
                <w:lang w:val="en-GB"/>
              </w:rPr>
              <w:t xml:space="preserve"> 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620EED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0.8 (0.6-1.1)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770E43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0.8 (0.6-1.2)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6AF29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0.7 (0.4-1.1)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EA3573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0.004</w:t>
            </w:r>
          </w:p>
        </w:tc>
      </w:tr>
      <w:tr w:rsidR="00AA6562" w:rsidRPr="00D41802" w14:paraId="4458E22E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866A04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ALT (IU/L)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B9E17FC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30.0 (22.0-47.0)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0AF43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32.0 (23.0-48.5)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46C6E1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29.0 (20.0-47.0)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487FBA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0.198</w:t>
            </w:r>
          </w:p>
        </w:tc>
      </w:tr>
      <w:tr w:rsidR="00AA6562" w:rsidRPr="00D41802" w14:paraId="3F60AA65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E9CFDC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Total bilirubin (mg/dL)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D7F9E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0.5 (0.4-0.7)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9AB14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0.5 (0.4-0.7)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8F46D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0.6 (0.4-0.8)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49D3E0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0.041</w:t>
            </w:r>
          </w:p>
        </w:tc>
      </w:tr>
      <w:tr w:rsidR="00AA6562" w:rsidRPr="00D41802" w14:paraId="2A74EE01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75AC18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INR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5818E5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1.2 (1.1-1.3)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BFCC8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1.2 (1.1-1.3)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17225F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1.2 (1.1-1.4)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8E9EF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0.060</w:t>
            </w:r>
          </w:p>
        </w:tc>
      </w:tr>
      <w:tr w:rsidR="00AA6562" w:rsidRPr="00D41802" w14:paraId="44DC5405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DB5D79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CRP (mg/L)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9DE53E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93.4 (43.1-136.0)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703FC9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73.3 (34.7-122.8)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4BC7B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110.0 (66.2-168.5)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391B62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0E20322C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90205A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IL-6 (pg/mL)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36030C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50.7 (23.1-95.9)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1FC1D8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34.8 (18.7-64.7)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5C572E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74.2 (39.3-129.3)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89662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4FE6EDF2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317337" w14:textId="77777777" w:rsidR="00AA6562" w:rsidRPr="00D41802" w:rsidRDefault="00AA6562" w:rsidP="00AA6562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lastRenderedPageBreak/>
              <w:t>Fibrinogen (mg/dL)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1DC56A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5.7 (4.5-7.1)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2B7BCE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5.7 (4.6-7.3)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3950E7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5.6 (4.3-7.1)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E150D6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0.214</w:t>
            </w:r>
          </w:p>
        </w:tc>
      </w:tr>
      <w:tr w:rsidR="00AA6562" w:rsidRPr="00D41802" w14:paraId="052B45FC" w14:textId="77777777" w:rsidTr="0043339A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9432C56" w14:textId="77777777" w:rsidR="00AA6562" w:rsidRPr="00D41802" w:rsidRDefault="00AA6562" w:rsidP="00AA6562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D-dimer (ng/mL)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08CDC3" w14:textId="77777777" w:rsidR="00AA6562" w:rsidRPr="00D41802" w:rsidRDefault="00AA6562" w:rsidP="00AA6562">
            <w:pPr>
              <w:tabs>
                <w:tab w:val="left" w:pos="238"/>
              </w:tabs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1081.0</w:t>
            </w:r>
          </w:p>
          <w:p w14:paraId="59CA889B" w14:textId="77777777" w:rsidR="00AA6562" w:rsidRPr="00D41802" w:rsidRDefault="00AA6562" w:rsidP="00AA6562">
            <w:pPr>
              <w:tabs>
                <w:tab w:val="left" w:pos="238"/>
              </w:tabs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(677.0-1704.3)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E7892F" w14:textId="77777777" w:rsidR="00AA6562" w:rsidRPr="00D41802" w:rsidRDefault="00AA6562" w:rsidP="00AA6562">
            <w:pPr>
              <w:tabs>
                <w:tab w:val="left" w:pos="238"/>
              </w:tabs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879.8</w:t>
            </w:r>
          </w:p>
          <w:p w14:paraId="5286B8F9" w14:textId="77777777" w:rsidR="00AA6562" w:rsidRPr="00D41802" w:rsidRDefault="00AA6562" w:rsidP="00AA6562">
            <w:pPr>
              <w:tabs>
                <w:tab w:val="left" w:pos="238"/>
              </w:tabs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(583.7-1271.3)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730DB0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1442.0</w:t>
            </w:r>
          </w:p>
          <w:p w14:paraId="79E0DB9F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(916.2-3137.5)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5655ED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&lt;0.001</w:t>
            </w:r>
          </w:p>
        </w:tc>
      </w:tr>
      <w:tr w:rsidR="00AA6562" w:rsidRPr="00D41802" w14:paraId="510A8FFC" w14:textId="77777777" w:rsidTr="001473FB">
        <w:trPr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2882B3" w14:textId="27C76A96" w:rsidR="00AA6562" w:rsidRPr="00D41802" w:rsidRDefault="00AA6562" w:rsidP="00EC0A28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CPK (</w:t>
            </w:r>
            <w:r w:rsidR="00EC0A28">
              <w:rPr>
                <w:sz w:val="22"/>
                <w:szCs w:val="22"/>
                <w:lang w:val="en-GB"/>
              </w:rPr>
              <w:t>µ</w:t>
            </w:r>
            <w:r w:rsidRPr="00D41802">
              <w:rPr>
                <w:sz w:val="22"/>
                <w:szCs w:val="22"/>
                <w:lang w:val="en-GB"/>
              </w:rPr>
              <w:t>g/L)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2B0908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126.5 (70.8-293.3)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06695A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114.0 (70.0-199.3)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04557A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140.5 (74.0-343.8)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54FCA24" w14:textId="77777777" w:rsidR="00AA6562" w:rsidRPr="00D41802" w:rsidRDefault="00AA6562" w:rsidP="00AA6562">
            <w:pPr>
              <w:spacing w:line="360" w:lineRule="auto"/>
              <w:contextualSpacing/>
              <w:jc w:val="center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</w:rPr>
              <w:t>0.065</w:t>
            </w:r>
          </w:p>
        </w:tc>
      </w:tr>
      <w:tr w:rsidR="001473FB" w:rsidRPr="001473FB" w14:paraId="4C8B4359" w14:textId="77777777" w:rsidTr="001473FB">
        <w:trPr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F0DB951" w14:textId="5284EDAE" w:rsidR="001473FB" w:rsidRPr="001473FB" w:rsidRDefault="001473FB" w:rsidP="001473FB">
            <w:pPr>
              <w:spacing w:line="360" w:lineRule="auto"/>
              <w:contextualSpacing/>
              <w:rPr>
                <w:i/>
                <w:sz w:val="22"/>
                <w:szCs w:val="22"/>
              </w:rPr>
            </w:pPr>
            <w:r w:rsidRPr="001473FB">
              <w:rPr>
                <w:i/>
                <w:sz w:val="22"/>
                <w:szCs w:val="22"/>
                <w:lang w:val="en-GB"/>
              </w:rPr>
              <w:t>Critically ill</w:t>
            </w:r>
          </w:p>
        </w:tc>
      </w:tr>
      <w:tr w:rsidR="001473FB" w:rsidRPr="00D41802" w14:paraId="14D74A13" w14:textId="77777777" w:rsidTr="001D7FA1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0D8E3AE" w14:textId="54986961" w:rsidR="001473FB" w:rsidRPr="00D41802" w:rsidRDefault="001473FB" w:rsidP="001473FB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 xml:space="preserve">    No </w:t>
            </w:r>
            <w:r>
              <w:rPr>
                <w:sz w:val="22"/>
                <w:szCs w:val="22"/>
                <w:lang w:val="en-GB"/>
              </w:rPr>
              <w:t>ventilation support</w:t>
            </w:r>
          </w:p>
          <w:p w14:paraId="1BA331C7" w14:textId="77777777" w:rsidR="001473FB" w:rsidRPr="00D41802" w:rsidRDefault="001473FB" w:rsidP="001473FB">
            <w:pPr>
              <w:spacing w:line="360" w:lineRule="auto"/>
              <w:contextualSpacing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 xml:space="preserve">    NIV</w:t>
            </w:r>
          </w:p>
          <w:p w14:paraId="696BA1A7" w14:textId="5EB94F2C" w:rsidR="001473FB" w:rsidRPr="00D41802" w:rsidRDefault="001473FB" w:rsidP="001473FB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 xml:space="preserve">    MV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75F25BE8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183 (53.7)</w:t>
            </w:r>
          </w:p>
          <w:p w14:paraId="6DBCC5FE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98 (28.7)</w:t>
            </w:r>
          </w:p>
          <w:p w14:paraId="61256ED0" w14:textId="7E04A512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60 (17.6)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3BEB225C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94 (51.9)</w:t>
            </w:r>
          </w:p>
          <w:p w14:paraId="4692067A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59 (32.6)</w:t>
            </w:r>
          </w:p>
          <w:p w14:paraId="74191805" w14:textId="6B0F551A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28 (15.5)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3CC70ED9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89 (55.6)</w:t>
            </w:r>
          </w:p>
          <w:p w14:paraId="3B9181C9" w14:textId="77777777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39 (24.4)</w:t>
            </w:r>
          </w:p>
          <w:p w14:paraId="01BB7EB1" w14:textId="582CC586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</w:rPr>
              <w:t>32 (20.0)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10F7FDFB" w14:textId="35EFA8C3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0.202</w:t>
            </w:r>
          </w:p>
        </w:tc>
      </w:tr>
      <w:tr w:rsidR="001473FB" w:rsidRPr="00D41802" w14:paraId="51E097DA" w14:textId="77777777" w:rsidTr="001D7FA1">
        <w:trPr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4174C0" w14:textId="1E19B672" w:rsidR="001473FB" w:rsidRPr="00D41802" w:rsidRDefault="001473FB" w:rsidP="001473FB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MV duration (days)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4428A5EB" w14:textId="5B78FCB1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US"/>
              </w:rPr>
              <w:t>10.0 (5.5-18.0)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6671FCBD" w14:textId="4B8304DE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US"/>
              </w:rPr>
              <w:t>12.0 (6.0-20.0)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3DF9CCBB" w14:textId="7C5E8812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US"/>
              </w:rPr>
              <w:t>9.5 (5.3-17.8)</w:t>
            </w: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332FF541" w14:textId="5197090F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0.466</w:t>
            </w:r>
          </w:p>
        </w:tc>
      </w:tr>
      <w:tr w:rsidR="001473FB" w:rsidRPr="00D41802" w14:paraId="7075A0D9" w14:textId="77777777" w:rsidTr="001D7FA1">
        <w:trPr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20118" w14:textId="2A435B4B" w:rsidR="001473FB" w:rsidRPr="00D41802" w:rsidRDefault="001473FB" w:rsidP="001473FB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sz w:val="22"/>
                <w:szCs w:val="22"/>
                <w:lang w:val="en-GB"/>
              </w:rPr>
            </w:pPr>
            <w:r w:rsidRPr="00D41802">
              <w:rPr>
                <w:sz w:val="22"/>
                <w:szCs w:val="22"/>
                <w:lang w:val="en-GB"/>
              </w:rPr>
              <w:t>Admission to ICU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C7C3" w14:textId="751213BA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64 (18.8)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C8013" w14:textId="518BAB59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29 (16.0)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A12AC" w14:textId="76395B02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35 (21.9)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B2C0D" w14:textId="1165483A" w:rsidR="001473FB" w:rsidRPr="00D41802" w:rsidRDefault="001473FB" w:rsidP="001473FB">
            <w:pPr>
              <w:spacing w:line="360" w:lineRule="auto"/>
              <w:contextualSpacing/>
              <w:jc w:val="center"/>
              <w:rPr>
                <w:sz w:val="22"/>
                <w:szCs w:val="22"/>
              </w:rPr>
            </w:pPr>
            <w:r w:rsidRPr="00D41802">
              <w:rPr>
                <w:sz w:val="22"/>
                <w:szCs w:val="22"/>
                <w:lang w:val="en-GB"/>
              </w:rPr>
              <w:t>0.339</w:t>
            </w:r>
          </w:p>
        </w:tc>
      </w:tr>
    </w:tbl>
    <w:p w14:paraId="1D428646" w14:textId="77777777" w:rsidR="00EB287D" w:rsidRPr="00D41802" w:rsidRDefault="00EB287D" w:rsidP="00EB287D">
      <w:pPr>
        <w:spacing w:line="360" w:lineRule="auto"/>
        <w:contextualSpacing/>
        <w:jc w:val="both"/>
        <w:rPr>
          <w:bCs/>
          <w:sz w:val="22"/>
          <w:szCs w:val="22"/>
          <w:lang w:val="en-GB"/>
        </w:rPr>
      </w:pPr>
    </w:p>
    <w:p w14:paraId="1C25E919" w14:textId="2C94A3A8" w:rsidR="00EB287D" w:rsidRPr="00D41802" w:rsidRDefault="00EB287D" w:rsidP="00EB287D">
      <w:pPr>
        <w:spacing w:line="360" w:lineRule="auto"/>
        <w:contextualSpacing/>
        <w:jc w:val="both"/>
        <w:rPr>
          <w:bCs/>
          <w:szCs w:val="22"/>
          <w:lang w:val="en-GB"/>
        </w:rPr>
      </w:pPr>
      <w:r w:rsidRPr="00D41802">
        <w:rPr>
          <w:bCs/>
          <w:szCs w:val="22"/>
          <w:lang w:val="en-GB"/>
        </w:rPr>
        <w:t xml:space="preserve">AF: atrial fibrillation; ALT: alanine-transaminase; AST: aspartate transaminase; BP: blood pressure; CHF: chronic heart failure; CKD: chronic kidney disease; COPD: chronic obstructive pulmonary disease; CPK: creatine-phosphokinase; CRP: C-reactive protein; </w:t>
      </w:r>
      <w:r w:rsidR="00367A17" w:rsidRPr="00D41802">
        <w:rPr>
          <w:bCs/>
          <w:szCs w:val="22"/>
          <w:lang w:val="en-GB"/>
        </w:rPr>
        <w:t xml:space="preserve">ICU: intensive care unit; </w:t>
      </w:r>
      <w:r w:rsidRPr="00D41802">
        <w:rPr>
          <w:bCs/>
          <w:szCs w:val="22"/>
          <w:lang w:val="en-GB"/>
        </w:rPr>
        <w:t>INR: international normalized ratio; IL-6: interleuchin-6; MI: myocardial infarction</w:t>
      </w:r>
      <w:r w:rsidR="00367A17" w:rsidRPr="00D41802">
        <w:rPr>
          <w:bCs/>
          <w:szCs w:val="22"/>
          <w:lang w:val="en-GB"/>
        </w:rPr>
        <w:t>; MV: mechanical ventilation; NIV: non-invasive ventilation;</w:t>
      </w:r>
      <w:r w:rsidRPr="00D41802">
        <w:rPr>
          <w:bCs/>
          <w:szCs w:val="22"/>
          <w:lang w:val="en-GB"/>
        </w:rPr>
        <w:t xml:space="preserve"> pO2: partial oxygen pressure; SpO2: oxygen saturation.</w:t>
      </w:r>
    </w:p>
    <w:p w14:paraId="756C2A5D" w14:textId="77777777" w:rsidR="00EB287D" w:rsidRPr="00D41802" w:rsidRDefault="00EB287D" w:rsidP="00EB287D">
      <w:pPr>
        <w:autoSpaceDE w:val="0"/>
        <w:adjustRightInd w:val="0"/>
        <w:spacing w:line="360" w:lineRule="auto"/>
        <w:contextualSpacing/>
        <w:jc w:val="both"/>
        <w:rPr>
          <w:bCs/>
          <w:lang w:val="en-GB"/>
        </w:rPr>
      </w:pPr>
    </w:p>
    <w:p w14:paraId="51A21A29" w14:textId="77777777" w:rsidR="00EB287D" w:rsidRPr="00D41802" w:rsidRDefault="00EB287D" w:rsidP="00EB287D">
      <w:pPr>
        <w:rPr>
          <w:b/>
          <w:szCs w:val="22"/>
          <w:lang w:val="en-GB"/>
        </w:rPr>
      </w:pPr>
      <w:r w:rsidRPr="00D41802">
        <w:rPr>
          <w:b/>
          <w:szCs w:val="22"/>
          <w:lang w:val="en-GB"/>
        </w:rPr>
        <w:br w:type="page"/>
      </w:r>
    </w:p>
    <w:p w14:paraId="52D271C8" w14:textId="77777777" w:rsidR="00EB287D" w:rsidRPr="00D41802" w:rsidRDefault="00EB287D" w:rsidP="00EB287D">
      <w:pPr>
        <w:spacing w:line="360" w:lineRule="auto"/>
        <w:contextualSpacing/>
        <w:rPr>
          <w:b/>
          <w:szCs w:val="22"/>
          <w:lang w:val="en-GB"/>
        </w:rPr>
      </w:pPr>
      <w:r w:rsidRPr="00D41802">
        <w:rPr>
          <w:b/>
          <w:szCs w:val="22"/>
          <w:lang w:val="en-GB"/>
        </w:rPr>
        <w:lastRenderedPageBreak/>
        <w:t>Table S2. Competing risk regression analysis with discharge from the hospital treated as a competing risk for all-cause in-hospital mortality.</w:t>
      </w:r>
    </w:p>
    <w:p w14:paraId="6E63EC28" w14:textId="77777777" w:rsidR="00EB287D" w:rsidRPr="00D41802" w:rsidRDefault="00EB287D" w:rsidP="00EB287D">
      <w:pPr>
        <w:spacing w:line="360" w:lineRule="auto"/>
        <w:contextualSpacing/>
        <w:rPr>
          <w:b/>
          <w:sz w:val="22"/>
          <w:szCs w:val="22"/>
          <w:lang w:val="en-GB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2636"/>
        <w:gridCol w:w="601"/>
        <w:gridCol w:w="1060"/>
        <w:gridCol w:w="895"/>
      </w:tblGrid>
      <w:tr w:rsidR="00D41802" w:rsidRPr="00D41802" w14:paraId="5E139CF8" w14:textId="77777777" w:rsidTr="0043339A">
        <w:trPr>
          <w:trHeight w:val="2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0A67A6F5" w14:textId="77777777" w:rsidR="00EB287D" w:rsidRPr="00D41802" w:rsidRDefault="00EB287D" w:rsidP="0043339A">
            <w:pPr>
              <w:autoSpaceDE w:val="0"/>
              <w:adjustRightInd w:val="0"/>
              <w:spacing w:line="360" w:lineRule="auto"/>
              <w:contextualSpacing/>
              <w:outlineLvl w:val="0"/>
              <w:rPr>
                <w:b/>
              </w:rPr>
            </w:pPr>
            <w:r w:rsidRPr="00D41802">
              <w:rPr>
                <w:b/>
              </w:rPr>
              <w:t>Predictor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457CB230" w14:textId="77777777" w:rsidR="00EB287D" w:rsidRPr="00D41802" w:rsidRDefault="00EB287D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  <w:b/>
                <w:i/>
                <w:iCs/>
              </w:rPr>
            </w:pPr>
            <w:r w:rsidRPr="00D41802">
              <w:rPr>
                <w:b/>
              </w:rPr>
              <w:t>HR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</w:tcPr>
          <w:p w14:paraId="5BCCA338" w14:textId="77777777" w:rsidR="00EB287D" w:rsidRPr="00D41802" w:rsidRDefault="00EB287D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  <w:b/>
                <w:i/>
                <w:iCs/>
              </w:rPr>
            </w:pPr>
            <w:r w:rsidRPr="00D41802">
              <w:rPr>
                <w:b/>
              </w:rPr>
              <w:t>95% CI</w:t>
            </w:r>
          </w:p>
        </w:tc>
        <w:tc>
          <w:tcPr>
            <w:tcW w:w="0" w:type="auto"/>
            <w:tcBorders>
              <w:top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549E75A2" w14:textId="77777777" w:rsidR="00EB287D" w:rsidRPr="00D41802" w:rsidRDefault="00EB287D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  <w:b/>
                <w:i/>
                <w:iCs/>
              </w:rPr>
            </w:pPr>
            <w:r w:rsidRPr="00D41802">
              <w:rPr>
                <w:b/>
              </w:rPr>
              <w:t>p value</w:t>
            </w:r>
          </w:p>
        </w:tc>
      </w:tr>
      <w:tr w:rsidR="00D41802" w:rsidRPr="00D41802" w14:paraId="666A2AC3" w14:textId="77777777" w:rsidTr="0043339A">
        <w:trPr>
          <w:trHeight w:val="8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79BD1F" w14:textId="77777777" w:rsidR="00EB287D" w:rsidRPr="00D41802" w:rsidRDefault="00EB287D" w:rsidP="0043339A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</w:tcBorders>
          </w:tcPr>
          <w:p w14:paraId="26591EBD" w14:textId="28C0F99D" w:rsidR="00EB287D" w:rsidRPr="00D41802" w:rsidRDefault="00E269E1" w:rsidP="0043339A">
            <w:pPr>
              <w:spacing w:line="360" w:lineRule="auto"/>
              <w:contextualSpacing/>
            </w:pPr>
            <w:r w:rsidRPr="00D41802">
              <w:t>1.03</w:t>
            </w:r>
          </w:p>
        </w:tc>
        <w:tc>
          <w:tcPr>
            <w:tcW w:w="0" w:type="auto"/>
            <w:tcBorders>
              <w:top w:val="single" w:sz="4" w:space="0" w:color="000000"/>
            </w:tcBorders>
          </w:tcPr>
          <w:p w14:paraId="43FCEF48" w14:textId="74C1DEFF" w:rsidR="00EB287D" w:rsidRPr="00D41802" w:rsidRDefault="00E269E1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1.01-1.05</w:t>
            </w:r>
          </w:p>
        </w:tc>
        <w:tc>
          <w:tcPr>
            <w:tcW w:w="0" w:type="auto"/>
            <w:tcBorders>
              <w:top w:val="single" w:sz="4" w:space="0" w:color="000000"/>
              <w:right w:val="single" w:sz="4" w:space="0" w:color="000000"/>
            </w:tcBorders>
          </w:tcPr>
          <w:p w14:paraId="597486F4" w14:textId="27F60FF2" w:rsidR="00EB287D" w:rsidRPr="00D41802" w:rsidRDefault="00E269E1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&lt;0.001</w:t>
            </w:r>
          </w:p>
        </w:tc>
      </w:tr>
      <w:tr w:rsidR="00D41802" w:rsidRPr="00D41802" w14:paraId="77A0B80B" w14:textId="77777777" w:rsidTr="0043339A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11F758CE" w14:textId="7ACC6D8D" w:rsidR="00EB287D" w:rsidRPr="00D41802" w:rsidRDefault="006B29FD" w:rsidP="0043339A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Increased b</w:t>
            </w:r>
            <w:r w:rsidR="00EB287D" w:rsidRPr="00D41802">
              <w:t>aseline troponin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591681C5" w14:textId="74E14BAE" w:rsidR="00EB287D" w:rsidRPr="00D41802" w:rsidRDefault="00E269E1" w:rsidP="0043339A">
            <w:pPr>
              <w:spacing w:line="360" w:lineRule="auto"/>
              <w:contextualSpacing/>
            </w:pPr>
            <w:r w:rsidRPr="00D41802">
              <w:t>1.</w:t>
            </w:r>
            <w:r w:rsidR="00D41802" w:rsidRPr="00D41802">
              <w:t>46</w:t>
            </w:r>
          </w:p>
        </w:tc>
        <w:tc>
          <w:tcPr>
            <w:tcW w:w="0" w:type="auto"/>
          </w:tcPr>
          <w:p w14:paraId="4F7D3F7A" w14:textId="04E80984" w:rsidR="00EB287D" w:rsidRPr="00D41802" w:rsidRDefault="00E269E1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</w:t>
            </w:r>
            <w:r w:rsidR="00D41802" w:rsidRPr="00D41802">
              <w:rPr>
                <w:rFonts w:eastAsiaTheme="majorEastAsia"/>
              </w:rPr>
              <w:t>11</w:t>
            </w:r>
            <w:r w:rsidRPr="00D41802">
              <w:rPr>
                <w:rFonts w:eastAsiaTheme="majorEastAsia"/>
              </w:rPr>
              <w:t>-2.90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12F90E27" w14:textId="46DAAC59" w:rsidR="00EB287D" w:rsidRPr="00D41802" w:rsidRDefault="00E269E1" w:rsidP="0043339A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0.04</w:t>
            </w:r>
            <w:r w:rsidR="00D41802" w:rsidRPr="00D41802">
              <w:rPr>
                <w:rFonts w:eastAsiaTheme="majorEastAsia"/>
              </w:rPr>
              <w:t>3</w:t>
            </w:r>
          </w:p>
        </w:tc>
      </w:tr>
      <w:tr w:rsidR="00EC0A28" w:rsidRPr="00D41802" w14:paraId="5AE9273F" w14:textId="77777777" w:rsidTr="0043339A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59E66E55" w14:textId="3CF1663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CKD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78239721" w14:textId="13EB20A7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1.15</w:t>
            </w:r>
          </w:p>
        </w:tc>
        <w:tc>
          <w:tcPr>
            <w:tcW w:w="0" w:type="auto"/>
          </w:tcPr>
          <w:p w14:paraId="0869CE8B" w14:textId="3E5063E3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0.50-2.67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5E256038" w14:textId="2D14BE4D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0.804</w:t>
            </w:r>
          </w:p>
        </w:tc>
      </w:tr>
      <w:tr w:rsidR="00EC0A28" w:rsidRPr="00D41802" w14:paraId="24011116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39BD8E95" w14:textId="0FD56AB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CHF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3813CA7D" w14:textId="096BA0B0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1.25</w:t>
            </w:r>
          </w:p>
        </w:tc>
        <w:tc>
          <w:tcPr>
            <w:tcW w:w="0" w:type="auto"/>
          </w:tcPr>
          <w:p w14:paraId="6A4BE783" w14:textId="010027E1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0.27-2.35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7CFD7F14" w14:textId="7E068F18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0.863</w:t>
            </w:r>
          </w:p>
        </w:tc>
      </w:tr>
      <w:tr w:rsidR="00EC0A28" w:rsidRPr="00D41802" w14:paraId="67D0B632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01DF67AC" w14:textId="2C6D7FF9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AF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7298EE66" w14:textId="7FD3370A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1.03</w:t>
            </w:r>
          </w:p>
        </w:tc>
        <w:tc>
          <w:tcPr>
            <w:tcW w:w="0" w:type="auto"/>
          </w:tcPr>
          <w:p w14:paraId="6FFEB2BE" w14:textId="64F374B0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0.49-1.91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191C2554" w14:textId="6AD0801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0.930</w:t>
            </w:r>
          </w:p>
        </w:tc>
      </w:tr>
      <w:tr w:rsidR="00EC0A28" w:rsidRPr="00D41802" w14:paraId="040D577A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002F78CD" w14:textId="59FEF38B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Dyspnoea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383A1316" w14:textId="24D20692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1.52</w:t>
            </w:r>
          </w:p>
        </w:tc>
        <w:tc>
          <w:tcPr>
            <w:tcW w:w="0" w:type="auto"/>
          </w:tcPr>
          <w:p w14:paraId="26FAF8D4" w14:textId="2852D82C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1.32-1.99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0528A9F9" w14:textId="0D3BCE41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0.022</w:t>
            </w:r>
          </w:p>
        </w:tc>
      </w:tr>
      <w:tr w:rsidR="00EC0A28" w:rsidRPr="00D41802" w14:paraId="765157A3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2F64F9DE" w14:textId="4A6444EA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Systolic BP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4FD2889F" w14:textId="03B4B2C8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1.00</w:t>
            </w:r>
          </w:p>
        </w:tc>
        <w:tc>
          <w:tcPr>
            <w:tcW w:w="0" w:type="auto"/>
          </w:tcPr>
          <w:p w14:paraId="5AD026D5" w14:textId="463B5A1A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0.98-1.05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7E6EA8DE" w14:textId="6DFC812B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0.380</w:t>
            </w:r>
          </w:p>
        </w:tc>
      </w:tr>
      <w:tr w:rsidR="00EC0A28" w:rsidRPr="00D41802" w14:paraId="57F285D2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6BC181F1" w14:textId="7777777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SpO2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79A2F5CE" w14:textId="16D93F48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0.95</w:t>
            </w:r>
          </w:p>
        </w:tc>
        <w:tc>
          <w:tcPr>
            <w:tcW w:w="0" w:type="auto"/>
          </w:tcPr>
          <w:p w14:paraId="7BBCD864" w14:textId="21CE5634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0.76-0.98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16C67E93" w14:textId="53B3FAA2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0.025</w:t>
            </w:r>
          </w:p>
        </w:tc>
      </w:tr>
      <w:tr w:rsidR="00EC0A28" w:rsidRPr="00D41802" w14:paraId="37122999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4EE379FA" w14:textId="0404C076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Haemoglobin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07CB3D6C" w14:textId="45581B73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1.00</w:t>
            </w:r>
          </w:p>
        </w:tc>
        <w:tc>
          <w:tcPr>
            <w:tcW w:w="0" w:type="auto"/>
          </w:tcPr>
          <w:p w14:paraId="1B00044B" w14:textId="6021E789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1.00-1.01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6AB18397" w14:textId="0FBC6E08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0.230</w:t>
            </w:r>
          </w:p>
        </w:tc>
      </w:tr>
      <w:tr w:rsidR="00EC0A28" w:rsidRPr="00D41802" w14:paraId="43CDC121" w14:textId="77777777" w:rsidTr="0043339A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0E04C0E1" w14:textId="7777777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White blood cells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67682751" w14:textId="7D17EC10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1.01</w:t>
            </w:r>
          </w:p>
        </w:tc>
        <w:tc>
          <w:tcPr>
            <w:tcW w:w="0" w:type="auto"/>
          </w:tcPr>
          <w:p w14:paraId="21B93561" w14:textId="5A3730EC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0.94-1.01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594193BE" w14:textId="1EF64810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0.200</w:t>
            </w:r>
          </w:p>
        </w:tc>
      </w:tr>
      <w:tr w:rsidR="00EC0A28" w:rsidRPr="00D41802" w14:paraId="1744AC88" w14:textId="77777777" w:rsidTr="0043339A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4776F86A" w14:textId="7777777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Creatinine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3A24C3CA" w14:textId="0C0D2A64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1.40</w:t>
            </w:r>
          </w:p>
        </w:tc>
        <w:tc>
          <w:tcPr>
            <w:tcW w:w="0" w:type="auto"/>
          </w:tcPr>
          <w:p w14:paraId="2F77E896" w14:textId="42C62328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0.85-1.44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262291EB" w14:textId="4B629938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0.072</w:t>
            </w:r>
          </w:p>
        </w:tc>
      </w:tr>
      <w:tr w:rsidR="00EC0A28" w:rsidRPr="00D41802" w14:paraId="7A14D927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</w:tcPr>
          <w:p w14:paraId="174D4358" w14:textId="394DDBC0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D-dimer</w:t>
            </w:r>
          </w:p>
        </w:tc>
        <w:tc>
          <w:tcPr>
            <w:tcW w:w="0" w:type="auto"/>
            <w:tcBorders>
              <w:left w:val="single" w:sz="4" w:space="0" w:color="000000"/>
            </w:tcBorders>
          </w:tcPr>
          <w:p w14:paraId="0A1D3DE5" w14:textId="55CA424D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1.00</w:t>
            </w:r>
          </w:p>
        </w:tc>
        <w:tc>
          <w:tcPr>
            <w:tcW w:w="0" w:type="auto"/>
          </w:tcPr>
          <w:p w14:paraId="1EDC3324" w14:textId="4E211B2F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1.00-1.01</w:t>
            </w:r>
          </w:p>
        </w:tc>
        <w:tc>
          <w:tcPr>
            <w:tcW w:w="0" w:type="auto"/>
            <w:tcBorders>
              <w:right w:val="single" w:sz="4" w:space="0" w:color="000000"/>
            </w:tcBorders>
          </w:tcPr>
          <w:p w14:paraId="00A2A15B" w14:textId="0EAE49B9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0.921</w:t>
            </w:r>
          </w:p>
        </w:tc>
      </w:tr>
      <w:tr w:rsidR="00EC0A28" w:rsidRPr="00D41802" w14:paraId="241E0714" w14:textId="77777777" w:rsidTr="00EC0A28">
        <w:trPr>
          <w:trHeight w:val="81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9B8DCF" w14:textId="7777777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outlineLvl w:val="0"/>
            </w:pPr>
            <w:r w:rsidRPr="00D41802">
              <w:t>CRP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</w:tcBorders>
          </w:tcPr>
          <w:p w14:paraId="2A9C2514" w14:textId="0AAEF433" w:rsidR="00EC0A28" w:rsidRPr="00D41802" w:rsidRDefault="00EC0A28" w:rsidP="00EC0A28">
            <w:pPr>
              <w:spacing w:line="360" w:lineRule="auto"/>
              <w:contextualSpacing/>
            </w:pPr>
            <w:r w:rsidRPr="00D41802">
              <w:t>1.01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34732CD" w14:textId="4272CD97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1.00-1.01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000000"/>
            </w:tcBorders>
          </w:tcPr>
          <w:p w14:paraId="1D74C7B4" w14:textId="78FA5628" w:rsidR="00EC0A28" w:rsidRPr="00D41802" w:rsidRDefault="00EC0A28" w:rsidP="00EC0A28">
            <w:pPr>
              <w:autoSpaceDE w:val="0"/>
              <w:adjustRightInd w:val="0"/>
              <w:spacing w:line="360" w:lineRule="auto"/>
              <w:contextualSpacing/>
              <w:jc w:val="center"/>
              <w:outlineLvl w:val="0"/>
              <w:rPr>
                <w:rFonts w:eastAsiaTheme="majorEastAsia"/>
              </w:rPr>
            </w:pPr>
            <w:r w:rsidRPr="00D41802">
              <w:rPr>
                <w:rFonts w:eastAsiaTheme="majorEastAsia"/>
              </w:rPr>
              <w:t>0.002</w:t>
            </w:r>
          </w:p>
        </w:tc>
      </w:tr>
    </w:tbl>
    <w:p w14:paraId="47AD480C" w14:textId="77777777" w:rsidR="00B80DCD" w:rsidRPr="00D41802" w:rsidRDefault="00B80DCD" w:rsidP="00EB287D">
      <w:pPr>
        <w:spacing w:line="360" w:lineRule="auto"/>
        <w:contextualSpacing/>
        <w:jc w:val="both"/>
        <w:rPr>
          <w:bCs/>
          <w:sz w:val="22"/>
          <w:szCs w:val="22"/>
          <w:lang w:val="en-GB"/>
        </w:rPr>
      </w:pPr>
    </w:p>
    <w:p w14:paraId="472DAEE3" w14:textId="3723CB28" w:rsidR="00E269E1" w:rsidRPr="00D41802" w:rsidRDefault="00D41802" w:rsidP="00D41802">
      <w:pPr>
        <w:spacing w:line="360" w:lineRule="auto"/>
        <w:contextualSpacing/>
        <w:jc w:val="both"/>
        <w:rPr>
          <w:bCs/>
          <w:szCs w:val="22"/>
          <w:lang w:val="en-GB"/>
        </w:rPr>
      </w:pPr>
      <w:r w:rsidRPr="00D41802">
        <w:rPr>
          <w:bCs/>
          <w:szCs w:val="22"/>
          <w:lang w:val="en-GB"/>
        </w:rPr>
        <w:t xml:space="preserve">AF: atrial fibrillation; </w:t>
      </w:r>
      <w:r w:rsidR="00E269E1" w:rsidRPr="00D41802">
        <w:rPr>
          <w:bCs/>
          <w:szCs w:val="22"/>
          <w:lang w:val="en-GB"/>
        </w:rPr>
        <w:t xml:space="preserve">BP: </w:t>
      </w:r>
      <w:r w:rsidRPr="00D41802">
        <w:rPr>
          <w:bCs/>
          <w:szCs w:val="22"/>
          <w:lang w:val="en-GB"/>
        </w:rPr>
        <w:t>b</w:t>
      </w:r>
      <w:r w:rsidR="00E269E1" w:rsidRPr="00D41802">
        <w:rPr>
          <w:bCs/>
          <w:szCs w:val="22"/>
          <w:lang w:val="en-GB"/>
        </w:rPr>
        <w:t xml:space="preserve">lood pressure; </w:t>
      </w:r>
      <w:r w:rsidR="00EB287D" w:rsidRPr="00D41802">
        <w:rPr>
          <w:bCs/>
          <w:szCs w:val="22"/>
          <w:lang w:val="en-GB"/>
        </w:rPr>
        <w:t>CHF: chronic heart failure; CKD: chronic kidney disease; CRP: C-reactive protein; SpO2: oxygen saturation.</w:t>
      </w:r>
    </w:p>
    <w:p w14:paraId="5D0535EA" w14:textId="2BF23391" w:rsidR="00E269E1" w:rsidRPr="00D41802" w:rsidRDefault="00E269E1" w:rsidP="00EB287D">
      <w:pPr>
        <w:rPr>
          <w:lang w:val="en-US"/>
        </w:rPr>
      </w:pPr>
    </w:p>
    <w:p w14:paraId="05B10830" w14:textId="7393C9FD" w:rsidR="00E269E1" w:rsidRPr="00D41802" w:rsidRDefault="00E269E1" w:rsidP="00EB287D">
      <w:pPr>
        <w:rPr>
          <w:lang w:val="en-US"/>
        </w:rPr>
      </w:pPr>
    </w:p>
    <w:p w14:paraId="07B8E3BA" w14:textId="5B0510F0" w:rsidR="00E269E1" w:rsidRPr="00D41802" w:rsidRDefault="00E269E1" w:rsidP="00EB287D">
      <w:pPr>
        <w:rPr>
          <w:lang w:val="en-US"/>
        </w:rPr>
      </w:pPr>
    </w:p>
    <w:p w14:paraId="6C67B421" w14:textId="61765A3C" w:rsidR="00E269E1" w:rsidRPr="00D41802" w:rsidRDefault="00E269E1" w:rsidP="00EB287D">
      <w:pPr>
        <w:rPr>
          <w:lang w:val="en-US"/>
        </w:rPr>
      </w:pPr>
    </w:p>
    <w:p w14:paraId="1470A091" w14:textId="3FCC9C50" w:rsidR="00E269E1" w:rsidRPr="00D41802" w:rsidRDefault="00E269E1" w:rsidP="00EB287D">
      <w:pPr>
        <w:rPr>
          <w:lang w:val="en-US"/>
        </w:rPr>
      </w:pPr>
    </w:p>
    <w:p w14:paraId="27958766" w14:textId="2E7821D5" w:rsidR="00E269E1" w:rsidRPr="00D41802" w:rsidRDefault="00E269E1" w:rsidP="00EB287D">
      <w:pPr>
        <w:rPr>
          <w:lang w:val="en-US"/>
        </w:rPr>
      </w:pPr>
    </w:p>
    <w:p w14:paraId="51B6B0AF" w14:textId="68A50E47" w:rsidR="00E269E1" w:rsidRPr="00D41802" w:rsidRDefault="00E269E1" w:rsidP="00EB287D">
      <w:pPr>
        <w:rPr>
          <w:lang w:val="en-US"/>
        </w:rPr>
      </w:pPr>
    </w:p>
    <w:p w14:paraId="1F21986E" w14:textId="66E1773F" w:rsidR="00E269E1" w:rsidRPr="00D41802" w:rsidRDefault="00E269E1" w:rsidP="00EB287D">
      <w:pPr>
        <w:rPr>
          <w:lang w:val="en-US"/>
        </w:rPr>
      </w:pPr>
    </w:p>
    <w:p w14:paraId="72A88A12" w14:textId="46C5BABE" w:rsidR="00E269E1" w:rsidRPr="00D41802" w:rsidRDefault="00E269E1" w:rsidP="00EB287D">
      <w:pPr>
        <w:rPr>
          <w:lang w:val="en-US"/>
        </w:rPr>
      </w:pPr>
    </w:p>
    <w:p w14:paraId="2A99DB93" w14:textId="77777777" w:rsidR="00E269E1" w:rsidRPr="00D41802" w:rsidRDefault="00E269E1" w:rsidP="00EB287D">
      <w:pPr>
        <w:rPr>
          <w:bCs/>
          <w:szCs w:val="22"/>
          <w:lang w:val="en-GB"/>
        </w:rPr>
      </w:pPr>
    </w:p>
    <w:p w14:paraId="05DB2060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3A685AC8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5DA8B6EF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17BF699B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1831C655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36006F47" w14:textId="77777777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0E681CF4" w14:textId="73359D36" w:rsidR="00E269E1" w:rsidRPr="00D41802" w:rsidRDefault="00E269E1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6ADD1F18" w14:textId="77777777" w:rsidR="00D41802" w:rsidRPr="00D41802" w:rsidRDefault="00D41802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</w:p>
    <w:p w14:paraId="551CD1A1" w14:textId="6B8953FE" w:rsidR="00EB287D" w:rsidRPr="00D41802" w:rsidRDefault="00EB287D" w:rsidP="00EB287D">
      <w:pPr>
        <w:spacing w:line="360" w:lineRule="auto"/>
        <w:contextualSpacing/>
        <w:jc w:val="both"/>
        <w:rPr>
          <w:b/>
          <w:bCs/>
          <w:szCs w:val="22"/>
          <w:lang w:val="en-GB"/>
        </w:rPr>
      </w:pPr>
      <w:r w:rsidRPr="00D41802">
        <w:rPr>
          <w:b/>
          <w:bCs/>
          <w:szCs w:val="22"/>
          <w:lang w:val="en-GB"/>
        </w:rPr>
        <w:lastRenderedPageBreak/>
        <w:t>Table S3. Median or mean age of the evaluated patients in the studies published so far about cardiac troponin in COVID-19.</w:t>
      </w:r>
    </w:p>
    <w:p w14:paraId="4DA2F470" w14:textId="77777777" w:rsidR="00EB287D" w:rsidRPr="00D41802" w:rsidRDefault="00EB287D" w:rsidP="00EB287D">
      <w:pPr>
        <w:spacing w:line="360" w:lineRule="auto"/>
        <w:contextualSpacing/>
        <w:jc w:val="both"/>
        <w:rPr>
          <w:bCs/>
          <w:szCs w:val="22"/>
          <w:lang w:val="en-GB"/>
        </w:rPr>
      </w:pPr>
    </w:p>
    <w:tbl>
      <w:tblPr>
        <w:tblStyle w:val="Grigliatabella1"/>
        <w:tblW w:w="0" w:type="auto"/>
        <w:tblInd w:w="-289" w:type="dxa"/>
        <w:tblLook w:val="04A0" w:firstRow="1" w:lastRow="0" w:firstColumn="1" w:lastColumn="0" w:noHBand="0" w:noVBand="1"/>
      </w:tblPr>
      <w:tblGrid>
        <w:gridCol w:w="1844"/>
        <w:gridCol w:w="5379"/>
        <w:gridCol w:w="696"/>
        <w:gridCol w:w="616"/>
        <w:gridCol w:w="1376"/>
      </w:tblGrid>
      <w:tr w:rsidR="00EB287D" w:rsidRPr="00D41802" w14:paraId="5E88FA38" w14:textId="77777777" w:rsidTr="0043339A">
        <w:trPr>
          <w:trHeight w:val="567"/>
        </w:trPr>
        <w:tc>
          <w:tcPr>
            <w:tcW w:w="1844" w:type="dxa"/>
            <w:shd w:val="clear" w:color="auto" w:fill="BFBFBF" w:themeFill="background1" w:themeFillShade="BF"/>
            <w:vAlign w:val="center"/>
          </w:tcPr>
          <w:p w14:paraId="7F885C8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b/>
                <w:bCs/>
                <w:lang w:val="en-US" w:eastAsia="en-US"/>
              </w:rPr>
            </w:pPr>
            <w:bookmarkStart w:id="1" w:name="OLE_LINK1"/>
            <w:bookmarkStart w:id="2" w:name="OLE_LINK2"/>
            <w:r w:rsidRPr="00D41802">
              <w:rPr>
                <w:rFonts w:eastAsiaTheme="minorHAnsi"/>
                <w:b/>
                <w:bCs/>
                <w:lang w:val="en-US" w:eastAsia="en-US"/>
              </w:rPr>
              <w:t>First author</w:t>
            </w:r>
          </w:p>
        </w:tc>
        <w:tc>
          <w:tcPr>
            <w:tcW w:w="5379" w:type="dxa"/>
            <w:shd w:val="clear" w:color="auto" w:fill="BFBFBF" w:themeFill="background1" w:themeFillShade="BF"/>
            <w:vAlign w:val="center"/>
          </w:tcPr>
          <w:p w14:paraId="2D5394B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b/>
                <w:bCs/>
                <w:lang w:val="en-US" w:eastAsia="en-US"/>
              </w:rPr>
            </w:pPr>
            <w:r w:rsidRPr="00D41802">
              <w:rPr>
                <w:rFonts w:eastAsiaTheme="minorHAnsi"/>
                <w:b/>
                <w:bCs/>
                <w:lang w:val="en-US" w:eastAsia="en-US"/>
              </w:rPr>
              <w:t>Reference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7A7C33B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b/>
                <w:bCs/>
                <w:lang w:val="en-US" w:eastAsia="en-US"/>
              </w:rPr>
            </w:pPr>
            <w:r w:rsidRPr="00D41802">
              <w:rPr>
                <w:rFonts w:eastAsiaTheme="minorHAnsi"/>
                <w:b/>
                <w:bCs/>
                <w:lang w:val="en-US" w:eastAsia="en-US"/>
              </w:rPr>
              <w:t xml:space="preserve">N. 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09D92FD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b/>
                <w:bCs/>
                <w:lang w:val="en-US" w:eastAsia="en-US"/>
              </w:rPr>
            </w:pPr>
            <w:r w:rsidRPr="00D41802">
              <w:rPr>
                <w:rFonts w:eastAsiaTheme="minorHAnsi"/>
                <w:b/>
                <w:bCs/>
                <w:lang w:val="en-US" w:eastAsia="en-US"/>
              </w:rPr>
              <w:t>Age</w:t>
            </w:r>
          </w:p>
        </w:tc>
        <w:tc>
          <w:tcPr>
            <w:tcW w:w="0" w:type="auto"/>
            <w:shd w:val="clear" w:color="auto" w:fill="BFBFBF" w:themeFill="background1" w:themeFillShade="BF"/>
            <w:vAlign w:val="center"/>
          </w:tcPr>
          <w:p w14:paraId="6C0D8A8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b/>
                <w:bCs/>
                <w:lang w:val="en-US" w:eastAsia="en-US"/>
              </w:rPr>
            </w:pPr>
            <w:r w:rsidRPr="00D41802">
              <w:rPr>
                <w:rFonts w:eastAsiaTheme="minorHAnsi"/>
                <w:b/>
                <w:bCs/>
                <w:lang w:val="en-US" w:eastAsia="en-US"/>
              </w:rPr>
              <w:t>Nation</w:t>
            </w:r>
          </w:p>
        </w:tc>
      </w:tr>
      <w:tr w:rsidR="00EB287D" w:rsidRPr="00D41802" w14:paraId="1685C6B1" w14:textId="77777777" w:rsidTr="0043339A">
        <w:tc>
          <w:tcPr>
            <w:tcW w:w="1844" w:type="dxa"/>
          </w:tcPr>
          <w:p w14:paraId="47F41CC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Zhang</w:t>
            </w:r>
          </w:p>
        </w:tc>
        <w:tc>
          <w:tcPr>
            <w:tcW w:w="5379" w:type="dxa"/>
          </w:tcPr>
          <w:p w14:paraId="7B00970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val="en-US"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val="en-US" w:eastAsia="en-US"/>
              </w:rPr>
              <w:t> https://doi.org/10.1101/2020.03.21.20040121</w:t>
            </w:r>
          </w:p>
        </w:tc>
        <w:tc>
          <w:tcPr>
            <w:tcW w:w="0" w:type="auto"/>
          </w:tcPr>
          <w:p w14:paraId="60AE726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48</w:t>
            </w:r>
          </w:p>
        </w:tc>
        <w:tc>
          <w:tcPr>
            <w:tcW w:w="0" w:type="auto"/>
          </w:tcPr>
          <w:p w14:paraId="1F67E6A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71</w:t>
            </w:r>
          </w:p>
        </w:tc>
        <w:tc>
          <w:tcPr>
            <w:tcW w:w="0" w:type="auto"/>
          </w:tcPr>
          <w:p w14:paraId="7008A3E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D10A709" w14:textId="77777777" w:rsidTr="0043339A">
        <w:tc>
          <w:tcPr>
            <w:tcW w:w="1844" w:type="dxa"/>
          </w:tcPr>
          <w:p w14:paraId="2524371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Wang L</w:t>
            </w:r>
          </w:p>
        </w:tc>
        <w:tc>
          <w:tcPr>
            <w:tcW w:w="5379" w:type="dxa"/>
          </w:tcPr>
          <w:p w14:paraId="79613494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8" w:history="1">
              <w:r w:rsidR="00EB287D" w:rsidRPr="00D41802">
                <w:rPr>
                  <w:rFonts w:eastAsiaTheme="minorHAnsi"/>
                  <w:lang w:eastAsia="en-US"/>
                </w:rPr>
                <w:t>J Infect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Jun; 80(6): 639–645.</w:t>
            </w:r>
          </w:p>
        </w:tc>
        <w:tc>
          <w:tcPr>
            <w:tcW w:w="0" w:type="auto"/>
          </w:tcPr>
          <w:p w14:paraId="212B14D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339</w:t>
            </w:r>
          </w:p>
        </w:tc>
        <w:tc>
          <w:tcPr>
            <w:tcW w:w="0" w:type="auto"/>
          </w:tcPr>
          <w:p w14:paraId="0CCA63E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71</w:t>
            </w:r>
          </w:p>
        </w:tc>
        <w:tc>
          <w:tcPr>
            <w:tcW w:w="0" w:type="auto"/>
          </w:tcPr>
          <w:p w14:paraId="4B68584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12945CF" w14:textId="77777777" w:rsidTr="0043339A">
        <w:tc>
          <w:tcPr>
            <w:tcW w:w="1844" w:type="dxa"/>
          </w:tcPr>
          <w:p w14:paraId="02E50A6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He</w:t>
            </w:r>
          </w:p>
        </w:tc>
        <w:tc>
          <w:tcPr>
            <w:tcW w:w="5379" w:type="dxa"/>
          </w:tcPr>
          <w:p w14:paraId="27CC7D9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shd w:val="clear" w:color="auto" w:fill="FFFFFF"/>
                <w:lang w:eastAsia="en-US"/>
              </w:rPr>
              <w:t>DOI: </w:t>
            </w:r>
            <w:hyperlink r:id="rId9" w:tgtFrame="_blank" w:history="1">
              <w:r w:rsidRPr="00D41802">
                <w:rPr>
                  <w:rFonts w:eastAsiaTheme="minorHAnsi"/>
                  <w:bdr w:val="none" w:sz="0" w:space="0" w:color="auto" w:frame="1"/>
                  <w:lang w:eastAsia="en-US"/>
                </w:rPr>
                <w:t>10.3760/cma.j.cn112148-20200228-00137</w:t>
              </w:r>
            </w:hyperlink>
            <w:r w:rsidRPr="00D41802">
              <w:rPr>
                <w:rFonts w:eastAsiaTheme="minorHAnsi"/>
                <w:shd w:val="clear" w:color="auto" w:fill="FFFFFF"/>
                <w:lang w:eastAsia="en-US"/>
              </w:rPr>
              <w:t> </w:t>
            </w:r>
          </w:p>
        </w:tc>
        <w:tc>
          <w:tcPr>
            <w:tcW w:w="0" w:type="auto"/>
          </w:tcPr>
          <w:p w14:paraId="6AF9D1F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</w:t>
            </w:r>
          </w:p>
        </w:tc>
        <w:tc>
          <w:tcPr>
            <w:tcW w:w="0" w:type="auto"/>
          </w:tcPr>
          <w:p w14:paraId="0CF984C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70</w:t>
            </w:r>
          </w:p>
        </w:tc>
        <w:tc>
          <w:tcPr>
            <w:tcW w:w="0" w:type="auto"/>
          </w:tcPr>
          <w:p w14:paraId="5B67335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8386BE5" w14:textId="77777777" w:rsidTr="0043339A">
        <w:tc>
          <w:tcPr>
            <w:tcW w:w="1844" w:type="dxa"/>
          </w:tcPr>
          <w:p w14:paraId="4767C85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Hu</w:t>
            </w:r>
          </w:p>
        </w:tc>
        <w:tc>
          <w:tcPr>
            <w:tcW w:w="5379" w:type="dxa"/>
          </w:tcPr>
          <w:p w14:paraId="737D05D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d</w:t>
            </w: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https://doi.org/10.1101/2020.03.25.20037721</w:t>
            </w:r>
          </w:p>
        </w:tc>
        <w:tc>
          <w:tcPr>
            <w:tcW w:w="0" w:type="auto"/>
          </w:tcPr>
          <w:p w14:paraId="1E562CA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323</w:t>
            </w:r>
          </w:p>
        </w:tc>
        <w:tc>
          <w:tcPr>
            <w:tcW w:w="0" w:type="auto"/>
          </w:tcPr>
          <w:p w14:paraId="6AFCB06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70</w:t>
            </w:r>
          </w:p>
        </w:tc>
        <w:tc>
          <w:tcPr>
            <w:tcW w:w="0" w:type="auto"/>
          </w:tcPr>
          <w:p w14:paraId="7B084B2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718D1CF" w14:textId="77777777" w:rsidTr="0043339A">
        <w:tc>
          <w:tcPr>
            <w:tcW w:w="1844" w:type="dxa"/>
          </w:tcPr>
          <w:p w14:paraId="778FD76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He X W</w:t>
            </w:r>
          </w:p>
        </w:tc>
        <w:tc>
          <w:tcPr>
            <w:tcW w:w="5379" w:type="dxa"/>
          </w:tcPr>
          <w:p w14:paraId="64467E0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Zhonghua Xin Xue Guan Bing Za Zhi. 2020 Jun 24;48(6):456-460.</w:t>
            </w:r>
          </w:p>
        </w:tc>
        <w:tc>
          <w:tcPr>
            <w:tcW w:w="0" w:type="auto"/>
          </w:tcPr>
          <w:p w14:paraId="7F5CB73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</w:t>
            </w:r>
          </w:p>
        </w:tc>
        <w:tc>
          <w:tcPr>
            <w:tcW w:w="0" w:type="auto"/>
          </w:tcPr>
          <w:p w14:paraId="22EDA46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shd w:val="clear" w:color="auto" w:fill="FFFFFF"/>
                <w:lang w:val="en-US" w:eastAsia="en-US"/>
              </w:rPr>
              <w:t>68</w:t>
            </w:r>
          </w:p>
        </w:tc>
        <w:tc>
          <w:tcPr>
            <w:tcW w:w="0" w:type="auto"/>
          </w:tcPr>
          <w:p w14:paraId="11C9D5B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5BD96D5" w14:textId="77777777" w:rsidTr="0043339A">
        <w:tc>
          <w:tcPr>
            <w:tcW w:w="1844" w:type="dxa"/>
          </w:tcPr>
          <w:p w14:paraId="5E359D2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Pan F.</w:t>
            </w:r>
          </w:p>
        </w:tc>
        <w:tc>
          <w:tcPr>
            <w:tcW w:w="5379" w:type="dxa"/>
          </w:tcPr>
          <w:p w14:paraId="49D9FE43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0" w:history="1">
              <w:r w:rsidR="00EB287D" w:rsidRPr="00D41802">
                <w:rPr>
                  <w:rFonts w:eastAsiaTheme="minorHAnsi"/>
                  <w:lang w:val="en-US" w:eastAsia="en-US"/>
                </w:rPr>
                <w:t>Int J Med Sci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2020; 17(9): 1281–1292.</w:t>
            </w:r>
          </w:p>
        </w:tc>
        <w:tc>
          <w:tcPr>
            <w:tcW w:w="0" w:type="auto"/>
          </w:tcPr>
          <w:p w14:paraId="4AFC332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124</w:t>
            </w:r>
          </w:p>
        </w:tc>
        <w:tc>
          <w:tcPr>
            <w:tcW w:w="0" w:type="auto"/>
          </w:tcPr>
          <w:p w14:paraId="4843E8D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68</w:t>
            </w:r>
          </w:p>
        </w:tc>
        <w:tc>
          <w:tcPr>
            <w:tcW w:w="0" w:type="auto"/>
          </w:tcPr>
          <w:p w14:paraId="704943D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3CC1644" w14:textId="77777777" w:rsidTr="0043339A">
        <w:tc>
          <w:tcPr>
            <w:tcW w:w="1844" w:type="dxa"/>
          </w:tcPr>
          <w:p w14:paraId="1550348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Chen T.</w:t>
            </w:r>
          </w:p>
        </w:tc>
        <w:tc>
          <w:tcPr>
            <w:tcW w:w="5379" w:type="dxa"/>
          </w:tcPr>
          <w:p w14:paraId="40FC265D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1" w:history="1">
              <w:r w:rsidR="00EB287D" w:rsidRPr="00D41802">
                <w:rPr>
                  <w:rFonts w:eastAsiaTheme="minorHAnsi"/>
                  <w:lang w:val="en-US" w:eastAsia="en-US"/>
                </w:rPr>
                <w:t>BMJ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2020; 368: m1091.</w:t>
            </w:r>
          </w:p>
        </w:tc>
        <w:tc>
          <w:tcPr>
            <w:tcW w:w="0" w:type="auto"/>
          </w:tcPr>
          <w:p w14:paraId="2458994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274</w:t>
            </w:r>
          </w:p>
        </w:tc>
        <w:tc>
          <w:tcPr>
            <w:tcW w:w="0" w:type="auto"/>
          </w:tcPr>
          <w:p w14:paraId="75FCE3F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68</w:t>
            </w:r>
          </w:p>
        </w:tc>
        <w:tc>
          <w:tcPr>
            <w:tcW w:w="0" w:type="auto"/>
          </w:tcPr>
          <w:p w14:paraId="01C1D31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4113DB4" w14:textId="77777777" w:rsidTr="0043339A">
        <w:tc>
          <w:tcPr>
            <w:tcW w:w="1844" w:type="dxa"/>
          </w:tcPr>
          <w:p w14:paraId="477EDA5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Ni</w:t>
            </w:r>
          </w:p>
        </w:tc>
        <w:tc>
          <w:tcPr>
            <w:tcW w:w="5379" w:type="dxa"/>
          </w:tcPr>
          <w:p w14:paraId="688A14F4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2" w:history="1">
              <w:r w:rsidR="00EB287D" w:rsidRPr="00D41802">
                <w:rPr>
                  <w:rFonts w:eastAsiaTheme="minorHAnsi"/>
                  <w:lang w:val="en-US" w:eastAsia="en-US"/>
                </w:rPr>
                <w:t>J Am Coll Cardiol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Jul 7; 76(1): 124–125.</w:t>
            </w:r>
          </w:p>
        </w:tc>
        <w:tc>
          <w:tcPr>
            <w:tcW w:w="0" w:type="auto"/>
          </w:tcPr>
          <w:p w14:paraId="1452C6C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179</w:t>
            </w:r>
          </w:p>
        </w:tc>
        <w:tc>
          <w:tcPr>
            <w:tcW w:w="0" w:type="auto"/>
          </w:tcPr>
          <w:p w14:paraId="469FCC7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67</w:t>
            </w:r>
          </w:p>
        </w:tc>
        <w:tc>
          <w:tcPr>
            <w:tcW w:w="0" w:type="auto"/>
          </w:tcPr>
          <w:p w14:paraId="7B735F0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5966F93F" w14:textId="77777777" w:rsidTr="0043339A">
        <w:tc>
          <w:tcPr>
            <w:tcW w:w="1844" w:type="dxa"/>
          </w:tcPr>
          <w:p w14:paraId="7478D1A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Inciardi R.</w:t>
            </w:r>
          </w:p>
        </w:tc>
        <w:tc>
          <w:tcPr>
            <w:tcW w:w="5379" w:type="dxa"/>
          </w:tcPr>
          <w:p w14:paraId="5A107E90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3" w:history="1">
              <w:r w:rsidR="00EB287D" w:rsidRPr="00D41802">
                <w:rPr>
                  <w:rFonts w:eastAsiaTheme="minorHAnsi"/>
                  <w:lang w:val="en-US" w:eastAsia="en-US"/>
                </w:rPr>
                <w:t>Eur Heart J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May 14; 41(19): 1821–1829.</w:t>
            </w:r>
          </w:p>
        </w:tc>
        <w:tc>
          <w:tcPr>
            <w:tcW w:w="0" w:type="auto"/>
          </w:tcPr>
          <w:p w14:paraId="45D4347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99</w:t>
            </w:r>
          </w:p>
        </w:tc>
        <w:tc>
          <w:tcPr>
            <w:tcW w:w="0" w:type="auto"/>
          </w:tcPr>
          <w:p w14:paraId="78ED0D5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67</w:t>
            </w:r>
          </w:p>
        </w:tc>
        <w:tc>
          <w:tcPr>
            <w:tcW w:w="0" w:type="auto"/>
          </w:tcPr>
          <w:p w14:paraId="3924F20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Italy</w:t>
            </w:r>
          </w:p>
        </w:tc>
      </w:tr>
      <w:tr w:rsidR="00EB287D" w:rsidRPr="00D41802" w14:paraId="5A23E5C6" w14:textId="77777777" w:rsidTr="0043339A">
        <w:tc>
          <w:tcPr>
            <w:tcW w:w="1844" w:type="dxa"/>
          </w:tcPr>
          <w:p w14:paraId="5E74D0E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Lombardi</w:t>
            </w:r>
          </w:p>
        </w:tc>
        <w:tc>
          <w:tcPr>
            <w:tcW w:w="5379" w:type="dxa"/>
          </w:tcPr>
          <w:p w14:paraId="427E56A0" w14:textId="77777777" w:rsidR="00EB287D" w:rsidRPr="00D41802" w:rsidRDefault="00EB287D" w:rsidP="0043339A">
            <w:pPr>
              <w:spacing w:line="360" w:lineRule="auto"/>
              <w:contextualSpacing/>
            </w:pPr>
            <w:r w:rsidRPr="00D41802">
              <w:t xml:space="preserve">doi:10.1001/jamacardio.2020.3538 </w:t>
            </w:r>
          </w:p>
        </w:tc>
        <w:tc>
          <w:tcPr>
            <w:tcW w:w="0" w:type="auto"/>
          </w:tcPr>
          <w:p w14:paraId="03CE20E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614</w:t>
            </w:r>
          </w:p>
        </w:tc>
        <w:tc>
          <w:tcPr>
            <w:tcW w:w="0" w:type="auto"/>
          </w:tcPr>
          <w:p w14:paraId="15D008A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67</w:t>
            </w:r>
          </w:p>
        </w:tc>
        <w:tc>
          <w:tcPr>
            <w:tcW w:w="0" w:type="auto"/>
          </w:tcPr>
          <w:p w14:paraId="68E9530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Italy</w:t>
            </w:r>
          </w:p>
        </w:tc>
      </w:tr>
      <w:tr w:rsidR="00EB287D" w:rsidRPr="00D41802" w14:paraId="0220B4E4" w14:textId="77777777" w:rsidTr="0043339A">
        <w:tc>
          <w:tcPr>
            <w:tcW w:w="1844" w:type="dxa"/>
          </w:tcPr>
          <w:p w14:paraId="2E32C4C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Stefanini GG.</w:t>
            </w:r>
          </w:p>
        </w:tc>
        <w:tc>
          <w:tcPr>
            <w:tcW w:w="5379" w:type="dxa"/>
          </w:tcPr>
          <w:p w14:paraId="6CB3FD0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Heart</w:t>
            </w:r>
            <w:r w:rsidRPr="00D41802">
              <w:rPr>
                <w:rFonts w:eastAsiaTheme="minorHAnsi"/>
                <w:lang w:eastAsia="en-US"/>
              </w:rPr>
              <w:t>. 2020 Aug 14;heartjnl-2020-317322.</w:t>
            </w:r>
          </w:p>
        </w:tc>
        <w:tc>
          <w:tcPr>
            <w:tcW w:w="0" w:type="auto"/>
          </w:tcPr>
          <w:p w14:paraId="4FFFD81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397</w:t>
            </w:r>
          </w:p>
        </w:tc>
        <w:tc>
          <w:tcPr>
            <w:tcW w:w="0" w:type="auto"/>
          </w:tcPr>
          <w:p w14:paraId="25124B5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66</w:t>
            </w:r>
          </w:p>
        </w:tc>
        <w:tc>
          <w:tcPr>
            <w:tcW w:w="0" w:type="auto"/>
          </w:tcPr>
          <w:p w14:paraId="49E21A8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Italy</w:t>
            </w:r>
          </w:p>
        </w:tc>
      </w:tr>
      <w:tr w:rsidR="00EB287D" w:rsidRPr="00D41802" w14:paraId="224AE167" w14:textId="77777777" w:rsidTr="0043339A">
        <w:tc>
          <w:tcPr>
            <w:tcW w:w="1844" w:type="dxa"/>
          </w:tcPr>
          <w:p w14:paraId="3BC84E5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Lala A.</w:t>
            </w:r>
          </w:p>
        </w:tc>
        <w:tc>
          <w:tcPr>
            <w:tcW w:w="5379" w:type="dxa"/>
          </w:tcPr>
          <w:p w14:paraId="0E734731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4" w:history="1">
              <w:r w:rsidR="00EB287D" w:rsidRPr="00D41802">
                <w:rPr>
                  <w:rFonts w:eastAsiaTheme="minorHAnsi"/>
                  <w:lang w:val="en-US" w:eastAsia="en-US"/>
                </w:rPr>
                <w:t>J Am Coll Cardiol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Aug 4; 76(5): 533–546.</w:t>
            </w:r>
          </w:p>
        </w:tc>
        <w:tc>
          <w:tcPr>
            <w:tcW w:w="0" w:type="auto"/>
          </w:tcPr>
          <w:p w14:paraId="777EE18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2736</w:t>
            </w:r>
          </w:p>
        </w:tc>
        <w:tc>
          <w:tcPr>
            <w:tcW w:w="0" w:type="auto"/>
          </w:tcPr>
          <w:p w14:paraId="599E601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66</w:t>
            </w:r>
          </w:p>
        </w:tc>
        <w:tc>
          <w:tcPr>
            <w:tcW w:w="0" w:type="auto"/>
          </w:tcPr>
          <w:p w14:paraId="2BD8413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USA</w:t>
            </w:r>
          </w:p>
        </w:tc>
      </w:tr>
      <w:tr w:rsidR="00EB287D" w:rsidRPr="00D41802" w14:paraId="125DECA9" w14:textId="77777777" w:rsidTr="0043339A">
        <w:tc>
          <w:tcPr>
            <w:tcW w:w="1844" w:type="dxa"/>
          </w:tcPr>
          <w:p w14:paraId="2DB6010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Lorente-Ros</w:t>
            </w:r>
          </w:p>
        </w:tc>
        <w:tc>
          <w:tcPr>
            <w:tcW w:w="5379" w:type="dxa"/>
          </w:tcPr>
          <w:p w14:paraId="3A51ACB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Cardiol J. 2020 Jun 26.</w:t>
            </w:r>
          </w:p>
        </w:tc>
        <w:tc>
          <w:tcPr>
            <w:tcW w:w="0" w:type="auto"/>
          </w:tcPr>
          <w:p w14:paraId="6A5B3C5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707</w:t>
            </w:r>
          </w:p>
        </w:tc>
        <w:tc>
          <w:tcPr>
            <w:tcW w:w="0" w:type="auto"/>
          </w:tcPr>
          <w:p w14:paraId="4926FCB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66</w:t>
            </w:r>
          </w:p>
        </w:tc>
        <w:tc>
          <w:tcPr>
            <w:tcW w:w="0" w:type="auto"/>
          </w:tcPr>
          <w:p w14:paraId="77B914B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Spain</w:t>
            </w:r>
          </w:p>
        </w:tc>
      </w:tr>
      <w:tr w:rsidR="00EB287D" w:rsidRPr="00D41802" w14:paraId="6C712E92" w14:textId="77777777" w:rsidTr="0043339A">
        <w:tc>
          <w:tcPr>
            <w:tcW w:w="1844" w:type="dxa"/>
          </w:tcPr>
          <w:p w14:paraId="384CB9E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Deng</w:t>
            </w:r>
          </w:p>
        </w:tc>
        <w:tc>
          <w:tcPr>
            <w:tcW w:w="5379" w:type="dxa"/>
          </w:tcPr>
          <w:p w14:paraId="7283C633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15" w:history="1">
              <w:r w:rsidR="00EB287D" w:rsidRPr="00D41802">
                <w:rPr>
                  <w:rFonts w:eastAsiaTheme="minorHAnsi"/>
                  <w:lang w:eastAsia="en-US"/>
                </w:rPr>
                <w:t>Clin Chim Acta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Nov; 510: 186–190.</w:t>
            </w:r>
          </w:p>
        </w:tc>
        <w:tc>
          <w:tcPr>
            <w:tcW w:w="0" w:type="auto"/>
          </w:tcPr>
          <w:p w14:paraId="44578E1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264</w:t>
            </w:r>
          </w:p>
        </w:tc>
        <w:tc>
          <w:tcPr>
            <w:tcW w:w="0" w:type="auto"/>
          </w:tcPr>
          <w:p w14:paraId="6DF2A9B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65</w:t>
            </w:r>
          </w:p>
        </w:tc>
        <w:tc>
          <w:tcPr>
            <w:tcW w:w="0" w:type="auto"/>
          </w:tcPr>
          <w:p w14:paraId="11650B5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FAC110B" w14:textId="77777777" w:rsidTr="0043339A">
        <w:tc>
          <w:tcPr>
            <w:tcW w:w="1844" w:type="dxa"/>
          </w:tcPr>
          <w:p w14:paraId="4D147DB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Han</w:t>
            </w:r>
          </w:p>
        </w:tc>
        <w:tc>
          <w:tcPr>
            <w:tcW w:w="5379" w:type="dxa"/>
          </w:tcPr>
          <w:p w14:paraId="2626C37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https://doi.org/10.1101/2020.03.24.20040162</w:t>
            </w:r>
          </w:p>
        </w:tc>
        <w:tc>
          <w:tcPr>
            <w:tcW w:w="0" w:type="auto"/>
          </w:tcPr>
          <w:p w14:paraId="3824C59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47</w:t>
            </w:r>
          </w:p>
        </w:tc>
        <w:tc>
          <w:tcPr>
            <w:tcW w:w="0" w:type="auto"/>
          </w:tcPr>
          <w:p w14:paraId="75BC9E7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65</w:t>
            </w:r>
          </w:p>
        </w:tc>
        <w:tc>
          <w:tcPr>
            <w:tcW w:w="0" w:type="auto"/>
          </w:tcPr>
          <w:p w14:paraId="601779E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6DC445F" w14:textId="77777777" w:rsidTr="0043339A">
        <w:tc>
          <w:tcPr>
            <w:tcW w:w="1844" w:type="dxa"/>
          </w:tcPr>
          <w:p w14:paraId="0716BE7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Deng Q.</w:t>
            </w:r>
          </w:p>
        </w:tc>
        <w:tc>
          <w:tcPr>
            <w:tcW w:w="5379" w:type="dxa"/>
          </w:tcPr>
          <w:p w14:paraId="0E94E12D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6" w:history="1">
              <w:r w:rsidR="00EB287D" w:rsidRPr="00D41802">
                <w:rPr>
                  <w:rFonts w:eastAsiaTheme="minorHAnsi"/>
                  <w:lang w:val="en-US" w:eastAsia="en-US"/>
                </w:rPr>
                <w:t>Int J Cardiol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Jul 15; 311: 116–121.</w:t>
            </w:r>
          </w:p>
        </w:tc>
        <w:tc>
          <w:tcPr>
            <w:tcW w:w="0" w:type="auto"/>
          </w:tcPr>
          <w:p w14:paraId="008F32F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112</w:t>
            </w:r>
          </w:p>
        </w:tc>
        <w:tc>
          <w:tcPr>
            <w:tcW w:w="0" w:type="auto"/>
          </w:tcPr>
          <w:p w14:paraId="10A23F3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65</w:t>
            </w:r>
          </w:p>
        </w:tc>
        <w:tc>
          <w:tcPr>
            <w:tcW w:w="0" w:type="auto"/>
          </w:tcPr>
          <w:p w14:paraId="3B5FD78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983C104" w14:textId="77777777" w:rsidTr="0043339A">
        <w:tc>
          <w:tcPr>
            <w:tcW w:w="1844" w:type="dxa"/>
          </w:tcPr>
          <w:p w14:paraId="2B37EF7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Yang</w:t>
            </w:r>
          </w:p>
        </w:tc>
        <w:tc>
          <w:tcPr>
            <w:tcW w:w="5379" w:type="dxa"/>
          </w:tcPr>
          <w:p w14:paraId="1BE9905A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17" w:history="1">
              <w:r w:rsidR="00EB287D" w:rsidRPr="00D41802">
                <w:rPr>
                  <w:rFonts w:eastAsiaTheme="minorHAnsi"/>
                  <w:lang w:eastAsia="en-US"/>
                </w:rPr>
                <w:t>Lancet Respir Med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May; 8(5): 475–481.</w:t>
            </w:r>
          </w:p>
        </w:tc>
        <w:tc>
          <w:tcPr>
            <w:tcW w:w="0" w:type="auto"/>
          </w:tcPr>
          <w:p w14:paraId="6A539F6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52</w:t>
            </w:r>
          </w:p>
        </w:tc>
        <w:tc>
          <w:tcPr>
            <w:tcW w:w="0" w:type="auto"/>
          </w:tcPr>
          <w:p w14:paraId="251793B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65</w:t>
            </w:r>
          </w:p>
        </w:tc>
        <w:tc>
          <w:tcPr>
            <w:tcW w:w="0" w:type="auto"/>
          </w:tcPr>
          <w:p w14:paraId="148B27D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4EA1C69" w14:textId="77777777" w:rsidTr="0043339A">
        <w:tc>
          <w:tcPr>
            <w:tcW w:w="1844" w:type="dxa"/>
          </w:tcPr>
          <w:p w14:paraId="0E90777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Zhou</w:t>
            </w:r>
          </w:p>
        </w:tc>
        <w:tc>
          <w:tcPr>
            <w:tcW w:w="5379" w:type="dxa"/>
          </w:tcPr>
          <w:p w14:paraId="5744E9B9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18" w:history="1">
              <w:r w:rsidR="00EB287D" w:rsidRPr="00D41802">
                <w:rPr>
                  <w:rFonts w:eastAsiaTheme="minorHAnsi"/>
                  <w:lang w:eastAsia="en-US"/>
                </w:rPr>
                <w:t>J Infect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Jul; 81(1): 147–178.</w:t>
            </w:r>
          </w:p>
        </w:tc>
        <w:tc>
          <w:tcPr>
            <w:tcW w:w="0" w:type="auto"/>
          </w:tcPr>
          <w:p w14:paraId="09C74CF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34</w:t>
            </w:r>
          </w:p>
        </w:tc>
        <w:tc>
          <w:tcPr>
            <w:tcW w:w="0" w:type="auto"/>
          </w:tcPr>
          <w:p w14:paraId="3DDFF1F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65</w:t>
            </w:r>
          </w:p>
        </w:tc>
        <w:tc>
          <w:tcPr>
            <w:tcW w:w="0" w:type="auto"/>
          </w:tcPr>
          <w:p w14:paraId="5351D1C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FBBAB2C" w14:textId="77777777" w:rsidTr="0043339A">
        <w:tc>
          <w:tcPr>
            <w:tcW w:w="1844" w:type="dxa"/>
          </w:tcPr>
          <w:p w14:paraId="24509C7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Liu Y.</w:t>
            </w:r>
          </w:p>
        </w:tc>
        <w:tc>
          <w:tcPr>
            <w:tcW w:w="5379" w:type="dxa"/>
          </w:tcPr>
          <w:p w14:paraId="438E930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https://doi.org/10.1101/2020.03.11.20030957</w:t>
            </w:r>
          </w:p>
        </w:tc>
        <w:tc>
          <w:tcPr>
            <w:tcW w:w="0" w:type="auto"/>
          </w:tcPr>
          <w:p w14:paraId="4FAAAC8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291</w:t>
            </w:r>
          </w:p>
        </w:tc>
        <w:tc>
          <w:tcPr>
            <w:tcW w:w="0" w:type="auto"/>
          </w:tcPr>
          <w:p w14:paraId="61A8EFE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</w:t>
            </w:r>
          </w:p>
        </w:tc>
        <w:tc>
          <w:tcPr>
            <w:tcW w:w="0" w:type="auto"/>
          </w:tcPr>
          <w:p w14:paraId="2909959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D076CD2" w14:textId="77777777" w:rsidTr="0043339A">
        <w:tc>
          <w:tcPr>
            <w:tcW w:w="1844" w:type="dxa"/>
          </w:tcPr>
          <w:p w14:paraId="0DA2AC7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Shi S.</w:t>
            </w:r>
          </w:p>
        </w:tc>
        <w:tc>
          <w:tcPr>
            <w:tcW w:w="5379" w:type="dxa"/>
          </w:tcPr>
          <w:p w14:paraId="34BF709B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19" w:history="1">
              <w:r w:rsidR="00EB287D" w:rsidRPr="00D41802">
                <w:rPr>
                  <w:rFonts w:eastAsiaTheme="minorHAnsi"/>
                  <w:lang w:val="en-US" w:eastAsia="en-US"/>
                </w:rPr>
                <w:t>JAMA Cardiol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Jul; 5(7): 802–810.</w:t>
            </w:r>
          </w:p>
        </w:tc>
        <w:tc>
          <w:tcPr>
            <w:tcW w:w="0" w:type="auto"/>
          </w:tcPr>
          <w:p w14:paraId="2F4FAB3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416</w:t>
            </w:r>
          </w:p>
        </w:tc>
        <w:tc>
          <w:tcPr>
            <w:tcW w:w="0" w:type="auto"/>
          </w:tcPr>
          <w:p w14:paraId="1E67828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</w:t>
            </w:r>
          </w:p>
        </w:tc>
        <w:tc>
          <w:tcPr>
            <w:tcW w:w="0" w:type="auto"/>
          </w:tcPr>
          <w:p w14:paraId="0407DF1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FC0B0EA" w14:textId="77777777" w:rsidTr="0043339A">
        <w:tc>
          <w:tcPr>
            <w:tcW w:w="1844" w:type="dxa"/>
          </w:tcPr>
          <w:p w14:paraId="60E695D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Franks</w:t>
            </w:r>
          </w:p>
        </w:tc>
        <w:tc>
          <w:tcPr>
            <w:tcW w:w="5379" w:type="dxa"/>
          </w:tcPr>
          <w:p w14:paraId="090F6C58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0" w:history="1">
              <w:r w:rsidR="00EB287D" w:rsidRPr="00D41802">
                <w:rPr>
                  <w:rFonts w:eastAsiaTheme="minorHAnsi"/>
                  <w:lang w:val="en-US" w:eastAsia="en-US"/>
                </w:rPr>
                <w:t>J Appl Lab Med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Jun 2 : jfaa092.</w:t>
            </w:r>
          </w:p>
        </w:tc>
        <w:tc>
          <w:tcPr>
            <w:tcW w:w="0" w:type="auto"/>
          </w:tcPr>
          <w:p w14:paraId="2FBC1C8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182</w:t>
            </w:r>
          </w:p>
        </w:tc>
        <w:tc>
          <w:tcPr>
            <w:tcW w:w="0" w:type="auto"/>
          </w:tcPr>
          <w:p w14:paraId="5E9F0F2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</w:t>
            </w:r>
          </w:p>
        </w:tc>
        <w:tc>
          <w:tcPr>
            <w:tcW w:w="0" w:type="auto"/>
          </w:tcPr>
          <w:p w14:paraId="171445A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USA</w:t>
            </w:r>
          </w:p>
        </w:tc>
      </w:tr>
      <w:tr w:rsidR="00EB287D" w:rsidRPr="00D41802" w14:paraId="671C0C94" w14:textId="77777777" w:rsidTr="0043339A">
        <w:tc>
          <w:tcPr>
            <w:tcW w:w="1844" w:type="dxa"/>
          </w:tcPr>
          <w:p w14:paraId="1E50096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Wang Y.</w:t>
            </w:r>
          </w:p>
        </w:tc>
        <w:tc>
          <w:tcPr>
            <w:tcW w:w="5379" w:type="dxa"/>
          </w:tcPr>
          <w:p w14:paraId="7F849830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1" w:history="1">
              <w:r w:rsidR="00EB287D" w:rsidRPr="00D41802">
                <w:rPr>
                  <w:rFonts w:eastAsiaTheme="minorHAnsi"/>
                  <w:lang w:val="en-US" w:eastAsia="en-US"/>
                </w:rPr>
                <w:t>https://doi.org/10.1164/rccm.202003-0736LE</w:t>
              </w:r>
            </w:hyperlink>
          </w:p>
        </w:tc>
        <w:tc>
          <w:tcPr>
            <w:tcW w:w="0" w:type="auto"/>
          </w:tcPr>
          <w:p w14:paraId="1CCF745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344</w:t>
            </w:r>
          </w:p>
        </w:tc>
        <w:tc>
          <w:tcPr>
            <w:tcW w:w="0" w:type="auto"/>
          </w:tcPr>
          <w:p w14:paraId="5DAF97E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</w:t>
            </w:r>
          </w:p>
        </w:tc>
        <w:tc>
          <w:tcPr>
            <w:tcW w:w="0" w:type="auto"/>
          </w:tcPr>
          <w:p w14:paraId="346378B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7AB4D55" w14:textId="77777777" w:rsidTr="0043339A">
        <w:tc>
          <w:tcPr>
            <w:tcW w:w="1844" w:type="dxa"/>
          </w:tcPr>
          <w:p w14:paraId="3A1B77C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Cai</w:t>
            </w:r>
          </w:p>
        </w:tc>
        <w:tc>
          <w:tcPr>
            <w:tcW w:w="5379" w:type="dxa"/>
          </w:tcPr>
          <w:p w14:paraId="4ACE4031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22" w:history="1">
              <w:r w:rsidR="00EB287D" w:rsidRPr="00D41802">
                <w:rPr>
                  <w:rFonts w:eastAsiaTheme="minorHAnsi"/>
                  <w:lang w:eastAsia="en-US"/>
                </w:rPr>
                <w:t>https://doi.org/10.1111/all.14309</w:t>
              </w:r>
            </w:hyperlink>
          </w:p>
        </w:tc>
        <w:tc>
          <w:tcPr>
            <w:tcW w:w="0" w:type="auto"/>
          </w:tcPr>
          <w:p w14:paraId="6581752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298</w:t>
            </w:r>
          </w:p>
        </w:tc>
        <w:tc>
          <w:tcPr>
            <w:tcW w:w="0" w:type="auto"/>
          </w:tcPr>
          <w:p w14:paraId="32788C2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</w:t>
            </w:r>
          </w:p>
        </w:tc>
        <w:tc>
          <w:tcPr>
            <w:tcW w:w="0" w:type="auto"/>
          </w:tcPr>
          <w:p w14:paraId="55A64B8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5032BC3F" w14:textId="77777777" w:rsidTr="0043339A">
        <w:tc>
          <w:tcPr>
            <w:tcW w:w="1844" w:type="dxa"/>
          </w:tcPr>
          <w:p w14:paraId="31C29BE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Gong</w:t>
            </w:r>
          </w:p>
        </w:tc>
        <w:tc>
          <w:tcPr>
            <w:tcW w:w="5379" w:type="dxa"/>
          </w:tcPr>
          <w:p w14:paraId="11E4E27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https://doi.org/10.1101/2020.03.17.20037515</w:t>
            </w:r>
          </w:p>
        </w:tc>
        <w:tc>
          <w:tcPr>
            <w:tcW w:w="0" w:type="auto"/>
          </w:tcPr>
          <w:p w14:paraId="14CFA88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189</w:t>
            </w:r>
          </w:p>
        </w:tc>
        <w:tc>
          <w:tcPr>
            <w:tcW w:w="0" w:type="auto"/>
          </w:tcPr>
          <w:p w14:paraId="7D80DB3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5367CD1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D75C7F8" w14:textId="77777777" w:rsidTr="0043339A">
        <w:tc>
          <w:tcPr>
            <w:tcW w:w="1844" w:type="dxa"/>
          </w:tcPr>
          <w:p w14:paraId="456CAA2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Nie</w:t>
            </w:r>
          </w:p>
        </w:tc>
        <w:tc>
          <w:tcPr>
            <w:tcW w:w="5379" w:type="dxa"/>
          </w:tcPr>
          <w:p w14:paraId="74C7ADBE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3" w:history="1">
              <w:r w:rsidR="00EB287D" w:rsidRPr="00D41802">
                <w:rPr>
                  <w:rFonts w:eastAsiaTheme="minorHAnsi"/>
                  <w:lang w:val="en-US" w:eastAsia="en-US"/>
                </w:rPr>
                <w:t>Circulation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Aug 11; 142(6): 608–610.</w:t>
            </w:r>
          </w:p>
        </w:tc>
        <w:tc>
          <w:tcPr>
            <w:tcW w:w="0" w:type="auto"/>
          </w:tcPr>
          <w:p w14:paraId="2B61589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311</w:t>
            </w:r>
          </w:p>
        </w:tc>
        <w:tc>
          <w:tcPr>
            <w:tcW w:w="0" w:type="auto"/>
          </w:tcPr>
          <w:p w14:paraId="5090A1C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579A171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B6ECF68" w14:textId="77777777" w:rsidTr="0043339A">
        <w:tc>
          <w:tcPr>
            <w:tcW w:w="1844" w:type="dxa"/>
          </w:tcPr>
          <w:p w14:paraId="3A85486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Van den heuvel</w:t>
            </w:r>
          </w:p>
        </w:tc>
        <w:tc>
          <w:tcPr>
            <w:tcW w:w="5379" w:type="dxa"/>
          </w:tcPr>
          <w:p w14:paraId="2637E3C0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24" w:history="1">
              <w:r w:rsidR="00EB287D" w:rsidRPr="00D41802">
                <w:rPr>
                  <w:rFonts w:eastAsiaTheme="minorHAnsi"/>
                  <w:lang w:eastAsia="en-US"/>
                </w:rPr>
                <w:t>Neth Heart J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Jul; 28(7-8): 410–417.</w:t>
            </w:r>
          </w:p>
        </w:tc>
        <w:tc>
          <w:tcPr>
            <w:tcW w:w="0" w:type="auto"/>
          </w:tcPr>
          <w:p w14:paraId="4928FD0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51</w:t>
            </w:r>
          </w:p>
        </w:tc>
        <w:tc>
          <w:tcPr>
            <w:tcW w:w="0" w:type="auto"/>
          </w:tcPr>
          <w:p w14:paraId="44803CA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06A2B7B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Netherlands</w:t>
            </w:r>
          </w:p>
        </w:tc>
      </w:tr>
      <w:tr w:rsidR="00EB287D" w:rsidRPr="00D41802" w14:paraId="118DA64B" w14:textId="77777777" w:rsidTr="0043339A">
        <w:tc>
          <w:tcPr>
            <w:tcW w:w="1844" w:type="dxa"/>
          </w:tcPr>
          <w:p w14:paraId="5517A02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Raad</w:t>
            </w:r>
          </w:p>
        </w:tc>
        <w:tc>
          <w:tcPr>
            <w:tcW w:w="5379" w:type="dxa"/>
          </w:tcPr>
          <w:p w14:paraId="0667A3B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Am J Cardiol. 2020 Jul 24;S00029149(20)30774-8.</w:t>
            </w:r>
          </w:p>
        </w:tc>
        <w:tc>
          <w:tcPr>
            <w:tcW w:w="0" w:type="auto"/>
          </w:tcPr>
          <w:p w14:paraId="50FFF85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1044</w:t>
            </w:r>
          </w:p>
        </w:tc>
        <w:tc>
          <w:tcPr>
            <w:tcW w:w="0" w:type="auto"/>
          </w:tcPr>
          <w:p w14:paraId="06E64A0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4BB2485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USA</w:t>
            </w:r>
          </w:p>
        </w:tc>
      </w:tr>
      <w:tr w:rsidR="00EB287D" w:rsidRPr="00D41802" w14:paraId="453C725F" w14:textId="77777777" w:rsidTr="0043339A">
        <w:tc>
          <w:tcPr>
            <w:tcW w:w="1844" w:type="dxa"/>
          </w:tcPr>
          <w:p w14:paraId="023154A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Richardson</w:t>
            </w:r>
          </w:p>
        </w:tc>
        <w:tc>
          <w:tcPr>
            <w:tcW w:w="5379" w:type="dxa"/>
          </w:tcPr>
          <w:p w14:paraId="398A4AFD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25" w:history="1">
              <w:r w:rsidR="00EB287D" w:rsidRPr="00D41802">
                <w:rPr>
                  <w:rFonts w:eastAsiaTheme="minorHAnsi"/>
                  <w:lang w:eastAsia="en-US"/>
                </w:rPr>
                <w:t>JAMA</w:t>
              </w:r>
            </w:hyperlink>
            <w:r w:rsidR="00EB287D" w:rsidRPr="00D41802">
              <w:rPr>
                <w:rFonts w:eastAsiaTheme="minorHAnsi"/>
                <w:lang w:eastAsia="en-US"/>
              </w:rPr>
              <w:t>. 2020 May 26; 323(20): 2052–2059.</w:t>
            </w:r>
          </w:p>
        </w:tc>
        <w:tc>
          <w:tcPr>
            <w:tcW w:w="0" w:type="auto"/>
          </w:tcPr>
          <w:p w14:paraId="096B931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5700</w:t>
            </w:r>
          </w:p>
        </w:tc>
        <w:tc>
          <w:tcPr>
            <w:tcW w:w="0" w:type="auto"/>
          </w:tcPr>
          <w:p w14:paraId="7EF6DFA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5FEDEA2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USA</w:t>
            </w:r>
          </w:p>
        </w:tc>
      </w:tr>
      <w:tr w:rsidR="00EB287D" w:rsidRPr="00D41802" w14:paraId="367D2D6F" w14:textId="77777777" w:rsidTr="0043339A">
        <w:tc>
          <w:tcPr>
            <w:tcW w:w="1844" w:type="dxa"/>
          </w:tcPr>
          <w:p w14:paraId="3AFC73B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lastRenderedPageBreak/>
              <w:t>Shi S.</w:t>
            </w:r>
          </w:p>
        </w:tc>
        <w:tc>
          <w:tcPr>
            <w:tcW w:w="5379" w:type="dxa"/>
          </w:tcPr>
          <w:p w14:paraId="01EF043A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6" w:history="1">
              <w:r w:rsidR="00EB287D" w:rsidRPr="00D41802">
                <w:rPr>
                  <w:rFonts w:eastAsiaTheme="minorHAnsi"/>
                  <w:lang w:val="en-US" w:eastAsia="en-US"/>
                </w:rPr>
                <w:t>Eur Heart J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May 11 : ehaa408.</w:t>
            </w:r>
          </w:p>
        </w:tc>
        <w:tc>
          <w:tcPr>
            <w:tcW w:w="0" w:type="auto"/>
          </w:tcPr>
          <w:p w14:paraId="4981DE0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671</w:t>
            </w:r>
          </w:p>
        </w:tc>
        <w:tc>
          <w:tcPr>
            <w:tcW w:w="0" w:type="auto"/>
          </w:tcPr>
          <w:p w14:paraId="162F1B1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282F37D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52343F47" w14:textId="77777777" w:rsidTr="0043339A">
        <w:tc>
          <w:tcPr>
            <w:tcW w:w="1844" w:type="dxa"/>
          </w:tcPr>
          <w:p w14:paraId="7B44D35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Wang L.</w:t>
            </w:r>
          </w:p>
        </w:tc>
        <w:tc>
          <w:tcPr>
            <w:tcW w:w="5379" w:type="dxa"/>
          </w:tcPr>
          <w:p w14:paraId="1A6D810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lang w:eastAsia="en-US"/>
              </w:rPr>
              <w:t>Zhonghua Yan Ke Za Zhi.2020 Apr 14;56(0):E009.</w:t>
            </w:r>
          </w:p>
        </w:tc>
        <w:tc>
          <w:tcPr>
            <w:tcW w:w="0" w:type="auto"/>
          </w:tcPr>
          <w:p w14:paraId="75FBFF9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202</w:t>
            </w:r>
          </w:p>
        </w:tc>
        <w:tc>
          <w:tcPr>
            <w:tcW w:w="0" w:type="auto"/>
          </w:tcPr>
          <w:p w14:paraId="5F8A704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5D02DF1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B383358" w14:textId="77777777" w:rsidTr="0043339A">
        <w:tc>
          <w:tcPr>
            <w:tcW w:w="1844" w:type="dxa"/>
          </w:tcPr>
          <w:p w14:paraId="396C782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Li</w:t>
            </w:r>
          </w:p>
        </w:tc>
        <w:tc>
          <w:tcPr>
            <w:tcW w:w="5379" w:type="dxa"/>
          </w:tcPr>
          <w:p w14:paraId="114A8FEB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7" w:history="1">
              <w:r w:rsidR="00EB287D" w:rsidRPr="00D41802">
                <w:rPr>
                  <w:rFonts w:eastAsiaTheme="minorHAnsi"/>
                  <w:lang w:val="en-US" w:eastAsia="en-US"/>
                </w:rPr>
                <w:t>J Mol Cell Cardiol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Oct; 147: 74–87.</w:t>
            </w:r>
          </w:p>
        </w:tc>
        <w:tc>
          <w:tcPr>
            <w:tcW w:w="0" w:type="auto"/>
          </w:tcPr>
          <w:p w14:paraId="747FE7B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2068</w:t>
            </w:r>
          </w:p>
        </w:tc>
        <w:tc>
          <w:tcPr>
            <w:tcW w:w="0" w:type="auto"/>
          </w:tcPr>
          <w:p w14:paraId="69EA0E6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53388AF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BCE483C" w14:textId="77777777" w:rsidTr="0043339A">
        <w:tc>
          <w:tcPr>
            <w:tcW w:w="1844" w:type="dxa"/>
          </w:tcPr>
          <w:p w14:paraId="76169C5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Xiong</w:t>
            </w:r>
          </w:p>
        </w:tc>
        <w:tc>
          <w:tcPr>
            <w:tcW w:w="5379" w:type="dxa"/>
          </w:tcPr>
          <w:p w14:paraId="5C78D2F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Journal of the American Society of Nephrology</w:t>
            </w:r>
            <w:r w:rsidRPr="00D41802">
              <w:rPr>
                <w:rFonts w:eastAsiaTheme="minorHAnsi"/>
                <w:shd w:val="clear" w:color="auto" w:fill="FFFFFF"/>
                <w:lang w:val="en-US" w:eastAsia="en-US"/>
              </w:rPr>
              <w:t>, Bind 31, Nr. 7, 01.07.2020.</w:t>
            </w:r>
          </w:p>
        </w:tc>
        <w:tc>
          <w:tcPr>
            <w:tcW w:w="0" w:type="auto"/>
          </w:tcPr>
          <w:p w14:paraId="2241C59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131</w:t>
            </w:r>
          </w:p>
        </w:tc>
        <w:tc>
          <w:tcPr>
            <w:tcW w:w="0" w:type="auto"/>
          </w:tcPr>
          <w:p w14:paraId="504506D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63</w:t>
            </w:r>
          </w:p>
        </w:tc>
        <w:tc>
          <w:tcPr>
            <w:tcW w:w="0" w:type="auto"/>
          </w:tcPr>
          <w:p w14:paraId="03255F8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E89DF8F" w14:textId="77777777" w:rsidTr="0043339A">
        <w:tc>
          <w:tcPr>
            <w:tcW w:w="1844" w:type="dxa"/>
          </w:tcPr>
          <w:p w14:paraId="43B5F44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Lazzeri</w:t>
            </w:r>
          </w:p>
        </w:tc>
        <w:tc>
          <w:tcPr>
            <w:tcW w:w="5379" w:type="dxa"/>
          </w:tcPr>
          <w:p w14:paraId="36680C8C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28" w:history="1">
              <w:r w:rsidR="00EB287D" w:rsidRPr="00D41802">
                <w:rPr>
                  <w:rFonts w:eastAsiaTheme="minorHAnsi"/>
                  <w:lang w:eastAsia="en-US"/>
                </w:rPr>
                <w:t>Am J Cardiol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 13</w:t>
            </w:r>
          </w:p>
        </w:tc>
        <w:tc>
          <w:tcPr>
            <w:tcW w:w="0" w:type="auto"/>
          </w:tcPr>
          <w:p w14:paraId="50B633C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28</w:t>
            </w:r>
          </w:p>
        </w:tc>
        <w:tc>
          <w:tcPr>
            <w:tcW w:w="0" w:type="auto"/>
          </w:tcPr>
          <w:p w14:paraId="78ECEF6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62</w:t>
            </w:r>
          </w:p>
        </w:tc>
        <w:tc>
          <w:tcPr>
            <w:tcW w:w="0" w:type="auto"/>
          </w:tcPr>
          <w:p w14:paraId="34A8E5E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Italy</w:t>
            </w:r>
          </w:p>
        </w:tc>
      </w:tr>
      <w:tr w:rsidR="00EB287D" w:rsidRPr="00D41802" w14:paraId="714CA3E0" w14:textId="77777777" w:rsidTr="0043339A">
        <w:tc>
          <w:tcPr>
            <w:tcW w:w="1844" w:type="dxa"/>
          </w:tcPr>
          <w:p w14:paraId="1A5253B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Si</w:t>
            </w:r>
          </w:p>
        </w:tc>
        <w:tc>
          <w:tcPr>
            <w:tcW w:w="5379" w:type="dxa"/>
          </w:tcPr>
          <w:p w14:paraId="636209A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AJ2020 Jul 13;192(28):E791-E798.</w:t>
            </w:r>
          </w:p>
        </w:tc>
        <w:tc>
          <w:tcPr>
            <w:tcW w:w="0" w:type="auto"/>
          </w:tcPr>
          <w:p w14:paraId="4319A07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1284</w:t>
            </w:r>
          </w:p>
        </w:tc>
        <w:tc>
          <w:tcPr>
            <w:tcW w:w="0" w:type="auto"/>
          </w:tcPr>
          <w:p w14:paraId="492DC9A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62</w:t>
            </w:r>
          </w:p>
        </w:tc>
        <w:tc>
          <w:tcPr>
            <w:tcW w:w="0" w:type="auto"/>
          </w:tcPr>
          <w:p w14:paraId="7C9EC08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USA</w:t>
            </w:r>
          </w:p>
        </w:tc>
      </w:tr>
      <w:tr w:rsidR="00EB287D" w:rsidRPr="00D41802" w14:paraId="3AB9A794" w14:textId="77777777" w:rsidTr="0043339A">
        <w:tc>
          <w:tcPr>
            <w:tcW w:w="1844" w:type="dxa"/>
          </w:tcPr>
          <w:p w14:paraId="2437C86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Li</w:t>
            </w:r>
          </w:p>
        </w:tc>
        <w:tc>
          <w:tcPr>
            <w:tcW w:w="5379" w:type="dxa"/>
          </w:tcPr>
          <w:p w14:paraId="0B10E7C6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29" w:history="1">
              <w:r w:rsidR="00EB287D" w:rsidRPr="00D41802">
                <w:rPr>
                  <w:rFonts w:eastAsiaTheme="minorHAnsi"/>
                  <w:lang w:val="en-US" w:eastAsia="en-US"/>
                </w:rPr>
                <w:t>J Allergy Clin Immunol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Jul; 146(1): 110–118.</w:t>
            </w:r>
          </w:p>
        </w:tc>
        <w:tc>
          <w:tcPr>
            <w:tcW w:w="0" w:type="auto"/>
          </w:tcPr>
          <w:p w14:paraId="2298592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548</w:t>
            </w:r>
          </w:p>
        </w:tc>
        <w:tc>
          <w:tcPr>
            <w:tcW w:w="0" w:type="auto"/>
          </w:tcPr>
          <w:p w14:paraId="49A18FF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60</w:t>
            </w:r>
          </w:p>
        </w:tc>
        <w:tc>
          <w:tcPr>
            <w:tcW w:w="0" w:type="auto"/>
          </w:tcPr>
          <w:p w14:paraId="561D3CF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0D77D35" w14:textId="77777777" w:rsidTr="0043339A">
        <w:tc>
          <w:tcPr>
            <w:tcW w:w="1844" w:type="dxa"/>
          </w:tcPr>
          <w:p w14:paraId="7F5EA14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Tu</w:t>
            </w:r>
          </w:p>
        </w:tc>
        <w:tc>
          <w:tcPr>
            <w:tcW w:w="5379" w:type="dxa"/>
          </w:tcPr>
          <w:p w14:paraId="6C5EB3DA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0" w:history="1">
              <w:r w:rsidR="00EB287D" w:rsidRPr="00D41802">
                <w:rPr>
                  <w:rFonts w:eastAsiaTheme="minorHAnsi"/>
                  <w:lang w:eastAsia="en-US"/>
                </w:rPr>
                <w:t>Intensive Care Medicine</w:t>
              </w:r>
            </w:hyperlink>
            <w:r w:rsidR="00EB287D" w:rsidRPr="00D41802">
              <w:rPr>
                <w:rFonts w:eastAsiaTheme="minorHAnsi"/>
                <w:shd w:val="clear" w:color="auto" w:fill="FCFCFC"/>
                <w:lang w:eastAsia="en-US"/>
              </w:rPr>
              <w:t> </w:t>
            </w:r>
            <w:r w:rsidR="00EB287D" w:rsidRPr="00D41802">
              <w:rPr>
                <w:rFonts w:eastAsiaTheme="minorHAnsi"/>
                <w:bdr w:val="none" w:sz="0" w:space="0" w:color="auto" w:frame="1"/>
                <w:lang w:eastAsia="en-US"/>
              </w:rPr>
              <w:t>volume</w:t>
            </w:r>
            <w:r w:rsidR="00EB287D" w:rsidRPr="00D41802">
              <w:rPr>
                <w:rFonts w:eastAsiaTheme="minorHAnsi"/>
                <w:lang w:eastAsia="en-US"/>
              </w:rPr>
              <w:t> 46</w:t>
            </w:r>
            <w:r w:rsidR="00EB287D" w:rsidRPr="00D41802">
              <w:rPr>
                <w:rFonts w:eastAsiaTheme="minorHAnsi"/>
                <w:shd w:val="clear" w:color="auto" w:fill="FCFCFC"/>
                <w:lang w:eastAsia="en-US"/>
              </w:rPr>
              <w:t>, </w:t>
            </w:r>
            <w:r w:rsidR="00EB287D" w:rsidRPr="00D41802">
              <w:rPr>
                <w:rFonts w:eastAsiaTheme="minorHAnsi"/>
                <w:bdr w:val="none" w:sz="0" w:space="0" w:color="auto" w:frame="1"/>
                <w:lang w:eastAsia="en-US"/>
              </w:rPr>
              <w:t>pages</w:t>
            </w:r>
            <w:r w:rsidR="00EB287D" w:rsidRPr="00D41802">
              <w:rPr>
                <w:rFonts w:eastAsiaTheme="minorHAnsi"/>
                <w:lang w:eastAsia="en-US"/>
              </w:rPr>
              <w:t>1117</w:t>
            </w:r>
            <w:r w:rsidR="00EB287D" w:rsidRPr="00D41802">
              <w:rPr>
                <w:rFonts w:eastAsiaTheme="minorHAnsi"/>
                <w:shd w:val="clear" w:color="auto" w:fill="FCFCFC"/>
                <w:lang w:eastAsia="en-US"/>
              </w:rPr>
              <w:t>–</w:t>
            </w:r>
            <w:r w:rsidR="00EB287D" w:rsidRPr="00D41802">
              <w:rPr>
                <w:rFonts w:eastAsiaTheme="minorHAnsi"/>
                <w:lang w:eastAsia="en-US"/>
              </w:rPr>
              <w:t>1120</w:t>
            </w:r>
            <w:r w:rsidR="00EB287D" w:rsidRPr="00D41802">
              <w:rPr>
                <w:rFonts w:eastAsiaTheme="minorHAnsi"/>
                <w:shd w:val="clear" w:color="auto" w:fill="FCFCFC"/>
                <w:lang w:eastAsia="en-US"/>
              </w:rPr>
              <w:t>(</w:t>
            </w:r>
            <w:r w:rsidR="00EB287D" w:rsidRPr="00D41802">
              <w:rPr>
                <w:rFonts w:eastAsiaTheme="minorHAnsi"/>
                <w:lang w:eastAsia="en-US"/>
              </w:rPr>
              <w:t>2020</w:t>
            </w:r>
            <w:r w:rsidR="00EB287D" w:rsidRPr="00D41802">
              <w:rPr>
                <w:rFonts w:eastAsiaTheme="minorHAnsi"/>
                <w:shd w:val="clear" w:color="auto" w:fill="FCFCFC"/>
                <w:lang w:eastAsia="en-US"/>
              </w:rPr>
              <w:t>)</w:t>
            </w:r>
          </w:p>
        </w:tc>
        <w:tc>
          <w:tcPr>
            <w:tcW w:w="0" w:type="auto"/>
          </w:tcPr>
          <w:p w14:paraId="0826AAE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174</w:t>
            </w:r>
          </w:p>
        </w:tc>
        <w:tc>
          <w:tcPr>
            <w:tcW w:w="0" w:type="auto"/>
          </w:tcPr>
          <w:p w14:paraId="4E7751B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60</w:t>
            </w:r>
          </w:p>
        </w:tc>
        <w:tc>
          <w:tcPr>
            <w:tcW w:w="0" w:type="auto"/>
          </w:tcPr>
          <w:p w14:paraId="52876FC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65306BC" w14:textId="77777777" w:rsidTr="0043339A">
        <w:tc>
          <w:tcPr>
            <w:tcW w:w="1844" w:type="dxa"/>
          </w:tcPr>
          <w:p w14:paraId="55EB2D4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Javanian</w:t>
            </w:r>
          </w:p>
        </w:tc>
        <w:tc>
          <w:tcPr>
            <w:tcW w:w="5379" w:type="dxa"/>
          </w:tcPr>
          <w:p w14:paraId="3A34BA2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Rom J Intern Med. 2020 Sep 1;58(3):161-167.</w:t>
            </w:r>
          </w:p>
        </w:tc>
        <w:tc>
          <w:tcPr>
            <w:tcW w:w="0" w:type="auto"/>
          </w:tcPr>
          <w:p w14:paraId="13D687A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100</w:t>
            </w:r>
          </w:p>
        </w:tc>
        <w:tc>
          <w:tcPr>
            <w:tcW w:w="0" w:type="auto"/>
          </w:tcPr>
          <w:p w14:paraId="281F7D9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60</w:t>
            </w:r>
          </w:p>
        </w:tc>
        <w:tc>
          <w:tcPr>
            <w:tcW w:w="0" w:type="auto"/>
          </w:tcPr>
          <w:p w14:paraId="5B22EFB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Iran</w:t>
            </w:r>
          </w:p>
        </w:tc>
      </w:tr>
      <w:tr w:rsidR="00EB287D" w:rsidRPr="00D41802" w14:paraId="7202FAF2" w14:textId="77777777" w:rsidTr="0043339A">
        <w:tc>
          <w:tcPr>
            <w:tcW w:w="1844" w:type="dxa"/>
          </w:tcPr>
          <w:p w14:paraId="1A36508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Saleh</w:t>
            </w:r>
          </w:p>
        </w:tc>
        <w:tc>
          <w:tcPr>
            <w:tcW w:w="5379" w:type="dxa"/>
          </w:tcPr>
          <w:p w14:paraId="30BC6360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1" w:history="1">
              <w:r w:rsidR="00EB287D" w:rsidRPr="00D41802">
                <w:rPr>
                  <w:rFonts w:eastAsiaTheme="minorHAnsi"/>
                  <w:lang w:eastAsia="en-US"/>
                </w:rPr>
                <w:t>Intern Emerg Med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Aug 9 : 1–10.</w:t>
            </w:r>
          </w:p>
        </w:tc>
        <w:tc>
          <w:tcPr>
            <w:tcW w:w="0" w:type="auto"/>
          </w:tcPr>
          <w:p w14:paraId="463D17E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386</w:t>
            </w:r>
          </w:p>
        </w:tc>
        <w:tc>
          <w:tcPr>
            <w:tcW w:w="0" w:type="auto"/>
          </w:tcPr>
          <w:p w14:paraId="30CB552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59</w:t>
            </w:r>
          </w:p>
        </w:tc>
        <w:tc>
          <w:tcPr>
            <w:tcW w:w="0" w:type="auto"/>
          </w:tcPr>
          <w:p w14:paraId="038DCD2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Iran</w:t>
            </w:r>
          </w:p>
        </w:tc>
      </w:tr>
      <w:tr w:rsidR="00EB287D" w:rsidRPr="00D41802" w14:paraId="1D9538DC" w14:textId="77777777" w:rsidTr="0043339A">
        <w:tc>
          <w:tcPr>
            <w:tcW w:w="1844" w:type="dxa"/>
          </w:tcPr>
          <w:p w14:paraId="77620A3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Guo T.</w:t>
            </w:r>
          </w:p>
        </w:tc>
        <w:tc>
          <w:tcPr>
            <w:tcW w:w="5379" w:type="dxa"/>
          </w:tcPr>
          <w:p w14:paraId="072E4323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32" w:history="1">
              <w:r w:rsidR="00EB287D" w:rsidRPr="00D41802">
                <w:rPr>
                  <w:rFonts w:eastAsiaTheme="minorHAnsi"/>
                  <w:lang w:val="en-US" w:eastAsia="en-US"/>
                </w:rPr>
                <w:t>JAMA Cardiol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Jul; 5(7): 1–8.</w:t>
            </w:r>
          </w:p>
        </w:tc>
        <w:tc>
          <w:tcPr>
            <w:tcW w:w="0" w:type="auto"/>
          </w:tcPr>
          <w:p w14:paraId="14D24BE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187</w:t>
            </w:r>
          </w:p>
        </w:tc>
        <w:tc>
          <w:tcPr>
            <w:tcW w:w="0" w:type="auto"/>
          </w:tcPr>
          <w:p w14:paraId="62B629D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59</w:t>
            </w:r>
          </w:p>
        </w:tc>
        <w:tc>
          <w:tcPr>
            <w:tcW w:w="0" w:type="auto"/>
          </w:tcPr>
          <w:p w14:paraId="016F156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AB16BF2" w14:textId="77777777" w:rsidTr="0043339A">
        <w:tc>
          <w:tcPr>
            <w:tcW w:w="1844" w:type="dxa"/>
          </w:tcPr>
          <w:p w14:paraId="00B30FF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Chen</w:t>
            </w:r>
          </w:p>
        </w:tc>
        <w:tc>
          <w:tcPr>
            <w:tcW w:w="5379" w:type="dxa"/>
          </w:tcPr>
          <w:p w14:paraId="70792780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3" w:history="1">
              <w:r w:rsidR="00EB287D" w:rsidRPr="00D41802">
                <w:rPr>
                  <w:rFonts w:eastAsiaTheme="minorHAnsi"/>
                  <w:lang w:eastAsia="en-US"/>
                </w:rPr>
                <w:t>Chest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Jul; 158(1): 97–105.</w:t>
            </w:r>
          </w:p>
        </w:tc>
        <w:tc>
          <w:tcPr>
            <w:tcW w:w="0" w:type="auto"/>
          </w:tcPr>
          <w:p w14:paraId="72ED3FB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150</w:t>
            </w:r>
          </w:p>
        </w:tc>
        <w:tc>
          <w:tcPr>
            <w:tcW w:w="0" w:type="auto"/>
          </w:tcPr>
          <w:p w14:paraId="12B3286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59</w:t>
            </w:r>
          </w:p>
        </w:tc>
        <w:tc>
          <w:tcPr>
            <w:tcW w:w="0" w:type="auto"/>
          </w:tcPr>
          <w:p w14:paraId="7E20C84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D91BB9E" w14:textId="77777777" w:rsidTr="0043339A">
        <w:tc>
          <w:tcPr>
            <w:tcW w:w="1844" w:type="dxa"/>
          </w:tcPr>
          <w:p w14:paraId="1386F67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Ma</w:t>
            </w:r>
          </w:p>
        </w:tc>
        <w:tc>
          <w:tcPr>
            <w:tcW w:w="5379" w:type="dxa"/>
          </w:tcPr>
          <w:p w14:paraId="3BA9D4A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https://doi.org/10.1101/2020.03.19.20034124</w:t>
            </w:r>
          </w:p>
        </w:tc>
        <w:tc>
          <w:tcPr>
            <w:tcW w:w="0" w:type="auto"/>
          </w:tcPr>
          <w:p w14:paraId="7D4FBE9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84</w:t>
            </w:r>
          </w:p>
        </w:tc>
        <w:tc>
          <w:tcPr>
            <w:tcW w:w="0" w:type="auto"/>
          </w:tcPr>
          <w:p w14:paraId="774FA25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4513A44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0D2FFF5" w14:textId="77777777" w:rsidTr="0043339A">
        <w:tc>
          <w:tcPr>
            <w:tcW w:w="1844" w:type="dxa"/>
          </w:tcPr>
          <w:p w14:paraId="7AD759F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Ferrante</w:t>
            </w:r>
          </w:p>
        </w:tc>
        <w:tc>
          <w:tcPr>
            <w:tcW w:w="5379" w:type="dxa"/>
          </w:tcPr>
          <w:p w14:paraId="32A4249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lang w:eastAsia="en-US"/>
              </w:rPr>
              <w:t>Cardiovasc Res2020 Jul 8;cvaa193.</w:t>
            </w:r>
          </w:p>
        </w:tc>
        <w:tc>
          <w:tcPr>
            <w:tcW w:w="0" w:type="auto"/>
          </w:tcPr>
          <w:p w14:paraId="5E1C7B1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332</w:t>
            </w:r>
          </w:p>
        </w:tc>
        <w:tc>
          <w:tcPr>
            <w:tcW w:w="0" w:type="auto"/>
          </w:tcPr>
          <w:p w14:paraId="05A9F63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6457A14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Italy</w:t>
            </w:r>
          </w:p>
        </w:tc>
      </w:tr>
      <w:tr w:rsidR="00EB287D" w:rsidRPr="00D41802" w14:paraId="2CFC6D1C" w14:textId="77777777" w:rsidTr="0043339A">
        <w:tc>
          <w:tcPr>
            <w:tcW w:w="1844" w:type="dxa"/>
          </w:tcPr>
          <w:p w14:paraId="09B2015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Fan</w:t>
            </w:r>
          </w:p>
        </w:tc>
        <w:tc>
          <w:tcPr>
            <w:tcW w:w="5379" w:type="dxa"/>
          </w:tcPr>
          <w:p w14:paraId="0CEA4E4F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34" w:history="1">
              <w:r w:rsidR="00EB287D" w:rsidRPr="00D41802">
                <w:rPr>
                  <w:rFonts w:eastAsiaTheme="minorHAnsi"/>
                  <w:lang w:val="en-US" w:eastAsia="en-US"/>
                </w:rPr>
                <w:t>Int J Infect Dis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Jul; 96: 294–297.</w:t>
            </w:r>
          </w:p>
        </w:tc>
        <w:tc>
          <w:tcPr>
            <w:tcW w:w="0" w:type="auto"/>
          </w:tcPr>
          <w:p w14:paraId="13CAEF2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73</w:t>
            </w:r>
          </w:p>
        </w:tc>
        <w:tc>
          <w:tcPr>
            <w:tcW w:w="0" w:type="auto"/>
          </w:tcPr>
          <w:p w14:paraId="6B45D62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7135835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B70AEAF" w14:textId="77777777" w:rsidTr="0043339A">
        <w:tc>
          <w:tcPr>
            <w:tcW w:w="1844" w:type="dxa"/>
          </w:tcPr>
          <w:p w14:paraId="6AF2902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Peng Y.</w:t>
            </w:r>
          </w:p>
        </w:tc>
        <w:tc>
          <w:tcPr>
            <w:tcW w:w="5379" w:type="dxa"/>
          </w:tcPr>
          <w:p w14:paraId="769219B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Zhonghua Xin Xue Guan Bing Za Zhi. 2020 Jun 24;48(6):450-455.</w:t>
            </w:r>
          </w:p>
        </w:tc>
        <w:tc>
          <w:tcPr>
            <w:tcW w:w="0" w:type="auto"/>
          </w:tcPr>
          <w:p w14:paraId="5DF155A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112</w:t>
            </w:r>
          </w:p>
        </w:tc>
        <w:tc>
          <w:tcPr>
            <w:tcW w:w="0" w:type="auto"/>
          </w:tcPr>
          <w:p w14:paraId="0E6EB45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480A3A7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C105955" w14:textId="77777777" w:rsidTr="0043339A">
        <w:tc>
          <w:tcPr>
            <w:tcW w:w="1844" w:type="dxa"/>
          </w:tcPr>
          <w:p w14:paraId="3CEA3AC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Han H.</w:t>
            </w:r>
          </w:p>
        </w:tc>
        <w:tc>
          <w:tcPr>
            <w:tcW w:w="5379" w:type="dxa"/>
          </w:tcPr>
          <w:p w14:paraId="00DEB267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35" w:history="1">
              <w:r w:rsidR="00EB287D" w:rsidRPr="00D41802">
                <w:rPr>
                  <w:rFonts w:eastAsiaTheme="minorHAnsi"/>
                  <w:lang w:val="en-US" w:eastAsia="en-US"/>
                </w:rPr>
                <w:t>J Med Virol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Apr15:10.1002/jmv.25809.</w:t>
            </w:r>
          </w:p>
        </w:tc>
        <w:tc>
          <w:tcPr>
            <w:tcW w:w="0" w:type="auto"/>
          </w:tcPr>
          <w:p w14:paraId="7A6ECA6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273</w:t>
            </w:r>
          </w:p>
        </w:tc>
        <w:tc>
          <w:tcPr>
            <w:tcW w:w="0" w:type="auto"/>
          </w:tcPr>
          <w:p w14:paraId="0758632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64DFE2E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0408742" w14:textId="77777777" w:rsidTr="0043339A">
        <w:tc>
          <w:tcPr>
            <w:tcW w:w="1844" w:type="dxa"/>
          </w:tcPr>
          <w:p w14:paraId="1A40128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Ruan</w:t>
            </w:r>
          </w:p>
        </w:tc>
        <w:tc>
          <w:tcPr>
            <w:tcW w:w="5379" w:type="dxa"/>
          </w:tcPr>
          <w:p w14:paraId="2713C09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shd w:val="clear" w:color="auto" w:fill="FFFFFF"/>
                <w:lang w:eastAsia="en-US"/>
              </w:rPr>
              <w:t>Intensive Care Med. 2020 May; 46(5):846-848.</w:t>
            </w:r>
          </w:p>
        </w:tc>
        <w:tc>
          <w:tcPr>
            <w:tcW w:w="0" w:type="auto"/>
          </w:tcPr>
          <w:p w14:paraId="3BD09B9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150</w:t>
            </w:r>
          </w:p>
        </w:tc>
        <w:tc>
          <w:tcPr>
            <w:tcW w:w="0" w:type="auto"/>
          </w:tcPr>
          <w:p w14:paraId="4CED491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58</w:t>
            </w:r>
          </w:p>
        </w:tc>
        <w:tc>
          <w:tcPr>
            <w:tcW w:w="0" w:type="auto"/>
          </w:tcPr>
          <w:p w14:paraId="461AE14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C7F443A" w14:textId="77777777" w:rsidTr="0043339A">
        <w:tc>
          <w:tcPr>
            <w:tcW w:w="1844" w:type="dxa"/>
          </w:tcPr>
          <w:p w14:paraId="1691A02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Du RH</w:t>
            </w:r>
          </w:p>
        </w:tc>
        <w:tc>
          <w:tcPr>
            <w:tcW w:w="5379" w:type="dxa"/>
          </w:tcPr>
          <w:p w14:paraId="6BB8F1D2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6" w:history="1">
              <w:r w:rsidR="00EB287D" w:rsidRPr="00D41802">
                <w:rPr>
                  <w:rFonts w:eastAsiaTheme="minorHAnsi"/>
                  <w:lang w:eastAsia="en-US"/>
                </w:rPr>
                <w:t>Eur Respir J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May; 55(5): 2000524.</w:t>
            </w:r>
          </w:p>
        </w:tc>
        <w:tc>
          <w:tcPr>
            <w:tcW w:w="0" w:type="auto"/>
          </w:tcPr>
          <w:p w14:paraId="3121EB5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179</w:t>
            </w:r>
          </w:p>
        </w:tc>
        <w:tc>
          <w:tcPr>
            <w:tcW w:w="0" w:type="auto"/>
          </w:tcPr>
          <w:p w14:paraId="7D4E51B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57</w:t>
            </w:r>
          </w:p>
        </w:tc>
        <w:tc>
          <w:tcPr>
            <w:tcW w:w="0" w:type="auto"/>
          </w:tcPr>
          <w:p w14:paraId="40A246B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C255D57" w14:textId="77777777" w:rsidTr="0043339A">
        <w:tc>
          <w:tcPr>
            <w:tcW w:w="1844" w:type="dxa"/>
          </w:tcPr>
          <w:p w14:paraId="296940E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Chen Q.</w:t>
            </w:r>
          </w:p>
        </w:tc>
        <w:tc>
          <w:tcPr>
            <w:tcW w:w="5379" w:type="dxa"/>
          </w:tcPr>
          <w:p w14:paraId="45ECDED3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37" w:history="1">
              <w:r w:rsidR="00EB287D" w:rsidRPr="00D41802">
                <w:rPr>
                  <w:rFonts w:eastAsiaTheme="minorHAnsi"/>
                  <w:lang w:val="en-US" w:eastAsia="en-US"/>
                </w:rPr>
                <w:t>Clin Cardiol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Jul; 43(7): 796–802.</w:t>
            </w:r>
          </w:p>
        </w:tc>
        <w:tc>
          <w:tcPr>
            <w:tcW w:w="0" w:type="auto"/>
          </w:tcPr>
          <w:p w14:paraId="2B2D21D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</w:t>
            </w:r>
          </w:p>
        </w:tc>
        <w:tc>
          <w:tcPr>
            <w:tcW w:w="0" w:type="auto"/>
          </w:tcPr>
          <w:p w14:paraId="7D78F39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56</w:t>
            </w:r>
          </w:p>
        </w:tc>
        <w:tc>
          <w:tcPr>
            <w:tcW w:w="0" w:type="auto"/>
          </w:tcPr>
          <w:p w14:paraId="242720E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CFA59DA" w14:textId="77777777" w:rsidTr="0043339A">
        <w:tc>
          <w:tcPr>
            <w:tcW w:w="1844" w:type="dxa"/>
          </w:tcPr>
          <w:p w14:paraId="107A80EA" w14:textId="77777777" w:rsidR="00EB287D" w:rsidRPr="00D41802" w:rsidRDefault="00EB287D" w:rsidP="0043339A">
            <w:pPr>
              <w:tabs>
                <w:tab w:val="left" w:pos="637"/>
              </w:tabs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Wang D.</w:t>
            </w:r>
          </w:p>
        </w:tc>
        <w:tc>
          <w:tcPr>
            <w:tcW w:w="5379" w:type="dxa"/>
          </w:tcPr>
          <w:p w14:paraId="46B04E39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8" w:history="1">
              <w:r w:rsidR="00EB287D" w:rsidRPr="00D41802">
                <w:rPr>
                  <w:rFonts w:eastAsiaTheme="minorHAnsi"/>
                  <w:lang w:eastAsia="en-US"/>
                </w:rPr>
                <w:t>JAMA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Mar 17; 323(11): 1061–1069.</w:t>
            </w:r>
          </w:p>
        </w:tc>
        <w:tc>
          <w:tcPr>
            <w:tcW w:w="0" w:type="auto"/>
          </w:tcPr>
          <w:p w14:paraId="74B5C9E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138</w:t>
            </w:r>
          </w:p>
        </w:tc>
        <w:tc>
          <w:tcPr>
            <w:tcW w:w="0" w:type="auto"/>
          </w:tcPr>
          <w:p w14:paraId="7D0FA40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56</w:t>
            </w:r>
          </w:p>
        </w:tc>
        <w:tc>
          <w:tcPr>
            <w:tcW w:w="0" w:type="auto"/>
          </w:tcPr>
          <w:p w14:paraId="5C142C7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B1505C7" w14:textId="77777777" w:rsidTr="0043339A">
        <w:tc>
          <w:tcPr>
            <w:tcW w:w="1844" w:type="dxa"/>
          </w:tcPr>
          <w:p w14:paraId="7B55AF6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Zhou F.</w:t>
            </w:r>
          </w:p>
        </w:tc>
        <w:tc>
          <w:tcPr>
            <w:tcW w:w="5379" w:type="dxa"/>
          </w:tcPr>
          <w:p w14:paraId="2136C688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39" w:history="1">
              <w:r w:rsidR="00EB287D" w:rsidRPr="00D41802">
                <w:rPr>
                  <w:rFonts w:eastAsiaTheme="minorHAnsi"/>
                  <w:lang w:eastAsia="en-US"/>
                </w:rPr>
                <w:t>Lancet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28 March-3 April; 395(10229): 1054–1062.</w:t>
            </w:r>
          </w:p>
        </w:tc>
        <w:tc>
          <w:tcPr>
            <w:tcW w:w="0" w:type="auto"/>
          </w:tcPr>
          <w:p w14:paraId="4D6B073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191</w:t>
            </w:r>
          </w:p>
        </w:tc>
        <w:tc>
          <w:tcPr>
            <w:tcW w:w="0" w:type="auto"/>
          </w:tcPr>
          <w:p w14:paraId="1E01224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56</w:t>
            </w:r>
          </w:p>
        </w:tc>
        <w:tc>
          <w:tcPr>
            <w:tcW w:w="0" w:type="auto"/>
          </w:tcPr>
          <w:p w14:paraId="2C8CA7F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017409A" w14:textId="77777777" w:rsidTr="0043339A">
        <w:tc>
          <w:tcPr>
            <w:tcW w:w="1844" w:type="dxa"/>
          </w:tcPr>
          <w:p w14:paraId="608B629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Qin</w:t>
            </w:r>
          </w:p>
        </w:tc>
        <w:tc>
          <w:tcPr>
            <w:tcW w:w="5379" w:type="dxa"/>
          </w:tcPr>
          <w:p w14:paraId="5E52C0CE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40" w:history="1">
              <w:r w:rsidR="00EB287D" w:rsidRPr="00D41802">
                <w:rPr>
                  <w:rFonts w:eastAsiaTheme="minorHAnsi"/>
                  <w:lang w:eastAsia="en-US"/>
                </w:rPr>
                <w:t>Hypertension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 21 : 10.1161/HYPERTENSIONAHA.120.15528.</w:t>
            </w:r>
          </w:p>
        </w:tc>
        <w:tc>
          <w:tcPr>
            <w:tcW w:w="0" w:type="auto"/>
          </w:tcPr>
          <w:p w14:paraId="27BB794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3219</w:t>
            </w:r>
          </w:p>
        </w:tc>
        <w:tc>
          <w:tcPr>
            <w:tcW w:w="0" w:type="auto"/>
          </w:tcPr>
          <w:p w14:paraId="5E28557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</w:t>
            </w:r>
          </w:p>
        </w:tc>
        <w:tc>
          <w:tcPr>
            <w:tcW w:w="0" w:type="auto"/>
          </w:tcPr>
          <w:p w14:paraId="4C6454D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95C5CF4" w14:textId="77777777" w:rsidTr="0043339A">
        <w:tc>
          <w:tcPr>
            <w:tcW w:w="1844" w:type="dxa"/>
          </w:tcPr>
          <w:p w14:paraId="571629E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Cao J.</w:t>
            </w:r>
          </w:p>
        </w:tc>
        <w:tc>
          <w:tcPr>
            <w:tcW w:w="5379" w:type="dxa"/>
          </w:tcPr>
          <w:p w14:paraId="0851D06C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1" w:history="1">
              <w:r w:rsidR="00EB287D" w:rsidRPr="00D41802">
                <w:rPr>
                  <w:rFonts w:eastAsiaTheme="minorHAnsi"/>
                  <w:bdr w:val="none" w:sz="0" w:space="0" w:color="auto" w:frame="1"/>
                  <w:lang w:val="en-US" w:eastAsia="en-US"/>
                </w:rPr>
                <w:t>https://doi.org/10.1093/cid/ciaa243</w:t>
              </w:r>
            </w:hyperlink>
          </w:p>
        </w:tc>
        <w:tc>
          <w:tcPr>
            <w:tcW w:w="0" w:type="auto"/>
          </w:tcPr>
          <w:p w14:paraId="45B5626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102</w:t>
            </w:r>
          </w:p>
        </w:tc>
        <w:tc>
          <w:tcPr>
            <w:tcW w:w="0" w:type="auto"/>
          </w:tcPr>
          <w:p w14:paraId="5A8BDDF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54</w:t>
            </w:r>
          </w:p>
        </w:tc>
        <w:tc>
          <w:tcPr>
            <w:tcW w:w="0" w:type="auto"/>
          </w:tcPr>
          <w:p w14:paraId="42CFCF9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4484E26" w14:textId="77777777" w:rsidTr="0043339A">
        <w:tc>
          <w:tcPr>
            <w:tcW w:w="1844" w:type="dxa"/>
          </w:tcPr>
          <w:p w14:paraId="2766C8D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Wu</w:t>
            </w:r>
          </w:p>
        </w:tc>
        <w:tc>
          <w:tcPr>
            <w:tcW w:w="5379" w:type="dxa"/>
          </w:tcPr>
          <w:p w14:paraId="38A17A59" w14:textId="187F8C32" w:rsidR="00EB287D" w:rsidRPr="008C3446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lang w:eastAsia="en-US"/>
              </w:rPr>
              <w:t>J Intern Med. 2020 Jul;288(1):128-138.</w:t>
            </w:r>
          </w:p>
        </w:tc>
        <w:tc>
          <w:tcPr>
            <w:tcW w:w="0" w:type="auto"/>
          </w:tcPr>
          <w:p w14:paraId="25DF7F1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280</w:t>
            </w:r>
          </w:p>
        </w:tc>
        <w:tc>
          <w:tcPr>
            <w:tcW w:w="0" w:type="auto"/>
          </w:tcPr>
          <w:p w14:paraId="0A1BC8F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53</w:t>
            </w:r>
          </w:p>
        </w:tc>
        <w:tc>
          <w:tcPr>
            <w:tcW w:w="0" w:type="auto"/>
          </w:tcPr>
          <w:p w14:paraId="66F947E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83E248A" w14:textId="77777777" w:rsidTr="0043339A">
        <w:tc>
          <w:tcPr>
            <w:tcW w:w="1844" w:type="dxa"/>
          </w:tcPr>
          <w:p w14:paraId="64EACA7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Feng</w:t>
            </w:r>
          </w:p>
        </w:tc>
        <w:tc>
          <w:tcPr>
            <w:tcW w:w="5379" w:type="dxa"/>
          </w:tcPr>
          <w:p w14:paraId="1E671094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2" w:history="1">
              <w:r w:rsidR="00EB287D" w:rsidRPr="00D41802">
                <w:rPr>
                  <w:rFonts w:eastAsiaTheme="minorHAnsi"/>
                  <w:lang w:val="en-US" w:eastAsia="en-US"/>
                </w:rPr>
                <w:t>https://doi.org/10.1164/rccm.202002-0445OC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 </w:t>
            </w:r>
          </w:p>
        </w:tc>
        <w:tc>
          <w:tcPr>
            <w:tcW w:w="0" w:type="auto"/>
          </w:tcPr>
          <w:p w14:paraId="72F3B83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476</w:t>
            </w:r>
          </w:p>
        </w:tc>
        <w:tc>
          <w:tcPr>
            <w:tcW w:w="0" w:type="auto"/>
          </w:tcPr>
          <w:p w14:paraId="0AEEBD2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53</w:t>
            </w:r>
          </w:p>
        </w:tc>
        <w:tc>
          <w:tcPr>
            <w:tcW w:w="0" w:type="auto"/>
          </w:tcPr>
          <w:p w14:paraId="03DBF47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C6BA516" w14:textId="77777777" w:rsidTr="0043339A">
        <w:tc>
          <w:tcPr>
            <w:tcW w:w="1844" w:type="dxa"/>
          </w:tcPr>
          <w:p w14:paraId="730C9B8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Mo</w:t>
            </w:r>
          </w:p>
        </w:tc>
        <w:tc>
          <w:tcPr>
            <w:tcW w:w="5379" w:type="dxa"/>
          </w:tcPr>
          <w:p w14:paraId="45B731E8" w14:textId="77777777" w:rsidR="00EB287D" w:rsidRPr="00D41802" w:rsidRDefault="00EB287D" w:rsidP="0043339A">
            <w:pPr>
              <w:spacing w:line="360" w:lineRule="auto"/>
              <w:contextualSpacing/>
            </w:pPr>
            <w:r w:rsidRPr="00D41802">
              <w:t>doi:</w:t>
            </w:r>
            <w:hyperlink r:id="rId43" w:history="1">
              <w:r w:rsidRPr="00D41802">
                <w:rPr>
                  <w:bdr w:val="none" w:sz="0" w:space="0" w:color="auto" w:frame="1"/>
                </w:rPr>
                <w:t>10.1093/cid/ciaa270</w:t>
              </w:r>
            </w:hyperlink>
          </w:p>
        </w:tc>
        <w:tc>
          <w:tcPr>
            <w:tcW w:w="0" w:type="auto"/>
          </w:tcPr>
          <w:p w14:paraId="20025D0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155</w:t>
            </w:r>
          </w:p>
        </w:tc>
        <w:tc>
          <w:tcPr>
            <w:tcW w:w="0" w:type="auto"/>
          </w:tcPr>
          <w:p w14:paraId="15B7EE4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53</w:t>
            </w:r>
          </w:p>
        </w:tc>
        <w:tc>
          <w:tcPr>
            <w:tcW w:w="0" w:type="auto"/>
          </w:tcPr>
          <w:p w14:paraId="4C3BC7C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4211E170" w14:textId="77777777" w:rsidTr="0043339A">
        <w:tc>
          <w:tcPr>
            <w:tcW w:w="1844" w:type="dxa"/>
          </w:tcPr>
          <w:p w14:paraId="38A912A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lastRenderedPageBreak/>
              <w:t>Wang</w:t>
            </w:r>
          </w:p>
        </w:tc>
        <w:tc>
          <w:tcPr>
            <w:tcW w:w="5379" w:type="dxa"/>
          </w:tcPr>
          <w:p w14:paraId="493CC24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val="en-US" w:eastAsia="en-US"/>
              </w:rPr>
              <w:t>Clinical Infectious Diseases</w:t>
            </w:r>
            <w:r w:rsidRPr="00D41802">
              <w:rPr>
                <w:rFonts w:eastAsiaTheme="minorHAnsi"/>
                <w:shd w:val="clear" w:color="auto" w:fill="FFFFFF"/>
                <w:lang w:val="en-US" w:eastAsia="en-US"/>
              </w:rPr>
              <w:t>, Volume 71, Issue 15, 1 August 2020</w:t>
            </w:r>
          </w:p>
        </w:tc>
        <w:tc>
          <w:tcPr>
            <w:tcW w:w="0" w:type="auto"/>
          </w:tcPr>
          <w:p w14:paraId="3AF6913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69</w:t>
            </w:r>
          </w:p>
        </w:tc>
        <w:tc>
          <w:tcPr>
            <w:tcW w:w="0" w:type="auto"/>
          </w:tcPr>
          <w:p w14:paraId="202E8A6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53</w:t>
            </w:r>
          </w:p>
        </w:tc>
        <w:tc>
          <w:tcPr>
            <w:tcW w:w="0" w:type="auto"/>
          </w:tcPr>
          <w:p w14:paraId="348088E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8D1D572" w14:textId="77777777" w:rsidTr="0043339A">
        <w:tc>
          <w:tcPr>
            <w:tcW w:w="1844" w:type="dxa"/>
          </w:tcPr>
          <w:p w14:paraId="43024A6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Wu C.</w:t>
            </w:r>
          </w:p>
        </w:tc>
        <w:tc>
          <w:tcPr>
            <w:tcW w:w="5379" w:type="dxa"/>
          </w:tcPr>
          <w:p w14:paraId="49ECF42F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44" w:history="1">
              <w:r w:rsidR="00EB287D" w:rsidRPr="00D41802">
                <w:rPr>
                  <w:rFonts w:eastAsiaTheme="minorHAnsi"/>
                  <w:lang w:eastAsia="en-US"/>
                </w:rPr>
                <w:t>JAMA Intern Med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Jul; 180(7): 1–11.</w:t>
            </w:r>
          </w:p>
        </w:tc>
        <w:tc>
          <w:tcPr>
            <w:tcW w:w="0" w:type="auto"/>
          </w:tcPr>
          <w:p w14:paraId="226093B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201</w:t>
            </w:r>
          </w:p>
        </w:tc>
        <w:tc>
          <w:tcPr>
            <w:tcW w:w="0" w:type="auto"/>
          </w:tcPr>
          <w:p w14:paraId="6E0F380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51</w:t>
            </w:r>
          </w:p>
        </w:tc>
        <w:tc>
          <w:tcPr>
            <w:tcW w:w="0" w:type="auto"/>
          </w:tcPr>
          <w:p w14:paraId="58E65ED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1AD1E38D" w14:textId="77777777" w:rsidTr="0043339A">
        <w:tc>
          <w:tcPr>
            <w:tcW w:w="1844" w:type="dxa"/>
          </w:tcPr>
          <w:p w14:paraId="44F640B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Wan</w:t>
            </w:r>
          </w:p>
        </w:tc>
        <w:tc>
          <w:tcPr>
            <w:tcW w:w="5379" w:type="dxa"/>
          </w:tcPr>
          <w:p w14:paraId="361E9A0E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5" w:history="1">
              <w:r w:rsidR="00EB287D" w:rsidRPr="00D41802">
                <w:rPr>
                  <w:rFonts w:eastAsiaTheme="minorHAnsi"/>
                  <w:lang w:val="en-US" w:eastAsia="en-US"/>
                </w:rPr>
                <w:t>J Med Virol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Apr 1 : 10.1002/jmv.25783.</w:t>
            </w:r>
          </w:p>
        </w:tc>
        <w:tc>
          <w:tcPr>
            <w:tcW w:w="0" w:type="auto"/>
          </w:tcPr>
          <w:p w14:paraId="4F08ED8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135</w:t>
            </w:r>
          </w:p>
        </w:tc>
        <w:tc>
          <w:tcPr>
            <w:tcW w:w="0" w:type="auto"/>
          </w:tcPr>
          <w:p w14:paraId="248DBAE6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50</w:t>
            </w:r>
          </w:p>
        </w:tc>
        <w:tc>
          <w:tcPr>
            <w:tcW w:w="0" w:type="auto"/>
          </w:tcPr>
          <w:p w14:paraId="6C47D56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268A3B40" w14:textId="77777777" w:rsidTr="0043339A">
        <w:tc>
          <w:tcPr>
            <w:tcW w:w="1844" w:type="dxa"/>
          </w:tcPr>
          <w:p w14:paraId="01134EB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Wei</w:t>
            </w:r>
          </w:p>
        </w:tc>
        <w:tc>
          <w:tcPr>
            <w:tcW w:w="5379" w:type="dxa"/>
          </w:tcPr>
          <w:p w14:paraId="5CBEDE86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6" w:history="1">
              <w:r w:rsidR="00EB287D" w:rsidRPr="00D41802">
                <w:rPr>
                  <w:rFonts w:eastAsiaTheme="minorHAnsi"/>
                  <w:lang w:val="en-US" w:eastAsia="en-US"/>
                </w:rPr>
                <w:t>Heart</w:t>
              </w:r>
            </w:hyperlink>
            <w:r w:rsidR="00EB287D" w:rsidRPr="00D41802">
              <w:rPr>
                <w:rFonts w:eastAsiaTheme="minorHAnsi"/>
                <w:lang w:val="en-US" w:eastAsia="en-US"/>
              </w:rPr>
              <w:t>. 2020 Aug; 106(15): 1154–1159.</w:t>
            </w:r>
          </w:p>
        </w:tc>
        <w:tc>
          <w:tcPr>
            <w:tcW w:w="0" w:type="auto"/>
          </w:tcPr>
          <w:p w14:paraId="216BAF0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101</w:t>
            </w:r>
          </w:p>
        </w:tc>
        <w:tc>
          <w:tcPr>
            <w:tcW w:w="0" w:type="auto"/>
          </w:tcPr>
          <w:p w14:paraId="3B2721A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49</w:t>
            </w:r>
          </w:p>
        </w:tc>
        <w:tc>
          <w:tcPr>
            <w:tcW w:w="0" w:type="auto"/>
          </w:tcPr>
          <w:p w14:paraId="674393C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7C4C8D9" w14:textId="77777777" w:rsidTr="0043339A">
        <w:tc>
          <w:tcPr>
            <w:tcW w:w="1844" w:type="dxa"/>
          </w:tcPr>
          <w:p w14:paraId="200FD1E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Huang C.</w:t>
            </w:r>
          </w:p>
        </w:tc>
        <w:tc>
          <w:tcPr>
            <w:tcW w:w="5379" w:type="dxa"/>
          </w:tcPr>
          <w:p w14:paraId="19F55C79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hyperlink r:id="rId47" w:history="1">
              <w:r w:rsidR="00EB287D" w:rsidRPr="00D41802">
                <w:rPr>
                  <w:rFonts w:eastAsiaTheme="minorHAnsi"/>
                  <w:lang w:eastAsia="en-US"/>
                </w:rPr>
                <w:t>Lancet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eastAsia="en-US"/>
              </w:rPr>
              <w:t>. 2020 15-21 February; 395(10223): 497–506.</w:t>
            </w:r>
          </w:p>
        </w:tc>
        <w:tc>
          <w:tcPr>
            <w:tcW w:w="0" w:type="auto"/>
          </w:tcPr>
          <w:p w14:paraId="74E94C9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41</w:t>
            </w:r>
          </w:p>
        </w:tc>
        <w:tc>
          <w:tcPr>
            <w:tcW w:w="0" w:type="auto"/>
          </w:tcPr>
          <w:p w14:paraId="352C5DB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49</w:t>
            </w:r>
          </w:p>
        </w:tc>
        <w:tc>
          <w:tcPr>
            <w:tcW w:w="0" w:type="auto"/>
          </w:tcPr>
          <w:p w14:paraId="021481D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9C225EA" w14:textId="77777777" w:rsidTr="0043339A">
        <w:tc>
          <w:tcPr>
            <w:tcW w:w="1844" w:type="dxa"/>
          </w:tcPr>
          <w:p w14:paraId="035A2732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Hui</w:t>
            </w:r>
          </w:p>
        </w:tc>
        <w:tc>
          <w:tcPr>
            <w:tcW w:w="5379" w:type="dxa"/>
          </w:tcPr>
          <w:p w14:paraId="349E650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eastAsia="en-US"/>
              </w:rPr>
            </w:pPr>
            <w:r w:rsidRPr="00D41802">
              <w:rPr>
                <w:rFonts w:eastAsiaTheme="minorHAnsi"/>
                <w:bdr w:val="none" w:sz="0" w:space="0" w:color="auto" w:frame="1"/>
                <w:lang w:eastAsia="en-US"/>
              </w:rPr>
              <w:t>doi:</w:t>
            </w:r>
            <w:r w:rsidRPr="00D41802">
              <w:rPr>
                <w:rFonts w:eastAsiaTheme="minorHAnsi"/>
                <w:shd w:val="clear" w:color="auto" w:fill="FFFFFF"/>
                <w:lang w:eastAsia="en-US"/>
              </w:rPr>
              <w:t> https://doi.org/10.1101/2020.02.24.20027052</w:t>
            </w:r>
          </w:p>
        </w:tc>
        <w:tc>
          <w:tcPr>
            <w:tcW w:w="0" w:type="auto"/>
          </w:tcPr>
          <w:p w14:paraId="3B96C2C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41</w:t>
            </w:r>
          </w:p>
        </w:tc>
        <w:tc>
          <w:tcPr>
            <w:tcW w:w="0" w:type="auto"/>
          </w:tcPr>
          <w:p w14:paraId="21BAB165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47</w:t>
            </w:r>
          </w:p>
        </w:tc>
        <w:tc>
          <w:tcPr>
            <w:tcW w:w="0" w:type="auto"/>
          </w:tcPr>
          <w:p w14:paraId="1234418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34A27566" w14:textId="77777777" w:rsidTr="0043339A">
        <w:tc>
          <w:tcPr>
            <w:tcW w:w="1844" w:type="dxa"/>
          </w:tcPr>
          <w:p w14:paraId="28356E5B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Guan G.</w:t>
            </w:r>
          </w:p>
        </w:tc>
        <w:tc>
          <w:tcPr>
            <w:tcW w:w="5379" w:type="dxa"/>
          </w:tcPr>
          <w:p w14:paraId="24D765B6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8" w:history="1">
              <w:r w:rsidR="00EB287D" w:rsidRPr="00D41802">
                <w:rPr>
                  <w:rFonts w:eastAsiaTheme="minorHAnsi"/>
                  <w:lang w:val="en-US" w:eastAsia="en-US"/>
                </w:rPr>
                <w:t>N Engl J Med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Feb 28 : NEJMoa2002032.</w:t>
            </w:r>
          </w:p>
        </w:tc>
        <w:tc>
          <w:tcPr>
            <w:tcW w:w="0" w:type="auto"/>
          </w:tcPr>
          <w:p w14:paraId="7665C9F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1099</w:t>
            </w:r>
          </w:p>
        </w:tc>
        <w:tc>
          <w:tcPr>
            <w:tcW w:w="0" w:type="auto"/>
          </w:tcPr>
          <w:p w14:paraId="3A02C4B4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47</w:t>
            </w:r>
          </w:p>
        </w:tc>
        <w:tc>
          <w:tcPr>
            <w:tcW w:w="0" w:type="auto"/>
          </w:tcPr>
          <w:p w14:paraId="1741067C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5643903" w14:textId="77777777" w:rsidTr="0043339A">
        <w:tc>
          <w:tcPr>
            <w:tcW w:w="1844" w:type="dxa"/>
          </w:tcPr>
          <w:p w14:paraId="577EA64A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Chen D.</w:t>
            </w:r>
          </w:p>
        </w:tc>
        <w:tc>
          <w:tcPr>
            <w:tcW w:w="5379" w:type="dxa"/>
          </w:tcPr>
          <w:p w14:paraId="30BE55BA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49" w:history="1">
              <w:r w:rsidR="00EB287D" w:rsidRPr="00D41802">
                <w:rPr>
                  <w:rFonts w:eastAsiaTheme="minorHAnsi"/>
                  <w:lang w:val="en-US" w:eastAsia="en-US"/>
                </w:rPr>
                <w:t>JAMA Netw Open</w:t>
              </w:r>
            </w:hyperlink>
            <w:r w:rsidR="00EB287D" w:rsidRPr="00D41802">
              <w:rPr>
                <w:rFonts w:eastAsiaTheme="minorHAnsi"/>
                <w:shd w:val="clear" w:color="auto" w:fill="FFFFFF"/>
                <w:lang w:val="en-US" w:eastAsia="en-US"/>
              </w:rPr>
              <w:t>. 2020 Jun; 3(6): e2011122.</w:t>
            </w:r>
          </w:p>
        </w:tc>
        <w:tc>
          <w:tcPr>
            <w:tcW w:w="0" w:type="auto"/>
          </w:tcPr>
          <w:p w14:paraId="10EB892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175</w:t>
            </w:r>
          </w:p>
        </w:tc>
        <w:tc>
          <w:tcPr>
            <w:tcW w:w="0" w:type="auto"/>
          </w:tcPr>
          <w:p w14:paraId="36FA5D90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46</w:t>
            </w:r>
          </w:p>
        </w:tc>
        <w:tc>
          <w:tcPr>
            <w:tcW w:w="0" w:type="auto"/>
          </w:tcPr>
          <w:p w14:paraId="3DE42B77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7641341E" w14:textId="77777777" w:rsidTr="0043339A">
        <w:tc>
          <w:tcPr>
            <w:tcW w:w="1844" w:type="dxa"/>
          </w:tcPr>
          <w:p w14:paraId="20EC1E8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Ji D.</w:t>
            </w:r>
          </w:p>
        </w:tc>
        <w:tc>
          <w:tcPr>
            <w:tcW w:w="5379" w:type="dxa"/>
          </w:tcPr>
          <w:p w14:paraId="1D5CE7CF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50" w:history="1">
              <w:r w:rsidR="00EB287D" w:rsidRPr="00D41802">
                <w:rPr>
                  <w:rFonts w:eastAsiaTheme="minorHAnsi"/>
                  <w:bdr w:val="none" w:sz="0" w:space="0" w:color="auto" w:frame="1"/>
                  <w:lang w:val="en-US" w:eastAsia="en-US"/>
                </w:rPr>
                <w:t>https://doi.org/10.1093/cid/ciaa414</w:t>
              </w:r>
            </w:hyperlink>
          </w:p>
        </w:tc>
        <w:tc>
          <w:tcPr>
            <w:tcW w:w="0" w:type="auto"/>
          </w:tcPr>
          <w:p w14:paraId="1035A8D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208</w:t>
            </w:r>
          </w:p>
        </w:tc>
        <w:tc>
          <w:tcPr>
            <w:tcW w:w="0" w:type="auto"/>
          </w:tcPr>
          <w:p w14:paraId="759B4C9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44</w:t>
            </w:r>
          </w:p>
        </w:tc>
        <w:tc>
          <w:tcPr>
            <w:tcW w:w="0" w:type="auto"/>
          </w:tcPr>
          <w:p w14:paraId="61D65329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6E5923F1" w14:textId="77777777" w:rsidTr="0043339A">
        <w:tc>
          <w:tcPr>
            <w:tcW w:w="1844" w:type="dxa"/>
          </w:tcPr>
          <w:p w14:paraId="3E79562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Zhang</w:t>
            </w:r>
          </w:p>
        </w:tc>
        <w:tc>
          <w:tcPr>
            <w:tcW w:w="5379" w:type="dxa"/>
          </w:tcPr>
          <w:p w14:paraId="4FEA64A4" w14:textId="77777777" w:rsidR="00EB287D" w:rsidRPr="00D41802" w:rsidRDefault="00215699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hyperlink r:id="rId51" w:tgtFrame="_blank" w:tooltip="Persistent link using digital object identifier" w:history="1">
              <w:r w:rsidR="00EB287D" w:rsidRPr="00D41802">
                <w:rPr>
                  <w:rFonts w:eastAsiaTheme="minorHAnsi"/>
                  <w:lang w:val="en-US" w:eastAsia="en-US"/>
                </w:rPr>
                <w:t>https://doi.org/10.1016/j.ijid.2020.03.040</w:t>
              </w:r>
            </w:hyperlink>
          </w:p>
        </w:tc>
        <w:tc>
          <w:tcPr>
            <w:tcW w:w="0" w:type="auto"/>
          </w:tcPr>
          <w:p w14:paraId="6E23BEF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645</w:t>
            </w:r>
          </w:p>
        </w:tc>
        <w:tc>
          <w:tcPr>
            <w:tcW w:w="0" w:type="auto"/>
          </w:tcPr>
          <w:p w14:paraId="6C611BCF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40</w:t>
            </w:r>
          </w:p>
        </w:tc>
        <w:tc>
          <w:tcPr>
            <w:tcW w:w="0" w:type="auto"/>
          </w:tcPr>
          <w:p w14:paraId="6474C291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tr w:rsidR="00EB287D" w:rsidRPr="00D41802" w14:paraId="0D5FAF84" w14:textId="77777777" w:rsidTr="0043339A">
        <w:tc>
          <w:tcPr>
            <w:tcW w:w="1844" w:type="dxa"/>
          </w:tcPr>
          <w:p w14:paraId="6CC4CAA3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Zheng</w:t>
            </w:r>
          </w:p>
        </w:tc>
        <w:tc>
          <w:tcPr>
            <w:tcW w:w="5379" w:type="dxa"/>
          </w:tcPr>
          <w:p w14:paraId="549EB33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Eur Rev Med Pharmacol Sci 2020; 24 (6): 3404-3410</w:t>
            </w:r>
          </w:p>
        </w:tc>
        <w:tc>
          <w:tcPr>
            <w:tcW w:w="0" w:type="auto"/>
          </w:tcPr>
          <w:p w14:paraId="674F3E3E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161</w:t>
            </w:r>
          </w:p>
        </w:tc>
        <w:tc>
          <w:tcPr>
            <w:tcW w:w="0" w:type="auto"/>
          </w:tcPr>
          <w:p w14:paraId="6613BFDD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40</w:t>
            </w:r>
          </w:p>
        </w:tc>
        <w:tc>
          <w:tcPr>
            <w:tcW w:w="0" w:type="auto"/>
          </w:tcPr>
          <w:p w14:paraId="1EB47E58" w14:textId="77777777" w:rsidR="00EB287D" w:rsidRPr="00D41802" w:rsidRDefault="00EB287D" w:rsidP="0043339A">
            <w:pPr>
              <w:spacing w:line="360" w:lineRule="auto"/>
              <w:contextualSpacing/>
              <w:rPr>
                <w:rFonts w:eastAsiaTheme="minorHAnsi"/>
                <w:lang w:val="en-US" w:eastAsia="en-US"/>
              </w:rPr>
            </w:pPr>
            <w:r w:rsidRPr="00D41802">
              <w:rPr>
                <w:rFonts w:eastAsiaTheme="minorHAnsi"/>
                <w:lang w:val="en-US" w:eastAsia="en-US"/>
              </w:rPr>
              <w:t>China</w:t>
            </w:r>
          </w:p>
        </w:tc>
      </w:tr>
      <w:bookmarkEnd w:id="1"/>
      <w:bookmarkEnd w:id="2"/>
    </w:tbl>
    <w:p w14:paraId="46884B70" w14:textId="6D399873" w:rsidR="00EB287D" w:rsidRPr="00D41802" w:rsidRDefault="00EB287D" w:rsidP="00EB287D">
      <w:pPr>
        <w:rPr>
          <w:b/>
          <w:sz w:val="28"/>
          <w:szCs w:val="28"/>
          <w:lang w:val="en-GB"/>
        </w:rPr>
      </w:pPr>
    </w:p>
    <w:sectPr w:rsidR="00EB287D" w:rsidRPr="00D41802" w:rsidSect="007A1EE5">
      <w:footerReference w:type="even" r:id="rId52"/>
      <w:footerReference w:type="default" r:id="rId53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16F4E7" w14:textId="77777777" w:rsidR="00215699" w:rsidRDefault="00215699" w:rsidP="002B78F0">
      <w:r>
        <w:separator/>
      </w:r>
    </w:p>
  </w:endnote>
  <w:endnote w:type="continuationSeparator" w:id="0">
    <w:p w14:paraId="1275B318" w14:textId="77777777" w:rsidR="00215699" w:rsidRDefault="00215699" w:rsidP="002B7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1709533771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19FE2E18" w14:textId="3D9F2C09" w:rsidR="003A3245" w:rsidRDefault="003A3245" w:rsidP="00AB49F9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2D035C68" w14:textId="77777777" w:rsidR="003A3245" w:rsidRDefault="003A324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eropagina"/>
      </w:rPr>
      <w:id w:val="-1561166498"/>
      <w:docPartObj>
        <w:docPartGallery w:val="Page Numbers (Bottom of Page)"/>
        <w:docPartUnique/>
      </w:docPartObj>
    </w:sdtPr>
    <w:sdtEndPr>
      <w:rPr>
        <w:rStyle w:val="Numeropagina"/>
        <w:sz w:val="20"/>
        <w:szCs w:val="20"/>
      </w:rPr>
    </w:sdtEndPr>
    <w:sdtContent>
      <w:p w14:paraId="0ABF2510" w14:textId="4C4D1B3B" w:rsidR="003A3245" w:rsidRPr="00095DA6" w:rsidRDefault="003A3245" w:rsidP="00AB49F9">
        <w:pPr>
          <w:pStyle w:val="Pidipagina"/>
          <w:framePr w:wrap="none" w:vAnchor="text" w:hAnchor="margin" w:xAlign="center" w:y="1"/>
          <w:rPr>
            <w:rStyle w:val="Numeropagina"/>
            <w:sz w:val="20"/>
            <w:szCs w:val="20"/>
          </w:rPr>
        </w:pPr>
        <w:r w:rsidRPr="00095DA6">
          <w:rPr>
            <w:rStyle w:val="Numeropagina"/>
            <w:sz w:val="20"/>
            <w:szCs w:val="20"/>
          </w:rPr>
          <w:fldChar w:fldCharType="begin"/>
        </w:r>
        <w:r w:rsidRPr="00095DA6">
          <w:rPr>
            <w:rStyle w:val="Numeropagina"/>
            <w:sz w:val="20"/>
            <w:szCs w:val="20"/>
          </w:rPr>
          <w:instrText xml:space="preserve"> PAGE </w:instrText>
        </w:r>
        <w:r w:rsidRPr="00095DA6">
          <w:rPr>
            <w:rStyle w:val="Numeropagina"/>
            <w:sz w:val="20"/>
            <w:szCs w:val="20"/>
          </w:rPr>
          <w:fldChar w:fldCharType="separate"/>
        </w:r>
        <w:r w:rsidR="00090560">
          <w:rPr>
            <w:rStyle w:val="Numeropagina"/>
            <w:noProof/>
            <w:sz w:val="20"/>
            <w:szCs w:val="20"/>
          </w:rPr>
          <w:t>1</w:t>
        </w:r>
        <w:r w:rsidRPr="00095DA6">
          <w:rPr>
            <w:rStyle w:val="Numeropagina"/>
            <w:sz w:val="20"/>
            <w:szCs w:val="20"/>
          </w:rPr>
          <w:fldChar w:fldCharType="end"/>
        </w:r>
      </w:p>
    </w:sdtContent>
  </w:sdt>
  <w:p w14:paraId="2051D92A" w14:textId="77777777" w:rsidR="003A3245" w:rsidRDefault="003A324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54DD1E" w14:textId="77777777" w:rsidR="00215699" w:rsidRDefault="00215699" w:rsidP="002B78F0">
      <w:r>
        <w:separator/>
      </w:r>
    </w:p>
  </w:footnote>
  <w:footnote w:type="continuationSeparator" w:id="0">
    <w:p w14:paraId="0D38C8D2" w14:textId="77777777" w:rsidR="00215699" w:rsidRDefault="00215699" w:rsidP="002B78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D51A9"/>
    <w:multiLevelType w:val="multilevel"/>
    <w:tmpl w:val="F740E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1F07829"/>
    <w:multiLevelType w:val="hybridMultilevel"/>
    <w:tmpl w:val="B84A97B4"/>
    <w:lvl w:ilvl="0" w:tplc="BB16A9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607DCE"/>
    <w:multiLevelType w:val="multilevel"/>
    <w:tmpl w:val="17C8C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B5867D1"/>
    <w:multiLevelType w:val="multilevel"/>
    <w:tmpl w:val="F7BE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2D65E8E"/>
    <w:multiLevelType w:val="hybridMultilevel"/>
    <w:tmpl w:val="AA26F14A"/>
    <w:lvl w:ilvl="0" w:tplc="E5B295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rt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t9rwwpy2v598ez0z3vw5dbd5tvxvrsrtap&quot;&gt;covidtroponin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/record-ids&gt;&lt;/item&gt;&lt;/Libraries&gt;"/>
  </w:docVars>
  <w:rsids>
    <w:rsidRoot w:val="00356311"/>
    <w:rsid w:val="00001605"/>
    <w:rsid w:val="00010E7C"/>
    <w:rsid w:val="000121D8"/>
    <w:rsid w:val="00014E41"/>
    <w:rsid w:val="00025AF8"/>
    <w:rsid w:val="00034263"/>
    <w:rsid w:val="000365C0"/>
    <w:rsid w:val="00041046"/>
    <w:rsid w:val="000444F0"/>
    <w:rsid w:val="00045361"/>
    <w:rsid w:val="0004784E"/>
    <w:rsid w:val="000500AB"/>
    <w:rsid w:val="00055AB6"/>
    <w:rsid w:val="00067D74"/>
    <w:rsid w:val="0007097C"/>
    <w:rsid w:val="00075EDA"/>
    <w:rsid w:val="00076BFD"/>
    <w:rsid w:val="00081724"/>
    <w:rsid w:val="00085964"/>
    <w:rsid w:val="00087E26"/>
    <w:rsid w:val="00090560"/>
    <w:rsid w:val="00095BF3"/>
    <w:rsid w:val="00095DA6"/>
    <w:rsid w:val="000A225F"/>
    <w:rsid w:val="000B0C12"/>
    <w:rsid w:val="000C009F"/>
    <w:rsid w:val="000C459D"/>
    <w:rsid w:val="000D1055"/>
    <w:rsid w:val="000E30F3"/>
    <w:rsid w:val="000E6850"/>
    <w:rsid w:val="000F0801"/>
    <w:rsid w:val="000F154F"/>
    <w:rsid w:val="000F5B22"/>
    <w:rsid w:val="001002EC"/>
    <w:rsid w:val="00102FF9"/>
    <w:rsid w:val="00107E2F"/>
    <w:rsid w:val="001124BC"/>
    <w:rsid w:val="0012346B"/>
    <w:rsid w:val="001245E8"/>
    <w:rsid w:val="00125099"/>
    <w:rsid w:val="00140D08"/>
    <w:rsid w:val="001443DD"/>
    <w:rsid w:val="00145290"/>
    <w:rsid w:val="001473FB"/>
    <w:rsid w:val="00153380"/>
    <w:rsid w:val="0015496D"/>
    <w:rsid w:val="001615C0"/>
    <w:rsid w:val="00165322"/>
    <w:rsid w:val="00165C60"/>
    <w:rsid w:val="001660E7"/>
    <w:rsid w:val="00171087"/>
    <w:rsid w:val="00171BFC"/>
    <w:rsid w:val="00176DAF"/>
    <w:rsid w:val="001A5F20"/>
    <w:rsid w:val="001B3607"/>
    <w:rsid w:val="001B78BF"/>
    <w:rsid w:val="001C0C42"/>
    <w:rsid w:val="001C124C"/>
    <w:rsid w:val="001D3094"/>
    <w:rsid w:val="001D7FA1"/>
    <w:rsid w:val="001E2195"/>
    <w:rsid w:val="001F0326"/>
    <w:rsid w:val="001F335B"/>
    <w:rsid w:val="00203D3B"/>
    <w:rsid w:val="00215699"/>
    <w:rsid w:val="00227880"/>
    <w:rsid w:val="00232B53"/>
    <w:rsid w:val="00244CFB"/>
    <w:rsid w:val="0024709C"/>
    <w:rsid w:val="002545C8"/>
    <w:rsid w:val="00260587"/>
    <w:rsid w:val="002665FC"/>
    <w:rsid w:val="0027480D"/>
    <w:rsid w:val="00282134"/>
    <w:rsid w:val="00284189"/>
    <w:rsid w:val="00291CE1"/>
    <w:rsid w:val="002A6E9E"/>
    <w:rsid w:val="002B2515"/>
    <w:rsid w:val="002B3E72"/>
    <w:rsid w:val="002B6FC1"/>
    <w:rsid w:val="002B78F0"/>
    <w:rsid w:val="002C31B0"/>
    <w:rsid w:val="002C71B1"/>
    <w:rsid w:val="002E54F2"/>
    <w:rsid w:val="002E6EBC"/>
    <w:rsid w:val="002F22DA"/>
    <w:rsid w:val="002F4F3B"/>
    <w:rsid w:val="002F5402"/>
    <w:rsid w:val="00301D05"/>
    <w:rsid w:val="003126BB"/>
    <w:rsid w:val="00316B24"/>
    <w:rsid w:val="0032413C"/>
    <w:rsid w:val="00326A6D"/>
    <w:rsid w:val="00327AEE"/>
    <w:rsid w:val="00327D65"/>
    <w:rsid w:val="00342ECE"/>
    <w:rsid w:val="00343F0A"/>
    <w:rsid w:val="00351055"/>
    <w:rsid w:val="00355924"/>
    <w:rsid w:val="00356311"/>
    <w:rsid w:val="00357EA1"/>
    <w:rsid w:val="00361FEC"/>
    <w:rsid w:val="00367A17"/>
    <w:rsid w:val="00367D08"/>
    <w:rsid w:val="00372DFD"/>
    <w:rsid w:val="003741CA"/>
    <w:rsid w:val="00375AE2"/>
    <w:rsid w:val="00375B48"/>
    <w:rsid w:val="00376B2A"/>
    <w:rsid w:val="00377B0B"/>
    <w:rsid w:val="003807CD"/>
    <w:rsid w:val="00382B7D"/>
    <w:rsid w:val="00395316"/>
    <w:rsid w:val="003A0765"/>
    <w:rsid w:val="003A125C"/>
    <w:rsid w:val="003A2183"/>
    <w:rsid w:val="003A3245"/>
    <w:rsid w:val="003A4FB6"/>
    <w:rsid w:val="003A7113"/>
    <w:rsid w:val="003A75AA"/>
    <w:rsid w:val="003B4514"/>
    <w:rsid w:val="003C5557"/>
    <w:rsid w:val="003D1015"/>
    <w:rsid w:val="003D267D"/>
    <w:rsid w:val="003E452C"/>
    <w:rsid w:val="003E7CA3"/>
    <w:rsid w:val="003F28C3"/>
    <w:rsid w:val="004057BA"/>
    <w:rsid w:val="00414D42"/>
    <w:rsid w:val="0041562F"/>
    <w:rsid w:val="00431B6B"/>
    <w:rsid w:val="00432E16"/>
    <w:rsid w:val="0043339A"/>
    <w:rsid w:val="00446787"/>
    <w:rsid w:val="004516F0"/>
    <w:rsid w:val="004656DA"/>
    <w:rsid w:val="004679E2"/>
    <w:rsid w:val="0047492C"/>
    <w:rsid w:val="0048018D"/>
    <w:rsid w:val="004812A8"/>
    <w:rsid w:val="00483878"/>
    <w:rsid w:val="0048397A"/>
    <w:rsid w:val="00483EA6"/>
    <w:rsid w:val="00490052"/>
    <w:rsid w:val="004B0751"/>
    <w:rsid w:val="004B08CD"/>
    <w:rsid w:val="004B4135"/>
    <w:rsid w:val="004B671F"/>
    <w:rsid w:val="004C6274"/>
    <w:rsid w:val="004C7A09"/>
    <w:rsid w:val="004D39BB"/>
    <w:rsid w:val="004D5B3F"/>
    <w:rsid w:val="004D5C9F"/>
    <w:rsid w:val="004E2C13"/>
    <w:rsid w:val="004E47EA"/>
    <w:rsid w:val="004F0BE2"/>
    <w:rsid w:val="004F0F9E"/>
    <w:rsid w:val="00502769"/>
    <w:rsid w:val="00507B2E"/>
    <w:rsid w:val="00510660"/>
    <w:rsid w:val="005126AE"/>
    <w:rsid w:val="005172DE"/>
    <w:rsid w:val="00517B3E"/>
    <w:rsid w:val="00523104"/>
    <w:rsid w:val="005261F4"/>
    <w:rsid w:val="00536118"/>
    <w:rsid w:val="00544BE5"/>
    <w:rsid w:val="00545BC7"/>
    <w:rsid w:val="00562541"/>
    <w:rsid w:val="0056613D"/>
    <w:rsid w:val="0057194E"/>
    <w:rsid w:val="00571F9B"/>
    <w:rsid w:val="005931A6"/>
    <w:rsid w:val="0059349E"/>
    <w:rsid w:val="00595EC9"/>
    <w:rsid w:val="005A04B3"/>
    <w:rsid w:val="005A1E0F"/>
    <w:rsid w:val="005B6966"/>
    <w:rsid w:val="005C1914"/>
    <w:rsid w:val="005C195C"/>
    <w:rsid w:val="005C2F38"/>
    <w:rsid w:val="005C55A2"/>
    <w:rsid w:val="005C7B10"/>
    <w:rsid w:val="005D41E7"/>
    <w:rsid w:val="005E64B7"/>
    <w:rsid w:val="005E6795"/>
    <w:rsid w:val="005E6CDD"/>
    <w:rsid w:val="005E6DAE"/>
    <w:rsid w:val="005F1A9B"/>
    <w:rsid w:val="005F5CCB"/>
    <w:rsid w:val="005F7685"/>
    <w:rsid w:val="0060405D"/>
    <w:rsid w:val="0061709C"/>
    <w:rsid w:val="00623148"/>
    <w:rsid w:val="006237AB"/>
    <w:rsid w:val="0062685A"/>
    <w:rsid w:val="006406AC"/>
    <w:rsid w:val="00641E42"/>
    <w:rsid w:val="0064427B"/>
    <w:rsid w:val="00672C39"/>
    <w:rsid w:val="00683BE2"/>
    <w:rsid w:val="006909A7"/>
    <w:rsid w:val="00692D38"/>
    <w:rsid w:val="00693380"/>
    <w:rsid w:val="006A2968"/>
    <w:rsid w:val="006A5CE3"/>
    <w:rsid w:val="006A7691"/>
    <w:rsid w:val="006A79F6"/>
    <w:rsid w:val="006A7B4A"/>
    <w:rsid w:val="006B29FD"/>
    <w:rsid w:val="006C69F2"/>
    <w:rsid w:val="006C7561"/>
    <w:rsid w:val="006C7F49"/>
    <w:rsid w:val="006D1E82"/>
    <w:rsid w:val="006D296E"/>
    <w:rsid w:val="006D6F17"/>
    <w:rsid w:val="006F4CD9"/>
    <w:rsid w:val="00705F6C"/>
    <w:rsid w:val="007118E9"/>
    <w:rsid w:val="007209EE"/>
    <w:rsid w:val="00720EB4"/>
    <w:rsid w:val="00722A5E"/>
    <w:rsid w:val="00723635"/>
    <w:rsid w:val="00724029"/>
    <w:rsid w:val="007247E1"/>
    <w:rsid w:val="007279FE"/>
    <w:rsid w:val="00731794"/>
    <w:rsid w:val="0074161E"/>
    <w:rsid w:val="007424BA"/>
    <w:rsid w:val="00753BBD"/>
    <w:rsid w:val="00755C22"/>
    <w:rsid w:val="0075654F"/>
    <w:rsid w:val="00757DD2"/>
    <w:rsid w:val="00766410"/>
    <w:rsid w:val="00770DB1"/>
    <w:rsid w:val="00783347"/>
    <w:rsid w:val="007936ED"/>
    <w:rsid w:val="007937BA"/>
    <w:rsid w:val="007A1EE5"/>
    <w:rsid w:val="007A5839"/>
    <w:rsid w:val="007A6825"/>
    <w:rsid w:val="007B3405"/>
    <w:rsid w:val="007B4A1A"/>
    <w:rsid w:val="007C1409"/>
    <w:rsid w:val="007D2BA5"/>
    <w:rsid w:val="007D3669"/>
    <w:rsid w:val="007D5227"/>
    <w:rsid w:val="007E1296"/>
    <w:rsid w:val="007E3A56"/>
    <w:rsid w:val="007E4FAC"/>
    <w:rsid w:val="007E61BA"/>
    <w:rsid w:val="007F3A77"/>
    <w:rsid w:val="0080495E"/>
    <w:rsid w:val="00805E99"/>
    <w:rsid w:val="00807FC8"/>
    <w:rsid w:val="0081448D"/>
    <w:rsid w:val="00822F6E"/>
    <w:rsid w:val="008234EF"/>
    <w:rsid w:val="008334DD"/>
    <w:rsid w:val="0083701A"/>
    <w:rsid w:val="008446C1"/>
    <w:rsid w:val="0085640F"/>
    <w:rsid w:val="00863247"/>
    <w:rsid w:val="008635C3"/>
    <w:rsid w:val="00863DE5"/>
    <w:rsid w:val="00867EA5"/>
    <w:rsid w:val="008700CA"/>
    <w:rsid w:val="0087462B"/>
    <w:rsid w:val="00880A3E"/>
    <w:rsid w:val="008830C8"/>
    <w:rsid w:val="00891251"/>
    <w:rsid w:val="008A37A7"/>
    <w:rsid w:val="008A3A0A"/>
    <w:rsid w:val="008A3E9E"/>
    <w:rsid w:val="008A598A"/>
    <w:rsid w:val="008A59A2"/>
    <w:rsid w:val="008B2E84"/>
    <w:rsid w:val="008B60B3"/>
    <w:rsid w:val="008B6545"/>
    <w:rsid w:val="008C331C"/>
    <w:rsid w:val="008C3446"/>
    <w:rsid w:val="008D0806"/>
    <w:rsid w:val="008D641A"/>
    <w:rsid w:val="008E17A9"/>
    <w:rsid w:val="008E45BA"/>
    <w:rsid w:val="008E54AA"/>
    <w:rsid w:val="008E741C"/>
    <w:rsid w:val="008F0CFC"/>
    <w:rsid w:val="008F50B8"/>
    <w:rsid w:val="008F5711"/>
    <w:rsid w:val="00903FAA"/>
    <w:rsid w:val="0090682C"/>
    <w:rsid w:val="00907718"/>
    <w:rsid w:val="009124BE"/>
    <w:rsid w:val="00915F22"/>
    <w:rsid w:val="00920213"/>
    <w:rsid w:val="009268DE"/>
    <w:rsid w:val="009357E5"/>
    <w:rsid w:val="00946763"/>
    <w:rsid w:val="00947325"/>
    <w:rsid w:val="00951918"/>
    <w:rsid w:val="00951CD0"/>
    <w:rsid w:val="00953EC4"/>
    <w:rsid w:val="00960E3F"/>
    <w:rsid w:val="00962CFD"/>
    <w:rsid w:val="0096577B"/>
    <w:rsid w:val="00971BE6"/>
    <w:rsid w:val="009759D3"/>
    <w:rsid w:val="00977968"/>
    <w:rsid w:val="00980D7E"/>
    <w:rsid w:val="00982FFF"/>
    <w:rsid w:val="009847F4"/>
    <w:rsid w:val="009944E8"/>
    <w:rsid w:val="009B3E3A"/>
    <w:rsid w:val="009B6514"/>
    <w:rsid w:val="009C7953"/>
    <w:rsid w:val="009D0811"/>
    <w:rsid w:val="009D7024"/>
    <w:rsid w:val="009F0C30"/>
    <w:rsid w:val="009F6DAD"/>
    <w:rsid w:val="009F7824"/>
    <w:rsid w:val="00A02F50"/>
    <w:rsid w:val="00A06621"/>
    <w:rsid w:val="00A06DCD"/>
    <w:rsid w:val="00A131C1"/>
    <w:rsid w:val="00A20648"/>
    <w:rsid w:val="00A22114"/>
    <w:rsid w:val="00A24FDA"/>
    <w:rsid w:val="00A26EBD"/>
    <w:rsid w:val="00A30C56"/>
    <w:rsid w:val="00A32634"/>
    <w:rsid w:val="00A35CB1"/>
    <w:rsid w:val="00A4217E"/>
    <w:rsid w:val="00A46ED7"/>
    <w:rsid w:val="00A47995"/>
    <w:rsid w:val="00A50191"/>
    <w:rsid w:val="00A503FA"/>
    <w:rsid w:val="00A5271F"/>
    <w:rsid w:val="00A538F0"/>
    <w:rsid w:val="00A622EF"/>
    <w:rsid w:val="00A65AFF"/>
    <w:rsid w:val="00A71D0E"/>
    <w:rsid w:val="00A74D4D"/>
    <w:rsid w:val="00A944F1"/>
    <w:rsid w:val="00A962CF"/>
    <w:rsid w:val="00AA00D5"/>
    <w:rsid w:val="00AA6562"/>
    <w:rsid w:val="00AB2594"/>
    <w:rsid w:val="00AB49F9"/>
    <w:rsid w:val="00AB7DE1"/>
    <w:rsid w:val="00AD0848"/>
    <w:rsid w:val="00AE0A34"/>
    <w:rsid w:val="00AE2CD1"/>
    <w:rsid w:val="00AE4AE6"/>
    <w:rsid w:val="00AE6381"/>
    <w:rsid w:val="00AE6F3F"/>
    <w:rsid w:val="00AF2967"/>
    <w:rsid w:val="00AF379E"/>
    <w:rsid w:val="00AF53AE"/>
    <w:rsid w:val="00B06400"/>
    <w:rsid w:val="00B073B1"/>
    <w:rsid w:val="00B11129"/>
    <w:rsid w:val="00B136E3"/>
    <w:rsid w:val="00B25921"/>
    <w:rsid w:val="00B25C88"/>
    <w:rsid w:val="00B33D9C"/>
    <w:rsid w:val="00B33EF3"/>
    <w:rsid w:val="00B36C92"/>
    <w:rsid w:val="00B42A61"/>
    <w:rsid w:val="00B444A0"/>
    <w:rsid w:val="00B47419"/>
    <w:rsid w:val="00B501F4"/>
    <w:rsid w:val="00B51417"/>
    <w:rsid w:val="00B62E6E"/>
    <w:rsid w:val="00B63E21"/>
    <w:rsid w:val="00B67AF7"/>
    <w:rsid w:val="00B76046"/>
    <w:rsid w:val="00B80DCD"/>
    <w:rsid w:val="00B81DE2"/>
    <w:rsid w:val="00B826DB"/>
    <w:rsid w:val="00B8395C"/>
    <w:rsid w:val="00B84CC3"/>
    <w:rsid w:val="00B85082"/>
    <w:rsid w:val="00B94C0C"/>
    <w:rsid w:val="00B95F48"/>
    <w:rsid w:val="00BC18EE"/>
    <w:rsid w:val="00BC1DE1"/>
    <w:rsid w:val="00BC6207"/>
    <w:rsid w:val="00BD5877"/>
    <w:rsid w:val="00BD5D2D"/>
    <w:rsid w:val="00BD6C04"/>
    <w:rsid w:val="00BE4318"/>
    <w:rsid w:val="00C03693"/>
    <w:rsid w:val="00C11304"/>
    <w:rsid w:val="00C124DB"/>
    <w:rsid w:val="00C155EA"/>
    <w:rsid w:val="00C1570A"/>
    <w:rsid w:val="00C224F5"/>
    <w:rsid w:val="00C24254"/>
    <w:rsid w:val="00C24FEB"/>
    <w:rsid w:val="00C30D06"/>
    <w:rsid w:val="00C33186"/>
    <w:rsid w:val="00C45457"/>
    <w:rsid w:val="00C4705E"/>
    <w:rsid w:val="00C5069A"/>
    <w:rsid w:val="00C55353"/>
    <w:rsid w:val="00C61212"/>
    <w:rsid w:val="00C612CC"/>
    <w:rsid w:val="00C62874"/>
    <w:rsid w:val="00C62E19"/>
    <w:rsid w:val="00C63762"/>
    <w:rsid w:val="00C647AF"/>
    <w:rsid w:val="00C75CD3"/>
    <w:rsid w:val="00C825FB"/>
    <w:rsid w:val="00C83987"/>
    <w:rsid w:val="00C846B3"/>
    <w:rsid w:val="00C87C7B"/>
    <w:rsid w:val="00C928C7"/>
    <w:rsid w:val="00C972C9"/>
    <w:rsid w:val="00CA4652"/>
    <w:rsid w:val="00CA4968"/>
    <w:rsid w:val="00CB00A8"/>
    <w:rsid w:val="00CB1AA1"/>
    <w:rsid w:val="00CB6DC6"/>
    <w:rsid w:val="00CE06AD"/>
    <w:rsid w:val="00CE2166"/>
    <w:rsid w:val="00CE23E9"/>
    <w:rsid w:val="00CE3E2F"/>
    <w:rsid w:val="00CE4065"/>
    <w:rsid w:val="00CE4917"/>
    <w:rsid w:val="00CF1C3D"/>
    <w:rsid w:val="00CF7CB9"/>
    <w:rsid w:val="00D00671"/>
    <w:rsid w:val="00D0300B"/>
    <w:rsid w:val="00D059CF"/>
    <w:rsid w:val="00D06718"/>
    <w:rsid w:val="00D211A7"/>
    <w:rsid w:val="00D22E4C"/>
    <w:rsid w:val="00D24E48"/>
    <w:rsid w:val="00D333E4"/>
    <w:rsid w:val="00D36DEB"/>
    <w:rsid w:val="00D416AB"/>
    <w:rsid w:val="00D41802"/>
    <w:rsid w:val="00D445D3"/>
    <w:rsid w:val="00D46E03"/>
    <w:rsid w:val="00D534CA"/>
    <w:rsid w:val="00D535A5"/>
    <w:rsid w:val="00D551E3"/>
    <w:rsid w:val="00D66704"/>
    <w:rsid w:val="00D76666"/>
    <w:rsid w:val="00D7713F"/>
    <w:rsid w:val="00D80F0E"/>
    <w:rsid w:val="00D8528C"/>
    <w:rsid w:val="00DA1830"/>
    <w:rsid w:val="00DB0341"/>
    <w:rsid w:val="00DB0A58"/>
    <w:rsid w:val="00DB239A"/>
    <w:rsid w:val="00DB2B48"/>
    <w:rsid w:val="00DB7731"/>
    <w:rsid w:val="00DC26FD"/>
    <w:rsid w:val="00DC7B26"/>
    <w:rsid w:val="00DD2D85"/>
    <w:rsid w:val="00DD42F0"/>
    <w:rsid w:val="00DD4D03"/>
    <w:rsid w:val="00DE026A"/>
    <w:rsid w:val="00DE0E6B"/>
    <w:rsid w:val="00DE3146"/>
    <w:rsid w:val="00DE50CB"/>
    <w:rsid w:val="00E02E49"/>
    <w:rsid w:val="00E03220"/>
    <w:rsid w:val="00E05774"/>
    <w:rsid w:val="00E1614B"/>
    <w:rsid w:val="00E2197D"/>
    <w:rsid w:val="00E21BD3"/>
    <w:rsid w:val="00E21BD5"/>
    <w:rsid w:val="00E22135"/>
    <w:rsid w:val="00E269E1"/>
    <w:rsid w:val="00E35B83"/>
    <w:rsid w:val="00E37EA0"/>
    <w:rsid w:val="00E42381"/>
    <w:rsid w:val="00E435B7"/>
    <w:rsid w:val="00E44077"/>
    <w:rsid w:val="00E470CE"/>
    <w:rsid w:val="00E601BE"/>
    <w:rsid w:val="00E62221"/>
    <w:rsid w:val="00E66088"/>
    <w:rsid w:val="00E7137F"/>
    <w:rsid w:val="00E72FBC"/>
    <w:rsid w:val="00E83006"/>
    <w:rsid w:val="00E84052"/>
    <w:rsid w:val="00E875F3"/>
    <w:rsid w:val="00E9001A"/>
    <w:rsid w:val="00E904B6"/>
    <w:rsid w:val="00E92328"/>
    <w:rsid w:val="00E95035"/>
    <w:rsid w:val="00EA3F2F"/>
    <w:rsid w:val="00EA57B9"/>
    <w:rsid w:val="00EB0BE1"/>
    <w:rsid w:val="00EB287D"/>
    <w:rsid w:val="00EC0A28"/>
    <w:rsid w:val="00EC64F8"/>
    <w:rsid w:val="00ED7A2F"/>
    <w:rsid w:val="00EF1FD6"/>
    <w:rsid w:val="00F145FA"/>
    <w:rsid w:val="00F31B1F"/>
    <w:rsid w:val="00F37B10"/>
    <w:rsid w:val="00F47F0B"/>
    <w:rsid w:val="00F573AF"/>
    <w:rsid w:val="00F6118E"/>
    <w:rsid w:val="00F63299"/>
    <w:rsid w:val="00F6368A"/>
    <w:rsid w:val="00F6430D"/>
    <w:rsid w:val="00F648B4"/>
    <w:rsid w:val="00F70E69"/>
    <w:rsid w:val="00F7186B"/>
    <w:rsid w:val="00F740EE"/>
    <w:rsid w:val="00F742AC"/>
    <w:rsid w:val="00F7458E"/>
    <w:rsid w:val="00F7641E"/>
    <w:rsid w:val="00F803B9"/>
    <w:rsid w:val="00F86431"/>
    <w:rsid w:val="00F86BB1"/>
    <w:rsid w:val="00F90DA6"/>
    <w:rsid w:val="00F91F54"/>
    <w:rsid w:val="00F94EEF"/>
    <w:rsid w:val="00F95937"/>
    <w:rsid w:val="00FA0008"/>
    <w:rsid w:val="00FA381E"/>
    <w:rsid w:val="00FA6DA8"/>
    <w:rsid w:val="00FA7A17"/>
    <w:rsid w:val="00FC2BE8"/>
    <w:rsid w:val="00FC2E44"/>
    <w:rsid w:val="00FC3126"/>
    <w:rsid w:val="00FC5E73"/>
    <w:rsid w:val="00FC7EF5"/>
    <w:rsid w:val="00FE0976"/>
    <w:rsid w:val="00FE7D74"/>
    <w:rsid w:val="00FF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BB924"/>
  <w15:docId w15:val="{3FB1F46D-294C-B84A-B1D1-791B6F90B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23148"/>
    <w:rPr>
      <w:rFonts w:ascii="Times New Roman" w:eastAsia="Times New Roman" w:hAnsi="Times New Roman" w:cs="Times New Roman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A22114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1614B"/>
    <w:rPr>
      <w:rFonts w:eastAsia="Times New Roman"/>
      <w:sz w:val="22"/>
      <w:szCs w:val="22"/>
      <w:lang w:val="en-GB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B78F0"/>
    <w:pPr>
      <w:tabs>
        <w:tab w:val="center" w:pos="4819"/>
        <w:tab w:val="right" w:pos="9638"/>
      </w:tabs>
    </w:pPr>
    <w:rPr>
      <w:rFonts w:eastAsiaTheme="minorHAns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78F0"/>
    <w:rPr>
      <w:rFonts w:ascii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B78F0"/>
    <w:pPr>
      <w:tabs>
        <w:tab w:val="center" w:pos="4819"/>
        <w:tab w:val="right" w:pos="9638"/>
      </w:tabs>
    </w:pPr>
    <w:rPr>
      <w:rFonts w:eastAsiaTheme="minorHAns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78F0"/>
    <w:rPr>
      <w:rFonts w:ascii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C612CC"/>
    <w:pPr>
      <w:ind w:left="720"/>
      <w:contextualSpacing/>
    </w:pPr>
    <w:rPr>
      <w:rFonts w:eastAsiaTheme="minorHAns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34EF"/>
    <w:rPr>
      <w:rFonts w:eastAsiaTheme="minorHAns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34EF"/>
    <w:rPr>
      <w:rFonts w:ascii="Times New Roman" w:hAnsi="Times New Roman" w:cs="Times New Roman"/>
      <w:sz w:val="18"/>
      <w:szCs w:val="1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753BBD"/>
    <w:pPr>
      <w:spacing w:before="100" w:beforeAutospacing="1" w:after="100" w:afterAutospacing="1"/>
    </w:pPr>
  </w:style>
  <w:style w:type="character" w:styleId="Rimandocommento">
    <w:name w:val="annotation reference"/>
    <w:basedOn w:val="Carpredefinitoparagrafo"/>
    <w:uiPriority w:val="99"/>
    <w:semiHidden/>
    <w:unhideWhenUsed/>
    <w:rsid w:val="000D1055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D1055"/>
    <w:rPr>
      <w:rFonts w:eastAsiaTheme="minorHAns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D1055"/>
    <w:rPr>
      <w:rFonts w:ascii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259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2594"/>
    <w:rPr>
      <w:rFonts w:ascii="Times New Roman" w:hAnsi="Times New Roman" w:cs="Times New Roman"/>
      <w:b/>
      <w:bCs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A65AFF"/>
    <w:rPr>
      <w:rFonts w:ascii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B94C0C"/>
  </w:style>
  <w:style w:type="character" w:customStyle="1" w:styleId="Titolo4Carattere">
    <w:name w:val="Titolo 4 Carattere"/>
    <w:basedOn w:val="Carpredefinitoparagrafo"/>
    <w:link w:val="Titolo4"/>
    <w:uiPriority w:val="9"/>
    <w:rsid w:val="00A22114"/>
    <w:rPr>
      <w:rFonts w:ascii="Times New Roman" w:eastAsia="Times New Roman" w:hAnsi="Times New Roman" w:cs="Times New Roman"/>
      <w:b/>
      <w:bCs/>
      <w:lang w:eastAsia="it-IT"/>
    </w:rPr>
  </w:style>
  <w:style w:type="paragraph" w:customStyle="1" w:styleId="EndNoteBibliographyTitle">
    <w:name w:val="EndNote Bibliography Title"/>
    <w:basedOn w:val="Normale"/>
    <w:link w:val="EndNoteBibliographyTitleCarattere"/>
    <w:rsid w:val="002F22DA"/>
    <w:pPr>
      <w:jc w:val="center"/>
    </w:pPr>
    <w:rPr>
      <w:noProof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2F22DA"/>
    <w:rPr>
      <w:rFonts w:ascii="Times New Roman" w:eastAsia="Times New Roman" w:hAnsi="Times New Roman" w:cs="Times New Roman"/>
      <w:noProof/>
      <w:lang w:eastAsia="it-IT"/>
    </w:rPr>
  </w:style>
  <w:style w:type="paragraph" w:customStyle="1" w:styleId="EndNoteBibliography">
    <w:name w:val="EndNote Bibliography"/>
    <w:basedOn w:val="Normale"/>
    <w:link w:val="EndNoteBibliographyCarattere"/>
    <w:rsid w:val="002F22DA"/>
    <w:pPr>
      <w:jc w:val="center"/>
    </w:pPr>
    <w:rPr>
      <w:noProof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2F22DA"/>
    <w:rPr>
      <w:rFonts w:ascii="Times New Roman" w:eastAsia="Times New Roman" w:hAnsi="Times New Roman" w:cs="Times New Roman"/>
      <w:noProof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EB2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5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10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2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6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1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6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7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99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8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53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86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4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2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5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4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546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5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63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36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81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04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3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9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4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91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3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14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7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3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9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7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15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06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9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95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33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4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97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93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8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8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2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6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02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5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39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81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39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40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pmc/articles/PMC7239204/" TargetMode="External"/><Relationship Id="rId18" Type="http://schemas.openxmlformats.org/officeDocument/2006/relationships/hyperlink" Target="https://www.ncbi.nlm.nih.gov/pmc/articles/PMC7163185/" TargetMode="External"/><Relationship Id="rId26" Type="http://schemas.openxmlformats.org/officeDocument/2006/relationships/hyperlink" Target="https://www.ncbi.nlm.nih.gov/pmc/articles/PMC7239100/" TargetMode="External"/><Relationship Id="rId39" Type="http://schemas.openxmlformats.org/officeDocument/2006/relationships/hyperlink" Target="https://www.ncbi.nlm.nih.gov/pmc/articles/PMC7270627/" TargetMode="External"/><Relationship Id="rId21" Type="http://schemas.openxmlformats.org/officeDocument/2006/relationships/hyperlink" Target="https://doi.org/10.1164/rccm.202003-0736LE" TargetMode="External"/><Relationship Id="rId34" Type="http://schemas.openxmlformats.org/officeDocument/2006/relationships/hyperlink" Target="https://www.ncbi.nlm.nih.gov/pmc/articles/PMC7211636/" TargetMode="External"/><Relationship Id="rId42" Type="http://schemas.openxmlformats.org/officeDocument/2006/relationships/hyperlink" Target="https://doi.org/10.1164/rccm.202002-0445OC" TargetMode="External"/><Relationship Id="rId47" Type="http://schemas.openxmlformats.org/officeDocument/2006/relationships/hyperlink" Target="https://www.ncbi.nlm.nih.gov/pmc/articles/PMC7159299/" TargetMode="External"/><Relationship Id="rId50" Type="http://schemas.openxmlformats.org/officeDocument/2006/relationships/hyperlink" Target="https://doi.org/10.1093/cid/ciaa414" TargetMode="Externa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ncbi.nlm.nih.gov/pmc/articles/PMC7213968/" TargetMode="External"/><Relationship Id="rId17" Type="http://schemas.openxmlformats.org/officeDocument/2006/relationships/hyperlink" Target="https://www.ncbi.nlm.nih.gov/pmc/articles/PMC7102538/" TargetMode="External"/><Relationship Id="rId25" Type="http://schemas.openxmlformats.org/officeDocument/2006/relationships/hyperlink" Target="https://www.ncbi.nlm.nih.gov/pmc/articles/PMC7177629/" TargetMode="External"/><Relationship Id="rId33" Type="http://schemas.openxmlformats.org/officeDocument/2006/relationships/hyperlink" Target="https://www.ncbi.nlm.nih.gov/pmc/articles/PMC7158802/" TargetMode="External"/><Relationship Id="rId38" Type="http://schemas.openxmlformats.org/officeDocument/2006/relationships/hyperlink" Target="https://www.ncbi.nlm.nih.gov/pmc/articles/PMC7042881/" TargetMode="External"/><Relationship Id="rId46" Type="http://schemas.openxmlformats.org/officeDocument/2006/relationships/hyperlink" Target="https://www.ncbi.nlm.nih.gov/pmc/articles/PMC7398466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pmc/articles/PMC7141178/" TargetMode="External"/><Relationship Id="rId20" Type="http://schemas.openxmlformats.org/officeDocument/2006/relationships/hyperlink" Target="https://www.ncbi.nlm.nih.gov/pmc/articles/PMC7314049/" TargetMode="External"/><Relationship Id="rId29" Type="http://schemas.openxmlformats.org/officeDocument/2006/relationships/hyperlink" Target="https://www.ncbi.nlm.nih.gov/pmc/articles/PMC7152876/" TargetMode="External"/><Relationship Id="rId41" Type="http://schemas.openxmlformats.org/officeDocument/2006/relationships/hyperlink" Target="https://doi.org/10.1093/cid/ciaa243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cbi.nlm.nih.gov/pmc/articles/PMC7190011/" TargetMode="External"/><Relationship Id="rId24" Type="http://schemas.openxmlformats.org/officeDocument/2006/relationships/hyperlink" Target="https://www.ncbi.nlm.nih.gov/pmc/articles/PMC7341471/" TargetMode="External"/><Relationship Id="rId32" Type="http://schemas.openxmlformats.org/officeDocument/2006/relationships/hyperlink" Target="https://www.ncbi.nlm.nih.gov/pmc/articles/PMC7101506/" TargetMode="External"/><Relationship Id="rId37" Type="http://schemas.openxmlformats.org/officeDocument/2006/relationships/hyperlink" Target="https://www.ncbi.nlm.nih.gov/pmc/articles/PMC7323347/" TargetMode="External"/><Relationship Id="rId40" Type="http://schemas.openxmlformats.org/officeDocument/2006/relationships/hyperlink" Target="https://www.ncbi.nlm.nih.gov/pmc/articles/PMC7375179/" TargetMode="External"/><Relationship Id="rId45" Type="http://schemas.openxmlformats.org/officeDocument/2006/relationships/hyperlink" Target="https://www.ncbi.nlm.nih.gov/pmc/articles/PMC7228368/" TargetMode="External"/><Relationship Id="rId53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ncbi.nlm.nih.gov/pmc/articles/PMC7363604/" TargetMode="External"/><Relationship Id="rId23" Type="http://schemas.openxmlformats.org/officeDocument/2006/relationships/hyperlink" Target="https://www.ncbi.nlm.nih.gov/pmc/articles/PMC7418761/" TargetMode="External"/><Relationship Id="rId28" Type="http://schemas.openxmlformats.org/officeDocument/2006/relationships/hyperlink" Target="https://www.ncbi.nlm.nih.gov/pmc/articles/PMC7355325/" TargetMode="External"/><Relationship Id="rId36" Type="http://schemas.openxmlformats.org/officeDocument/2006/relationships/hyperlink" Target="https://www.ncbi.nlm.nih.gov/pmc/articles/PMC7144257/" TargetMode="External"/><Relationship Id="rId49" Type="http://schemas.openxmlformats.org/officeDocument/2006/relationships/hyperlink" Target="https://www.ncbi.nlm.nih.gov/pmc/articles/PMC7290402/" TargetMode="External"/><Relationship Id="rId10" Type="http://schemas.openxmlformats.org/officeDocument/2006/relationships/hyperlink" Target="https://www.ncbi.nlm.nih.gov/pmc/articles/PMC7294915/" TargetMode="External"/><Relationship Id="rId19" Type="http://schemas.openxmlformats.org/officeDocument/2006/relationships/hyperlink" Target="https://www.ncbi.nlm.nih.gov/pmc/articles/PMC7097841/" TargetMode="External"/><Relationship Id="rId31" Type="http://schemas.openxmlformats.org/officeDocument/2006/relationships/hyperlink" Target="https://www.ncbi.nlm.nih.gov/pmc/articles/PMC7415198/" TargetMode="External"/><Relationship Id="rId44" Type="http://schemas.openxmlformats.org/officeDocument/2006/relationships/hyperlink" Target="https://www.ncbi.nlm.nih.gov/pmc/articles/PMC7070509/" TargetMode="External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oi.org/10.3760/cma.j.cn112148-20200228-00137" TargetMode="External"/><Relationship Id="rId14" Type="http://schemas.openxmlformats.org/officeDocument/2006/relationships/hyperlink" Target="https://www.ncbi.nlm.nih.gov/pmc/articles/PMC7279721/" TargetMode="External"/><Relationship Id="rId22" Type="http://schemas.openxmlformats.org/officeDocument/2006/relationships/hyperlink" Target="https://doi.org/10.1111/all.14309" TargetMode="External"/><Relationship Id="rId27" Type="http://schemas.openxmlformats.org/officeDocument/2006/relationships/hyperlink" Target="https://www.ncbi.nlm.nih.gov/pmc/articles/PMC7438272/" TargetMode="External"/><Relationship Id="rId30" Type="http://schemas.openxmlformats.org/officeDocument/2006/relationships/hyperlink" Target="https://link.springer.com/journal/134" TargetMode="External"/><Relationship Id="rId35" Type="http://schemas.openxmlformats.org/officeDocument/2006/relationships/hyperlink" Target="https://www.ncbi.nlm.nih.gov/pmc/articles/PMC7228305/" TargetMode="External"/><Relationship Id="rId43" Type="http://schemas.openxmlformats.org/officeDocument/2006/relationships/hyperlink" Target="https://www.researchgate.net/deref/http%3A%2F%2Fdx.doi.org%2F10.1093%2Fcid%2Fciaa270?_sg%5B0%5D=oDIyrE45Pn9M1gB1Ch-t8m9T5MheqjcmwWVwc953PB-SmjKgj9D3k8wJOjzx0Gq4DTMtnrND9h9ar0lXj599naZEFg.StGsEUuDYAHodFOQefl0wFrB7fk6tHhrhEqVYrPHVOd37vxBJI8tYwYS7h4-GUbVU8oskM5Ik7HFkZKdy5IsJQ" TargetMode="External"/><Relationship Id="rId48" Type="http://schemas.openxmlformats.org/officeDocument/2006/relationships/hyperlink" Target="https://www.ncbi.nlm.nih.gov/pmc/articles/PMC7092819/" TargetMode="External"/><Relationship Id="rId8" Type="http://schemas.openxmlformats.org/officeDocument/2006/relationships/hyperlink" Target="https://www.ncbi.nlm.nih.gov/pmc/articles/PMC7118526/" TargetMode="External"/><Relationship Id="rId51" Type="http://schemas.openxmlformats.org/officeDocument/2006/relationships/hyperlink" Target="https://doi.org/10.1016/j.ijid.2020.03.040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DC1FAF6-3D01-457A-831B-643EB65B4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1740</Words>
  <Characters>9922</Characters>
  <Application>Microsoft Office Word</Application>
  <DocSecurity>0</DocSecurity>
  <Lines>82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De Marzo</dc:creator>
  <cp:keywords/>
  <dc:description/>
  <cp:lastModifiedBy>Pietro Ameri</cp:lastModifiedBy>
  <cp:revision>11</cp:revision>
  <dcterms:created xsi:type="dcterms:W3CDTF">2020-09-06T17:21:00Z</dcterms:created>
  <dcterms:modified xsi:type="dcterms:W3CDTF">2020-10-20T13:45:00Z</dcterms:modified>
</cp:coreProperties>
</file>