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4DAF" w:rsidRDefault="00054DAF" w:rsidP="00054DAF">
      <w:pPr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tbl>
      <w:tblPr>
        <w:tblW w:w="14459" w:type="dxa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964"/>
        <w:gridCol w:w="624"/>
        <w:gridCol w:w="624"/>
        <w:gridCol w:w="397"/>
        <w:gridCol w:w="624"/>
        <w:gridCol w:w="283"/>
        <w:gridCol w:w="397"/>
        <w:gridCol w:w="340"/>
        <w:gridCol w:w="397"/>
        <w:gridCol w:w="424"/>
        <w:gridCol w:w="425"/>
        <w:gridCol w:w="794"/>
        <w:gridCol w:w="454"/>
        <w:gridCol w:w="340"/>
        <w:gridCol w:w="397"/>
        <w:gridCol w:w="397"/>
        <w:gridCol w:w="454"/>
        <w:gridCol w:w="454"/>
        <w:gridCol w:w="510"/>
        <w:gridCol w:w="340"/>
        <w:gridCol w:w="283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54DAF" w:rsidRPr="00BF5A9A" w:rsidTr="00C13307">
        <w:trPr>
          <w:trHeight w:val="397"/>
        </w:trPr>
        <w:tc>
          <w:tcPr>
            <w:tcW w:w="56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Sample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Site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X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Y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Type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Elevation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TDS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pH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Eh</w:t>
            </w:r>
          </w:p>
        </w:tc>
        <w:tc>
          <w:tcPr>
            <w:tcW w:w="4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Symbol" w:eastAsia="Times New Roman" w:hAnsi="Symbol" w:cs="Times New Roman"/>
                <w:color w:val="000000"/>
                <w:sz w:val="12"/>
                <w:szCs w:val="12"/>
                <w:lang w:eastAsia="it-IT"/>
              </w:rPr>
              <w:t>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18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O</w:t>
            </w:r>
          </w:p>
        </w:tc>
        <w:tc>
          <w:tcPr>
            <w:tcW w:w="42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Symbol" w:eastAsia="Times New Roman" w:hAnsi="Symbol" w:cs="Times New Roman"/>
                <w:color w:val="000000"/>
                <w:sz w:val="12"/>
                <w:szCs w:val="12"/>
                <w:lang w:eastAsia="it-IT"/>
              </w:rPr>
              <w:t>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D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delta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13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(TDIC)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 xml:space="preserve"> 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F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Cl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Br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NO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3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PO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4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3-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SO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4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2-</w:t>
            </w:r>
          </w:p>
        </w:tc>
        <w:tc>
          <w:tcPr>
            <w:tcW w:w="5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HCO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3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Na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K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+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Mg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2+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Ca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2+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Li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B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Sr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SiO</w:t>
            </w: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vertAlign w:val="subscript"/>
                <w:lang w:eastAsia="it-IT"/>
              </w:rPr>
              <w:t>2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Fe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Mn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A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l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Ref.</w:t>
            </w:r>
          </w:p>
        </w:tc>
      </w:tr>
      <w:tr w:rsidR="00054DAF" w:rsidRPr="00BF5A9A" w:rsidTr="00C13307">
        <w:trPr>
          <w:trHeight w:val="397"/>
        </w:trPr>
        <w:tc>
          <w:tcPr>
            <w:tcW w:w="56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*</w:t>
            </w:r>
          </w:p>
        </w:tc>
        <w:tc>
          <w:tcPr>
            <w:tcW w:w="96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Luenha-Zambezi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33.79221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16.39026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mw</w:t>
            </w:r>
          </w:p>
        </w:tc>
        <w:tc>
          <w:tcPr>
            <w:tcW w:w="6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108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+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+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12.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79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5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054DAF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nd</w:t>
            </w:r>
          </w:p>
        </w:tc>
      </w:tr>
      <w:tr w:rsidR="00054DAF" w:rsidRPr="00BF5A9A" w:rsidTr="00C13307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Nhawóndòc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33.4619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16.0017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ts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158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151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7.9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-209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-6.79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-44.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-11.6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5.3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435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0.9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&lt; 0.10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372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128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98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0.34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0.2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E934E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E934E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2.3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98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14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19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131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DF0BE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nd</w:t>
            </w:r>
          </w:p>
        </w:tc>
      </w:tr>
      <w:tr w:rsidR="00054DAF" w:rsidRPr="00BF5A9A" w:rsidTr="00C13307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Tenta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33.44448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16.0241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ts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121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51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1460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8.0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-323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-6.75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-44.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3.0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442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0.63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0.87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&lt; 0.10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376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0.3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0.2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E934E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E934E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2.2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112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25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3.0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54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DF0BE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nd</w:t>
            </w:r>
          </w:p>
        </w:tc>
      </w:tr>
      <w:tr w:rsidR="00054DAF" w:rsidRPr="00BF5A9A" w:rsidTr="00C13307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Mauira1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34.15315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15.84933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ts</w:t>
            </w: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339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95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7.8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-404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-6.78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-42.7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-9.53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266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0.89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5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&lt; 0.10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66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231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21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0.1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8.2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0.32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0.7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0.09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75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60</w:t>
            </w: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9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47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584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DF0BE5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nd</w:t>
            </w:r>
          </w:p>
        </w:tc>
      </w:tr>
      <w:tr w:rsidR="00054DAF" w:rsidRPr="00BF5A9A" w:rsidTr="00C13307">
        <w:trPr>
          <w:trHeight w:val="397"/>
        </w:trPr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4</w:t>
            </w:r>
          </w:p>
        </w:tc>
        <w:tc>
          <w:tcPr>
            <w:tcW w:w="9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Niaondive</w:t>
            </w:r>
          </w:p>
        </w:tc>
        <w:tc>
          <w:tcPr>
            <w:tcW w:w="6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6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ts</w:t>
            </w:r>
          </w:p>
        </w:tc>
        <w:tc>
          <w:tcPr>
            <w:tcW w:w="6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80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1554</w:t>
            </w:r>
          </w:p>
        </w:tc>
        <w:tc>
          <w:tcPr>
            <w:tcW w:w="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7.8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7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436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444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6</w:t>
            </w:r>
          </w:p>
        </w:tc>
        <w:tc>
          <w:tcPr>
            <w:tcW w:w="3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414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19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0.97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73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96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 w:rsidRPr="00382686"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-</w:t>
            </w:r>
          </w:p>
        </w:tc>
        <w:tc>
          <w:tcPr>
            <w:tcW w:w="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54DAF" w:rsidRPr="00382686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  <w:lang w:eastAsia="it-IT"/>
              </w:rPr>
              <w:t>[1]</w:t>
            </w:r>
          </w:p>
        </w:tc>
      </w:tr>
    </w:tbl>
    <w:p w:rsidR="00054DAF" w:rsidRPr="005C6719" w:rsidRDefault="00054DAF" w:rsidP="00054DAF">
      <w:pPr>
        <w:spacing w:line="360" w:lineRule="auto"/>
        <w:ind w:left="426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5C6719">
        <w:rPr>
          <w:rFonts w:ascii="Times New Roman" w:hAnsi="Times New Roman" w:cs="Times New Roman"/>
          <w:sz w:val="16"/>
          <w:szCs w:val="16"/>
        </w:rPr>
        <w:t>continued below</w:t>
      </w:r>
    </w:p>
    <w:p w:rsidR="00054DAF" w:rsidRPr="005C6719" w:rsidRDefault="00054DAF" w:rsidP="00054DAF">
      <w:pPr>
        <w:tabs>
          <w:tab w:val="left" w:pos="977"/>
        </w:tabs>
        <w:rPr>
          <w:sz w:val="12"/>
          <w:szCs w:val="12"/>
        </w:rPr>
      </w:pPr>
    </w:p>
    <w:tbl>
      <w:tblPr>
        <w:tblW w:w="9358" w:type="dxa"/>
        <w:tblInd w:w="2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7"/>
        <w:gridCol w:w="852"/>
        <w:gridCol w:w="843"/>
        <w:gridCol w:w="563"/>
        <w:gridCol w:w="563"/>
        <w:gridCol w:w="853"/>
        <w:gridCol w:w="660"/>
        <w:gridCol w:w="660"/>
        <w:gridCol w:w="1039"/>
        <w:gridCol w:w="795"/>
        <w:gridCol w:w="1039"/>
        <w:gridCol w:w="654"/>
      </w:tblGrid>
      <w:tr w:rsidR="00054DAF" w:rsidRPr="00BF5A9A" w:rsidTr="00C13307">
        <w:trPr>
          <w:trHeight w:val="397"/>
        </w:trPr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He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H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N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CH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Ar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Symbol" w:eastAsia="Times New Roman" w:hAnsi="Symbol" w:cs="Times New Roman"/>
                <w:color w:val="000000"/>
                <w:sz w:val="12"/>
                <w:szCs w:val="12"/>
                <w:lang w:eastAsia="it-IT"/>
              </w:rPr>
              <w:t>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13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C(CO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2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R/Ra</w:t>
            </w:r>
            <w:r w:rsidRPr="00B70870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(C)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Symbol" w:eastAsia="Times New Roman" w:hAnsi="Symbol" w:cs="Times New Roman"/>
                <w:color w:val="000000"/>
                <w:sz w:val="12"/>
                <w:szCs w:val="12"/>
                <w:lang w:eastAsia="it-IT"/>
              </w:rPr>
              <w:t>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perscript"/>
                <w:lang w:eastAsia="it-IT"/>
              </w:rPr>
              <w:t>13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C(C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H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4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)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Symbol" w:eastAsia="Times New Roman" w:hAnsi="Symbol" w:cs="Times New Roman"/>
                <w:color w:val="000000"/>
                <w:sz w:val="12"/>
                <w:szCs w:val="12"/>
                <w:lang w:eastAsia="it-IT"/>
              </w:rPr>
              <w:t>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D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(C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H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vertAlign w:val="subscript"/>
                <w:lang w:eastAsia="it-IT"/>
              </w:rPr>
              <w:t>4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)</w:t>
            </w:r>
          </w:p>
        </w:tc>
      </w:tr>
      <w:tr w:rsidR="00054DAF" w:rsidRPr="00BF5A9A" w:rsidTr="00C13307">
        <w:trPr>
          <w:trHeight w:val="397"/>
        </w:trPr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0.00097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1.7E-05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0.00067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0.012</w:t>
            </w:r>
          </w:p>
        </w:tc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-15.5</w:t>
            </w:r>
          </w:p>
        </w:tc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0.1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0" w:type="auto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</w:p>
        </w:tc>
        <w:tc>
          <w:tcPr>
            <w:tcW w:w="654" w:type="dxa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</w:p>
        </w:tc>
      </w:tr>
      <w:tr w:rsidR="00054DAF" w:rsidRPr="00BF5A9A" w:rsidTr="00C13307">
        <w:trPr>
          <w:trHeight w:val="397"/>
        </w:trPr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B70870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1.9E-06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0.008</w:t>
            </w:r>
          </w:p>
        </w:tc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-18.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2</w:t>
            </w:r>
          </w:p>
        </w:tc>
        <w:tc>
          <w:tcPr>
            <w:tcW w:w="0" w:type="auto"/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0.14</w:t>
            </w:r>
          </w:p>
        </w:tc>
        <w:tc>
          <w:tcPr>
            <w:tcW w:w="0" w:type="auto"/>
            <w:vAlign w:val="center"/>
          </w:tcPr>
          <w:p w:rsidR="00054DAF" w:rsidRPr="00BF5A9A" w:rsidRDefault="00054DAF" w:rsidP="00C1330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654" w:type="dxa"/>
            <w:vAlign w:val="center"/>
          </w:tcPr>
          <w:p w:rsidR="00054DAF" w:rsidRPr="00BF5A9A" w:rsidRDefault="00054DAF" w:rsidP="00C1330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</w:tr>
      <w:tr w:rsidR="00054DAF" w:rsidRPr="00BF5A9A" w:rsidTr="00C13307">
        <w:trPr>
          <w:trHeight w:val="397"/>
        </w:trPr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b/>
                <w:color w:val="000000"/>
                <w:sz w:val="12"/>
                <w:szCs w:val="12"/>
                <w:lang w:eastAsia="it-IT"/>
              </w:rPr>
              <w:t>3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B70870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0.00130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E-05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0.14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0.75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0.00470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0.029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0.011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-15.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5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054DAF" w:rsidRPr="009651C5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9651C5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0.2</w:t>
            </w: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1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-59</w:t>
            </w:r>
          </w:p>
        </w:tc>
        <w:tc>
          <w:tcPr>
            <w:tcW w:w="654" w:type="dxa"/>
            <w:tcBorders>
              <w:bottom w:val="single" w:sz="12" w:space="0" w:color="auto"/>
            </w:tcBorders>
            <w:vAlign w:val="center"/>
          </w:tcPr>
          <w:p w:rsidR="00054DAF" w:rsidRPr="00BF5A9A" w:rsidRDefault="00054DAF" w:rsidP="00C133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</w:pPr>
            <w:r w:rsidRPr="00BF5A9A">
              <w:rPr>
                <w:rFonts w:ascii="Times New Roman" w:eastAsia="Times New Roman" w:hAnsi="Times New Roman" w:cs="Times New Roman"/>
                <w:color w:val="000000"/>
                <w:sz w:val="12"/>
                <w:szCs w:val="12"/>
                <w:lang w:eastAsia="it-IT"/>
              </w:rPr>
              <w:t>-163</w:t>
            </w:r>
          </w:p>
        </w:tc>
      </w:tr>
    </w:tbl>
    <w:p w:rsidR="00054DAF" w:rsidRDefault="00054DAF" w:rsidP="00054DAF">
      <w:pPr>
        <w:tabs>
          <w:tab w:val="left" w:pos="977"/>
        </w:tabs>
        <w:rPr>
          <w:sz w:val="12"/>
          <w:szCs w:val="12"/>
        </w:rPr>
      </w:pPr>
    </w:p>
    <w:p w:rsidR="00054DAF" w:rsidRPr="00054DAF" w:rsidRDefault="00054DAF" w:rsidP="00CE48F7">
      <w:pPr>
        <w:spacing w:line="240" w:lineRule="auto"/>
        <w:jc w:val="both"/>
        <w:rPr>
          <w:lang w:val="en-GB"/>
        </w:rPr>
      </w:pPr>
      <w:r w:rsidRPr="00E212AF">
        <w:rPr>
          <w:rFonts w:ascii="Times New Roman" w:hAnsi="Times New Roman" w:cs="Times New Roman"/>
          <w:i/>
          <w:sz w:val="24"/>
          <w:szCs w:val="24"/>
          <w:highlight w:val="cyan"/>
          <w:lang w:val="en-GB"/>
        </w:rPr>
        <w:t>Tab.3</w:t>
      </w:r>
      <w:r w:rsidRPr="00E212AF">
        <w:rPr>
          <w:rFonts w:ascii="Times New Roman" w:hAnsi="Times New Roman" w:cs="Times New Roman"/>
          <w:i/>
          <w:sz w:val="24"/>
          <w:szCs w:val="24"/>
          <w:lang w:val="en-GB"/>
        </w:rPr>
        <w:t xml:space="preserve">: 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Chemical and isotopic compositions of considered thermal waters and dissolved gases. Coordinates (X, Y) WGS84 CGS; mw=meteoric water; ts=thermal spring; Elevation in meters; T in °C; Eh in mV; δ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18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O and δD as ‰ vs. VSMOW; TDS, F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Cl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Br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NO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3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SO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4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2-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HCO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3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-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Na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+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K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+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Mg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2+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Ca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2+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Li, B, Sr and SiO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in mg/L; Fe, Mn and Al in </w:t>
      </w:r>
      <w:r w:rsidRPr="009A37F8">
        <w:rPr>
          <w:rFonts w:ascii="Calibri" w:hAnsi="Calibri" w:cs="Calibri"/>
          <w:i/>
          <w:sz w:val="24"/>
          <w:szCs w:val="24"/>
          <w:lang w:val="en-GB"/>
        </w:rPr>
        <w:t>μ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g/L; Ref: nd= new data, [1] = Martinelli et al., 1995; He, H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N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CH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4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, CO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and Ar mmol/L; δ</w:t>
      </w:r>
      <w:r w:rsidRPr="009A37F8">
        <w:rPr>
          <w:rFonts w:ascii="Times New Roman" w:hAnsi="Times New Roman" w:cs="Times New Roman"/>
          <w:i/>
          <w:sz w:val="24"/>
          <w:szCs w:val="24"/>
          <w:vertAlign w:val="superscript"/>
          <w:lang w:val="en-GB"/>
        </w:rPr>
        <w:t>13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>C in CO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2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and CH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4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as ‰ vs. VPDB; δD in CH</w:t>
      </w:r>
      <w:r w:rsidRPr="009A37F8">
        <w:rPr>
          <w:rFonts w:ascii="Times New Roman" w:hAnsi="Times New Roman" w:cs="Times New Roman"/>
          <w:i/>
          <w:sz w:val="24"/>
          <w:szCs w:val="24"/>
          <w:vertAlign w:val="subscript"/>
          <w:lang w:val="en-GB"/>
        </w:rPr>
        <w:t>4</w:t>
      </w:r>
      <w:r w:rsidRPr="009A37F8">
        <w:rPr>
          <w:rFonts w:ascii="Times New Roman" w:hAnsi="Times New Roman" w:cs="Times New Roman"/>
          <w:i/>
          <w:sz w:val="24"/>
          <w:szCs w:val="24"/>
          <w:lang w:val="en-GB"/>
        </w:rPr>
        <w:t xml:space="preserve"> as ‰ vs. VSMOW.</w:t>
      </w:r>
    </w:p>
    <w:sectPr w:rsidR="00054DAF" w:rsidRPr="00054D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DAF"/>
    <w:rsid w:val="00054DAF"/>
    <w:rsid w:val="007A4E91"/>
    <w:rsid w:val="00CE48F7"/>
    <w:rsid w:val="00D7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08F9E"/>
  <w15:chartTrackingRefBased/>
  <w15:docId w15:val="{C694DF08-F8F7-4A0C-95A2-0324FB9A9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4DAF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54DAF"/>
  </w:style>
  <w:style w:type="paragraph" w:styleId="NoSpacing">
    <w:name w:val="No Spacing"/>
    <w:uiPriority w:val="1"/>
    <w:qFormat/>
    <w:rsid w:val="00054DAF"/>
    <w:pPr>
      <w:spacing w:after="0" w:line="240" w:lineRule="auto"/>
    </w:pPr>
    <w:rPr>
      <w:rFonts w:eastAsiaTheme="minorEastAsia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234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Monia Procesi</dc:creator>
  <cp:keywords/>
  <dc:description/>
  <cp:lastModifiedBy>Amruta Dange</cp:lastModifiedBy>
  <cp:revision>3</cp:revision>
  <dcterms:created xsi:type="dcterms:W3CDTF">2021-09-24T12:33:00Z</dcterms:created>
  <dcterms:modified xsi:type="dcterms:W3CDTF">2021-10-20T10:47:00Z</dcterms:modified>
</cp:coreProperties>
</file>