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433F96" w14:textId="2E8A1854" w:rsidR="00FF306C" w:rsidRPr="00AE5DEB" w:rsidRDefault="00273CAD" w:rsidP="00AE5DEB">
      <w:pPr>
        <w:spacing w:line="480" w:lineRule="auto"/>
        <w:rPr>
          <w:rFonts w:ascii="Times New Roman" w:hAnsi="Times New Roman" w:cs="Times New Roman"/>
          <w:b/>
          <w:sz w:val="22"/>
        </w:rPr>
      </w:pPr>
      <w:r w:rsidRPr="00AE5DEB">
        <w:rPr>
          <w:rFonts w:ascii="Times New Roman" w:hAnsi="Times New Roman" w:cs="Times New Roman"/>
          <w:b/>
          <w:sz w:val="28"/>
        </w:rPr>
        <w:t>Supplement Materials</w:t>
      </w:r>
    </w:p>
    <w:p w14:paraId="1F93BE5D" w14:textId="28452ABD" w:rsidR="00AE5DEB" w:rsidRDefault="00BB391E" w:rsidP="00AE5DEB">
      <w:pPr>
        <w:spacing w:line="480" w:lineRule="auto"/>
        <w:rPr>
          <w:rFonts w:ascii="Times New Roman" w:eastAsia="宋体" w:hAnsi="Times New Roman" w:cs="Times New Roman" w:hint="eastAsia"/>
          <w:b/>
          <w:bCs/>
          <w:kern w:val="36"/>
          <w:sz w:val="24"/>
          <w:szCs w:val="24"/>
          <w:lang w:val="x-none"/>
        </w:rPr>
      </w:pPr>
      <w:r>
        <w:rPr>
          <w:rFonts w:ascii="Times New Roman" w:eastAsia="宋体" w:hAnsi="Times New Roman" w:cs="Times New Roman"/>
          <w:b/>
          <w:bCs/>
          <w:kern w:val="36"/>
          <w:sz w:val="24"/>
          <w:szCs w:val="24"/>
          <w:lang w:val="x-none" w:eastAsia="x-none"/>
        </w:rPr>
        <w:t xml:space="preserve">The burden of </w:t>
      </w:r>
      <w:r w:rsidR="00AE5DEB" w:rsidRPr="00AE5DEB">
        <w:rPr>
          <w:rFonts w:ascii="Times New Roman" w:eastAsia="宋体" w:hAnsi="Times New Roman" w:cs="Times New Roman"/>
          <w:b/>
          <w:bCs/>
          <w:kern w:val="36"/>
          <w:sz w:val="24"/>
          <w:szCs w:val="24"/>
          <w:lang w:val="x-none" w:eastAsia="x-none"/>
        </w:rPr>
        <w:t>coronary heart disease</w:t>
      </w:r>
      <w:r>
        <w:rPr>
          <w:rFonts w:ascii="Times New Roman" w:eastAsia="宋体" w:hAnsi="Times New Roman" w:cs="Times New Roman"/>
          <w:b/>
          <w:bCs/>
          <w:kern w:val="36"/>
          <w:sz w:val="24"/>
          <w:szCs w:val="24"/>
          <w:lang w:val="x-none" w:eastAsia="x-none"/>
        </w:rPr>
        <w:t xml:space="preserve"> and cancer</w:t>
      </w:r>
      <w:r w:rsidR="00AE5DEB" w:rsidRPr="00AE5DEB">
        <w:rPr>
          <w:rFonts w:ascii="Times New Roman" w:eastAsia="宋体" w:hAnsi="Times New Roman" w:cs="Times New Roman"/>
          <w:b/>
          <w:bCs/>
          <w:kern w:val="36"/>
          <w:sz w:val="24"/>
          <w:szCs w:val="24"/>
          <w:lang w:val="x-none" w:eastAsia="x-none"/>
        </w:rPr>
        <w:t xml:space="preserve"> from dietary exposure to inorganic arsenic in adults in China</w:t>
      </w:r>
      <w:r w:rsidR="007D27D7">
        <w:rPr>
          <w:rFonts w:ascii="Times New Roman" w:eastAsia="宋体" w:hAnsi="Times New Roman" w:cs="Times New Roman" w:hint="eastAsia"/>
          <w:b/>
          <w:bCs/>
          <w:kern w:val="36"/>
          <w:sz w:val="24"/>
          <w:szCs w:val="24"/>
          <w:lang w:val="x-none"/>
        </w:rPr>
        <w:t>,</w:t>
      </w:r>
      <w:r w:rsidR="007D27D7">
        <w:rPr>
          <w:rFonts w:ascii="Times New Roman" w:eastAsia="宋体" w:hAnsi="Times New Roman" w:cs="Times New Roman"/>
          <w:b/>
          <w:bCs/>
          <w:kern w:val="36"/>
          <w:sz w:val="24"/>
          <w:szCs w:val="24"/>
          <w:lang w:val="x-none"/>
        </w:rPr>
        <w:t xml:space="preserve"> 2016</w:t>
      </w:r>
    </w:p>
    <w:p w14:paraId="24D94C90" w14:textId="77777777" w:rsidR="000E0594" w:rsidRPr="000E0594" w:rsidRDefault="000E0594" w:rsidP="000E0594">
      <w:pPr>
        <w:spacing w:line="480" w:lineRule="auto"/>
        <w:rPr>
          <w:rFonts w:ascii="Times New Roman" w:hAnsi="Times New Roman" w:cs="Times New Roman"/>
          <w:sz w:val="24"/>
          <w:szCs w:val="24"/>
        </w:rPr>
      </w:pPr>
      <w:r w:rsidRPr="000E0594">
        <w:rPr>
          <w:rFonts w:ascii="Times New Roman" w:hAnsi="Times New Roman" w:cs="Times New Roman"/>
          <w:sz w:val="24"/>
          <w:szCs w:val="24"/>
        </w:rPr>
        <w:t>Jialin Liu</w:t>
      </w:r>
      <w:r w:rsidRPr="007D27D7">
        <w:rPr>
          <w:rFonts w:ascii="Times New Roman" w:hAnsi="Times New Roman" w:cs="Times New Roman"/>
          <w:sz w:val="24"/>
          <w:szCs w:val="24"/>
          <w:vertAlign w:val="superscript"/>
        </w:rPr>
        <w:t>1+</w:t>
      </w:r>
      <w:r w:rsidRPr="000E0594">
        <w:rPr>
          <w:rFonts w:ascii="Times New Roman" w:hAnsi="Times New Roman" w:cs="Times New Roman"/>
          <w:sz w:val="24"/>
          <w:szCs w:val="24"/>
        </w:rPr>
        <w:t>, Wenjing Song</w:t>
      </w:r>
      <w:r w:rsidRPr="007D27D7">
        <w:rPr>
          <w:rFonts w:ascii="Times New Roman" w:hAnsi="Times New Roman" w:cs="Times New Roman"/>
          <w:sz w:val="24"/>
          <w:szCs w:val="24"/>
          <w:vertAlign w:val="superscript"/>
        </w:rPr>
        <w:t>1+</w:t>
      </w:r>
      <w:r w:rsidRPr="000E0594">
        <w:rPr>
          <w:rFonts w:ascii="Times New Roman" w:hAnsi="Times New Roman" w:cs="Times New Roman"/>
          <w:sz w:val="24"/>
          <w:szCs w:val="24"/>
        </w:rPr>
        <w:t>, Yiling Li</w:t>
      </w:r>
      <w:r w:rsidRPr="007D27D7">
        <w:rPr>
          <w:rFonts w:ascii="Times New Roman" w:hAnsi="Times New Roman" w:cs="Times New Roman"/>
          <w:sz w:val="24"/>
          <w:szCs w:val="24"/>
          <w:vertAlign w:val="superscript"/>
        </w:rPr>
        <w:t>1</w:t>
      </w:r>
      <w:r w:rsidRPr="000E0594">
        <w:rPr>
          <w:rFonts w:ascii="Times New Roman" w:hAnsi="Times New Roman" w:cs="Times New Roman"/>
          <w:sz w:val="24"/>
          <w:szCs w:val="24"/>
        </w:rPr>
        <w:t>, Yibaina Wang</w:t>
      </w:r>
      <w:r w:rsidRPr="007D27D7">
        <w:rPr>
          <w:rFonts w:ascii="Times New Roman" w:hAnsi="Times New Roman" w:cs="Times New Roman"/>
          <w:sz w:val="24"/>
          <w:szCs w:val="24"/>
          <w:vertAlign w:val="superscript"/>
        </w:rPr>
        <w:t>2</w:t>
      </w:r>
      <w:r w:rsidRPr="000E0594">
        <w:rPr>
          <w:rFonts w:ascii="Times New Roman" w:hAnsi="Times New Roman" w:cs="Times New Roman"/>
          <w:sz w:val="24"/>
          <w:szCs w:val="24"/>
        </w:rPr>
        <w:t>, Yuan Cui</w:t>
      </w:r>
      <w:r w:rsidRPr="007D27D7">
        <w:rPr>
          <w:rFonts w:ascii="Times New Roman" w:hAnsi="Times New Roman" w:cs="Times New Roman"/>
          <w:sz w:val="24"/>
          <w:szCs w:val="24"/>
          <w:vertAlign w:val="superscript"/>
        </w:rPr>
        <w:t>1</w:t>
      </w:r>
      <w:r w:rsidRPr="000E0594">
        <w:rPr>
          <w:rFonts w:ascii="Times New Roman" w:hAnsi="Times New Roman" w:cs="Times New Roman"/>
          <w:sz w:val="24"/>
          <w:szCs w:val="24"/>
        </w:rPr>
        <w:t>, Jiao Huang</w:t>
      </w:r>
      <w:r w:rsidRPr="007D27D7">
        <w:rPr>
          <w:rFonts w:ascii="Times New Roman" w:hAnsi="Times New Roman" w:cs="Times New Roman"/>
          <w:sz w:val="24"/>
          <w:szCs w:val="24"/>
          <w:vertAlign w:val="superscript"/>
        </w:rPr>
        <w:t>3</w:t>
      </w:r>
      <w:r w:rsidRPr="000E0594">
        <w:rPr>
          <w:rFonts w:ascii="Times New Roman" w:hAnsi="Times New Roman" w:cs="Times New Roman"/>
          <w:sz w:val="24"/>
          <w:szCs w:val="24"/>
        </w:rPr>
        <w:t>, Qi Wang</w:t>
      </w:r>
      <w:r w:rsidRPr="007D27D7">
        <w:rPr>
          <w:rFonts w:ascii="Times New Roman" w:hAnsi="Times New Roman" w:cs="Times New Roman"/>
          <w:sz w:val="24"/>
          <w:szCs w:val="24"/>
          <w:vertAlign w:val="superscript"/>
        </w:rPr>
        <w:t>1*</w:t>
      </w:r>
      <w:r w:rsidRPr="000E0594">
        <w:rPr>
          <w:rFonts w:ascii="Times New Roman" w:hAnsi="Times New Roman" w:cs="Times New Roman"/>
          <w:sz w:val="24"/>
          <w:szCs w:val="24"/>
        </w:rPr>
        <w:t>, Sheng Wei</w:t>
      </w:r>
      <w:r w:rsidRPr="007D27D7">
        <w:rPr>
          <w:rFonts w:ascii="Times New Roman" w:hAnsi="Times New Roman" w:cs="Times New Roman"/>
          <w:sz w:val="24"/>
          <w:szCs w:val="24"/>
          <w:vertAlign w:val="superscript"/>
        </w:rPr>
        <w:t>1*</w:t>
      </w:r>
    </w:p>
    <w:p w14:paraId="3F5AE5E3" w14:textId="77777777" w:rsidR="000E0594" w:rsidRPr="000E0594" w:rsidRDefault="000E0594" w:rsidP="000E0594">
      <w:pPr>
        <w:spacing w:line="480" w:lineRule="auto"/>
        <w:rPr>
          <w:rFonts w:ascii="Times New Roman" w:hAnsi="Times New Roman" w:cs="Times New Roman"/>
          <w:sz w:val="24"/>
          <w:szCs w:val="24"/>
        </w:rPr>
      </w:pPr>
      <w:r w:rsidRPr="007D27D7">
        <w:rPr>
          <w:rFonts w:ascii="Times New Roman" w:hAnsi="Times New Roman" w:cs="Times New Roman"/>
          <w:sz w:val="24"/>
          <w:szCs w:val="24"/>
          <w:vertAlign w:val="superscript"/>
        </w:rPr>
        <w:t>1</w:t>
      </w:r>
      <w:r w:rsidRPr="000E0594">
        <w:rPr>
          <w:rFonts w:ascii="Times New Roman" w:hAnsi="Times New Roman" w:cs="Times New Roman"/>
          <w:sz w:val="24"/>
          <w:szCs w:val="24"/>
        </w:rPr>
        <w:t>MOE Key Lab of Environment and Health, Department of Epidemiology and Biostatistics, School of Public Health, Tongji Medical College, Huazhong University of Science and Technology, Wuhan, Hubei, 430030, PR China.</w:t>
      </w:r>
    </w:p>
    <w:p w14:paraId="1D320A70" w14:textId="77777777" w:rsidR="000E0594" w:rsidRPr="000E0594" w:rsidRDefault="000E0594" w:rsidP="000E0594">
      <w:pPr>
        <w:spacing w:line="480" w:lineRule="auto"/>
        <w:rPr>
          <w:rFonts w:ascii="Times New Roman" w:hAnsi="Times New Roman" w:cs="Times New Roman"/>
          <w:sz w:val="24"/>
          <w:szCs w:val="24"/>
        </w:rPr>
      </w:pPr>
      <w:r w:rsidRPr="007D27D7">
        <w:rPr>
          <w:rFonts w:ascii="Times New Roman" w:hAnsi="Times New Roman" w:cs="Times New Roman"/>
          <w:sz w:val="24"/>
          <w:szCs w:val="24"/>
          <w:vertAlign w:val="superscript"/>
        </w:rPr>
        <w:t>2</w:t>
      </w:r>
      <w:r w:rsidRPr="000E0594">
        <w:rPr>
          <w:rFonts w:ascii="Times New Roman" w:hAnsi="Times New Roman" w:cs="Times New Roman"/>
          <w:sz w:val="24"/>
          <w:szCs w:val="24"/>
        </w:rPr>
        <w:t>National Food Safety Risk Assessment Center, Key Laboratory of Food Safety Risk Assessment, Ministry of Health, Beijing, 10022, PR China.</w:t>
      </w:r>
    </w:p>
    <w:p w14:paraId="23C71D6A" w14:textId="77777777" w:rsidR="000E0594" w:rsidRPr="000E0594" w:rsidRDefault="000E0594" w:rsidP="000E0594">
      <w:pPr>
        <w:spacing w:line="480" w:lineRule="auto"/>
        <w:rPr>
          <w:rFonts w:ascii="Times New Roman" w:hAnsi="Times New Roman" w:cs="Times New Roman"/>
          <w:sz w:val="24"/>
          <w:szCs w:val="24"/>
        </w:rPr>
      </w:pPr>
      <w:r w:rsidRPr="007D27D7">
        <w:rPr>
          <w:rFonts w:ascii="Times New Roman" w:hAnsi="Times New Roman" w:cs="Times New Roman"/>
          <w:sz w:val="24"/>
          <w:szCs w:val="24"/>
          <w:vertAlign w:val="superscript"/>
        </w:rPr>
        <w:t>3</w:t>
      </w:r>
      <w:r w:rsidRPr="000E0594">
        <w:rPr>
          <w:rFonts w:ascii="Times New Roman" w:hAnsi="Times New Roman" w:cs="Times New Roman"/>
          <w:sz w:val="24"/>
          <w:szCs w:val="24"/>
        </w:rPr>
        <w:t>Center for Evidence-Based and Translational Medicine, Zhongnan Hospital of Wuhan University, Wuhan, Hubei, 430030, PR China.</w:t>
      </w:r>
    </w:p>
    <w:p w14:paraId="28C0443A" w14:textId="77777777" w:rsidR="000E0594" w:rsidRPr="000E0594" w:rsidRDefault="000E0594" w:rsidP="000E0594">
      <w:pPr>
        <w:spacing w:line="480" w:lineRule="auto"/>
        <w:rPr>
          <w:rFonts w:ascii="Times New Roman" w:hAnsi="Times New Roman" w:cs="Times New Roman"/>
          <w:sz w:val="24"/>
          <w:szCs w:val="24"/>
        </w:rPr>
      </w:pPr>
      <w:r w:rsidRPr="007D27D7">
        <w:rPr>
          <w:rFonts w:ascii="Times New Roman" w:hAnsi="Times New Roman" w:cs="Times New Roman"/>
          <w:sz w:val="24"/>
          <w:szCs w:val="24"/>
          <w:vertAlign w:val="superscript"/>
        </w:rPr>
        <w:t xml:space="preserve">+ </w:t>
      </w:r>
      <w:r w:rsidRPr="000E0594">
        <w:rPr>
          <w:rFonts w:ascii="Times New Roman" w:hAnsi="Times New Roman" w:cs="Times New Roman"/>
          <w:sz w:val="24"/>
          <w:szCs w:val="24"/>
        </w:rPr>
        <w:t>The authors contributed equally to this manuscript.</w:t>
      </w:r>
    </w:p>
    <w:p w14:paraId="7443E146" w14:textId="73061AF1" w:rsidR="00796471" w:rsidRDefault="000E0594" w:rsidP="000E0594">
      <w:pPr>
        <w:spacing w:line="480" w:lineRule="auto"/>
        <w:rPr>
          <w:rFonts w:ascii="Times New Roman" w:hAnsi="Times New Roman" w:cs="Times New Roman"/>
          <w:b/>
          <w:sz w:val="24"/>
        </w:rPr>
        <w:sectPr w:rsidR="00796471" w:rsidSect="002A7EA8">
          <w:pgSz w:w="11906" w:h="16838" w:code="9"/>
          <w:pgMar w:top="1440" w:right="1797" w:bottom="1440" w:left="1797" w:header="851" w:footer="992" w:gutter="0"/>
          <w:cols w:space="425"/>
          <w:docGrid w:linePitch="312"/>
        </w:sectPr>
      </w:pPr>
      <w:r w:rsidRPr="007D27D7">
        <w:rPr>
          <w:rFonts w:ascii="Times New Roman" w:hAnsi="Times New Roman" w:cs="Times New Roman"/>
          <w:sz w:val="24"/>
          <w:szCs w:val="24"/>
          <w:vertAlign w:val="superscript"/>
        </w:rPr>
        <w:t>*</w:t>
      </w:r>
      <w:r w:rsidRPr="000E0594">
        <w:rPr>
          <w:rFonts w:ascii="Times New Roman" w:hAnsi="Times New Roman" w:cs="Times New Roman"/>
          <w:sz w:val="24"/>
          <w:szCs w:val="24"/>
        </w:rPr>
        <w:t>Corresponding author: Prof. Sheng Wei and Prof. Qi Wang, School of Public Health, Tongji Medical College, Huazhong University of Science and Technology, Wuhan 430030, People's Republic of China. E-mail: shengwei@hust.edu.cn (S. W); wangqi_tj@hust.edu.cn (Q. W)</w:t>
      </w:r>
      <w:bookmarkStart w:id="0" w:name="_GoBack"/>
      <w:bookmarkEnd w:id="0"/>
    </w:p>
    <w:p w14:paraId="138FFDAC" w14:textId="28FFB15C" w:rsidR="00743F4B" w:rsidRDefault="00743F4B" w:rsidP="00743F4B">
      <w:pPr>
        <w:spacing w:line="480" w:lineRule="auto"/>
        <w:rPr>
          <w:rFonts w:ascii="Times New Roman" w:hAnsi="Times New Roman" w:cs="Times New Roman"/>
          <w:b/>
          <w:sz w:val="24"/>
        </w:rPr>
      </w:pPr>
      <w:r w:rsidRPr="00743F4B">
        <w:rPr>
          <w:rFonts w:ascii="Times New Roman" w:hAnsi="Times New Roman" w:cs="Times New Roman"/>
          <w:b/>
          <w:sz w:val="24"/>
        </w:rPr>
        <w:lastRenderedPageBreak/>
        <w:t xml:space="preserve">Notes on the literature search for data on </w:t>
      </w:r>
      <w:r>
        <w:rPr>
          <w:rFonts w:ascii="Times New Roman" w:hAnsi="Times New Roman" w:cs="Times New Roman"/>
          <w:b/>
          <w:sz w:val="24"/>
        </w:rPr>
        <w:t>iAs</w:t>
      </w:r>
      <w:r w:rsidRPr="00743F4B">
        <w:rPr>
          <w:rFonts w:ascii="Times New Roman" w:hAnsi="Times New Roman" w:cs="Times New Roman"/>
          <w:b/>
          <w:sz w:val="24"/>
        </w:rPr>
        <w:t xml:space="preserve"> concentrations in food</w:t>
      </w:r>
    </w:p>
    <w:p w14:paraId="59A298A5" w14:textId="4E649E3B" w:rsidR="008B2E8A" w:rsidRDefault="008B2E8A" w:rsidP="00743F4B">
      <w:pPr>
        <w:spacing w:line="480" w:lineRule="auto"/>
        <w:ind w:firstLineChars="200" w:firstLine="480"/>
        <w:rPr>
          <w:rFonts w:ascii="Times New Roman" w:hAnsi="Times New Roman" w:cs="Times New Roman"/>
          <w:sz w:val="24"/>
        </w:rPr>
      </w:pPr>
      <w:r w:rsidRPr="008B2E8A">
        <w:rPr>
          <w:rFonts w:ascii="Times New Roman" w:hAnsi="Times New Roman" w:cs="Times New Roman"/>
          <w:sz w:val="24"/>
        </w:rPr>
        <w:t>A total of 52 studies with 45 296 unique iAs data points were involved in our study.</w:t>
      </w:r>
      <w:r>
        <w:rPr>
          <w:rFonts w:ascii="Times New Roman" w:hAnsi="Times New Roman" w:cs="Times New Roman"/>
          <w:sz w:val="24"/>
        </w:rPr>
        <w:t xml:space="preserve"> </w:t>
      </w:r>
      <w:r w:rsidR="00D106EB" w:rsidRPr="00D106EB">
        <w:rPr>
          <w:rFonts w:ascii="Times New Roman" w:hAnsi="Times New Roman" w:cs="Times New Roman"/>
          <w:sz w:val="24"/>
        </w:rPr>
        <w:t xml:space="preserve">According to previous reports, cereals are the main source of dietary inorganic arsenic intake. Taking into account </w:t>
      </w:r>
      <w:r w:rsidR="00D106EB">
        <w:rPr>
          <w:rFonts w:ascii="Times New Roman" w:hAnsi="Times New Roman" w:cs="Times New Roman"/>
          <w:sz w:val="24"/>
        </w:rPr>
        <w:t>the differences in dietary</w:t>
      </w:r>
      <w:r w:rsidR="00D106EB" w:rsidRPr="00D106EB">
        <w:rPr>
          <w:rFonts w:ascii="Times New Roman" w:hAnsi="Times New Roman" w:cs="Times New Roman"/>
          <w:sz w:val="24"/>
        </w:rPr>
        <w:t xml:space="preserve"> habits between the north and the south,</w:t>
      </w:r>
      <w:r w:rsidR="00D106EB">
        <w:rPr>
          <w:rFonts w:ascii="Times New Roman" w:hAnsi="Times New Roman" w:cs="Times New Roman"/>
          <w:sz w:val="24"/>
        </w:rPr>
        <w:t xml:space="preserve"> </w:t>
      </w:r>
      <w:r w:rsidR="00D106EB" w:rsidRPr="00D106EB">
        <w:rPr>
          <w:rFonts w:ascii="Times New Roman" w:hAnsi="Times New Roman" w:cs="Times New Roman"/>
          <w:sz w:val="24"/>
        </w:rPr>
        <w:t xml:space="preserve">we separately calculated the concentration of grains </w:t>
      </w:r>
      <w:r w:rsidR="00D106EB">
        <w:rPr>
          <w:rFonts w:ascii="Times New Roman" w:hAnsi="Times New Roman" w:cs="Times New Roman"/>
          <w:sz w:val="24"/>
        </w:rPr>
        <w:t xml:space="preserve">and </w:t>
      </w:r>
      <w:r w:rsidR="00D106EB" w:rsidRPr="00D106EB">
        <w:rPr>
          <w:rFonts w:ascii="Times New Roman" w:hAnsi="Times New Roman" w:cs="Times New Roman"/>
          <w:sz w:val="24"/>
        </w:rPr>
        <w:t>the intake of inorganic arsenic in rice</w:t>
      </w:r>
      <w:r w:rsidR="00D106EB">
        <w:rPr>
          <w:rFonts w:ascii="Times New Roman" w:hAnsi="Times New Roman" w:cs="Times New Roman"/>
          <w:sz w:val="24"/>
        </w:rPr>
        <w:t xml:space="preserve">. </w:t>
      </w:r>
      <w:r w:rsidR="00743F4B">
        <w:rPr>
          <w:rFonts w:ascii="Times New Roman" w:hAnsi="Times New Roman" w:cs="Times New Roman"/>
          <w:sz w:val="24"/>
        </w:rPr>
        <w:t>A</w:t>
      </w:r>
      <w:r w:rsidR="00743F4B">
        <w:rPr>
          <w:rFonts w:ascii="Times New Roman" w:hAnsi="Times New Roman" w:cs="Times New Roman" w:hint="eastAsia"/>
          <w:sz w:val="24"/>
        </w:rPr>
        <w:t>s</w:t>
      </w:r>
      <w:r w:rsidR="00743F4B">
        <w:rPr>
          <w:rFonts w:ascii="Times New Roman" w:hAnsi="Times New Roman" w:cs="Times New Roman"/>
          <w:sz w:val="24"/>
        </w:rPr>
        <w:t xml:space="preserve"> shown in </w:t>
      </w:r>
      <w:r w:rsidR="00743F4B" w:rsidRPr="00743F4B">
        <w:rPr>
          <w:rFonts w:ascii="Times New Roman" w:hAnsi="Times New Roman" w:cs="Times New Roman"/>
          <w:color w:val="0070C0"/>
          <w:sz w:val="24"/>
        </w:rPr>
        <w:t>Table 1</w:t>
      </w:r>
      <w:r w:rsidR="00743F4B">
        <w:rPr>
          <w:rFonts w:ascii="Times New Roman" w:hAnsi="Times New Roman" w:cs="Times New Roman"/>
          <w:sz w:val="24"/>
        </w:rPr>
        <w:t xml:space="preserve"> and </w:t>
      </w:r>
      <w:r w:rsidR="00743F4B" w:rsidRPr="00743F4B">
        <w:rPr>
          <w:rFonts w:ascii="Times New Roman" w:hAnsi="Times New Roman" w:cs="Times New Roman"/>
          <w:color w:val="0070C0"/>
          <w:sz w:val="24"/>
        </w:rPr>
        <w:t>Supplement Table S3</w:t>
      </w:r>
      <w:r w:rsidR="00743F4B">
        <w:rPr>
          <w:rFonts w:ascii="Times New Roman" w:hAnsi="Times New Roman" w:cs="Times New Roman"/>
          <w:sz w:val="24"/>
        </w:rPr>
        <w:t>, d</w:t>
      </w:r>
      <w:r w:rsidR="00743F4B" w:rsidRPr="00743F4B">
        <w:rPr>
          <w:rFonts w:ascii="Times New Roman" w:hAnsi="Times New Roman" w:cs="Times New Roman"/>
          <w:sz w:val="24"/>
        </w:rPr>
        <w:t xml:space="preserve">ue to limited sample size, </w:t>
      </w:r>
      <w:r w:rsidR="00743F4B">
        <w:rPr>
          <w:rFonts w:ascii="Times New Roman" w:hAnsi="Times New Roman" w:cs="Times New Roman"/>
          <w:sz w:val="24"/>
        </w:rPr>
        <w:t>iAs</w:t>
      </w:r>
      <w:r w:rsidR="00743F4B" w:rsidRPr="00743F4B">
        <w:rPr>
          <w:rFonts w:ascii="Times New Roman" w:hAnsi="Times New Roman" w:cs="Times New Roman"/>
          <w:sz w:val="24"/>
        </w:rPr>
        <w:t xml:space="preserve"> concentrations for other food groups could not be combined by province and only national averages were used</w:t>
      </w:r>
      <w:r w:rsidR="00743F4B">
        <w:rPr>
          <w:rFonts w:ascii="Times New Roman" w:hAnsi="Times New Roman" w:cs="Times New Roman"/>
          <w:sz w:val="24"/>
        </w:rPr>
        <w:t xml:space="preserve">. </w:t>
      </w:r>
    </w:p>
    <w:p w14:paraId="075CDBFA" w14:textId="46D55C2C" w:rsidR="002A7EA8" w:rsidRPr="00215E7D" w:rsidRDefault="002A7EA8" w:rsidP="002A7EA8">
      <w:pPr>
        <w:spacing w:line="480" w:lineRule="auto"/>
        <w:rPr>
          <w:rFonts w:ascii="Times New Roman" w:hAnsi="Times New Roman" w:cs="Times New Roman"/>
          <w:b/>
          <w:sz w:val="24"/>
          <w:szCs w:val="24"/>
        </w:rPr>
        <w:sectPr w:rsidR="002A7EA8" w:rsidRPr="00215E7D" w:rsidSect="002A7EA8">
          <w:pgSz w:w="11906" w:h="16838" w:code="9"/>
          <w:pgMar w:top="1440" w:right="1797" w:bottom="1440" w:left="1797" w:header="851" w:footer="992" w:gutter="0"/>
          <w:cols w:space="425"/>
          <w:docGrid w:linePitch="312"/>
        </w:sectPr>
      </w:pPr>
    </w:p>
    <w:tbl>
      <w:tblPr>
        <w:tblpPr w:leftFromText="180" w:rightFromText="180" w:vertAnchor="text" w:horzAnchor="margin" w:tblpXSpec="center" w:tblpY="637"/>
        <w:tblW w:w="10337" w:type="dxa"/>
        <w:tblBorders>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2027"/>
        <w:gridCol w:w="6628"/>
        <w:gridCol w:w="1682"/>
      </w:tblGrid>
      <w:tr w:rsidR="00295AD5" w:rsidRPr="00F7670C" w14:paraId="11C5DB9F" w14:textId="77777777" w:rsidTr="00295AD5">
        <w:trPr>
          <w:trHeight w:val="833"/>
        </w:trPr>
        <w:tc>
          <w:tcPr>
            <w:tcW w:w="2027" w:type="dxa"/>
            <w:tcBorders>
              <w:top w:val="single" w:sz="12" w:space="0" w:color="auto"/>
              <w:left w:val="nil"/>
              <w:bottom w:val="single" w:sz="8" w:space="0" w:color="auto"/>
              <w:right w:val="nil"/>
            </w:tcBorders>
            <w:vAlign w:val="center"/>
          </w:tcPr>
          <w:p w14:paraId="54F34EF9" w14:textId="7844C2F8"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lastRenderedPageBreak/>
              <w:t>Databases</w:t>
            </w:r>
          </w:p>
        </w:tc>
        <w:tc>
          <w:tcPr>
            <w:tcW w:w="6628" w:type="dxa"/>
            <w:tcBorders>
              <w:top w:val="single" w:sz="12" w:space="0" w:color="auto"/>
              <w:left w:val="nil"/>
              <w:bottom w:val="single" w:sz="8" w:space="0" w:color="auto"/>
              <w:right w:val="nil"/>
            </w:tcBorders>
            <w:vAlign w:val="center"/>
          </w:tcPr>
          <w:p w14:paraId="152992F5"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Retrieval strategy</w:t>
            </w:r>
          </w:p>
        </w:tc>
        <w:tc>
          <w:tcPr>
            <w:tcW w:w="1682" w:type="dxa"/>
            <w:tcBorders>
              <w:top w:val="single" w:sz="12" w:space="0" w:color="auto"/>
              <w:left w:val="nil"/>
              <w:bottom w:val="single" w:sz="8" w:space="0" w:color="auto"/>
              <w:right w:val="nil"/>
            </w:tcBorders>
            <w:vAlign w:val="center"/>
          </w:tcPr>
          <w:p w14:paraId="76F78C14"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Number of articles</w:t>
            </w:r>
          </w:p>
        </w:tc>
      </w:tr>
      <w:tr w:rsidR="00295AD5" w:rsidRPr="00F7670C" w14:paraId="0E5EBA2F" w14:textId="77777777" w:rsidTr="00295AD5">
        <w:trPr>
          <w:trHeight w:val="1248"/>
        </w:trPr>
        <w:tc>
          <w:tcPr>
            <w:tcW w:w="2027" w:type="dxa"/>
            <w:tcBorders>
              <w:top w:val="nil"/>
              <w:left w:val="nil"/>
              <w:bottom w:val="nil"/>
              <w:right w:val="nil"/>
            </w:tcBorders>
            <w:shd w:val="clear" w:color="auto" w:fill="D9D9D9" w:themeFill="background1" w:themeFillShade="D9"/>
            <w:vAlign w:val="center"/>
          </w:tcPr>
          <w:p w14:paraId="6E871C14" w14:textId="00F88A9A"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 xml:space="preserve">CNKI </w:t>
            </w:r>
            <w:r w:rsidRPr="00F7670C">
              <w:rPr>
                <w:rFonts w:ascii="Times New Roman" w:eastAsia="宋体" w:hAnsi="Times New Roman" w:cs="Times New Roman"/>
                <w:kern w:val="0"/>
                <w:sz w:val="24"/>
                <w:szCs w:val="24"/>
                <w:vertAlign w:val="superscript"/>
              </w:rPr>
              <w:t>#</w:t>
            </w:r>
          </w:p>
          <w:p w14:paraId="504D29BE"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(In Chinese)</w:t>
            </w:r>
          </w:p>
        </w:tc>
        <w:tc>
          <w:tcPr>
            <w:tcW w:w="6628" w:type="dxa"/>
            <w:tcBorders>
              <w:top w:val="nil"/>
              <w:left w:val="nil"/>
              <w:bottom w:val="nil"/>
              <w:right w:val="nil"/>
            </w:tcBorders>
            <w:shd w:val="clear" w:color="auto" w:fill="D9D9D9" w:themeFill="background1" w:themeFillShade="D9"/>
            <w:vAlign w:val="center"/>
          </w:tcPr>
          <w:p w14:paraId="3B474F3E" w14:textId="77777777" w:rsidR="00295AD5" w:rsidRPr="00F7670C" w:rsidRDefault="00295AD5" w:rsidP="00295AD5">
            <w:pPr>
              <w:spacing w:line="360"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Title or Keyword: (arsenic or metal) * Title or Keyword: (food or diet)</w:t>
            </w:r>
          </w:p>
          <w:p w14:paraId="39B7C29C" w14:textId="77777777" w:rsidR="00295AD5" w:rsidRPr="00F7670C" w:rsidRDefault="00295AD5" w:rsidP="00295AD5">
            <w:pPr>
              <w:spacing w:line="360"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 Date: 2000-2019</w:t>
            </w:r>
          </w:p>
        </w:tc>
        <w:tc>
          <w:tcPr>
            <w:tcW w:w="1682" w:type="dxa"/>
            <w:tcBorders>
              <w:top w:val="nil"/>
              <w:left w:val="nil"/>
              <w:bottom w:val="nil"/>
              <w:right w:val="nil"/>
            </w:tcBorders>
            <w:shd w:val="clear" w:color="auto" w:fill="D9D9D9" w:themeFill="background1" w:themeFillShade="D9"/>
            <w:vAlign w:val="center"/>
          </w:tcPr>
          <w:p w14:paraId="59B1A047"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718</w:t>
            </w:r>
          </w:p>
        </w:tc>
      </w:tr>
      <w:tr w:rsidR="00295AD5" w:rsidRPr="00F7670C" w14:paraId="1E3007FE" w14:textId="77777777" w:rsidTr="00295AD5">
        <w:trPr>
          <w:trHeight w:val="1266"/>
        </w:trPr>
        <w:tc>
          <w:tcPr>
            <w:tcW w:w="2027" w:type="dxa"/>
            <w:tcBorders>
              <w:top w:val="nil"/>
              <w:left w:val="nil"/>
              <w:bottom w:val="nil"/>
              <w:right w:val="nil"/>
            </w:tcBorders>
            <w:vAlign w:val="center"/>
          </w:tcPr>
          <w:p w14:paraId="63195040" w14:textId="6524418A"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 xml:space="preserve">WANFANG </w:t>
            </w:r>
            <w:r w:rsidRPr="00F7670C">
              <w:rPr>
                <w:rFonts w:ascii="Times New Roman" w:eastAsia="宋体" w:hAnsi="Times New Roman" w:cs="Times New Roman"/>
                <w:kern w:val="0"/>
                <w:sz w:val="24"/>
                <w:szCs w:val="24"/>
                <w:vertAlign w:val="superscript"/>
              </w:rPr>
              <w:t>#</w:t>
            </w:r>
          </w:p>
          <w:p w14:paraId="5D288369"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(In Chinese)</w:t>
            </w:r>
          </w:p>
        </w:tc>
        <w:tc>
          <w:tcPr>
            <w:tcW w:w="6628" w:type="dxa"/>
            <w:tcBorders>
              <w:top w:val="nil"/>
              <w:left w:val="nil"/>
              <w:bottom w:val="nil"/>
              <w:right w:val="nil"/>
            </w:tcBorders>
            <w:vAlign w:val="center"/>
          </w:tcPr>
          <w:p w14:paraId="76463D04" w14:textId="77777777" w:rsidR="00295AD5" w:rsidRPr="00F7670C" w:rsidRDefault="00295AD5" w:rsidP="00295AD5">
            <w:pPr>
              <w:spacing w:line="360"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Title or Keyword: ( arsenic or metal) * Title or Keyword: ( food or diet)</w:t>
            </w:r>
          </w:p>
          <w:p w14:paraId="7F9FB58A" w14:textId="77777777" w:rsidR="00295AD5" w:rsidRPr="00F7670C" w:rsidRDefault="00295AD5" w:rsidP="00295AD5">
            <w:pPr>
              <w:spacing w:line="360"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 Date: 2000-2019</w:t>
            </w:r>
          </w:p>
        </w:tc>
        <w:tc>
          <w:tcPr>
            <w:tcW w:w="1682" w:type="dxa"/>
            <w:tcBorders>
              <w:top w:val="nil"/>
              <w:left w:val="nil"/>
              <w:bottom w:val="nil"/>
              <w:right w:val="nil"/>
            </w:tcBorders>
            <w:vAlign w:val="center"/>
          </w:tcPr>
          <w:p w14:paraId="2D046F56"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3444</w:t>
            </w:r>
          </w:p>
        </w:tc>
      </w:tr>
      <w:tr w:rsidR="00295AD5" w:rsidRPr="00F7670C" w14:paraId="53CC0A8D" w14:textId="77777777" w:rsidTr="00295AD5">
        <w:trPr>
          <w:trHeight w:val="341"/>
        </w:trPr>
        <w:tc>
          <w:tcPr>
            <w:tcW w:w="2027" w:type="dxa"/>
            <w:tcBorders>
              <w:top w:val="nil"/>
              <w:left w:val="nil"/>
              <w:bottom w:val="nil"/>
              <w:right w:val="nil"/>
            </w:tcBorders>
            <w:shd w:val="clear" w:color="auto" w:fill="D9D9D9" w:themeFill="background1" w:themeFillShade="D9"/>
            <w:vAlign w:val="center"/>
          </w:tcPr>
          <w:p w14:paraId="33AF5545" w14:textId="59E9D5A4" w:rsidR="00295AD5" w:rsidRPr="00F7670C" w:rsidRDefault="00295AD5" w:rsidP="00295AD5">
            <w:pPr>
              <w:spacing w:line="360" w:lineRule="auto"/>
              <w:ind w:firstLine="400"/>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 xml:space="preserve">CBMdisc </w:t>
            </w:r>
            <w:r w:rsidRPr="00F7670C">
              <w:rPr>
                <w:rFonts w:ascii="Times New Roman" w:eastAsia="宋体" w:hAnsi="Times New Roman" w:cs="Times New Roman"/>
                <w:kern w:val="0"/>
                <w:sz w:val="24"/>
                <w:szCs w:val="24"/>
                <w:vertAlign w:val="superscript"/>
              </w:rPr>
              <w:t>#</w:t>
            </w:r>
          </w:p>
          <w:p w14:paraId="6867022B"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(In Chinese)</w:t>
            </w:r>
          </w:p>
        </w:tc>
        <w:tc>
          <w:tcPr>
            <w:tcW w:w="6628" w:type="dxa"/>
            <w:tcBorders>
              <w:top w:val="nil"/>
              <w:left w:val="nil"/>
              <w:bottom w:val="nil"/>
              <w:right w:val="nil"/>
            </w:tcBorders>
            <w:shd w:val="clear" w:color="auto" w:fill="D9D9D9" w:themeFill="background1" w:themeFillShade="D9"/>
            <w:vAlign w:val="center"/>
          </w:tcPr>
          <w:p w14:paraId="52CB1E1C" w14:textId="77777777" w:rsidR="00295AD5" w:rsidRPr="00F7670C" w:rsidRDefault="00295AD5" w:rsidP="00295AD5">
            <w:pPr>
              <w:spacing w:line="360"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“arsenic and food” [Full Field]</w:t>
            </w:r>
          </w:p>
        </w:tc>
        <w:tc>
          <w:tcPr>
            <w:tcW w:w="1682" w:type="dxa"/>
            <w:tcBorders>
              <w:top w:val="nil"/>
              <w:left w:val="nil"/>
              <w:bottom w:val="nil"/>
              <w:right w:val="nil"/>
            </w:tcBorders>
            <w:shd w:val="clear" w:color="auto" w:fill="D9D9D9" w:themeFill="background1" w:themeFillShade="D9"/>
            <w:vAlign w:val="center"/>
          </w:tcPr>
          <w:p w14:paraId="554F06FD"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1354</w:t>
            </w:r>
          </w:p>
        </w:tc>
      </w:tr>
      <w:tr w:rsidR="00295AD5" w:rsidRPr="00F7670C" w14:paraId="420F6396" w14:textId="77777777" w:rsidTr="00295AD5">
        <w:trPr>
          <w:trHeight w:val="341"/>
        </w:trPr>
        <w:tc>
          <w:tcPr>
            <w:tcW w:w="2027" w:type="dxa"/>
            <w:tcBorders>
              <w:top w:val="nil"/>
              <w:left w:val="nil"/>
              <w:bottom w:val="nil"/>
              <w:right w:val="nil"/>
            </w:tcBorders>
            <w:vAlign w:val="center"/>
          </w:tcPr>
          <w:p w14:paraId="55BD999D" w14:textId="77777777" w:rsidR="00295AD5" w:rsidRPr="00F7670C" w:rsidRDefault="00295AD5" w:rsidP="00295AD5">
            <w:pPr>
              <w:spacing w:line="360" w:lineRule="auto"/>
              <w:ind w:firstLine="400"/>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Pubmed</w:t>
            </w:r>
          </w:p>
        </w:tc>
        <w:tc>
          <w:tcPr>
            <w:tcW w:w="6628" w:type="dxa"/>
            <w:tcBorders>
              <w:top w:val="nil"/>
              <w:left w:val="nil"/>
              <w:bottom w:val="nil"/>
              <w:right w:val="nil"/>
            </w:tcBorders>
            <w:vAlign w:val="center"/>
          </w:tcPr>
          <w:p w14:paraId="65BB066E" w14:textId="77777777" w:rsidR="00295AD5" w:rsidRPr="00F7670C" w:rsidRDefault="00295AD5" w:rsidP="00295AD5">
            <w:pPr>
              <w:spacing w:line="360"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((arsenic [Title/Abstract] AND food [Title/Abstract]) AND China [Title/Abstract]) AND ("2000/01/01"[PDAT] : "2019/07/24"[PDAT])</w:t>
            </w:r>
          </w:p>
        </w:tc>
        <w:tc>
          <w:tcPr>
            <w:tcW w:w="1682" w:type="dxa"/>
            <w:tcBorders>
              <w:top w:val="nil"/>
              <w:left w:val="nil"/>
              <w:bottom w:val="nil"/>
              <w:right w:val="nil"/>
            </w:tcBorders>
            <w:vAlign w:val="center"/>
          </w:tcPr>
          <w:p w14:paraId="52F2A777"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sz w:val="24"/>
                <w:szCs w:val="24"/>
              </w:rPr>
              <w:t>1833</w:t>
            </w:r>
          </w:p>
        </w:tc>
      </w:tr>
      <w:tr w:rsidR="00295AD5" w:rsidRPr="00F7670C" w14:paraId="00AEC0CA" w14:textId="77777777" w:rsidTr="00295AD5">
        <w:trPr>
          <w:trHeight w:val="341"/>
        </w:trPr>
        <w:tc>
          <w:tcPr>
            <w:tcW w:w="2027" w:type="dxa"/>
            <w:tcBorders>
              <w:top w:val="nil"/>
              <w:left w:val="nil"/>
              <w:bottom w:val="nil"/>
              <w:right w:val="nil"/>
            </w:tcBorders>
            <w:shd w:val="clear" w:color="auto" w:fill="D9D9D9" w:themeFill="background1" w:themeFillShade="D9"/>
            <w:vAlign w:val="center"/>
          </w:tcPr>
          <w:p w14:paraId="636C45C9" w14:textId="77777777" w:rsidR="00295AD5" w:rsidRPr="00F7670C" w:rsidRDefault="00295AD5" w:rsidP="00295AD5">
            <w:pPr>
              <w:spacing w:line="360" w:lineRule="auto"/>
              <w:ind w:firstLine="400"/>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Embase</w:t>
            </w:r>
          </w:p>
        </w:tc>
        <w:tc>
          <w:tcPr>
            <w:tcW w:w="6628" w:type="dxa"/>
            <w:tcBorders>
              <w:top w:val="nil"/>
              <w:left w:val="nil"/>
              <w:bottom w:val="nil"/>
              <w:right w:val="nil"/>
            </w:tcBorders>
            <w:shd w:val="clear" w:color="auto" w:fill="D9D9D9" w:themeFill="background1" w:themeFillShade="D9"/>
            <w:vAlign w:val="center"/>
          </w:tcPr>
          <w:p w14:paraId="4BBE171F" w14:textId="77777777" w:rsidR="00295AD5" w:rsidRPr="00F7670C" w:rsidRDefault="00295AD5" w:rsidP="00295AD5">
            <w:pPr>
              <w:spacing w:line="360"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 (arsenic and (food or dietary or rice or fish or "sea food" or "aquatic procduct " or egg or wheat or flour or corn or milk or meat or shellfish or laver or kelp or vegetables or grain or friut or chicken or bean) and (china or chinese)).mp. [mp=title, abstract, heading word, drug trade name, original title, device manufacturer, drug manufacturer, device trade name, keyword, floating subheading word, candidate term word]</w:t>
            </w:r>
          </w:p>
          <w:p w14:paraId="5689D7B4" w14:textId="77777777" w:rsidR="00295AD5" w:rsidRPr="00F7670C" w:rsidRDefault="00295AD5" w:rsidP="00295AD5">
            <w:pPr>
              <w:spacing w:line="360"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 limit 1 to (abstracts and yr="2000 - 2019")</w:t>
            </w:r>
          </w:p>
        </w:tc>
        <w:tc>
          <w:tcPr>
            <w:tcW w:w="1682" w:type="dxa"/>
            <w:tcBorders>
              <w:top w:val="nil"/>
              <w:left w:val="nil"/>
              <w:bottom w:val="nil"/>
              <w:right w:val="nil"/>
            </w:tcBorders>
            <w:shd w:val="clear" w:color="auto" w:fill="D9D9D9" w:themeFill="background1" w:themeFillShade="D9"/>
            <w:vAlign w:val="center"/>
          </w:tcPr>
          <w:p w14:paraId="0124ED42"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622</w:t>
            </w:r>
          </w:p>
        </w:tc>
      </w:tr>
      <w:tr w:rsidR="00295AD5" w:rsidRPr="00F7670C" w14:paraId="612FE5B2" w14:textId="77777777" w:rsidTr="00295AD5">
        <w:trPr>
          <w:trHeight w:val="341"/>
        </w:trPr>
        <w:tc>
          <w:tcPr>
            <w:tcW w:w="2027" w:type="dxa"/>
            <w:tcBorders>
              <w:top w:val="nil"/>
              <w:left w:val="nil"/>
              <w:bottom w:val="single" w:sz="12" w:space="0" w:color="auto"/>
              <w:right w:val="nil"/>
            </w:tcBorders>
            <w:vAlign w:val="center"/>
          </w:tcPr>
          <w:p w14:paraId="4B26C79F" w14:textId="77777777" w:rsidR="00295AD5" w:rsidRPr="00F7670C" w:rsidRDefault="00295AD5" w:rsidP="00295AD5">
            <w:pPr>
              <w:spacing w:line="360" w:lineRule="auto"/>
              <w:ind w:firstLine="400"/>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Ovid Medline</w:t>
            </w:r>
          </w:p>
        </w:tc>
        <w:tc>
          <w:tcPr>
            <w:tcW w:w="6628" w:type="dxa"/>
            <w:tcBorders>
              <w:top w:val="nil"/>
              <w:left w:val="nil"/>
              <w:bottom w:val="single" w:sz="12" w:space="0" w:color="auto"/>
              <w:right w:val="nil"/>
            </w:tcBorders>
            <w:vAlign w:val="center"/>
          </w:tcPr>
          <w:p w14:paraId="29C4F39E" w14:textId="77777777" w:rsidR="00295AD5" w:rsidRPr="00F7670C" w:rsidRDefault="00295AD5" w:rsidP="00295AD5">
            <w:pPr>
              <w:spacing w:line="360"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(TS=food or TS=dietary or TS=rice or TS=fish or TS="sea food" or TS="aquatic procduct " or TS=egg or TS=wheat or TS=flour or TS=corn or TS=milk or TS=meat or TS=shellfish or TS=laver or TS=kelp or TS=vegetables or TS=grain or TS=friut or TS=chicken or TS=bean) AND (ts=arsenic) AND (ts=china or ts= chinese) AND (Journal Article) AND</w:t>
            </w:r>
            <w:r w:rsidRPr="00F7670C">
              <w:rPr>
                <w:rFonts w:ascii="Times New Roman" w:hAnsi="Times New Roman" w:cs="Times New Roman"/>
                <w:sz w:val="24"/>
                <w:szCs w:val="24"/>
              </w:rPr>
              <w:t xml:space="preserve"> </w:t>
            </w:r>
            <w:r w:rsidRPr="00F7670C">
              <w:rPr>
                <w:rFonts w:ascii="Times New Roman" w:eastAsia="宋体" w:hAnsi="Times New Roman" w:cs="Times New Roman"/>
                <w:kern w:val="0"/>
                <w:sz w:val="24"/>
                <w:szCs w:val="24"/>
              </w:rPr>
              <w:t>yr="2000 - 2019"</w:t>
            </w:r>
          </w:p>
        </w:tc>
        <w:tc>
          <w:tcPr>
            <w:tcW w:w="1682" w:type="dxa"/>
            <w:tcBorders>
              <w:top w:val="nil"/>
              <w:left w:val="nil"/>
              <w:bottom w:val="single" w:sz="12" w:space="0" w:color="auto"/>
              <w:right w:val="nil"/>
            </w:tcBorders>
            <w:vAlign w:val="center"/>
          </w:tcPr>
          <w:p w14:paraId="03C2BF41" w14:textId="77777777" w:rsidR="00295AD5" w:rsidRPr="00F7670C" w:rsidRDefault="00295AD5" w:rsidP="00295AD5">
            <w:pPr>
              <w:spacing w:line="360"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406</w:t>
            </w:r>
          </w:p>
        </w:tc>
      </w:tr>
    </w:tbl>
    <w:p w14:paraId="15432090" w14:textId="19B04FE7" w:rsidR="005E2230" w:rsidRPr="00F7670C" w:rsidRDefault="005E2230" w:rsidP="005E2230">
      <w:pPr>
        <w:pStyle w:val="ab"/>
        <w:spacing w:line="480" w:lineRule="auto"/>
        <w:jc w:val="both"/>
        <w:rPr>
          <w:rFonts w:ascii="Times New Roman" w:eastAsia="宋体" w:hAnsi="Times New Roman" w:cs="Times New Roman"/>
          <w:color w:val="242021"/>
          <w:kern w:val="0"/>
          <w:sz w:val="24"/>
          <w:szCs w:val="24"/>
        </w:rPr>
      </w:pPr>
      <w:r w:rsidRPr="00F7670C">
        <w:rPr>
          <w:rFonts w:ascii="Times New Roman" w:eastAsia="宋体" w:hAnsi="Times New Roman" w:cs="Times New Roman"/>
          <w:color w:val="242021"/>
          <w:kern w:val="0"/>
          <w:sz w:val="24"/>
          <w:szCs w:val="24"/>
        </w:rPr>
        <w:t>Table S1</w:t>
      </w:r>
      <w:r w:rsidR="00295AD5" w:rsidRPr="00F7670C">
        <w:rPr>
          <w:rFonts w:ascii="Times New Roman" w:eastAsia="宋体" w:hAnsi="Times New Roman" w:cs="Times New Roman"/>
          <w:color w:val="242021"/>
          <w:kern w:val="0"/>
          <w:sz w:val="24"/>
          <w:szCs w:val="24"/>
        </w:rPr>
        <w:t>.</w:t>
      </w:r>
      <w:r w:rsidRPr="00F7670C">
        <w:rPr>
          <w:rFonts w:ascii="Times New Roman" w:eastAsia="宋体" w:hAnsi="Times New Roman" w:cs="Times New Roman"/>
          <w:color w:val="242021"/>
          <w:kern w:val="0"/>
          <w:sz w:val="24"/>
          <w:szCs w:val="24"/>
        </w:rPr>
        <w:t xml:space="preserve"> </w:t>
      </w:r>
      <w:r w:rsidR="00295AD5" w:rsidRPr="00F7670C">
        <w:rPr>
          <w:rFonts w:ascii="Times New Roman" w:eastAsia="宋体" w:hAnsi="Times New Roman" w:cs="Times New Roman"/>
          <w:color w:val="242021"/>
          <w:kern w:val="0"/>
          <w:sz w:val="24"/>
          <w:szCs w:val="24"/>
        </w:rPr>
        <w:t>Retrieval strategies and results about inorganic levels in Chinese food.</w:t>
      </w:r>
    </w:p>
    <w:p w14:paraId="03D0F7B4" w14:textId="2170217F" w:rsidR="00295AD5" w:rsidRPr="00F7670C" w:rsidRDefault="00295AD5" w:rsidP="00105A70">
      <w:pPr>
        <w:spacing w:line="360" w:lineRule="auto"/>
        <w:rPr>
          <w:rFonts w:ascii="Times New Roman" w:hAnsi="Times New Roman" w:cs="Times New Roman"/>
          <w:sz w:val="24"/>
          <w:szCs w:val="24"/>
        </w:rPr>
      </w:pPr>
      <w:bookmarkStart w:id="1" w:name="OLE_LINK136"/>
      <w:bookmarkStart w:id="2" w:name="OLE_LINK137"/>
      <w:r w:rsidRPr="00F7670C">
        <w:rPr>
          <w:rFonts w:ascii="Times New Roman" w:hAnsi="Times New Roman" w:cs="Times New Roman"/>
          <w:sz w:val="24"/>
          <w:szCs w:val="24"/>
        </w:rPr>
        <w:t># China National</w:t>
      </w:r>
      <w:r w:rsidRPr="00F7670C">
        <w:rPr>
          <w:rFonts w:ascii="Times New Roman" w:hAnsi="Times New Roman" w:cs="Times New Roman"/>
          <w:bCs/>
          <w:sz w:val="24"/>
          <w:szCs w:val="24"/>
        </w:rPr>
        <w:t xml:space="preserve"> Knowledge Internet (CNKI), Wan</w:t>
      </w:r>
      <w:r w:rsidRPr="00F7670C">
        <w:rPr>
          <w:rFonts w:ascii="Times New Roman" w:hAnsi="Times New Roman" w:cs="Times New Roman"/>
          <w:sz w:val="24"/>
          <w:szCs w:val="24"/>
        </w:rPr>
        <w:t>Fang and China Biology Medicine Disc (CBMdisc), all of them are the professional academic databases of China.</w:t>
      </w:r>
      <w:r w:rsidRPr="00F7670C">
        <w:rPr>
          <w:rFonts w:ascii="Times New Roman" w:hAnsi="Times New Roman" w:cs="Times New Roman"/>
          <w:bCs/>
          <w:sz w:val="24"/>
          <w:szCs w:val="24"/>
        </w:rPr>
        <w:br w:type="page"/>
      </w:r>
    </w:p>
    <w:p w14:paraId="5DA9147F" w14:textId="49FEF240" w:rsidR="00506D34" w:rsidRPr="00F7670C" w:rsidRDefault="00506D34" w:rsidP="00506D34">
      <w:pPr>
        <w:pStyle w:val="ab"/>
        <w:spacing w:line="480" w:lineRule="auto"/>
        <w:jc w:val="both"/>
        <w:rPr>
          <w:rFonts w:ascii="Times New Roman" w:eastAsia="宋体" w:hAnsi="Times New Roman" w:cs="Times New Roman"/>
          <w:color w:val="242021"/>
          <w:kern w:val="0"/>
          <w:sz w:val="24"/>
          <w:szCs w:val="24"/>
        </w:rPr>
      </w:pPr>
      <w:r w:rsidRPr="00F7670C">
        <w:rPr>
          <w:rFonts w:ascii="Times New Roman" w:eastAsia="宋体" w:hAnsi="Times New Roman" w:cs="Times New Roman"/>
          <w:bCs w:val="0"/>
          <w:color w:val="242021"/>
          <w:kern w:val="0"/>
          <w:sz w:val="24"/>
          <w:szCs w:val="24"/>
        </w:rPr>
        <w:lastRenderedPageBreak/>
        <w:t>T</w:t>
      </w:r>
      <w:r w:rsidR="000F3B2E" w:rsidRPr="00F7670C">
        <w:rPr>
          <w:rFonts w:ascii="Times New Roman" w:eastAsia="宋体" w:hAnsi="Times New Roman" w:cs="Times New Roman"/>
          <w:bCs w:val="0"/>
          <w:color w:val="242021"/>
          <w:kern w:val="0"/>
          <w:sz w:val="24"/>
          <w:szCs w:val="24"/>
        </w:rPr>
        <w:t>able S</w:t>
      </w:r>
      <w:r w:rsidR="00295AD5" w:rsidRPr="00F7670C">
        <w:rPr>
          <w:rFonts w:ascii="Times New Roman" w:eastAsia="宋体" w:hAnsi="Times New Roman" w:cs="Times New Roman"/>
          <w:bCs w:val="0"/>
          <w:color w:val="242021"/>
          <w:kern w:val="0"/>
          <w:sz w:val="24"/>
          <w:szCs w:val="24"/>
        </w:rPr>
        <w:t>2</w:t>
      </w:r>
      <w:r w:rsidR="000F3B2E" w:rsidRPr="00F7670C">
        <w:rPr>
          <w:rFonts w:ascii="Times New Roman" w:eastAsia="宋体" w:hAnsi="Times New Roman" w:cs="Times New Roman"/>
          <w:bCs w:val="0"/>
          <w:color w:val="242021"/>
          <w:kern w:val="0"/>
          <w:sz w:val="24"/>
          <w:szCs w:val="24"/>
        </w:rPr>
        <w:t xml:space="preserve">. </w:t>
      </w:r>
      <w:bookmarkStart w:id="3" w:name="OLE_LINK3"/>
      <w:bookmarkStart w:id="4" w:name="OLE_LINK4"/>
      <w:r w:rsidR="000F3B2E" w:rsidRPr="00F7670C">
        <w:rPr>
          <w:rFonts w:ascii="Times New Roman" w:eastAsia="宋体" w:hAnsi="Times New Roman" w:cs="Times New Roman"/>
          <w:bCs w:val="0"/>
          <w:color w:val="242021"/>
          <w:kern w:val="0"/>
          <w:sz w:val="24"/>
          <w:szCs w:val="24"/>
        </w:rPr>
        <w:t>Provinces</w:t>
      </w:r>
      <w:r w:rsidR="003275E0" w:rsidRPr="00F7670C">
        <w:rPr>
          <w:rFonts w:ascii="Times New Roman" w:eastAsia="宋体" w:hAnsi="Times New Roman" w:cs="Times New Roman"/>
          <w:bCs w:val="0"/>
          <w:color w:val="242021"/>
          <w:kern w:val="0"/>
          <w:sz w:val="24"/>
          <w:szCs w:val="24"/>
        </w:rPr>
        <w:t>'</w:t>
      </w:r>
      <w:r w:rsidRPr="00F7670C">
        <w:rPr>
          <w:rFonts w:ascii="Times New Roman" w:eastAsia="宋体" w:hAnsi="Times New Roman" w:cs="Times New Roman"/>
          <w:bCs w:val="0"/>
          <w:color w:val="242021"/>
          <w:kern w:val="0"/>
          <w:sz w:val="24"/>
          <w:szCs w:val="24"/>
        </w:rPr>
        <w:t xml:space="preserve"> information of </w:t>
      </w:r>
      <w:r w:rsidR="000F3B2E" w:rsidRPr="00F7670C">
        <w:rPr>
          <w:rFonts w:ascii="Times New Roman" w:eastAsia="宋体" w:hAnsi="Times New Roman" w:cs="Times New Roman"/>
          <w:bCs w:val="0"/>
          <w:color w:val="242021"/>
          <w:kern w:val="0"/>
          <w:sz w:val="24"/>
          <w:szCs w:val="24"/>
        </w:rPr>
        <w:t xml:space="preserve">China </w:t>
      </w:r>
      <w:r w:rsidRPr="00F7670C">
        <w:rPr>
          <w:rFonts w:ascii="Times New Roman" w:eastAsia="宋体" w:hAnsi="Times New Roman" w:cs="Times New Roman"/>
          <w:bCs w:val="0"/>
          <w:color w:val="242021"/>
          <w:kern w:val="0"/>
          <w:sz w:val="24"/>
          <w:szCs w:val="24"/>
        </w:rPr>
        <w:t>seven geographical regions</w:t>
      </w:r>
      <w:r w:rsidR="000F3B2E" w:rsidRPr="00F7670C">
        <w:rPr>
          <w:rFonts w:ascii="Times New Roman" w:eastAsia="宋体" w:hAnsi="Times New Roman" w:cs="Times New Roman"/>
          <w:bCs w:val="0"/>
          <w:color w:val="242021"/>
          <w:kern w:val="0"/>
          <w:sz w:val="24"/>
          <w:szCs w:val="24"/>
        </w:rPr>
        <w:t xml:space="preserve"> in the 5th China Total Diet Study and the 2015 China Household Survey.</w:t>
      </w:r>
      <w:bookmarkEnd w:id="3"/>
      <w:bookmarkEnd w:id="4"/>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5358"/>
      </w:tblGrid>
      <w:tr w:rsidR="00E765F0" w:rsidRPr="00F7670C" w14:paraId="14AB8482" w14:textId="77777777" w:rsidTr="00EE25AB">
        <w:trPr>
          <w:trHeight w:val="350"/>
        </w:trPr>
        <w:tc>
          <w:tcPr>
            <w:tcW w:w="4449" w:type="dxa"/>
            <w:tcBorders>
              <w:top w:val="single" w:sz="4" w:space="0" w:color="auto"/>
              <w:bottom w:val="single" w:sz="4" w:space="0" w:color="auto"/>
            </w:tcBorders>
            <w:vAlign w:val="center"/>
          </w:tcPr>
          <w:bookmarkEnd w:id="1"/>
          <w:bookmarkEnd w:id="2"/>
          <w:p w14:paraId="3A842B5F" w14:textId="77777777" w:rsidR="00E765F0" w:rsidRPr="00F7670C" w:rsidRDefault="00E765F0" w:rsidP="00EE25AB">
            <w:pPr>
              <w:spacing w:line="480" w:lineRule="auto"/>
              <w:jc w:val="center"/>
              <w:rPr>
                <w:rFonts w:ascii="Times New Roman" w:hAnsi="Times New Roman" w:cs="Times New Roman"/>
                <w:b/>
                <w:sz w:val="24"/>
                <w:szCs w:val="24"/>
              </w:rPr>
            </w:pPr>
            <w:r w:rsidRPr="00F7670C">
              <w:rPr>
                <w:rFonts w:ascii="Times New Roman" w:hAnsi="Times New Roman" w:cs="Times New Roman"/>
                <w:b/>
                <w:sz w:val="24"/>
                <w:szCs w:val="24"/>
              </w:rPr>
              <w:t>Survey</w:t>
            </w:r>
          </w:p>
        </w:tc>
        <w:tc>
          <w:tcPr>
            <w:tcW w:w="8727" w:type="dxa"/>
            <w:tcBorders>
              <w:top w:val="single" w:sz="4" w:space="0" w:color="auto"/>
              <w:bottom w:val="single" w:sz="4" w:space="0" w:color="auto"/>
            </w:tcBorders>
            <w:vAlign w:val="center"/>
          </w:tcPr>
          <w:p w14:paraId="7B80BBA4" w14:textId="77777777" w:rsidR="00E765F0" w:rsidRPr="00F7670C" w:rsidRDefault="00E765F0" w:rsidP="00EE25AB">
            <w:pPr>
              <w:spacing w:line="480" w:lineRule="auto"/>
              <w:jc w:val="center"/>
              <w:rPr>
                <w:rFonts w:ascii="Times New Roman" w:hAnsi="Times New Roman" w:cs="Times New Roman"/>
                <w:b/>
                <w:sz w:val="24"/>
                <w:szCs w:val="24"/>
              </w:rPr>
            </w:pPr>
            <w:r w:rsidRPr="00F7670C">
              <w:rPr>
                <w:rFonts w:ascii="Times New Roman" w:hAnsi="Times New Roman" w:cs="Times New Roman"/>
                <w:b/>
                <w:sz w:val="24"/>
                <w:szCs w:val="24"/>
              </w:rPr>
              <w:t>Provinces</w:t>
            </w:r>
          </w:p>
        </w:tc>
      </w:tr>
      <w:tr w:rsidR="00E765F0" w:rsidRPr="00F7670C" w14:paraId="4197FABC" w14:textId="77777777" w:rsidTr="00EE25AB">
        <w:trPr>
          <w:trHeight w:val="558"/>
        </w:trPr>
        <w:tc>
          <w:tcPr>
            <w:tcW w:w="4449" w:type="dxa"/>
            <w:tcBorders>
              <w:top w:val="single" w:sz="4" w:space="0" w:color="auto"/>
            </w:tcBorders>
            <w:shd w:val="clear" w:color="auto" w:fill="D9D9D9" w:themeFill="background1" w:themeFillShade="D9"/>
            <w:vAlign w:val="center"/>
          </w:tcPr>
          <w:p w14:paraId="13072182" w14:textId="77777777" w:rsidR="00E765F0" w:rsidRPr="00F7670C" w:rsidRDefault="00303618" w:rsidP="00E765F0">
            <w:pPr>
              <w:spacing w:line="480" w:lineRule="auto"/>
              <w:rPr>
                <w:rFonts w:ascii="Times New Roman" w:hAnsi="Times New Roman" w:cs="Times New Roman"/>
                <w:sz w:val="24"/>
                <w:szCs w:val="24"/>
              </w:rPr>
            </w:pPr>
            <w:r w:rsidRPr="00F7670C">
              <w:rPr>
                <w:rFonts w:ascii="Times New Roman" w:hAnsi="Times New Roman" w:cs="Times New Roman"/>
                <w:sz w:val="24"/>
                <w:szCs w:val="24"/>
              </w:rPr>
              <w:t>T</w:t>
            </w:r>
            <w:r w:rsidR="00E765F0" w:rsidRPr="00F7670C">
              <w:rPr>
                <w:rFonts w:ascii="Times New Roman" w:hAnsi="Times New Roman" w:cs="Times New Roman"/>
                <w:sz w:val="24"/>
                <w:szCs w:val="24"/>
              </w:rPr>
              <w:t>he 5th China Total Diet Study</w:t>
            </w:r>
            <w:r w:rsidR="000C7C52" w:rsidRPr="00F7670C">
              <w:rPr>
                <w:rFonts w:ascii="Times New Roman" w:hAnsi="Times New Roman" w:cs="Times New Roman"/>
                <w:sz w:val="24"/>
                <w:szCs w:val="24"/>
              </w:rPr>
              <w:t xml:space="preserve"> (2009-2013)</w:t>
            </w:r>
          </w:p>
        </w:tc>
        <w:tc>
          <w:tcPr>
            <w:tcW w:w="8727" w:type="dxa"/>
            <w:tcBorders>
              <w:top w:val="single" w:sz="4" w:space="0" w:color="auto"/>
            </w:tcBorders>
            <w:shd w:val="clear" w:color="auto" w:fill="D9D9D9" w:themeFill="background1" w:themeFillShade="D9"/>
            <w:vAlign w:val="center"/>
          </w:tcPr>
          <w:p w14:paraId="139D2722" w14:textId="77777777" w:rsidR="00145732" w:rsidRPr="00F7670C" w:rsidRDefault="00E765F0" w:rsidP="00E765F0">
            <w:pPr>
              <w:spacing w:line="480" w:lineRule="auto"/>
              <w:rPr>
                <w:rFonts w:ascii="Times New Roman" w:hAnsi="Times New Roman" w:cs="Times New Roman"/>
                <w:sz w:val="24"/>
                <w:szCs w:val="24"/>
              </w:rPr>
            </w:pPr>
            <w:r w:rsidRPr="00F7670C">
              <w:rPr>
                <w:rFonts w:ascii="Times New Roman" w:hAnsi="Times New Roman" w:cs="Times New Roman"/>
                <w:b/>
                <w:sz w:val="24"/>
                <w:szCs w:val="24"/>
              </w:rPr>
              <w:t>North:</w:t>
            </w:r>
            <w:r w:rsidRPr="00F7670C">
              <w:rPr>
                <w:rFonts w:ascii="Times New Roman" w:hAnsi="Times New Roman" w:cs="Times New Roman"/>
                <w:sz w:val="24"/>
                <w:szCs w:val="24"/>
              </w:rPr>
              <w:t xml:space="preserve"> </w:t>
            </w:r>
            <w:r w:rsidR="00145732" w:rsidRPr="00F7670C">
              <w:rPr>
                <w:rFonts w:ascii="Times New Roman" w:hAnsi="Times New Roman" w:cs="Times New Roman"/>
                <w:sz w:val="24"/>
                <w:szCs w:val="24"/>
              </w:rPr>
              <w:t>Beijing, Hebei, Inner Mongolia</w:t>
            </w:r>
          </w:p>
          <w:p w14:paraId="0EF311F4" w14:textId="77777777" w:rsidR="00CC17D4" w:rsidRPr="00F7670C" w:rsidRDefault="00CC17D4" w:rsidP="00E765F0">
            <w:pPr>
              <w:spacing w:line="480" w:lineRule="auto"/>
              <w:rPr>
                <w:rFonts w:ascii="Times New Roman" w:hAnsi="Times New Roman" w:cs="Times New Roman"/>
                <w:sz w:val="24"/>
                <w:szCs w:val="24"/>
              </w:rPr>
            </w:pPr>
            <w:bookmarkStart w:id="5" w:name="OLE_LINK160"/>
            <w:bookmarkStart w:id="6" w:name="OLE_LINK161"/>
            <w:r w:rsidRPr="00F7670C">
              <w:rPr>
                <w:rFonts w:ascii="Times New Roman" w:hAnsi="Times New Roman" w:cs="Times New Roman"/>
                <w:b/>
                <w:sz w:val="24"/>
                <w:szCs w:val="24"/>
              </w:rPr>
              <w:t>Northeast</w:t>
            </w:r>
            <w:bookmarkEnd w:id="5"/>
            <w:bookmarkEnd w:id="6"/>
            <w:r w:rsidRPr="00F7670C">
              <w:rPr>
                <w:rFonts w:ascii="Times New Roman" w:hAnsi="Times New Roman" w:cs="Times New Roman"/>
                <w:b/>
                <w:sz w:val="24"/>
                <w:szCs w:val="24"/>
              </w:rPr>
              <w:t>:</w:t>
            </w:r>
            <w:r w:rsidRPr="00F7670C">
              <w:rPr>
                <w:rFonts w:ascii="Times New Roman" w:hAnsi="Times New Roman" w:cs="Times New Roman"/>
                <w:sz w:val="24"/>
                <w:szCs w:val="24"/>
              </w:rPr>
              <w:t xml:space="preserve"> Heilongjiang, Li</w:t>
            </w:r>
            <w:bookmarkStart w:id="7" w:name="OLE_LINK120"/>
            <w:bookmarkStart w:id="8" w:name="OLE_LINK121"/>
            <w:r w:rsidRPr="00F7670C">
              <w:rPr>
                <w:rFonts w:ascii="Times New Roman" w:hAnsi="Times New Roman" w:cs="Times New Roman"/>
                <w:sz w:val="24"/>
                <w:szCs w:val="24"/>
              </w:rPr>
              <w:t>a</w:t>
            </w:r>
            <w:bookmarkStart w:id="9" w:name="OLE_LINK122"/>
            <w:bookmarkStart w:id="10" w:name="OLE_LINK123"/>
            <w:r w:rsidRPr="00F7670C">
              <w:rPr>
                <w:rFonts w:ascii="Times New Roman" w:hAnsi="Times New Roman" w:cs="Times New Roman"/>
                <w:sz w:val="24"/>
                <w:szCs w:val="24"/>
              </w:rPr>
              <w:t>oning,</w:t>
            </w:r>
            <w:bookmarkEnd w:id="7"/>
            <w:bookmarkEnd w:id="8"/>
            <w:r w:rsidRPr="00F7670C">
              <w:rPr>
                <w:rFonts w:ascii="Times New Roman" w:hAnsi="Times New Roman" w:cs="Times New Roman"/>
                <w:sz w:val="24"/>
                <w:szCs w:val="24"/>
              </w:rPr>
              <w:t xml:space="preserve"> </w:t>
            </w:r>
            <w:bookmarkStart w:id="11" w:name="OLE_LINK118"/>
            <w:bookmarkStart w:id="12" w:name="OLE_LINK119"/>
            <w:r w:rsidRPr="00F7670C">
              <w:rPr>
                <w:rFonts w:ascii="Times New Roman" w:hAnsi="Times New Roman" w:cs="Times New Roman"/>
                <w:sz w:val="24"/>
                <w:szCs w:val="24"/>
              </w:rPr>
              <w:t>Jilin</w:t>
            </w:r>
            <w:bookmarkEnd w:id="9"/>
            <w:bookmarkEnd w:id="10"/>
            <w:bookmarkEnd w:id="11"/>
            <w:bookmarkEnd w:id="12"/>
          </w:p>
          <w:p w14:paraId="1E0485E0" w14:textId="77777777" w:rsidR="00145732" w:rsidRPr="00F7670C" w:rsidRDefault="00145732" w:rsidP="00E765F0">
            <w:pPr>
              <w:spacing w:line="480" w:lineRule="auto"/>
              <w:rPr>
                <w:rFonts w:ascii="Times New Roman" w:hAnsi="Times New Roman" w:cs="Times New Roman"/>
                <w:sz w:val="24"/>
                <w:szCs w:val="24"/>
              </w:rPr>
            </w:pPr>
            <w:r w:rsidRPr="00F7670C">
              <w:rPr>
                <w:rFonts w:ascii="Times New Roman" w:hAnsi="Times New Roman" w:cs="Times New Roman"/>
                <w:b/>
                <w:sz w:val="24"/>
                <w:szCs w:val="24"/>
              </w:rPr>
              <w:t>East:</w:t>
            </w:r>
            <w:r w:rsidRPr="00F7670C">
              <w:rPr>
                <w:rFonts w:ascii="Times New Roman" w:hAnsi="Times New Roman" w:cs="Times New Roman"/>
                <w:sz w:val="24"/>
                <w:szCs w:val="24"/>
              </w:rPr>
              <w:t xml:space="preserve"> Shanghai, Jiangsu, Zhejiang</w:t>
            </w:r>
            <w:bookmarkStart w:id="13" w:name="OLE_LINK130"/>
            <w:bookmarkStart w:id="14" w:name="OLE_LINK131"/>
            <w:r w:rsidR="00CC17D4" w:rsidRPr="00F7670C">
              <w:rPr>
                <w:rFonts w:ascii="Times New Roman" w:hAnsi="Times New Roman" w:cs="Times New Roman"/>
                <w:sz w:val="24"/>
                <w:szCs w:val="24"/>
              </w:rPr>
              <w:t>, Jiangxi</w:t>
            </w:r>
            <w:bookmarkEnd w:id="13"/>
            <w:bookmarkEnd w:id="14"/>
            <w:r w:rsidR="00CC17D4" w:rsidRPr="00F7670C">
              <w:rPr>
                <w:rFonts w:ascii="Times New Roman" w:hAnsi="Times New Roman" w:cs="Times New Roman"/>
                <w:sz w:val="24"/>
                <w:szCs w:val="24"/>
              </w:rPr>
              <w:t>, Fujian</w:t>
            </w:r>
          </w:p>
          <w:p w14:paraId="2E9099C0" w14:textId="77777777" w:rsidR="00CC17D4" w:rsidRPr="00F7670C" w:rsidRDefault="00CC17D4" w:rsidP="00CC17D4">
            <w:pPr>
              <w:spacing w:line="480" w:lineRule="auto"/>
              <w:rPr>
                <w:rFonts w:ascii="Times New Roman" w:hAnsi="Times New Roman" w:cs="Times New Roman"/>
                <w:sz w:val="24"/>
                <w:szCs w:val="24"/>
              </w:rPr>
            </w:pPr>
            <w:r w:rsidRPr="00F7670C">
              <w:rPr>
                <w:rFonts w:ascii="Times New Roman" w:hAnsi="Times New Roman" w:cs="Times New Roman"/>
                <w:b/>
                <w:sz w:val="24"/>
                <w:szCs w:val="24"/>
              </w:rPr>
              <w:t>Central:</w:t>
            </w:r>
            <w:r w:rsidRPr="00F7670C">
              <w:rPr>
                <w:rFonts w:ascii="Times New Roman" w:hAnsi="Times New Roman" w:cs="Times New Roman"/>
                <w:sz w:val="24"/>
                <w:szCs w:val="24"/>
              </w:rPr>
              <w:t xml:space="preserve"> </w:t>
            </w:r>
            <w:bookmarkStart w:id="15" w:name="OLE_LINK132"/>
            <w:bookmarkStart w:id="16" w:name="OLE_LINK133"/>
            <w:r w:rsidRPr="00F7670C">
              <w:rPr>
                <w:rFonts w:ascii="Times New Roman" w:hAnsi="Times New Roman" w:cs="Times New Roman"/>
                <w:sz w:val="24"/>
                <w:szCs w:val="24"/>
              </w:rPr>
              <w:t>Hubei, Hunan,</w:t>
            </w:r>
            <w:bookmarkStart w:id="17" w:name="OLE_LINK146"/>
            <w:bookmarkStart w:id="18" w:name="OLE_LINK147"/>
            <w:r w:rsidRPr="00F7670C">
              <w:rPr>
                <w:rFonts w:ascii="Times New Roman" w:hAnsi="Times New Roman" w:cs="Times New Roman"/>
                <w:sz w:val="24"/>
                <w:szCs w:val="24"/>
              </w:rPr>
              <w:t xml:space="preserve"> Hen</w:t>
            </w:r>
            <w:bookmarkStart w:id="19" w:name="OLE_LINK150"/>
            <w:bookmarkStart w:id="20" w:name="OLE_LINK151"/>
            <w:r w:rsidRPr="00F7670C">
              <w:rPr>
                <w:rFonts w:ascii="Times New Roman" w:hAnsi="Times New Roman" w:cs="Times New Roman"/>
                <w:sz w:val="24"/>
                <w:szCs w:val="24"/>
              </w:rPr>
              <w:t>an</w:t>
            </w:r>
            <w:bookmarkEnd w:id="15"/>
            <w:bookmarkEnd w:id="16"/>
            <w:bookmarkEnd w:id="17"/>
            <w:bookmarkEnd w:id="18"/>
          </w:p>
          <w:p w14:paraId="7C671724" w14:textId="29F9BF51" w:rsidR="00145732" w:rsidRPr="00F7670C" w:rsidRDefault="00145732" w:rsidP="00E765F0">
            <w:pPr>
              <w:spacing w:line="480" w:lineRule="auto"/>
              <w:rPr>
                <w:rFonts w:ascii="Times New Roman" w:hAnsi="Times New Roman" w:cs="Times New Roman"/>
                <w:sz w:val="24"/>
                <w:szCs w:val="24"/>
              </w:rPr>
            </w:pPr>
            <w:r w:rsidRPr="00F7670C">
              <w:rPr>
                <w:rFonts w:ascii="Times New Roman" w:hAnsi="Times New Roman" w:cs="Times New Roman"/>
                <w:b/>
                <w:sz w:val="24"/>
                <w:szCs w:val="24"/>
              </w:rPr>
              <w:t>South:</w:t>
            </w:r>
            <w:r w:rsidRPr="00F7670C">
              <w:rPr>
                <w:rFonts w:ascii="Times New Roman" w:hAnsi="Times New Roman" w:cs="Times New Roman"/>
                <w:sz w:val="24"/>
                <w:szCs w:val="24"/>
              </w:rPr>
              <w:t xml:space="preserve"> Guangdong, Guangxi</w:t>
            </w:r>
          </w:p>
          <w:p w14:paraId="19EFA95B" w14:textId="77777777" w:rsidR="00145732" w:rsidRPr="00F7670C" w:rsidRDefault="00145732" w:rsidP="00E765F0">
            <w:pPr>
              <w:spacing w:line="480" w:lineRule="auto"/>
              <w:rPr>
                <w:rFonts w:ascii="Times New Roman" w:hAnsi="Times New Roman" w:cs="Times New Roman"/>
                <w:sz w:val="24"/>
                <w:szCs w:val="24"/>
              </w:rPr>
            </w:pPr>
            <w:bookmarkStart w:id="21" w:name="OLE_LINK164"/>
            <w:bookmarkStart w:id="22" w:name="OLE_LINK165"/>
            <w:bookmarkStart w:id="23" w:name="OLE_LINK162"/>
            <w:bookmarkStart w:id="24" w:name="OLE_LINK163"/>
            <w:bookmarkStart w:id="25" w:name="OLE_LINK138"/>
            <w:bookmarkStart w:id="26" w:name="OLE_LINK139"/>
            <w:bookmarkEnd w:id="19"/>
            <w:bookmarkEnd w:id="20"/>
            <w:r w:rsidRPr="00F7670C">
              <w:rPr>
                <w:rFonts w:ascii="Times New Roman" w:hAnsi="Times New Roman" w:cs="Times New Roman"/>
                <w:b/>
                <w:sz w:val="24"/>
                <w:szCs w:val="24"/>
              </w:rPr>
              <w:t>Southwest</w:t>
            </w:r>
            <w:bookmarkEnd w:id="21"/>
            <w:bookmarkEnd w:id="22"/>
            <w:r w:rsidRPr="00F7670C">
              <w:rPr>
                <w:rFonts w:ascii="Times New Roman" w:hAnsi="Times New Roman" w:cs="Times New Roman"/>
                <w:b/>
                <w:sz w:val="24"/>
                <w:szCs w:val="24"/>
              </w:rPr>
              <w:t>:</w:t>
            </w:r>
            <w:bookmarkEnd w:id="23"/>
            <w:bookmarkEnd w:id="24"/>
            <w:r w:rsidRPr="00F7670C">
              <w:rPr>
                <w:rFonts w:ascii="Times New Roman" w:hAnsi="Times New Roman" w:cs="Times New Roman"/>
                <w:sz w:val="24"/>
                <w:szCs w:val="24"/>
              </w:rPr>
              <w:t xml:space="preserve"> </w:t>
            </w:r>
            <w:bookmarkEnd w:id="25"/>
            <w:bookmarkEnd w:id="26"/>
            <w:r w:rsidRPr="00F7670C">
              <w:rPr>
                <w:rFonts w:ascii="Times New Roman" w:hAnsi="Times New Roman" w:cs="Times New Roman"/>
                <w:sz w:val="24"/>
                <w:szCs w:val="24"/>
              </w:rPr>
              <w:t>Sichuan</w:t>
            </w:r>
          </w:p>
          <w:p w14:paraId="1A40C37B" w14:textId="77777777" w:rsidR="00303618" w:rsidRPr="00F7670C" w:rsidRDefault="00E765F0" w:rsidP="005E5B8A">
            <w:pPr>
              <w:spacing w:line="480" w:lineRule="auto"/>
              <w:rPr>
                <w:rFonts w:ascii="Times New Roman" w:hAnsi="Times New Roman" w:cs="Times New Roman"/>
                <w:sz w:val="24"/>
                <w:szCs w:val="24"/>
              </w:rPr>
            </w:pPr>
            <w:bookmarkStart w:id="27" w:name="OLE_LINK142"/>
            <w:bookmarkStart w:id="28" w:name="OLE_LINK143"/>
            <w:r w:rsidRPr="00F7670C">
              <w:rPr>
                <w:rFonts w:ascii="Times New Roman" w:hAnsi="Times New Roman" w:cs="Times New Roman"/>
                <w:b/>
                <w:sz w:val="24"/>
                <w:szCs w:val="24"/>
              </w:rPr>
              <w:t>North</w:t>
            </w:r>
            <w:r w:rsidR="00145732" w:rsidRPr="00F7670C">
              <w:rPr>
                <w:rFonts w:ascii="Times New Roman" w:hAnsi="Times New Roman" w:cs="Times New Roman"/>
                <w:b/>
                <w:sz w:val="24"/>
                <w:szCs w:val="24"/>
              </w:rPr>
              <w:t>west</w:t>
            </w:r>
            <w:r w:rsidRPr="00F7670C">
              <w:rPr>
                <w:rFonts w:ascii="Times New Roman" w:hAnsi="Times New Roman" w:cs="Times New Roman"/>
                <w:b/>
                <w:sz w:val="24"/>
                <w:szCs w:val="24"/>
              </w:rPr>
              <w:t>:</w:t>
            </w:r>
            <w:bookmarkEnd w:id="27"/>
            <w:bookmarkEnd w:id="28"/>
            <w:r w:rsidRPr="00F7670C">
              <w:rPr>
                <w:rFonts w:ascii="Times New Roman" w:hAnsi="Times New Roman" w:cs="Times New Roman"/>
                <w:sz w:val="24"/>
                <w:szCs w:val="24"/>
              </w:rPr>
              <w:t xml:space="preserve"> Sha</w:t>
            </w:r>
            <w:r w:rsidR="005E5B8A" w:rsidRPr="00F7670C">
              <w:rPr>
                <w:rFonts w:ascii="Times New Roman" w:hAnsi="Times New Roman" w:cs="Times New Roman"/>
                <w:sz w:val="24"/>
                <w:szCs w:val="24"/>
              </w:rPr>
              <w:t>a</w:t>
            </w:r>
            <w:r w:rsidRPr="00F7670C">
              <w:rPr>
                <w:rFonts w:ascii="Times New Roman" w:hAnsi="Times New Roman" w:cs="Times New Roman"/>
                <w:sz w:val="24"/>
                <w:szCs w:val="24"/>
              </w:rPr>
              <w:t>nxi, Ningxia, Q</w:t>
            </w:r>
            <w:bookmarkStart w:id="29" w:name="OLE_LINK134"/>
            <w:bookmarkStart w:id="30" w:name="OLE_LINK135"/>
            <w:r w:rsidRPr="00F7670C">
              <w:rPr>
                <w:rFonts w:ascii="Times New Roman" w:hAnsi="Times New Roman" w:cs="Times New Roman"/>
                <w:sz w:val="24"/>
                <w:szCs w:val="24"/>
              </w:rPr>
              <w:t>inghai</w:t>
            </w:r>
            <w:bookmarkEnd w:id="29"/>
            <w:bookmarkEnd w:id="30"/>
          </w:p>
        </w:tc>
      </w:tr>
      <w:tr w:rsidR="00E765F0" w:rsidRPr="00F7670C" w14:paraId="7C5902C2" w14:textId="77777777" w:rsidTr="00EE25AB">
        <w:trPr>
          <w:trHeight w:val="592"/>
        </w:trPr>
        <w:tc>
          <w:tcPr>
            <w:tcW w:w="4449" w:type="dxa"/>
            <w:tcBorders>
              <w:bottom w:val="single" w:sz="4" w:space="0" w:color="auto"/>
            </w:tcBorders>
            <w:shd w:val="clear" w:color="auto" w:fill="FBD4B4" w:themeFill="accent6" w:themeFillTint="66"/>
            <w:vAlign w:val="center"/>
          </w:tcPr>
          <w:p w14:paraId="7E7AC8D9" w14:textId="77777777" w:rsidR="00E765F0" w:rsidRPr="00F7670C" w:rsidRDefault="00303618" w:rsidP="00E765F0">
            <w:pPr>
              <w:spacing w:line="480" w:lineRule="auto"/>
              <w:rPr>
                <w:rFonts w:ascii="Times New Roman" w:hAnsi="Times New Roman" w:cs="Times New Roman"/>
                <w:sz w:val="24"/>
                <w:szCs w:val="24"/>
              </w:rPr>
            </w:pPr>
            <w:r w:rsidRPr="00F7670C">
              <w:rPr>
                <w:rFonts w:ascii="Times New Roman" w:hAnsi="Times New Roman" w:cs="Times New Roman"/>
                <w:sz w:val="24"/>
                <w:szCs w:val="24"/>
              </w:rPr>
              <w:t>T</w:t>
            </w:r>
            <w:r w:rsidR="00E765F0" w:rsidRPr="00F7670C">
              <w:rPr>
                <w:rFonts w:ascii="Times New Roman" w:hAnsi="Times New Roman" w:cs="Times New Roman"/>
                <w:sz w:val="24"/>
                <w:szCs w:val="24"/>
              </w:rPr>
              <w:t>he 2015 China Household Survey Yearbook</w:t>
            </w:r>
            <w:r w:rsidR="000C7C52" w:rsidRPr="00F7670C">
              <w:rPr>
                <w:rFonts w:ascii="Times New Roman" w:hAnsi="Times New Roman" w:cs="Times New Roman"/>
                <w:sz w:val="24"/>
                <w:szCs w:val="24"/>
              </w:rPr>
              <w:t xml:space="preserve"> (2015)</w:t>
            </w:r>
          </w:p>
        </w:tc>
        <w:tc>
          <w:tcPr>
            <w:tcW w:w="8727" w:type="dxa"/>
            <w:tcBorders>
              <w:bottom w:val="single" w:sz="4" w:space="0" w:color="auto"/>
            </w:tcBorders>
            <w:shd w:val="clear" w:color="auto" w:fill="FBD4B4" w:themeFill="accent6" w:themeFillTint="66"/>
            <w:vAlign w:val="center"/>
          </w:tcPr>
          <w:p w14:paraId="477822C5" w14:textId="77777777" w:rsidR="00E765F0" w:rsidRPr="00F7670C" w:rsidRDefault="00303618" w:rsidP="00303618">
            <w:pPr>
              <w:spacing w:line="480" w:lineRule="auto"/>
              <w:rPr>
                <w:rFonts w:ascii="Times New Roman" w:hAnsi="Times New Roman" w:cs="Times New Roman"/>
                <w:sz w:val="24"/>
                <w:szCs w:val="24"/>
              </w:rPr>
            </w:pPr>
            <w:r w:rsidRPr="00F7670C">
              <w:rPr>
                <w:rFonts w:ascii="Times New Roman" w:hAnsi="Times New Roman" w:cs="Times New Roman"/>
                <w:b/>
                <w:sz w:val="24"/>
                <w:szCs w:val="24"/>
              </w:rPr>
              <w:t>North:</w:t>
            </w:r>
            <w:r w:rsidRPr="00F7670C">
              <w:rPr>
                <w:rFonts w:ascii="Times New Roman" w:hAnsi="Times New Roman" w:cs="Times New Roman"/>
                <w:sz w:val="24"/>
                <w:szCs w:val="24"/>
              </w:rPr>
              <w:t xml:space="preserve"> Tianjin, Shanxi</w:t>
            </w:r>
            <w:r w:rsidR="00145732" w:rsidRPr="00F7670C">
              <w:rPr>
                <w:rFonts w:ascii="Times New Roman" w:hAnsi="Times New Roman" w:cs="Times New Roman"/>
                <w:sz w:val="24"/>
                <w:szCs w:val="24"/>
              </w:rPr>
              <w:t>,</w:t>
            </w:r>
            <w:bookmarkStart w:id="31" w:name="OLE_LINK144"/>
            <w:bookmarkStart w:id="32" w:name="OLE_LINK145"/>
          </w:p>
          <w:p w14:paraId="66DAB5CF" w14:textId="77777777" w:rsidR="00145732" w:rsidRPr="00F7670C" w:rsidRDefault="00145732" w:rsidP="00145732">
            <w:pPr>
              <w:spacing w:line="480" w:lineRule="auto"/>
              <w:rPr>
                <w:rFonts w:ascii="Times New Roman" w:hAnsi="Times New Roman" w:cs="Times New Roman"/>
                <w:sz w:val="24"/>
                <w:szCs w:val="24"/>
              </w:rPr>
            </w:pPr>
            <w:r w:rsidRPr="00F7670C">
              <w:rPr>
                <w:rFonts w:ascii="Times New Roman" w:hAnsi="Times New Roman" w:cs="Times New Roman"/>
                <w:b/>
                <w:sz w:val="24"/>
                <w:szCs w:val="24"/>
              </w:rPr>
              <w:t>East</w:t>
            </w:r>
            <w:bookmarkStart w:id="33" w:name="OLE_LINK124"/>
            <w:bookmarkStart w:id="34" w:name="OLE_LINK125"/>
            <w:r w:rsidRPr="00F7670C">
              <w:rPr>
                <w:rFonts w:ascii="Times New Roman" w:hAnsi="Times New Roman" w:cs="Times New Roman"/>
                <w:b/>
                <w:sz w:val="24"/>
                <w:szCs w:val="24"/>
              </w:rPr>
              <w:t>:</w:t>
            </w:r>
            <w:r w:rsidRPr="00F7670C">
              <w:rPr>
                <w:rFonts w:ascii="Times New Roman" w:hAnsi="Times New Roman" w:cs="Times New Roman"/>
                <w:sz w:val="24"/>
                <w:szCs w:val="24"/>
              </w:rPr>
              <w:t xml:space="preserve"> Anh</w:t>
            </w:r>
            <w:bookmarkEnd w:id="31"/>
            <w:bookmarkEnd w:id="32"/>
            <w:r w:rsidRPr="00F7670C">
              <w:rPr>
                <w:rFonts w:ascii="Times New Roman" w:hAnsi="Times New Roman" w:cs="Times New Roman"/>
                <w:sz w:val="24"/>
                <w:szCs w:val="24"/>
              </w:rPr>
              <w:t>ui</w:t>
            </w:r>
            <w:bookmarkEnd w:id="33"/>
            <w:bookmarkEnd w:id="34"/>
            <w:r w:rsidR="00CC17D4" w:rsidRPr="00F7670C">
              <w:rPr>
                <w:rFonts w:ascii="Times New Roman" w:hAnsi="Times New Roman" w:cs="Times New Roman"/>
                <w:sz w:val="24"/>
                <w:szCs w:val="24"/>
              </w:rPr>
              <w:t>, Shandong</w:t>
            </w:r>
          </w:p>
          <w:p w14:paraId="6F7DA2A8" w14:textId="77777777" w:rsidR="00145732" w:rsidRPr="00F7670C" w:rsidRDefault="00145732" w:rsidP="00145732">
            <w:pPr>
              <w:spacing w:line="480" w:lineRule="auto"/>
              <w:rPr>
                <w:rFonts w:ascii="Times New Roman" w:hAnsi="Times New Roman" w:cs="Times New Roman"/>
                <w:sz w:val="24"/>
                <w:szCs w:val="24"/>
              </w:rPr>
            </w:pPr>
            <w:r w:rsidRPr="00F7670C">
              <w:rPr>
                <w:rFonts w:ascii="Times New Roman" w:hAnsi="Times New Roman" w:cs="Times New Roman"/>
                <w:b/>
                <w:sz w:val="24"/>
                <w:szCs w:val="24"/>
              </w:rPr>
              <w:t>South:</w:t>
            </w:r>
            <w:r w:rsidRPr="00F7670C">
              <w:rPr>
                <w:rFonts w:ascii="Times New Roman" w:hAnsi="Times New Roman" w:cs="Times New Roman"/>
                <w:sz w:val="24"/>
                <w:szCs w:val="24"/>
              </w:rPr>
              <w:t xml:space="preserve"> Hainan</w:t>
            </w:r>
          </w:p>
          <w:p w14:paraId="41D60CC7" w14:textId="77777777" w:rsidR="00145732" w:rsidRPr="00F7670C" w:rsidRDefault="00145732" w:rsidP="00145732">
            <w:pPr>
              <w:spacing w:line="480" w:lineRule="auto"/>
              <w:rPr>
                <w:rFonts w:ascii="Times New Roman" w:hAnsi="Times New Roman" w:cs="Times New Roman"/>
                <w:sz w:val="24"/>
                <w:szCs w:val="24"/>
              </w:rPr>
            </w:pPr>
            <w:r w:rsidRPr="00F7670C">
              <w:rPr>
                <w:rFonts w:ascii="Times New Roman" w:hAnsi="Times New Roman" w:cs="Times New Roman"/>
                <w:b/>
                <w:sz w:val="24"/>
                <w:szCs w:val="24"/>
              </w:rPr>
              <w:t>Southwest:</w:t>
            </w:r>
            <w:r w:rsidRPr="00F7670C">
              <w:rPr>
                <w:rFonts w:ascii="Times New Roman" w:hAnsi="Times New Roman" w:cs="Times New Roman"/>
                <w:sz w:val="24"/>
                <w:szCs w:val="24"/>
              </w:rPr>
              <w:t xml:space="preserve"> Chongqing, Guizhou, Yunnan</w:t>
            </w:r>
            <w:r w:rsidR="00CC17D4" w:rsidRPr="00F7670C">
              <w:rPr>
                <w:rFonts w:ascii="Times New Roman" w:hAnsi="Times New Roman" w:cs="Times New Roman"/>
                <w:sz w:val="24"/>
                <w:szCs w:val="24"/>
              </w:rPr>
              <w:t>, Tibet</w:t>
            </w:r>
          </w:p>
          <w:p w14:paraId="4BB510F9" w14:textId="77777777" w:rsidR="00303618" w:rsidRPr="00F7670C" w:rsidRDefault="00CC17D4" w:rsidP="00303618">
            <w:pPr>
              <w:spacing w:line="480" w:lineRule="auto"/>
              <w:rPr>
                <w:rFonts w:ascii="Times New Roman" w:hAnsi="Times New Roman" w:cs="Times New Roman"/>
                <w:sz w:val="24"/>
                <w:szCs w:val="24"/>
              </w:rPr>
            </w:pPr>
            <w:r w:rsidRPr="00F7670C">
              <w:rPr>
                <w:rFonts w:ascii="Times New Roman" w:hAnsi="Times New Roman" w:cs="Times New Roman"/>
                <w:b/>
                <w:sz w:val="24"/>
                <w:szCs w:val="24"/>
              </w:rPr>
              <w:t>Northwest</w:t>
            </w:r>
            <w:bookmarkStart w:id="35" w:name="OLE_LINK140"/>
            <w:bookmarkStart w:id="36" w:name="OLE_LINK141"/>
            <w:r w:rsidR="00303618" w:rsidRPr="00F7670C">
              <w:rPr>
                <w:rFonts w:ascii="Times New Roman" w:hAnsi="Times New Roman" w:cs="Times New Roman"/>
                <w:b/>
                <w:sz w:val="24"/>
                <w:szCs w:val="24"/>
              </w:rPr>
              <w:t>:</w:t>
            </w:r>
            <w:r w:rsidR="00303618" w:rsidRPr="00F7670C">
              <w:rPr>
                <w:rFonts w:ascii="Times New Roman" w:hAnsi="Times New Roman" w:cs="Times New Roman"/>
                <w:sz w:val="24"/>
                <w:szCs w:val="24"/>
              </w:rPr>
              <w:t xml:space="preserve"> Ga</w:t>
            </w:r>
            <w:bookmarkStart w:id="37" w:name="OLE_LINK128"/>
            <w:bookmarkStart w:id="38" w:name="OLE_LINK129"/>
            <w:r w:rsidR="00303618" w:rsidRPr="00F7670C">
              <w:rPr>
                <w:rFonts w:ascii="Times New Roman" w:hAnsi="Times New Roman" w:cs="Times New Roman"/>
                <w:sz w:val="24"/>
                <w:szCs w:val="24"/>
              </w:rPr>
              <w:t>nsu, Xinjiang</w:t>
            </w:r>
            <w:bookmarkEnd w:id="35"/>
            <w:bookmarkEnd w:id="36"/>
            <w:bookmarkEnd w:id="37"/>
            <w:bookmarkEnd w:id="38"/>
          </w:p>
        </w:tc>
      </w:tr>
    </w:tbl>
    <w:p w14:paraId="1043EC45" w14:textId="77777777" w:rsidR="00CC17D4" w:rsidRPr="00F7670C" w:rsidRDefault="00CC17D4" w:rsidP="008D4D1C">
      <w:pPr>
        <w:spacing w:line="480" w:lineRule="auto"/>
        <w:rPr>
          <w:rFonts w:ascii="Times New Roman" w:hAnsi="Times New Roman" w:cs="Times New Roman"/>
          <w:b/>
          <w:sz w:val="24"/>
          <w:szCs w:val="24"/>
        </w:rPr>
        <w:sectPr w:rsidR="00CC17D4" w:rsidRPr="00F7670C" w:rsidSect="002A7EA8">
          <w:pgSz w:w="11906" w:h="16838" w:code="9"/>
          <w:pgMar w:top="1440" w:right="1797" w:bottom="1440" w:left="1797" w:header="851" w:footer="992" w:gutter="0"/>
          <w:cols w:space="425"/>
          <w:docGrid w:linePitch="312"/>
        </w:sectPr>
      </w:pPr>
    </w:p>
    <w:p w14:paraId="18CBC5F2" w14:textId="24A2CC3F" w:rsidR="008D4D1C" w:rsidRPr="00F7670C" w:rsidRDefault="008D4D1C" w:rsidP="007401F4">
      <w:pPr>
        <w:pStyle w:val="ab"/>
        <w:spacing w:line="480" w:lineRule="auto"/>
        <w:jc w:val="both"/>
        <w:rPr>
          <w:rFonts w:ascii="Times New Roman" w:hAnsi="Times New Roman" w:cs="Times New Roman"/>
          <w:sz w:val="24"/>
          <w:szCs w:val="24"/>
        </w:rPr>
      </w:pPr>
      <w:r w:rsidRPr="00F7670C">
        <w:rPr>
          <w:rFonts w:ascii="Times New Roman" w:eastAsia="宋体" w:hAnsi="Times New Roman" w:cs="Times New Roman"/>
          <w:color w:val="242021"/>
          <w:kern w:val="0"/>
          <w:sz w:val="24"/>
          <w:szCs w:val="24"/>
        </w:rPr>
        <w:lastRenderedPageBreak/>
        <w:t>Table</w:t>
      </w:r>
      <w:r w:rsidRPr="00F7670C">
        <w:rPr>
          <w:rFonts w:ascii="Times New Roman" w:hAnsi="Times New Roman" w:cs="Times New Roman"/>
          <w:sz w:val="24"/>
          <w:szCs w:val="24"/>
        </w:rPr>
        <w:t xml:space="preserve"> </w:t>
      </w:r>
      <w:r w:rsidR="00303618" w:rsidRPr="00F7670C">
        <w:rPr>
          <w:rFonts w:ascii="Times New Roman" w:hAnsi="Times New Roman" w:cs="Times New Roman"/>
          <w:sz w:val="24"/>
          <w:szCs w:val="24"/>
        </w:rPr>
        <w:t>S</w:t>
      </w:r>
      <w:r w:rsidR="00295AD5" w:rsidRPr="00F7670C">
        <w:rPr>
          <w:rFonts w:ascii="Times New Roman" w:hAnsi="Times New Roman" w:cs="Times New Roman"/>
          <w:sz w:val="24"/>
          <w:szCs w:val="24"/>
        </w:rPr>
        <w:t>3</w:t>
      </w:r>
      <w:r w:rsidRPr="00F7670C">
        <w:rPr>
          <w:rFonts w:ascii="Times New Roman" w:hAnsi="Times New Roman" w:cs="Times New Roman"/>
          <w:sz w:val="24"/>
          <w:szCs w:val="24"/>
        </w:rPr>
        <w:t>. Levels of inorganic arsenic</w:t>
      </w:r>
      <w:r w:rsidR="003275E0" w:rsidRPr="00F7670C">
        <w:rPr>
          <w:rFonts w:ascii="Times New Roman" w:hAnsi="Times New Roman" w:cs="Times New Roman"/>
          <w:sz w:val="24"/>
          <w:szCs w:val="24"/>
        </w:rPr>
        <w:t xml:space="preserve"> (iAs)</w:t>
      </w:r>
      <w:r w:rsidRPr="00F7670C">
        <w:rPr>
          <w:rFonts w:ascii="Times New Roman" w:hAnsi="Times New Roman" w:cs="Times New Roman"/>
          <w:sz w:val="24"/>
          <w:szCs w:val="24"/>
        </w:rPr>
        <w:t xml:space="preserve"> in various food</w:t>
      </w:r>
      <w:r w:rsidR="005E5B8A" w:rsidRPr="00F7670C">
        <w:rPr>
          <w:rFonts w:ascii="Times New Roman" w:hAnsi="Times New Roman" w:cs="Times New Roman"/>
          <w:sz w:val="24"/>
          <w:szCs w:val="24"/>
        </w:rPr>
        <w:t xml:space="preserve"> type</w:t>
      </w:r>
      <w:r w:rsidRPr="00F7670C">
        <w:rPr>
          <w:rFonts w:ascii="Times New Roman" w:hAnsi="Times New Roman" w:cs="Times New Roman"/>
          <w:sz w:val="24"/>
          <w:szCs w:val="24"/>
        </w:rPr>
        <w:t>s reported in Chinese literature from 2000 to 2019.</w:t>
      </w:r>
      <w:r w:rsidR="00D35C32" w:rsidRPr="00F7670C">
        <w:rPr>
          <w:rFonts w:ascii="Times New Roman" w:hAnsi="Times New Roman" w:cs="Times New Roman"/>
          <w:sz w:val="24"/>
          <w:szCs w:val="24"/>
        </w:rPr>
        <w:t xml:space="preserve"> </w:t>
      </w:r>
    </w:p>
    <w:tbl>
      <w:tblPr>
        <w:tblW w:w="17058" w:type="dxa"/>
        <w:jc w:val="center"/>
        <w:tblLook w:val="04A0" w:firstRow="1" w:lastRow="0" w:firstColumn="1" w:lastColumn="0" w:noHBand="0" w:noVBand="1"/>
      </w:tblPr>
      <w:tblGrid>
        <w:gridCol w:w="2338"/>
        <w:gridCol w:w="709"/>
        <w:gridCol w:w="1008"/>
        <w:gridCol w:w="893"/>
        <w:gridCol w:w="1280"/>
        <w:gridCol w:w="1189"/>
        <w:gridCol w:w="819"/>
        <w:gridCol w:w="281"/>
        <w:gridCol w:w="2394"/>
        <w:gridCol w:w="895"/>
        <w:gridCol w:w="1008"/>
        <w:gridCol w:w="895"/>
        <w:gridCol w:w="1280"/>
        <w:gridCol w:w="1189"/>
        <w:gridCol w:w="880"/>
      </w:tblGrid>
      <w:tr w:rsidR="00D35C32" w:rsidRPr="00F7670C" w14:paraId="66132836" w14:textId="77777777" w:rsidTr="000F3B2E">
        <w:trPr>
          <w:trHeight w:val="266"/>
          <w:jc w:val="center"/>
        </w:trPr>
        <w:tc>
          <w:tcPr>
            <w:tcW w:w="2338" w:type="dxa"/>
            <w:tcBorders>
              <w:top w:val="single" w:sz="4" w:space="0" w:color="auto"/>
              <w:bottom w:val="single" w:sz="4" w:space="0" w:color="auto"/>
            </w:tcBorders>
            <w:shd w:val="clear" w:color="auto" w:fill="auto"/>
            <w:vAlign w:val="center"/>
            <w:hideMark/>
          </w:tcPr>
          <w:p w14:paraId="5C759533"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Food types</w:t>
            </w:r>
          </w:p>
        </w:tc>
        <w:tc>
          <w:tcPr>
            <w:tcW w:w="709" w:type="dxa"/>
            <w:tcBorders>
              <w:top w:val="single" w:sz="4" w:space="0" w:color="auto"/>
              <w:bottom w:val="single" w:sz="4" w:space="0" w:color="auto"/>
            </w:tcBorders>
            <w:shd w:val="clear" w:color="auto" w:fill="auto"/>
            <w:noWrap/>
            <w:vAlign w:val="center"/>
            <w:hideMark/>
          </w:tcPr>
          <w:p w14:paraId="25E9BFE3" w14:textId="77777777" w:rsidR="00D35C32" w:rsidRPr="00F7670C" w:rsidRDefault="00D35C32" w:rsidP="00D74396">
            <w:pPr>
              <w:widowControl/>
              <w:spacing w:line="276" w:lineRule="auto"/>
              <w:jc w:val="center"/>
              <w:rPr>
                <w:rFonts w:ascii="Times New Roman" w:eastAsia="宋体" w:hAnsi="Times New Roman" w:cs="Times New Roman"/>
                <w:i/>
                <w:kern w:val="0"/>
                <w:sz w:val="24"/>
                <w:szCs w:val="24"/>
              </w:rPr>
            </w:pPr>
            <w:r w:rsidRPr="00F7670C">
              <w:rPr>
                <w:rFonts w:ascii="Times New Roman" w:eastAsia="宋体" w:hAnsi="Times New Roman" w:cs="Times New Roman"/>
                <w:i/>
                <w:kern w:val="0"/>
                <w:sz w:val="24"/>
                <w:szCs w:val="24"/>
              </w:rPr>
              <w:t>n</w:t>
            </w:r>
          </w:p>
        </w:tc>
        <w:tc>
          <w:tcPr>
            <w:tcW w:w="1008" w:type="dxa"/>
            <w:tcBorders>
              <w:top w:val="single" w:sz="4" w:space="0" w:color="auto"/>
              <w:bottom w:val="single" w:sz="4" w:space="0" w:color="auto"/>
            </w:tcBorders>
            <w:shd w:val="clear" w:color="auto" w:fill="auto"/>
            <w:vAlign w:val="center"/>
            <w:hideMark/>
          </w:tcPr>
          <w:p w14:paraId="137332B2"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mean (mg/kg)</w:t>
            </w:r>
          </w:p>
        </w:tc>
        <w:tc>
          <w:tcPr>
            <w:tcW w:w="893" w:type="dxa"/>
            <w:tcBorders>
              <w:top w:val="single" w:sz="4" w:space="0" w:color="auto"/>
              <w:bottom w:val="single" w:sz="4" w:space="0" w:color="auto"/>
            </w:tcBorders>
            <w:shd w:val="clear" w:color="auto" w:fill="auto"/>
            <w:noWrap/>
            <w:vAlign w:val="center"/>
            <w:hideMark/>
          </w:tcPr>
          <w:p w14:paraId="456C983A"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SD</w:t>
            </w:r>
          </w:p>
        </w:tc>
        <w:tc>
          <w:tcPr>
            <w:tcW w:w="1280" w:type="dxa"/>
            <w:tcBorders>
              <w:top w:val="single" w:sz="4" w:space="0" w:color="auto"/>
              <w:bottom w:val="single" w:sz="4" w:space="0" w:color="auto"/>
            </w:tcBorders>
            <w:shd w:val="clear" w:color="auto" w:fill="auto"/>
            <w:vAlign w:val="center"/>
            <w:hideMark/>
          </w:tcPr>
          <w:p w14:paraId="7218C06F"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sampling year</w:t>
            </w:r>
          </w:p>
        </w:tc>
        <w:tc>
          <w:tcPr>
            <w:tcW w:w="1189" w:type="dxa"/>
            <w:tcBorders>
              <w:top w:val="single" w:sz="4" w:space="0" w:color="auto"/>
              <w:bottom w:val="single" w:sz="4" w:space="0" w:color="auto"/>
            </w:tcBorders>
            <w:shd w:val="clear" w:color="auto" w:fill="auto"/>
            <w:vAlign w:val="center"/>
            <w:hideMark/>
          </w:tcPr>
          <w:p w14:paraId="3A9B5A96"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method of detection</w:t>
            </w:r>
            <w:r w:rsidR="00D74396" w:rsidRPr="00F7670C">
              <w:rPr>
                <w:rFonts w:ascii="Times New Roman" w:eastAsia="宋体" w:hAnsi="Times New Roman" w:cs="Times New Roman"/>
                <w:kern w:val="0"/>
                <w:sz w:val="24"/>
                <w:szCs w:val="24"/>
                <w:vertAlign w:val="superscript"/>
              </w:rPr>
              <w:t>a</w:t>
            </w:r>
          </w:p>
        </w:tc>
        <w:tc>
          <w:tcPr>
            <w:tcW w:w="819" w:type="dxa"/>
            <w:tcBorders>
              <w:top w:val="single" w:sz="4" w:space="0" w:color="auto"/>
              <w:bottom w:val="single" w:sz="4" w:space="0" w:color="auto"/>
            </w:tcBorders>
            <w:shd w:val="clear" w:color="auto" w:fill="auto"/>
            <w:vAlign w:val="center"/>
            <w:hideMark/>
          </w:tcPr>
          <w:p w14:paraId="74EEF47F"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Study order</w:t>
            </w:r>
            <w:r w:rsidR="00D74396" w:rsidRPr="00F7670C">
              <w:rPr>
                <w:rFonts w:ascii="Times New Roman" w:eastAsia="宋体" w:hAnsi="Times New Roman" w:cs="Times New Roman"/>
                <w:kern w:val="0"/>
                <w:sz w:val="24"/>
                <w:szCs w:val="24"/>
                <w:vertAlign w:val="superscript"/>
              </w:rPr>
              <w:t>b</w:t>
            </w:r>
          </w:p>
        </w:tc>
        <w:tc>
          <w:tcPr>
            <w:tcW w:w="281" w:type="dxa"/>
            <w:tcBorders>
              <w:top w:val="single" w:sz="4" w:space="0" w:color="auto"/>
              <w:bottom w:val="single" w:sz="4" w:space="0" w:color="auto"/>
            </w:tcBorders>
            <w:shd w:val="clear" w:color="auto" w:fill="auto"/>
            <w:noWrap/>
            <w:vAlign w:val="center"/>
          </w:tcPr>
          <w:p w14:paraId="0E269B55"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p>
        </w:tc>
        <w:tc>
          <w:tcPr>
            <w:tcW w:w="2394" w:type="dxa"/>
            <w:tcBorders>
              <w:top w:val="single" w:sz="4" w:space="0" w:color="auto"/>
              <w:bottom w:val="single" w:sz="4" w:space="0" w:color="auto"/>
            </w:tcBorders>
            <w:shd w:val="clear" w:color="auto" w:fill="auto"/>
            <w:vAlign w:val="center"/>
            <w:hideMark/>
          </w:tcPr>
          <w:p w14:paraId="7A21D4A2" w14:textId="77777777" w:rsidR="00D35C32" w:rsidRPr="00F7670C" w:rsidRDefault="00D35C32" w:rsidP="00D74396">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Food types</w:t>
            </w:r>
          </w:p>
        </w:tc>
        <w:tc>
          <w:tcPr>
            <w:tcW w:w="895" w:type="dxa"/>
            <w:tcBorders>
              <w:top w:val="single" w:sz="4" w:space="0" w:color="auto"/>
              <w:bottom w:val="single" w:sz="4" w:space="0" w:color="auto"/>
            </w:tcBorders>
            <w:shd w:val="clear" w:color="auto" w:fill="auto"/>
            <w:noWrap/>
            <w:vAlign w:val="center"/>
            <w:hideMark/>
          </w:tcPr>
          <w:p w14:paraId="7EE73300" w14:textId="77777777" w:rsidR="00D35C32" w:rsidRPr="00F7670C" w:rsidRDefault="00D35C32" w:rsidP="00D74396">
            <w:pPr>
              <w:widowControl/>
              <w:spacing w:line="276" w:lineRule="auto"/>
              <w:jc w:val="center"/>
              <w:rPr>
                <w:rFonts w:ascii="Times New Roman" w:eastAsia="宋体" w:hAnsi="Times New Roman" w:cs="Times New Roman"/>
                <w:i/>
                <w:kern w:val="0"/>
                <w:sz w:val="24"/>
                <w:szCs w:val="24"/>
              </w:rPr>
            </w:pPr>
            <w:r w:rsidRPr="00F7670C">
              <w:rPr>
                <w:rFonts w:ascii="Times New Roman" w:eastAsia="宋体" w:hAnsi="Times New Roman" w:cs="Times New Roman"/>
                <w:i/>
                <w:kern w:val="0"/>
                <w:sz w:val="24"/>
                <w:szCs w:val="24"/>
              </w:rPr>
              <w:t>n</w:t>
            </w:r>
          </w:p>
        </w:tc>
        <w:tc>
          <w:tcPr>
            <w:tcW w:w="1008" w:type="dxa"/>
            <w:tcBorders>
              <w:top w:val="single" w:sz="4" w:space="0" w:color="auto"/>
              <w:bottom w:val="single" w:sz="4" w:space="0" w:color="auto"/>
            </w:tcBorders>
            <w:shd w:val="clear" w:color="auto" w:fill="auto"/>
            <w:vAlign w:val="center"/>
            <w:hideMark/>
          </w:tcPr>
          <w:p w14:paraId="069C736D"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mean (mg/kg)</w:t>
            </w:r>
          </w:p>
        </w:tc>
        <w:tc>
          <w:tcPr>
            <w:tcW w:w="895" w:type="dxa"/>
            <w:tcBorders>
              <w:top w:val="single" w:sz="4" w:space="0" w:color="auto"/>
              <w:bottom w:val="single" w:sz="4" w:space="0" w:color="auto"/>
            </w:tcBorders>
            <w:shd w:val="clear" w:color="auto" w:fill="auto"/>
            <w:noWrap/>
            <w:vAlign w:val="center"/>
            <w:hideMark/>
          </w:tcPr>
          <w:p w14:paraId="3B04C9C8"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SD</w:t>
            </w:r>
          </w:p>
        </w:tc>
        <w:tc>
          <w:tcPr>
            <w:tcW w:w="1280" w:type="dxa"/>
            <w:tcBorders>
              <w:top w:val="single" w:sz="4" w:space="0" w:color="auto"/>
              <w:bottom w:val="single" w:sz="4" w:space="0" w:color="auto"/>
            </w:tcBorders>
            <w:shd w:val="clear" w:color="auto" w:fill="auto"/>
            <w:vAlign w:val="center"/>
            <w:hideMark/>
          </w:tcPr>
          <w:p w14:paraId="41BDC570"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sampling year</w:t>
            </w:r>
          </w:p>
        </w:tc>
        <w:tc>
          <w:tcPr>
            <w:tcW w:w="1189" w:type="dxa"/>
            <w:tcBorders>
              <w:top w:val="single" w:sz="4" w:space="0" w:color="auto"/>
              <w:bottom w:val="single" w:sz="4" w:space="0" w:color="auto"/>
            </w:tcBorders>
            <w:shd w:val="clear" w:color="auto" w:fill="auto"/>
            <w:vAlign w:val="center"/>
            <w:hideMark/>
          </w:tcPr>
          <w:p w14:paraId="284C33FA"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method of detection</w:t>
            </w:r>
            <w:r w:rsidR="00D74396" w:rsidRPr="00F7670C">
              <w:rPr>
                <w:rFonts w:ascii="Times New Roman" w:eastAsia="宋体" w:hAnsi="Times New Roman" w:cs="Times New Roman"/>
                <w:kern w:val="0"/>
                <w:sz w:val="24"/>
                <w:szCs w:val="24"/>
                <w:vertAlign w:val="superscript"/>
              </w:rPr>
              <w:t>a</w:t>
            </w:r>
          </w:p>
        </w:tc>
        <w:tc>
          <w:tcPr>
            <w:tcW w:w="880" w:type="dxa"/>
            <w:tcBorders>
              <w:top w:val="single" w:sz="4" w:space="0" w:color="auto"/>
              <w:bottom w:val="single" w:sz="4" w:space="0" w:color="auto"/>
            </w:tcBorders>
            <w:shd w:val="clear" w:color="auto" w:fill="auto"/>
            <w:vAlign w:val="center"/>
            <w:hideMark/>
          </w:tcPr>
          <w:p w14:paraId="0E72D2F1" w14:textId="77777777" w:rsidR="00D35C32" w:rsidRPr="00F7670C" w:rsidRDefault="00D35C32" w:rsidP="00D74396">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Study order</w:t>
            </w:r>
            <w:r w:rsidR="00D74396" w:rsidRPr="00F7670C">
              <w:rPr>
                <w:rFonts w:ascii="Times New Roman" w:eastAsia="宋体" w:hAnsi="Times New Roman" w:cs="Times New Roman"/>
                <w:kern w:val="0"/>
                <w:sz w:val="24"/>
                <w:szCs w:val="24"/>
                <w:vertAlign w:val="superscript"/>
              </w:rPr>
              <w:t>b</w:t>
            </w:r>
          </w:p>
        </w:tc>
      </w:tr>
      <w:tr w:rsidR="00D35C32" w:rsidRPr="00F7670C" w14:paraId="5D9636C9" w14:textId="77777777" w:rsidTr="000F3B2E">
        <w:trPr>
          <w:trHeight w:val="133"/>
          <w:jc w:val="center"/>
        </w:trPr>
        <w:tc>
          <w:tcPr>
            <w:tcW w:w="8236" w:type="dxa"/>
            <w:gridSpan w:val="7"/>
            <w:tcBorders>
              <w:top w:val="single" w:sz="4" w:space="0" w:color="auto"/>
            </w:tcBorders>
            <w:shd w:val="clear" w:color="auto" w:fill="auto"/>
            <w:noWrap/>
            <w:vAlign w:val="center"/>
            <w:hideMark/>
          </w:tcPr>
          <w:p w14:paraId="07FA9675" w14:textId="77777777" w:rsidR="00D35C32" w:rsidRPr="00F7670C" w:rsidRDefault="00D35C32" w:rsidP="000F3B2E">
            <w:pPr>
              <w:widowControl/>
              <w:spacing w:line="276" w:lineRule="auto"/>
              <w:jc w:val="left"/>
              <w:rPr>
                <w:rFonts w:ascii="Times New Roman" w:eastAsia="宋体" w:hAnsi="Times New Roman" w:cs="Times New Roman"/>
                <w:b/>
                <w:bCs/>
                <w:kern w:val="0"/>
                <w:sz w:val="24"/>
                <w:szCs w:val="24"/>
              </w:rPr>
            </w:pPr>
            <w:r w:rsidRPr="00F7670C">
              <w:rPr>
                <w:rFonts w:ascii="Times New Roman" w:eastAsia="宋体" w:hAnsi="Times New Roman" w:cs="Times New Roman"/>
                <w:b/>
                <w:bCs/>
                <w:kern w:val="0"/>
                <w:sz w:val="24"/>
                <w:szCs w:val="24"/>
              </w:rPr>
              <w:t>1. Rice/Flour/Coarse cereal</w:t>
            </w:r>
          </w:p>
        </w:tc>
        <w:tc>
          <w:tcPr>
            <w:tcW w:w="281" w:type="dxa"/>
            <w:tcBorders>
              <w:top w:val="single" w:sz="4" w:space="0" w:color="auto"/>
            </w:tcBorders>
            <w:shd w:val="clear" w:color="auto" w:fill="auto"/>
            <w:noWrap/>
            <w:vAlign w:val="center"/>
          </w:tcPr>
          <w:p w14:paraId="336ABD2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tcBorders>
              <w:top w:val="single" w:sz="4" w:space="0" w:color="auto"/>
            </w:tcBorders>
            <w:shd w:val="clear" w:color="auto" w:fill="auto"/>
            <w:noWrap/>
            <w:vAlign w:val="center"/>
            <w:hideMark/>
          </w:tcPr>
          <w:p w14:paraId="20E65E6D"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Livestock and poultry meat</w:t>
            </w:r>
          </w:p>
        </w:tc>
        <w:tc>
          <w:tcPr>
            <w:tcW w:w="895" w:type="dxa"/>
            <w:tcBorders>
              <w:top w:val="single" w:sz="4" w:space="0" w:color="auto"/>
            </w:tcBorders>
            <w:shd w:val="clear" w:color="auto" w:fill="auto"/>
            <w:noWrap/>
            <w:vAlign w:val="center"/>
            <w:hideMark/>
          </w:tcPr>
          <w:p w14:paraId="40C1415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9</w:t>
            </w:r>
          </w:p>
        </w:tc>
        <w:tc>
          <w:tcPr>
            <w:tcW w:w="1008" w:type="dxa"/>
            <w:tcBorders>
              <w:top w:val="single" w:sz="4" w:space="0" w:color="auto"/>
            </w:tcBorders>
            <w:shd w:val="clear" w:color="auto" w:fill="auto"/>
            <w:noWrap/>
            <w:vAlign w:val="center"/>
            <w:hideMark/>
          </w:tcPr>
          <w:p w14:paraId="50F51E0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0.011</w:t>
            </w:r>
          </w:p>
        </w:tc>
        <w:tc>
          <w:tcPr>
            <w:tcW w:w="895" w:type="dxa"/>
            <w:tcBorders>
              <w:top w:val="single" w:sz="4" w:space="0" w:color="auto"/>
            </w:tcBorders>
            <w:shd w:val="clear" w:color="auto" w:fill="auto"/>
            <w:noWrap/>
            <w:vAlign w:val="center"/>
            <w:hideMark/>
          </w:tcPr>
          <w:p w14:paraId="668D771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0.0072</w:t>
            </w:r>
          </w:p>
        </w:tc>
        <w:tc>
          <w:tcPr>
            <w:tcW w:w="1280" w:type="dxa"/>
            <w:tcBorders>
              <w:top w:val="single" w:sz="4" w:space="0" w:color="auto"/>
            </w:tcBorders>
            <w:shd w:val="clear" w:color="auto" w:fill="auto"/>
            <w:noWrap/>
            <w:vAlign w:val="center"/>
            <w:hideMark/>
          </w:tcPr>
          <w:p w14:paraId="5C1F707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tcBorders>
              <w:top w:val="single" w:sz="4" w:space="0" w:color="auto"/>
            </w:tcBorders>
            <w:shd w:val="clear" w:color="auto" w:fill="auto"/>
            <w:noWrap/>
            <w:vAlign w:val="center"/>
            <w:hideMark/>
          </w:tcPr>
          <w:p w14:paraId="3D29A83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tcBorders>
              <w:top w:val="single" w:sz="4" w:space="0" w:color="auto"/>
            </w:tcBorders>
            <w:shd w:val="clear" w:color="auto" w:fill="auto"/>
            <w:noWrap/>
            <w:vAlign w:val="center"/>
            <w:hideMark/>
          </w:tcPr>
          <w:p w14:paraId="022842C5" w14:textId="4B6998E7"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3</w:t>
            </w:r>
            <w:r w:rsidRPr="00F7670C">
              <w:rPr>
                <w:rFonts w:ascii="Times New Roman" w:eastAsia="宋体" w:hAnsi="Times New Roman" w:cs="Times New Roman"/>
                <w:color w:val="000000"/>
                <w:kern w:val="0"/>
                <w:sz w:val="24"/>
                <w:szCs w:val="24"/>
              </w:rPr>
              <w:t>]</w:t>
            </w:r>
          </w:p>
        </w:tc>
      </w:tr>
      <w:tr w:rsidR="00D35C32" w:rsidRPr="00F7670C" w14:paraId="33744477" w14:textId="77777777" w:rsidTr="000F3B2E">
        <w:trPr>
          <w:trHeight w:val="266"/>
          <w:jc w:val="center"/>
        </w:trPr>
        <w:tc>
          <w:tcPr>
            <w:tcW w:w="2338" w:type="dxa"/>
            <w:shd w:val="clear" w:color="auto" w:fill="auto"/>
            <w:vAlign w:val="center"/>
            <w:hideMark/>
          </w:tcPr>
          <w:p w14:paraId="66C0B834"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Brown Rice</w:t>
            </w:r>
          </w:p>
        </w:tc>
        <w:tc>
          <w:tcPr>
            <w:tcW w:w="709" w:type="dxa"/>
            <w:shd w:val="clear" w:color="auto" w:fill="auto"/>
            <w:noWrap/>
            <w:vAlign w:val="center"/>
            <w:hideMark/>
          </w:tcPr>
          <w:p w14:paraId="0A67850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1008" w:type="dxa"/>
            <w:shd w:val="clear" w:color="auto" w:fill="auto"/>
            <w:noWrap/>
            <w:vAlign w:val="center"/>
            <w:hideMark/>
          </w:tcPr>
          <w:p w14:paraId="4067F54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0.21</w:t>
            </w:r>
          </w:p>
        </w:tc>
        <w:tc>
          <w:tcPr>
            <w:tcW w:w="893" w:type="dxa"/>
            <w:shd w:val="clear" w:color="auto" w:fill="auto"/>
            <w:noWrap/>
            <w:vAlign w:val="center"/>
            <w:hideMark/>
          </w:tcPr>
          <w:p w14:paraId="6F38748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3DC89C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2007</w:t>
            </w:r>
          </w:p>
        </w:tc>
        <w:tc>
          <w:tcPr>
            <w:tcW w:w="1189" w:type="dxa"/>
            <w:shd w:val="clear" w:color="auto" w:fill="auto"/>
            <w:vAlign w:val="center"/>
            <w:hideMark/>
          </w:tcPr>
          <w:p w14:paraId="1E9DC26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2537A49D" w14:textId="29D83FA3"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62B2E18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0383686B"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Livestock and poultry meat</w:t>
            </w:r>
          </w:p>
        </w:tc>
        <w:tc>
          <w:tcPr>
            <w:tcW w:w="895" w:type="dxa"/>
            <w:shd w:val="clear" w:color="auto" w:fill="auto"/>
            <w:noWrap/>
            <w:vAlign w:val="center"/>
            <w:hideMark/>
          </w:tcPr>
          <w:p w14:paraId="634978F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669</w:t>
            </w:r>
          </w:p>
        </w:tc>
        <w:tc>
          <w:tcPr>
            <w:tcW w:w="1008" w:type="dxa"/>
            <w:shd w:val="clear" w:color="auto" w:fill="auto"/>
            <w:noWrap/>
            <w:vAlign w:val="center"/>
            <w:hideMark/>
          </w:tcPr>
          <w:p w14:paraId="14B22FA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w:t>
            </w:r>
          </w:p>
        </w:tc>
        <w:tc>
          <w:tcPr>
            <w:tcW w:w="895" w:type="dxa"/>
            <w:shd w:val="clear" w:color="auto" w:fill="auto"/>
            <w:noWrap/>
            <w:vAlign w:val="center"/>
            <w:hideMark/>
          </w:tcPr>
          <w:p w14:paraId="12DB4C6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20DBA8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2006-2007</w:t>
            </w:r>
          </w:p>
        </w:tc>
        <w:tc>
          <w:tcPr>
            <w:tcW w:w="1189" w:type="dxa"/>
            <w:shd w:val="clear" w:color="auto" w:fill="auto"/>
            <w:noWrap/>
            <w:vAlign w:val="center"/>
            <w:hideMark/>
          </w:tcPr>
          <w:p w14:paraId="63B94A4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56631D9F" w14:textId="2D1BA438"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10</w:t>
            </w:r>
            <w:r w:rsidRPr="00F7670C">
              <w:rPr>
                <w:rFonts w:ascii="Times New Roman" w:eastAsia="宋体" w:hAnsi="Times New Roman" w:cs="Times New Roman"/>
                <w:color w:val="000000"/>
                <w:kern w:val="0"/>
                <w:sz w:val="24"/>
                <w:szCs w:val="24"/>
              </w:rPr>
              <w:t>]</w:t>
            </w:r>
          </w:p>
        </w:tc>
      </w:tr>
      <w:tr w:rsidR="00D35C32" w:rsidRPr="00F7670C" w14:paraId="5DA11E6C" w14:textId="77777777" w:rsidTr="000F3B2E">
        <w:trPr>
          <w:trHeight w:val="266"/>
          <w:jc w:val="center"/>
        </w:trPr>
        <w:tc>
          <w:tcPr>
            <w:tcW w:w="2338" w:type="dxa"/>
            <w:shd w:val="clear" w:color="auto" w:fill="auto"/>
            <w:vAlign w:val="center"/>
            <w:hideMark/>
          </w:tcPr>
          <w:p w14:paraId="0E734BB2"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Brown Rice</w:t>
            </w:r>
          </w:p>
        </w:tc>
        <w:tc>
          <w:tcPr>
            <w:tcW w:w="709" w:type="dxa"/>
            <w:shd w:val="clear" w:color="auto" w:fill="auto"/>
            <w:noWrap/>
            <w:vAlign w:val="center"/>
            <w:hideMark/>
          </w:tcPr>
          <w:p w14:paraId="782BA38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14</w:t>
            </w:r>
          </w:p>
        </w:tc>
        <w:tc>
          <w:tcPr>
            <w:tcW w:w="1008" w:type="dxa"/>
            <w:shd w:val="clear" w:color="auto" w:fill="auto"/>
            <w:noWrap/>
            <w:vAlign w:val="center"/>
            <w:hideMark/>
          </w:tcPr>
          <w:p w14:paraId="3D2E921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0.164</w:t>
            </w:r>
          </w:p>
        </w:tc>
        <w:tc>
          <w:tcPr>
            <w:tcW w:w="893" w:type="dxa"/>
            <w:shd w:val="clear" w:color="auto" w:fill="auto"/>
            <w:noWrap/>
            <w:vAlign w:val="center"/>
            <w:hideMark/>
          </w:tcPr>
          <w:p w14:paraId="3EA87BC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0.052</w:t>
            </w:r>
          </w:p>
        </w:tc>
        <w:tc>
          <w:tcPr>
            <w:tcW w:w="1280" w:type="dxa"/>
            <w:shd w:val="clear" w:color="auto" w:fill="auto"/>
            <w:noWrap/>
            <w:vAlign w:val="center"/>
            <w:hideMark/>
          </w:tcPr>
          <w:p w14:paraId="60A0D32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2008</w:t>
            </w:r>
          </w:p>
        </w:tc>
        <w:tc>
          <w:tcPr>
            <w:tcW w:w="1189" w:type="dxa"/>
            <w:shd w:val="clear" w:color="auto" w:fill="auto"/>
            <w:vAlign w:val="center"/>
            <w:hideMark/>
          </w:tcPr>
          <w:p w14:paraId="14D0C3C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27F27504" w14:textId="3F96B442"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15</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B7FF33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6A374BB"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Livestock and poultry meat</w:t>
            </w:r>
          </w:p>
        </w:tc>
        <w:tc>
          <w:tcPr>
            <w:tcW w:w="895" w:type="dxa"/>
            <w:shd w:val="clear" w:color="auto" w:fill="auto"/>
            <w:noWrap/>
            <w:vAlign w:val="center"/>
            <w:hideMark/>
          </w:tcPr>
          <w:p w14:paraId="17C1F04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62</w:t>
            </w:r>
          </w:p>
        </w:tc>
        <w:tc>
          <w:tcPr>
            <w:tcW w:w="1008" w:type="dxa"/>
            <w:shd w:val="clear" w:color="auto" w:fill="auto"/>
            <w:noWrap/>
            <w:vAlign w:val="center"/>
            <w:hideMark/>
          </w:tcPr>
          <w:p w14:paraId="062C363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0.0091</w:t>
            </w:r>
          </w:p>
        </w:tc>
        <w:tc>
          <w:tcPr>
            <w:tcW w:w="895" w:type="dxa"/>
            <w:shd w:val="clear" w:color="auto" w:fill="auto"/>
            <w:noWrap/>
            <w:vAlign w:val="center"/>
            <w:hideMark/>
          </w:tcPr>
          <w:p w14:paraId="692925C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A9A89B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2010-2012</w:t>
            </w:r>
          </w:p>
        </w:tc>
        <w:tc>
          <w:tcPr>
            <w:tcW w:w="1189" w:type="dxa"/>
            <w:shd w:val="clear" w:color="auto" w:fill="auto"/>
            <w:noWrap/>
            <w:vAlign w:val="center"/>
            <w:hideMark/>
          </w:tcPr>
          <w:p w14:paraId="45A3516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2576E7A3" w14:textId="1877CB11"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26</w:t>
            </w:r>
            <w:r w:rsidRPr="00F7670C">
              <w:rPr>
                <w:rFonts w:ascii="Times New Roman" w:eastAsia="宋体" w:hAnsi="Times New Roman" w:cs="Times New Roman"/>
                <w:color w:val="000000"/>
                <w:kern w:val="0"/>
                <w:sz w:val="24"/>
                <w:szCs w:val="24"/>
              </w:rPr>
              <w:t>]</w:t>
            </w:r>
          </w:p>
        </w:tc>
      </w:tr>
      <w:tr w:rsidR="00D35C32" w:rsidRPr="00F7670C" w14:paraId="0628CFCA" w14:textId="77777777" w:rsidTr="000F3B2E">
        <w:trPr>
          <w:trHeight w:val="266"/>
          <w:jc w:val="center"/>
        </w:trPr>
        <w:tc>
          <w:tcPr>
            <w:tcW w:w="2338" w:type="dxa"/>
            <w:shd w:val="clear" w:color="auto" w:fill="auto"/>
            <w:vAlign w:val="center"/>
            <w:hideMark/>
          </w:tcPr>
          <w:p w14:paraId="0918F6A5"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Brown Rice</w:t>
            </w:r>
          </w:p>
        </w:tc>
        <w:tc>
          <w:tcPr>
            <w:tcW w:w="709" w:type="dxa"/>
            <w:shd w:val="clear" w:color="auto" w:fill="auto"/>
            <w:noWrap/>
            <w:vAlign w:val="center"/>
            <w:hideMark/>
          </w:tcPr>
          <w:p w14:paraId="1DBAD08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446</w:t>
            </w:r>
          </w:p>
        </w:tc>
        <w:tc>
          <w:tcPr>
            <w:tcW w:w="1008" w:type="dxa"/>
            <w:shd w:val="clear" w:color="auto" w:fill="auto"/>
            <w:noWrap/>
            <w:vAlign w:val="center"/>
            <w:hideMark/>
          </w:tcPr>
          <w:p w14:paraId="22DE10C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0.208</w:t>
            </w:r>
          </w:p>
        </w:tc>
        <w:tc>
          <w:tcPr>
            <w:tcW w:w="893" w:type="dxa"/>
            <w:shd w:val="clear" w:color="auto" w:fill="auto"/>
            <w:noWrap/>
            <w:vAlign w:val="center"/>
            <w:hideMark/>
          </w:tcPr>
          <w:p w14:paraId="3C35637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0.047</w:t>
            </w:r>
          </w:p>
        </w:tc>
        <w:tc>
          <w:tcPr>
            <w:tcW w:w="1280" w:type="dxa"/>
            <w:shd w:val="clear" w:color="auto" w:fill="auto"/>
            <w:noWrap/>
            <w:vAlign w:val="center"/>
            <w:hideMark/>
          </w:tcPr>
          <w:p w14:paraId="67351A7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2013</w:t>
            </w:r>
          </w:p>
        </w:tc>
        <w:tc>
          <w:tcPr>
            <w:tcW w:w="1189" w:type="dxa"/>
            <w:shd w:val="clear" w:color="auto" w:fill="auto"/>
            <w:vAlign w:val="center"/>
            <w:hideMark/>
          </w:tcPr>
          <w:p w14:paraId="7B45A32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3990A0B4" w14:textId="138E10CB"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34</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7C71E05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37B890B2"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Livestock meat</w:t>
            </w:r>
          </w:p>
        </w:tc>
        <w:tc>
          <w:tcPr>
            <w:tcW w:w="895" w:type="dxa"/>
            <w:shd w:val="clear" w:color="auto" w:fill="auto"/>
            <w:noWrap/>
            <w:vAlign w:val="center"/>
            <w:hideMark/>
          </w:tcPr>
          <w:p w14:paraId="3E93D8E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66</w:t>
            </w:r>
          </w:p>
        </w:tc>
        <w:tc>
          <w:tcPr>
            <w:tcW w:w="1008" w:type="dxa"/>
            <w:shd w:val="clear" w:color="auto" w:fill="auto"/>
            <w:noWrap/>
            <w:vAlign w:val="center"/>
            <w:hideMark/>
          </w:tcPr>
          <w:p w14:paraId="48F4E06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0.019</w:t>
            </w:r>
          </w:p>
        </w:tc>
        <w:tc>
          <w:tcPr>
            <w:tcW w:w="895" w:type="dxa"/>
            <w:shd w:val="clear" w:color="auto" w:fill="auto"/>
            <w:noWrap/>
            <w:vAlign w:val="center"/>
            <w:hideMark/>
          </w:tcPr>
          <w:p w14:paraId="755171A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50823A9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2010-2015</w:t>
            </w:r>
          </w:p>
        </w:tc>
        <w:tc>
          <w:tcPr>
            <w:tcW w:w="1189" w:type="dxa"/>
            <w:shd w:val="clear" w:color="auto" w:fill="auto"/>
            <w:noWrap/>
            <w:vAlign w:val="center"/>
            <w:hideMark/>
          </w:tcPr>
          <w:p w14:paraId="2F0F40D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736A36F" w14:textId="46B61308"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27</w:t>
            </w:r>
            <w:r w:rsidRPr="00F7670C">
              <w:rPr>
                <w:rFonts w:ascii="Times New Roman" w:eastAsia="宋体" w:hAnsi="Times New Roman" w:cs="Times New Roman"/>
                <w:color w:val="000000"/>
                <w:kern w:val="0"/>
                <w:sz w:val="24"/>
                <w:szCs w:val="24"/>
              </w:rPr>
              <w:t>]</w:t>
            </w:r>
          </w:p>
        </w:tc>
      </w:tr>
      <w:tr w:rsidR="00D35C32" w:rsidRPr="00F7670C" w14:paraId="37EB420A" w14:textId="77777777" w:rsidTr="000F3B2E">
        <w:trPr>
          <w:trHeight w:val="133"/>
          <w:jc w:val="center"/>
        </w:trPr>
        <w:tc>
          <w:tcPr>
            <w:tcW w:w="2338" w:type="dxa"/>
            <w:shd w:val="clear" w:color="auto" w:fill="auto"/>
            <w:vAlign w:val="center"/>
            <w:hideMark/>
          </w:tcPr>
          <w:p w14:paraId="66B8329A"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C</w:t>
            </w:r>
            <w:r w:rsidR="00D35C32" w:rsidRPr="00F7670C">
              <w:rPr>
                <w:rFonts w:ascii="Times New Roman" w:eastAsia="宋体" w:hAnsi="Times New Roman" w:cs="Times New Roman"/>
                <w:kern w:val="0"/>
                <w:sz w:val="24"/>
                <w:szCs w:val="24"/>
              </w:rPr>
              <w:t>ereal</w:t>
            </w:r>
          </w:p>
        </w:tc>
        <w:tc>
          <w:tcPr>
            <w:tcW w:w="709" w:type="dxa"/>
            <w:shd w:val="clear" w:color="auto" w:fill="auto"/>
            <w:noWrap/>
            <w:vAlign w:val="center"/>
            <w:hideMark/>
          </w:tcPr>
          <w:p w14:paraId="437A1CF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1080</w:t>
            </w:r>
          </w:p>
        </w:tc>
        <w:tc>
          <w:tcPr>
            <w:tcW w:w="1008" w:type="dxa"/>
            <w:shd w:val="clear" w:color="auto" w:fill="auto"/>
            <w:noWrap/>
            <w:vAlign w:val="center"/>
            <w:hideMark/>
          </w:tcPr>
          <w:p w14:paraId="3EB5A2C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0.072</w:t>
            </w:r>
          </w:p>
        </w:tc>
        <w:tc>
          <w:tcPr>
            <w:tcW w:w="893" w:type="dxa"/>
            <w:shd w:val="clear" w:color="auto" w:fill="auto"/>
            <w:noWrap/>
            <w:vAlign w:val="center"/>
            <w:hideMark/>
          </w:tcPr>
          <w:p w14:paraId="5932292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7461588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558DA54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36099EA2" w14:textId="4C26E601"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A17758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104C396"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w:t>
            </w:r>
            <w:r w:rsidR="00D35C32" w:rsidRPr="00F7670C">
              <w:rPr>
                <w:rFonts w:ascii="Times New Roman" w:eastAsia="宋体" w:hAnsi="Times New Roman" w:cs="Times New Roman"/>
                <w:color w:val="000000"/>
                <w:kern w:val="0"/>
                <w:sz w:val="24"/>
                <w:szCs w:val="24"/>
              </w:rPr>
              <w:t>eats</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0ED041E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1080</w:t>
            </w:r>
          </w:p>
        </w:tc>
        <w:tc>
          <w:tcPr>
            <w:tcW w:w="1008" w:type="dxa"/>
            <w:shd w:val="clear" w:color="auto" w:fill="auto"/>
            <w:noWrap/>
            <w:vAlign w:val="center"/>
            <w:hideMark/>
          </w:tcPr>
          <w:p w14:paraId="667C669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0.028</w:t>
            </w:r>
          </w:p>
        </w:tc>
        <w:tc>
          <w:tcPr>
            <w:tcW w:w="895" w:type="dxa"/>
            <w:shd w:val="clear" w:color="auto" w:fill="auto"/>
            <w:noWrap/>
            <w:vAlign w:val="center"/>
            <w:hideMark/>
          </w:tcPr>
          <w:p w14:paraId="4D79D4B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55E1C94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51F41C2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1CE9298A" w14:textId="5204FB2A"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w:t>
            </w:r>
            <w:r w:rsidRPr="00F7670C">
              <w:rPr>
                <w:rFonts w:ascii="Times New Roman" w:eastAsia="宋体" w:hAnsi="Times New Roman" w:cs="Times New Roman"/>
                <w:color w:val="000000"/>
                <w:kern w:val="0"/>
                <w:sz w:val="24"/>
                <w:szCs w:val="24"/>
              </w:rPr>
              <w:t>]</w:t>
            </w:r>
          </w:p>
        </w:tc>
      </w:tr>
      <w:tr w:rsidR="00D35C32" w:rsidRPr="00F7670C" w14:paraId="5CD8F84A" w14:textId="77777777" w:rsidTr="000F3B2E">
        <w:trPr>
          <w:trHeight w:val="133"/>
          <w:jc w:val="center"/>
        </w:trPr>
        <w:tc>
          <w:tcPr>
            <w:tcW w:w="2338" w:type="dxa"/>
            <w:shd w:val="clear" w:color="auto" w:fill="auto"/>
            <w:vAlign w:val="center"/>
            <w:hideMark/>
          </w:tcPr>
          <w:p w14:paraId="5751483B"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C</w:t>
            </w:r>
            <w:r w:rsidR="00D35C32" w:rsidRPr="00F7670C">
              <w:rPr>
                <w:rFonts w:ascii="Times New Roman" w:eastAsia="宋体" w:hAnsi="Times New Roman" w:cs="Times New Roman"/>
                <w:kern w:val="0"/>
                <w:sz w:val="24"/>
                <w:szCs w:val="24"/>
              </w:rPr>
              <w:t>ereal</w:t>
            </w:r>
          </w:p>
        </w:tc>
        <w:tc>
          <w:tcPr>
            <w:tcW w:w="709" w:type="dxa"/>
            <w:shd w:val="clear" w:color="auto" w:fill="auto"/>
            <w:noWrap/>
            <w:vAlign w:val="center"/>
            <w:hideMark/>
          </w:tcPr>
          <w:p w14:paraId="644CEE0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1800</w:t>
            </w:r>
          </w:p>
        </w:tc>
        <w:tc>
          <w:tcPr>
            <w:tcW w:w="1008" w:type="dxa"/>
            <w:shd w:val="clear" w:color="auto" w:fill="auto"/>
            <w:noWrap/>
            <w:vAlign w:val="center"/>
            <w:hideMark/>
          </w:tcPr>
          <w:p w14:paraId="7654604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0.013</w:t>
            </w:r>
          </w:p>
        </w:tc>
        <w:tc>
          <w:tcPr>
            <w:tcW w:w="893" w:type="dxa"/>
            <w:shd w:val="clear" w:color="auto" w:fill="auto"/>
            <w:noWrap/>
            <w:vAlign w:val="center"/>
            <w:hideMark/>
          </w:tcPr>
          <w:p w14:paraId="1DFE668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0.006</w:t>
            </w:r>
          </w:p>
        </w:tc>
        <w:tc>
          <w:tcPr>
            <w:tcW w:w="1280" w:type="dxa"/>
            <w:shd w:val="clear" w:color="auto" w:fill="auto"/>
            <w:noWrap/>
            <w:vAlign w:val="center"/>
            <w:hideMark/>
          </w:tcPr>
          <w:p w14:paraId="43B0F24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vAlign w:val="center"/>
            <w:hideMark/>
          </w:tcPr>
          <w:p w14:paraId="764BA3C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4ED7BBAD" w14:textId="0B529F4A"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547AB5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9854474"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w:t>
            </w:r>
            <w:r w:rsidR="00D35C32" w:rsidRPr="00F7670C">
              <w:rPr>
                <w:rFonts w:ascii="Times New Roman" w:eastAsia="宋体" w:hAnsi="Times New Roman" w:cs="Times New Roman"/>
                <w:color w:val="000000"/>
                <w:kern w:val="0"/>
                <w:sz w:val="24"/>
                <w:szCs w:val="24"/>
              </w:rPr>
              <w:t>eats</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38A00F2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w:t>
            </w:r>
          </w:p>
        </w:tc>
        <w:tc>
          <w:tcPr>
            <w:tcW w:w="1008" w:type="dxa"/>
            <w:shd w:val="clear" w:color="auto" w:fill="auto"/>
            <w:noWrap/>
            <w:vAlign w:val="center"/>
            <w:hideMark/>
          </w:tcPr>
          <w:p w14:paraId="6F720C0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0.024</w:t>
            </w:r>
          </w:p>
        </w:tc>
        <w:tc>
          <w:tcPr>
            <w:tcW w:w="895" w:type="dxa"/>
            <w:shd w:val="clear" w:color="auto" w:fill="auto"/>
            <w:noWrap/>
            <w:vAlign w:val="center"/>
            <w:hideMark/>
          </w:tcPr>
          <w:p w14:paraId="05455A7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50AC57E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2006</w:t>
            </w:r>
          </w:p>
        </w:tc>
        <w:tc>
          <w:tcPr>
            <w:tcW w:w="1189" w:type="dxa"/>
            <w:shd w:val="clear" w:color="auto" w:fill="auto"/>
            <w:noWrap/>
            <w:vAlign w:val="center"/>
            <w:hideMark/>
          </w:tcPr>
          <w:p w14:paraId="7EB610F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29B69759" w14:textId="24244B42"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9</w:t>
            </w:r>
            <w:r w:rsidRPr="00F7670C">
              <w:rPr>
                <w:rFonts w:ascii="Times New Roman" w:eastAsia="宋体" w:hAnsi="Times New Roman" w:cs="Times New Roman"/>
                <w:color w:val="000000"/>
                <w:kern w:val="0"/>
                <w:sz w:val="24"/>
                <w:szCs w:val="24"/>
              </w:rPr>
              <w:t>]</w:t>
            </w:r>
          </w:p>
        </w:tc>
      </w:tr>
      <w:tr w:rsidR="00D35C32" w:rsidRPr="00F7670C" w14:paraId="2DE7E959" w14:textId="77777777" w:rsidTr="000F3B2E">
        <w:trPr>
          <w:trHeight w:val="266"/>
          <w:jc w:val="center"/>
        </w:trPr>
        <w:tc>
          <w:tcPr>
            <w:tcW w:w="2338" w:type="dxa"/>
            <w:shd w:val="clear" w:color="auto" w:fill="auto"/>
            <w:vAlign w:val="center"/>
            <w:hideMark/>
          </w:tcPr>
          <w:p w14:paraId="0ABA0940"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C</w:t>
            </w:r>
            <w:r w:rsidR="00D35C32" w:rsidRPr="00F7670C">
              <w:rPr>
                <w:rFonts w:ascii="Times New Roman" w:eastAsia="宋体" w:hAnsi="Times New Roman" w:cs="Times New Roman"/>
                <w:kern w:val="0"/>
                <w:sz w:val="24"/>
                <w:szCs w:val="24"/>
              </w:rPr>
              <w:t>oarse</w:t>
            </w:r>
            <w:r w:rsidRPr="00F7670C">
              <w:rPr>
                <w:rFonts w:ascii="Times New Roman" w:eastAsia="宋体" w:hAnsi="Times New Roman" w:cs="Times New Roman"/>
                <w:kern w:val="0"/>
                <w:sz w:val="24"/>
                <w:szCs w:val="24"/>
              </w:rPr>
              <w:t xml:space="preserve"> </w:t>
            </w:r>
            <w:r w:rsidR="00D35C32" w:rsidRPr="00F7670C">
              <w:rPr>
                <w:rFonts w:ascii="Times New Roman" w:eastAsia="宋体" w:hAnsi="Times New Roman" w:cs="Times New Roman"/>
                <w:kern w:val="0"/>
                <w:sz w:val="24"/>
                <w:szCs w:val="24"/>
              </w:rPr>
              <w:t>cereals</w:t>
            </w:r>
          </w:p>
        </w:tc>
        <w:tc>
          <w:tcPr>
            <w:tcW w:w="709" w:type="dxa"/>
            <w:shd w:val="clear" w:color="auto" w:fill="auto"/>
            <w:noWrap/>
            <w:vAlign w:val="center"/>
            <w:hideMark/>
          </w:tcPr>
          <w:p w14:paraId="1E0191F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28</w:t>
            </w:r>
          </w:p>
        </w:tc>
        <w:tc>
          <w:tcPr>
            <w:tcW w:w="1008" w:type="dxa"/>
            <w:shd w:val="clear" w:color="auto" w:fill="auto"/>
            <w:noWrap/>
            <w:vAlign w:val="center"/>
            <w:hideMark/>
          </w:tcPr>
          <w:p w14:paraId="3D49E05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0.06</w:t>
            </w:r>
          </w:p>
        </w:tc>
        <w:tc>
          <w:tcPr>
            <w:tcW w:w="893" w:type="dxa"/>
            <w:shd w:val="clear" w:color="auto" w:fill="auto"/>
            <w:noWrap/>
            <w:vAlign w:val="center"/>
            <w:hideMark/>
          </w:tcPr>
          <w:p w14:paraId="563120A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35BDC05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4B87B89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30C27365" w14:textId="7BB59513"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ED1B60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3E41A15B"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w:t>
            </w:r>
            <w:r w:rsidR="00D35C32" w:rsidRPr="00F7670C">
              <w:rPr>
                <w:rFonts w:ascii="Times New Roman" w:eastAsia="宋体" w:hAnsi="Times New Roman" w:cs="Times New Roman"/>
                <w:color w:val="000000"/>
                <w:kern w:val="0"/>
                <w:sz w:val="24"/>
                <w:szCs w:val="24"/>
              </w:rPr>
              <w:t>eats</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76D8065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1800</w:t>
            </w:r>
          </w:p>
        </w:tc>
        <w:tc>
          <w:tcPr>
            <w:tcW w:w="1008" w:type="dxa"/>
            <w:shd w:val="clear" w:color="auto" w:fill="auto"/>
            <w:noWrap/>
            <w:vAlign w:val="center"/>
            <w:hideMark/>
          </w:tcPr>
          <w:p w14:paraId="5877E8C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0.004</w:t>
            </w:r>
          </w:p>
        </w:tc>
        <w:tc>
          <w:tcPr>
            <w:tcW w:w="895" w:type="dxa"/>
            <w:shd w:val="clear" w:color="auto" w:fill="auto"/>
            <w:noWrap/>
            <w:vAlign w:val="center"/>
            <w:hideMark/>
          </w:tcPr>
          <w:p w14:paraId="0B293A5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0.002</w:t>
            </w:r>
          </w:p>
        </w:tc>
        <w:tc>
          <w:tcPr>
            <w:tcW w:w="1280" w:type="dxa"/>
            <w:shd w:val="clear" w:color="auto" w:fill="auto"/>
            <w:noWrap/>
            <w:vAlign w:val="center"/>
            <w:hideMark/>
          </w:tcPr>
          <w:p w14:paraId="47AECEC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w:t>
            </w:r>
          </w:p>
        </w:tc>
        <w:tc>
          <w:tcPr>
            <w:tcW w:w="1189" w:type="dxa"/>
            <w:shd w:val="clear" w:color="auto" w:fill="auto"/>
            <w:noWrap/>
            <w:vAlign w:val="center"/>
            <w:hideMark/>
          </w:tcPr>
          <w:p w14:paraId="183E84B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31769968" w14:textId="1F67E404"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21</w:t>
            </w:r>
            <w:r w:rsidRPr="00F7670C">
              <w:rPr>
                <w:rFonts w:ascii="Times New Roman" w:eastAsia="宋体" w:hAnsi="Times New Roman" w:cs="Times New Roman"/>
                <w:color w:val="000000"/>
                <w:kern w:val="0"/>
                <w:sz w:val="24"/>
                <w:szCs w:val="24"/>
              </w:rPr>
              <w:t>]</w:t>
            </w:r>
          </w:p>
        </w:tc>
      </w:tr>
      <w:tr w:rsidR="00D74396" w:rsidRPr="00F7670C" w14:paraId="006EF039" w14:textId="77777777" w:rsidTr="000F3B2E">
        <w:trPr>
          <w:trHeight w:val="266"/>
          <w:jc w:val="center"/>
        </w:trPr>
        <w:tc>
          <w:tcPr>
            <w:tcW w:w="2338" w:type="dxa"/>
            <w:shd w:val="clear" w:color="auto" w:fill="auto"/>
            <w:hideMark/>
          </w:tcPr>
          <w:p w14:paraId="34EFC882"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Coarse cereals</w:t>
            </w:r>
          </w:p>
        </w:tc>
        <w:tc>
          <w:tcPr>
            <w:tcW w:w="709" w:type="dxa"/>
            <w:shd w:val="clear" w:color="auto" w:fill="auto"/>
            <w:noWrap/>
            <w:vAlign w:val="center"/>
            <w:hideMark/>
          </w:tcPr>
          <w:p w14:paraId="6DEC008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w:t>
            </w:r>
          </w:p>
        </w:tc>
        <w:tc>
          <w:tcPr>
            <w:tcW w:w="1008" w:type="dxa"/>
            <w:shd w:val="clear" w:color="auto" w:fill="auto"/>
            <w:noWrap/>
            <w:vAlign w:val="center"/>
            <w:hideMark/>
          </w:tcPr>
          <w:p w14:paraId="11DC80E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0.11</w:t>
            </w:r>
          </w:p>
        </w:tc>
        <w:tc>
          <w:tcPr>
            <w:tcW w:w="893" w:type="dxa"/>
            <w:shd w:val="clear" w:color="auto" w:fill="auto"/>
            <w:noWrap/>
            <w:vAlign w:val="center"/>
            <w:hideMark/>
          </w:tcPr>
          <w:p w14:paraId="5349D33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0.044</w:t>
            </w:r>
          </w:p>
        </w:tc>
        <w:tc>
          <w:tcPr>
            <w:tcW w:w="1280" w:type="dxa"/>
            <w:shd w:val="clear" w:color="auto" w:fill="auto"/>
            <w:noWrap/>
            <w:vAlign w:val="center"/>
            <w:hideMark/>
          </w:tcPr>
          <w:p w14:paraId="5237DE4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4456738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439BBF70" w14:textId="0024E6C7"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90C160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FB54143"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Mutton </w:t>
            </w:r>
          </w:p>
        </w:tc>
        <w:tc>
          <w:tcPr>
            <w:tcW w:w="895" w:type="dxa"/>
            <w:shd w:val="clear" w:color="auto" w:fill="auto"/>
            <w:noWrap/>
            <w:vAlign w:val="center"/>
            <w:hideMark/>
          </w:tcPr>
          <w:p w14:paraId="17958ED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5F94BBE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67FA17F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076204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2005</w:t>
            </w:r>
          </w:p>
        </w:tc>
        <w:tc>
          <w:tcPr>
            <w:tcW w:w="1189" w:type="dxa"/>
            <w:shd w:val="clear" w:color="auto" w:fill="auto"/>
            <w:noWrap/>
            <w:vAlign w:val="center"/>
            <w:hideMark/>
          </w:tcPr>
          <w:p w14:paraId="4EC1B49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83ABCEE" w14:textId="6FA33A67"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7</w:t>
            </w:r>
            <w:r w:rsidRPr="00F7670C">
              <w:rPr>
                <w:rFonts w:ascii="Times New Roman" w:eastAsia="宋体" w:hAnsi="Times New Roman" w:cs="Times New Roman"/>
                <w:color w:val="000000"/>
                <w:kern w:val="0"/>
                <w:sz w:val="24"/>
                <w:szCs w:val="24"/>
              </w:rPr>
              <w:t>]</w:t>
            </w:r>
          </w:p>
        </w:tc>
      </w:tr>
      <w:tr w:rsidR="00D74396" w:rsidRPr="00F7670C" w14:paraId="5DFE7195" w14:textId="77777777" w:rsidTr="000F3B2E">
        <w:trPr>
          <w:trHeight w:val="266"/>
          <w:jc w:val="center"/>
        </w:trPr>
        <w:tc>
          <w:tcPr>
            <w:tcW w:w="2338" w:type="dxa"/>
            <w:shd w:val="clear" w:color="auto" w:fill="auto"/>
            <w:hideMark/>
          </w:tcPr>
          <w:p w14:paraId="3B0274A1"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Coarse cereals</w:t>
            </w:r>
          </w:p>
        </w:tc>
        <w:tc>
          <w:tcPr>
            <w:tcW w:w="709" w:type="dxa"/>
            <w:shd w:val="clear" w:color="auto" w:fill="auto"/>
            <w:noWrap/>
            <w:vAlign w:val="center"/>
            <w:hideMark/>
          </w:tcPr>
          <w:p w14:paraId="684107A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61</w:t>
            </w:r>
          </w:p>
        </w:tc>
        <w:tc>
          <w:tcPr>
            <w:tcW w:w="1008" w:type="dxa"/>
            <w:shd w:val="clear" w:color="auto" w:fill="auto"/>
            <w:noWrap/>
            <w:vAlign w:val="center"/>
            <w:hideMark/>
          </w:tcPr>
          <w:p w14:paraId="21CE60D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0.019</w:t>
            </w:r>
          </w:p>
        </w:tc>
        <w:tc>
          <w:tcPr>
            <w:tcW w:w="893" w:type="dxa"/>
            <w:shd w:val="clear" w:color="auto" w:fill="auto"/>
            <w:noWrap/>
            <w:vAlign w:val="center"/>
            <w:hideMark/>
          </w:tcPr>
          <w:p w14:paraId="0565D82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2F22CF1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2010-2015</w:t>
            </w:r>
          </w:p>
        </w:tc>
        <w:tc>
          <w:tcPr>
            <w:tcW w:w="1189" w:type="dxa"/>
            <w:shd w:val="clear" w:color="auto" w:fill="auto"/>
            <w:noWrap/>
            <w:vAlign w:val="center"/>
            <w:hideMark/>
          </w:tcPr>
          <w:p w14:paraId="656EE37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6A1A3F93" w14:textId="22B610EC"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C05CC5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57CC23A"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Mutton </w:t>
            </w:r>
          </w:p>
        </w:tc>
        <w:tc>
          <w:tcPr>
            <w:tcW w:w="895" w:type="dxa"/>
            <w:shd w:val="clear" w:color="auto" w:fill="auto"/>
            <w:noWrap/>
            <w:vAlign w:val="center"/>
            <w:hideMark/>
          </w:tcPr>
          <w:p w14:paraId="2E3413B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1EE656B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0599532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618644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50CCA2F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55955C30" w14:textId="64047029"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7A789802" w14:textId="77777777" w:rsidTr="000F3B2E">
        <w:trPr>
          <w:trHeight w:val="133"/>
          <w:jc w:val="center"/>
        </w:trPr>
        <w:tc>
          <w:tcPr>
            <w:tcW w:w="2338" w:type="dxa"/>
            <w:shd w:val="clear" w:color="auto" w:fill="auto"/>
            <w:vAlign w:val="center"/>
            <w:hideMark/>
          </w:tcPr>
          <w:p w14:paraId="05583A4C"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Flour</w:t>
            </w:r>
          </w:p>
        </w:tc>
        <w:tc>
          <w:tcPr>
            <w:tcW w:w="709" w:type="dxa"/>
            <w:shd w:val="clear" w:color="auto" w:fill="auto"/>
            <w:noWrap/>
            <w:vAlign w:val="center"/>
            <w:hideMark/>
          </w:tcPr>
          <w:p w14:paraId="24C12EE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33</w:t>
            </w:r>
          </w:p>
        </w:tc>
        <w:tc>
          <w:tcPr>
            <w:tcW w:w="1008" w:type="dxa"/>
            <w:shd w:val="clear" w:color="auto" w:fill="auto"/>
            <w:noWrap/>
            <w:vAlign w:val="center"/>
            <w:hideMark/>
          </w:tcPr>
          <w:p w14:paraId="2232389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0.026</w:t>
            </w:r>
          </w:p>
        </w:tc>
        <w:tc>
          <w:tcPr>
            <w:tcW w:w="893" w:type="dxa"/>
            <w:shd w:val="clear" w:color="auto" w:fill="auto"/>
            <w:noWrap/>
            <w:vAlign w:val="center"/>
            <w:hideMark/>
          </w:tcPr>
          <w:p w14:paraId="7BB1509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5C6EA8D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1C50529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507D48D1" w14:textId="3DB40328"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715F4B3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FD5A69E"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P</w:t>
            </w:r>
            <w:r w:rsidR="00D35C32" w:rsidRPr="00F7670C">
              <w:rPr>
                <w:rFonts w:ascii="Times New Roman" w:eastAsia="宋体" w:hAnsi="Times New Roman" w:cs="Times New Roman"/>
                <w:color w:val="000000"/>
                <w:kern w:val="0"/>
                <w:sz w:val="24"/>
                <w:szCs w:val="24"/>
              </w:rPr>
              <w:t>ork</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7265DE3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490B476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50BE859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3817EFE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2005</w:t>
            </w:r>
          </w:p>
        </w:tc>
        <w:tc>
          <w:tcPr>
            <w:tcW w:w="1189" w:type="dxa"/>
            <w:shd w:val="clear" w:color="auto" w:fill="auto"/>
            <w:noWrap/>
            <w:vAlign w:val="center"/>
            <w:hideMark/>
          </w:tcPr>
          <w:p w14:paraId="095A9EE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48DAED2" w14:textId="194FC0B8"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7</w:t>
            </w:r>
            <w:r w:rsidRPr="00F7670C">
              <w:rPr>
                <w:rFonts w:ascii="Times New Roman" w:eastAsia="宋体" w:hAnsi="Times New Roman" w:cs="Times New Roman"/>
                <w:color w:val="000000"/>
                <w:kern w:val="0"/>
                <w:sz w:val="24"/>
                <w:szCs w:val="24"/>
              </w:rPr>
              <w:t>]</w:t>
            </w:r>
          </w:p>
        </w:tc>
      </w:tr>
      <w:tr w:rsidR="00D35C32" w:rsidRPr="00F7670C" w14:paraId="723CB319" w14:textId="77777777" w:rsidTr="000F3B2E">
        <w:trPr>
          <w:trHeight w:val="133"/>
          <w:jc w:val="center"/>
        </w:trPr>
        <w:tc>
          <w:tcPr>
            <w:tcW w:w="2338" w:type="dxa"/>
            <w:shd w:val="clear" w:color="auto" w:fill="auto"/>
            <w:vAlign w:val="center"/>
            <w:hideMark/>
          </w:tcPr>
          <w:p w14:paraId="7F6C9050"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Flour</w:t>
            </w:r>
          </w:p>
        </w:tc>
        <w:tc>
          <w:tcPr>
            <w:tcW w:w="709" w:type="dxa"/>
            <w:shd w:val="clear" w:color="auto" w:fill="auto"/>
            <w:noWrap/>
            <w:vAlign w:val="center"/>
            <w:hideMark/>
          </w:tcPr>
          <w:p w14:paraId="02E95C8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w:t>
            </w:r>
          </w:p>
        </w:tc>
        <w:tc>
          <w:tcPr>
            <w:tcW w:w="1008" w:type="dxa"/>
            <w:shd w:val="clear" w:color="auto" w:fill="auto"/>
            <w:noWrap/>
            <w:vAlign w:val="center"/>
            <w:hideMark/>
          </w:tcPr>
          <w:p w14:paraId="4D90611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0.075</w:t>
            </w:r>
          </w:p>
        </w:tc>
        <w:tc>
          <w:tcPr>
            <w:tcW w:w="893" w:type="dxa"/>
            <w:shd w:val="clear" w:color="auto" w:fill="auto"/>
            <w:noWrap/>
            <w:vAlign w:val="center"/>
            <w:hideMark/>
          </w:tcPr>
          <w:p w14:paraId="36E8ACD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0.016</w:t>
            </w:r>
          </w:p>
        </w:tc>
        <w:tc>
          <w:tcPr>
            <w:tcW w:w="1280" w:type="dxa"/>
            <w:shd w:val="clear" w:color="auto" w:fill="auto"/>
            <w:noWrap/>
            <w:vAlign w:val="center"/>
            <w:hideMark/>
          </w:tcPr>
          <w:p w14:paraId="173B483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584D26F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22DD91AD" w14:textId="3DE9DA17"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3</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92A648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A6052BB"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P</w:t>
            </w:r>
            <w:r w:rsidR="00D35C32" w:rsidRPr="00F7670C">
              <w:rPr>
                <w:rFonts w:ascii="Times New Roman" w:eastAsia="宋体" w:hAnsi="Times New Roman" w:cs="Times New Roman"/>
                <w:color w:val="000000"/>
                <w:kern w:val="0"/>
                <w:sz w:val="24"/>
                <w:szCs w:val="24"/>
              </w:rPr>
              <w:t>ork</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3C52C42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4E3BB51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639EA0D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578D83D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6B07B53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21C08861" w14:textId="23A114EF"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2B6A3239" w14:textId="77777777" w:rsidTr="000F3B2E">
        <w:trPr>
          <w:trHeight w:val="133"/>
          <w:jc w:val="center"/>
        </w:trPr>
        <w:tc>
          <w:tcPr>
            <w:tcW w:w="2338" w:type="dxa"/>
            <w:shd w:val="clear" w:color="auto" w:fill="auto"/>
            <w:vAlign w:val="center"/>
            <w:hideMark/>
          </w:tcPr>
          <w:p w14:paraId="1DAFB953"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Flour</w:t>
            </w:r>
          </w:p>
        </w:tc>
        <w:tc>
          <w:tcPr>
            <w:tcW w:w="709" w:type="dxa"/>
            <w:shd w:val="clear" w:color="auto" w:fill="auto"/>
            <w:noWrap/>
            <w:vAlign w:val="center"/>
            <w:hideMark/>
          </w:tcPr>
          <w:p w14:paraId="796566B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54</w:t>
            </w:r>
          </w:p>
        </w:tc>
        <w:tc>
          <w:tcPr>
            <w:tcW w:w="1008" w:type="dxa"/>
            <w:shd w:val="clear" w:color="auto" w:fill="auto"/>
            <w:noWrap/>
            <w:vAlign w:val="center"/>
            <w:hideMark/>
          </w:tcPr>
          <w:p w14:paraId="422251D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39AAC3E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729649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3A056E4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7D6500DE" w14:textId="4F6085E9"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6DF4BB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F69A50B"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72ED7BD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64</w:t>
            </w:r>
          </w:p>
        </w:tc>
        <w:tc>
          <w:tcPr>
            <w:tcW w:w="1008" w:type="dxa"/>
            <w:shd w:val="clear" w:color="auto" w:fill="auto"/>
            <w:noWrap/>
            <w:vAlign w:val="center"/>
            <w:hideMark/>
          </w:tcPr>
          <w:p w14:paraId="1BB5206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0.132</w:t>
            </w:r>
          </w:p>
        </w:tc>
        <w:tc>
          <w:tcPr>
            <w:tcW w:w="895" w:type="dxa"/>
            <w:shd w:val="clear" w:color="auto" w:fill="auto"/>
            <w:noWrap/>
            <w:vAlign w:val="center"/>
            <w:hideMark/>
          </w:tcPr>
          <w:p w14:paraId="0EA8F0E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0.259</w:t>
            </w:r>
          </w:p>
        </w:tc>
        <w:tc>
          <w:tcPr>
            <w:tcW w:w="1280" w:type="dxa"/>
            <w:shd w:val="clear" w:color="auto" w:fill="auto"/>
            <w:noWrap/>
            <w:vAlign w:val="center"/>
            <w:hideMark/>
          </w:tcPr>
          <w:p w14:paraId="022E8D7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w:t>
            </w:r>
          </w:p>
        </w:tc>
        <w:tc>
          <w:tcPr>
            <w:tcW w:w="1189" w:type="dxa"/>
            <w:shd w:val="clear" w:color="auto" w:fill="auto"/>
            <w:noWrap/>
            <w:vAlign w:val="center"/>
            <w:hideMark/>
          </w:tcPr>
          <w:p w14:paraId="4EF59C8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F834E93" w14:textId="75ACD03D"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11</w:t>
            </w:r>
            <w:r w:rsidRPr="00F7670C">
              <w:rPr>
                <w:rFonts w:ascii="Times New Roman" w:eastAsia="宋体" w:hAnsi="Times New Roman" w:cs="Times New Roman"/>
                <w:color w:val="000000"/>
                <w:kern w:val="0"/>
                <w:sz w:val="24"/>
                <w:szCs w:val="24"/>
              </w:rPr>
              <w:t>]</w:t>
            </w:r>
          </w:p>
        </w:tc>
      </w:tr>
      <w:tr w:rsidR="00D35C32" w:rsidRPr="00F7670C" w14:paraId="66D8869A" w14:textId="77777777" w:rsidTr="000F3B2E">
        <w:trPr>
          <w:trHeight w:val="133"/>
          <w:jc w:val="center"/>
        </w:trPr>
        <w:tc>
          <w:tcPr>
            <w:tcW w:w="2338" w:type="dxa"/>
            <w:shd w:val="clear" w:color="auto" w:fill="auto"/>
            <w:vAlign w:val="center"/>
            <w:hideMark/>
          </w:tcPr>
          <w:p w14:paraId="24157FDD"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Flour</w:t>
            </w:r>
          </w:p>
        </w:tc>
        <w:tc>
          <w:tcPr>
            <w:tcW w:w="709" w:type="dxa"/>
            <w:shd w:val="clear" w:color="auto" w:fill="auto"/>
            <w:noWrap/>
            <w:vAlign w:val="center"/>
            <w:hideMark/>
          </w:tcPr>
          <w:p w14:paraId="67D6FBE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21</w:t>
            </w:r>
          </w:p>
        </w:tc>
        <w:tc>
          <w:tcPr>
            <w:tcW w:w="1008" w:type="dxa"/>
            <w:shd w:val="clear" w:color="auto" w:fill="auto"/>
            <w:noWrap/>
            <w:vAlign w:val="center"/>
            <w:hideMark/>
          </w:tcPr>
          <w:p w14:paraId="3D89C23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0.018</w:t>
            </w:r>
          </w:p>
        </w:tc>
        <w:tc>
          <w:tcPr>
            <w:tcW w:w="893" w:type="dxa"/>
            <w:shd w:val="clear" w:color="auto" w:fill="auto"/>
            <w:noWrap/>
            <w:vAlign w:val="center"/>
            <w:hideMark/>
          </w:tcPr>
          <w:p w14:paraId="68ECFC9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6A31EA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2010-2015</w:t>
            </w:r>
          </w:p>
        </w:tc>
        <w:tc>
          <w:tcPr>
            <w:tcW w:w="1189" w:type="dxa"/>
            <w:shd w:val="clear" w:color="auto" w:fill="auto"/>
            <w:noWrap/>
            <w:vAlign w:val="center"/>
            <w:hideMark/>
          </w:tcPr>
          <w:p w14:paraId="1ADC82F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189895A6" w14:textId="44FE2884"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0B1ADF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2B6B9A19"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5A0381D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29</w:t>
            </w:r>
          </w:p>
        </w:tc>
        <w:tc>
          <w:tcPr>
            <w:tcW w:w="1008" w:type="dxa"/>
            <w:shd w:val="clear" w:color="auto" w:fill="auto"/>
            <w:noWrap/>
            <w:vAlign w:val="center"/>
            <w:hideMark/>
          </w:tcPr>
          <w:p w14:paraId="5399810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0.036</w:t>
            </w:r>
          </w:p>
        </w:tc>
        <w:tc>
          <w:tcPr>
            <w:tcW w:w="895" w:type="dxa"/>
            <w:shd w:val="clear" w:color="auto" w:fill="auto"/>
            <w:noWrap/>
            <w:vAlign w:val="center"/>
            <w:hideMark/>
          </w:tcPr>
          <w:p w14:paraId="42F8CF6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0.032</w:t>
            </w:r>
          </w:p>
        </w:tc>
        <w:tc>
          <w:tcPr>
            <w:tcW w:w="1280" w:type="dxa"/>
            <w:shd w:val="clear" w:color="auto" w:fill="auto"/>
            <w:noWrap/>
            <w:vAlign w:val="center"/>
            <w:hideMark/>
          </w:tcPr>
          <w:p w14:paraId="5E3969A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w:t>
            </w:r>
          </w:p>
        </w:tc>
        <w:tc>
          <w:tcPr>
            <w:tcW w:w="1189" w:type="dxa"/>
            <w:shd w:val="clear" w:color="auto" w:fill="auto"/>
            <w:noWrap/>
            <w:vAlign w:val="center"/>
            <w:hideMark/>
          </w:tcPr>
          <w:p w14:paraId="5B97E1B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6CBB41CF" w14:textId="2D7AB493"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11</w:t>
            </w:r>
            <w:r w:rsidRPr="00F7670C">
              <w:rPr>
                <w:rFonts w:ascii="Times New Roman" w:eastAsia="宋体" w:hAnsi="Times New Roman" w:cs="Times New Roman"/>
                <w:color w:val="000000"/>
                <w:kern w:val="0"/>
                <w:sz w:val="24"/>
                <w:szCs w:val="24"/>
              </w:rPr>
              <w:t>]</w:t>
            </w:r>
          </w:p>
        </w:tc>
      </w:tr>
      <w:tr w:rsidR="00D35C32" w:rsidRPr="00F7670C" w14:paraId="62066034" w14:textId="77777777" w:rsidTr="000F3B2E">
        <w:trPr>
          <w:trHeight w:val="133"/>
          <w:jc w:val="center"/>
        </w:trPr>
        <w:tc>
          <w:tcPr>
            <w:tcW w:w="2338" w:type="dxa"/>
            <w:shd w:val="clear" w:color="auto" w:fill="auto"/>
            <w:vAlign w:val="center"/>
            <w:hideMark/>
          </w:tcPr>
          <w:p w14:paraId="1BB0AB12"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G</w:t>
            </w:r>
            <w:r w:rsidR="00D35C32" w:rsidRPr="00F7670C">
              <w:rPr>
                <w:rFonts w:ascii="Times New Roman" w:eastAsia="宋体" w:hAnsi="Times New Roman" w:cs="Times New Roman"/>
                <w:kern w:val="0"/>
                <w:sz w:val="24"/>
                <w:szCs w:val="24"/>
              </w:rPr>
              <w:t>rain</w:t>
            </w:r>
          </w:p>
        </w:tc>
        <w:tc>
          <w:tcPr>
            <w:tcW w:w="709" w:type="dxa"/>
            <w:shd w:val="clear" w:color="auto" w:fill="auto"/>
            <w:noWrap/>
            <w:vAlign w:val="center"/>
            <w:hideMark/>
          </w:tcPr>
          <w:p w14:paraId="639FA54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10</w:t>
            </w:r>
          </w:p>
        </w:tc>
        <w:tc>
          <w:tcPr>
            <w:tcW w:w="1008" w:type="dxa"/>
            <w:shd w:val="clear" w:color="auto" w:fill="auto"/>
            <w:noWrap/>
            <w:vAlign w:val="center"/>
            <w:hideMark/>
          </w:tcPr>
          <w:p w14:paraId="7E95A46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0.058</w:t>
            </w:r>
          </w:p>
        </w:tc>
        <w:tc>
          <w:tcPr>
            <w:tcW w:w="893" w:type="dxa"/>
            <w:shd w:val="clear" w:color="auto" w:fill="auto"/>
            <w:noWrap/>
            <w:vAlign w:val="center"/>
            <w:hideMark/>
          </w:tcPr>
          <w:p w14:paraId="4DD037E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47FCFC1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2006</w:t>
            </w:r>
          </w:p>
        </w:tc>
        <w:tc>
          <w:tcPr>
            <w:tcW w:w="1189" w:type="dxa"/>
            <w:shd w:val="clear" w:color="auto" w:fill="auto"/>
            <w:vAlign w:val="center"/>
            <w:hideMark/>
          </w:tcPr>
          <w:p w14:paraId="4F5F1B0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0E9BAE63" w14:textId="656526DE"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9</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57DC83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45767497"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6C63AEC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25</w:t>
            </w:r>
          </w:p>
        </w:tc>
        <w:tc>
          <w:tcPr>
            <w:tcW w:w="1008" w:type="dxa"/>
            <w:shd w:val="clear" w:color="auto" w:fill="auto"/>
            <w:noWrap/>
            <w:vAlign w:val="center"/>
            <w:hideMark/>
          </w:tcPr>
          <w:p w14:paraId="4735E88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0.302</w:t>
            </w:r>
          </w:p>
        </w:tc>
        <w:tc>
          <w:tcPr>
            <w:tcW w:w="895" w:type="dxa"/>
            <w:shd w:val="clear" w:color="auto" w:fill="auto"/>
            <w:noWrap/>
            <w:vAlign w:val="center"/>
            <w:hideMark/>
          </w:tcPr>
          <w:p w14:paraId="7A267F3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0.224</w:t>
            </w:r>
          </w:p>
        </w:tc>
        <w:tc>
          <w:tcPr>
            <w:tcW w:w="1280" w:type="dxa"/>
            <w:shd w:val="clear" w:color="auto" w:fill="auto"/>
            <w:noWrap/>
            <w:vAlign w:val="center"/>
            <w:hideMark/>
          </w:tcPr>
          <w:p w14:paraId="31EAA08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w:t>
            </w:r>
          </w:p>
        </w:tc>
        <w:tc>
          <w:tcPr>
            <w:tcW w:w="1189" w:type="dxa"/>
            <w:shd w:val="clear" w:color="auto" w:fill="auto"/>
            <w:noWrap/>
            <w:vAlign w:val="center"/>
            <w:hideMark/>
          </w:tcPr>
          <w:p w14:paraId="111DC63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E4B18E2" w14:textId="576E26D2"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11</w:t>
            </w:r>
            <w:r w:rsidRPr="00F7670C">
              <w:rPr>
                <w:rFonts w:ascii="Times New Roman" w:eastAsia="宋体" w:hAnsi="Times New Roman" w:cs="Times New Roman"/>
                <w:color w:val="000000"/>
                <w:kern w:val="0"/>
                <w:sz w:val="24"/>
                <w:szCs w:val="24"/>
              </w:rPr>
              <w:t>]</w:t>
            </w:r>
          </w:p>
        </w:tc>
      </w:tr>
      <w:tr w:rsidR="00D35C32" w:rsidRPr="00F7670C" w14:paraId="78345D67" w14:textId="77777777" w:rsidTr="000F3B2E">
        <w:trPr>
          <w:trHeight w:val="133"/>
          <w:jc w:val="center"/>
        </w:trPr>
        <w:tc>
          <w:tcPr>
            <w:tcW w:w="2338" w:type="dxa"/>
            <w:shd w:val="clear" w:color="auto" w:fill="auto"/>
            <w:vAlign w:val="center"/>
            <w:hideMark/>
          </w:tcPr>
          <w:p w14:paraId="29A59D62"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G</w:t>
            </w:r>
            <w:r w:rsidR="00D35C32" w:rsidRPr="00F7670C">
              <w:rPr>
                <w:rFonts w:ascii="Times New Roman" w:eastAsia="宋体" w:hAnsi="Times New Roman" w:cs="Times New Roman"/>
                <w:kern w:val="0"/>
                <w:sz w:val="24"/>
                <w:szCs w:val="24"/>
              </w:rPr>
              <w:t>rain</w:t>
            </w:r>
          </w:p>
        </w:tc>
        <w:tc>
          <w:tcPr>
            <w:tcW w:w="709" w:type="dxa"/>
            <w:shd w:val="clear" w:color="auto" w:fill="auto"/>
            <w:noWrap/>
            <w:vAlign w:val="center"/>
            <w:hideMark/>
          </w:tcPr>
          <w:p w14:paraId="5193810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923</w:t>
            </w:r>
          </w:p>
        </w:tc>
        <w:tc>
          <w:tcPr>
            <w:tcW w:w="1008" w:type="dxa"/>
            <w:shd w:val="clear" w:color="auto" w:fill="auto"/>
            <w:noWrap/>
            <w:vAlign w:val="center"/>
            <w:hideMark/>
          </w:tcPr>
          <w:p w14:paraId="22CAE8B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0.018</w:t>
            </w:r>
          </w:p>
        </w:tc>
        <w:tc>
          <w:tcPr>
            <w:tcW w:w="893" w:type="dxa"/>
            <w:shd w:val="clear" w:color="auto" w:fill="auto"/>
            <w:noWrap/>
            <w:vAlign w:val="center"/>
            <w:hideMark/>
          </w:tcPr>
          <w:p w14:paraId="5D4EFDF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3A71B0C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2006-2007</w:t>
            </w:r>
          </w:p>
        </w:tc>
        <w:tc>
          <w:tcPr>
            <w:tcW w:w="1189" w:type="dxa"/>
            <w:shd w:val="clear" w:color="auto" w:fill="auto"/>
            <w:vAlign w:val="center"/>
            <w:hideMark/>
          </w:tcPr>
          <w:p w14:paraId="3697265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5FA6E152" w14:textId="74910775"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10</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01F017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0875984"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4381F46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6B899F8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0.026</w:t>
            </w:r>
          </w:p>
        </w:tc>
        <w:tc>
          <w:tcPr>
            <w:tcW w:w="895" w:type="dxa"/>
            <w:shd w:val="clear" w:color="auto" w:fill="auto"/>
            <w:noWrap/>
            <w:vAlign w:val="center"/>
            <w:hideMark/>
          </w:tcPr>
          <w:p w14:paraId="19BAF4C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344C9F2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7A826B7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8628FD2" w14:textId="37D421B4"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3736CE55" w14:textId="77777777" w:rsidTr="000F3B2E">
        <w:trPr>
          <w:trHeight w:val="133"/>
          <w:jc w:val="center"/>
        </w:trPr>
        <w:tc>
          <w:tcPr>
            <w:tcW w:w="2338" w:type="dxa"/>
            <w:shd w:val="clear" w:color="auto" w:fill="auto"/>
            <w:vAlign w:val="center"/>
            <w:hideMark/>
          </w:tcPr>
          <w:p w14:paraId="0BF02AD6"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M</w:t>
            </w:r>
            <w:r w:rsidR="00D35C32" w:rsidRPr="00F7670C">
              <w:rPr>
                <w:rFonts w:ascii="Times New Roman" w:eastAsia="宋体" w:hAnsi="Times New Roman" w:cs="Times New Roman"/>
                <w:kern w:val="0"/>
                <w:sz w:val="24"/>
                <w:szCs w:val="24"/>
              </w:rPr>
              <w:t>illed rice</w:t>
            </w:r>
          </w:p>
        </w:tc>
        <w:tc>
          <w:tcPr>
            <w:tcW w:w="709" w:type="dxa"/>
            <w:shd w:val="clear" w:color="auto" w:fill="auto"/>
            <w:noWrap/>
            <w:vAlign w:val="center"/>
            <w:hideMark/>
          </w:tcPr>
          <w:p w14:paraId="17A8154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1653</w:t>
            </w:r>
          </w:p>
        </w:tc>
        <w:tc>
          <w:tcPr>
            <w:tcW w:w="1008" w:type="dxa"/>
            <w:shd w:val="clear" w:color="auto" w:fill="auto"/>
            <w:noWrap/>
            <w:vAlign w:val="center"/>
            <w:hideMark/>
          </w:tcPr>
          <w:p w14:paraId="264628B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0.0909</w:t>
            </w:r>
          </w:p>
        </w:tc>
        <w:tc>
          <w:tcPr>
            <w:tcW w:w="893" w:type="dxa"/>
            <w:shd w:val="clear" w:color="auto" w:fill="auto"/>
            <w:noWrap/>
            <w:vAlign w:val="center"/>
            <w:hideMark/>
          </w:tcPr>
          <w:p w14:paraId="6C94534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0.042</w:t>
            </w:r>
          </w:p>
        </w:tc>
        <w:tc>
          <w:tcPr>
            <w:tcW w:w="1280" w:type="dxa"/>
            <w:shd w:val="clear" w:color="auto" w:fill="auto"/>
            <w:noWrap/>
            <w:vAlign w:val="center"/>
            <w:hideMark/>
          </w:tcPr>
          <w:p w14:paraId="114C05D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2012</w:t>
            </w:r>
          </w:p>
        </w:tc>
        <w:tc>
          <w:tcPr>
            <w:tcW w:w="1189" w:type="dxa"/>
            <w:shd w:val="clear" w:color="auto" w:fill="auto"/>
            <w:vAlign w:val="center"/>
            <w:hideMark/>
          </w:tcPr>
          <w:p w14:paraId="2C87E4C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w:t>
            </w:r>
          </w:p>
        </w:tc>
        <w:tc>
          <w:tcPr>
            <w:tcW w:w="819" w:type="dxa"/>
            <w:shd w:val="clear" w:color="auto" w:fill="auto"/>
            <w:noWrap/>
            <w:vAlign w:val="center"/>
            <w:hideMark/>
          </w:tcPr>
          <w:p w14:paraId="7460E642" w14:textId="40210ADB"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32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46E59C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8760A9E"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4382308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748BAE4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0.022</w:t>
            </w:r>
          </w:p>
        </w:tc>
        <w:tc>
          <w:tcPr>
            <w:tcW w:w="895" w:type="dxa"/>
            <w:shd w:val="clear" w:color="auto" w:fill="auto"/>
            <w:noWrap/>
            <w:vAlign w:val="center"/>
            <w:hideMark/>
          </w:tcPr>
          <w:p w14:paraId="2DAA162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121159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1D46DF0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2E71C55" w14:textId="601DC0F1"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4676E29B" w14:textId="77777777" w:rsidTr="000F3B2E">
        <w:trPr>
          <w:trHeight w:val="266"/>
          <w:jc w:val="center"/>
        </w:trPr>
        <w:tc>
          <w:tcPr>
            <w:tcW w:w="2338" w:type="dxa"/>
            <w:shd w:val="clear" w:color="auto" w:fill="auto"/>
            <w:vAlign w:val="center"/>
            <w:hideMark/>
          </w:tcPr>
          <w:p w14:paraId="4C966A78"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Polished rice</w:t>
            </w:r>
          </w:p>
        </w:tc>
        <w:tc>
          <w:tcPr>
            <w:tcW w:w="709" w:type="dxa"/>
            <w:shd w:val="clear" w:color="auto" w:fill="auto"/>
            <w:noWrap/>
            <w:vAlign w:val="center"/>
            <w:hideMark/>
          </w:tcPr>
          <w:p w14:paraId="417F646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21</w:t>
            </w:r>
          </w:p>
        </w:tc>
        <w:tc>
          <w:tcPr>
            <w:tcW w:w="1008" w:type="dxa"/>
            <w:shd w:val="clear" w:color="auto" w:fill="auto"/>
            <w:noWrap/>
            <w:vAlign w:val="center"/>
            <w:hideMark/>
          </w:tcPr>
          <w:p w14:paraId="4F3B589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0.082</w:t>
            </w:r>
          </w:p>
        </w:tc>
        <w:tc>
          <w:tcPr>
            <w:tcW w:w="893" w:type="dxa"/>
            <w:shd w:val="clear" w:color="auto" w:fill="auto"/>
            <w:noWrap/>
            <w:vAlign w:val="center"/>
            <w:hideMark/>
          </w:tcPr>
          <w:p w14:paraId="32C3B51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1907DBD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2010</w:t>
            </w:r>
          </w:p>
        </w:tc>
        <w:tc>
          <w:tcPr>
            <w:tcW w:w="1189" w:type="dxa"/>
            <w:shd w:val="clear" w:color="auto" w:fill="auto"/>
            <w:vAlign w:val="center"/>
            <w:hideMark/>
          </w:tcPr>
          <w:p w14:paraId="5D89E42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0E02A195" w14:textId="4EAA3C3D"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24</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5FD9CC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3D757635"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5E44B44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1008" w:type="dxa"/>
            <w:shd w:val="clear" w:color="auto" w:fill="auto"/>
            <w:noWrap/>
            <w:vAlign w:val="center"/>
            <w:hideMark/>
          </w:tcPr>
          <w:p w14:paraId="0CC41C2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0.0437</w:t>
            </w:r>
          </w:p>
        </w:tc>
        <w:tc>
          <w:tcPr>
            <w:tcW w:w="895" w:type="dxa"/>
            <w:shd w:val="clear" w:color="auto" w:fill="auto"/>
            <w:noWrap/>
            <w:vAlign w:val="center"/>
            <w:hideMark/>
          </w:tcPr>
          <w:p w14:paraId="5A77AA6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3BD1F74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w:t>
            </w:r>
          </w:p>
        </w:tc>
        <w:tc>
          <w:tcPr>
            <w:tcW w:w="1189" w:type="dxa"/>
            <w:shd w:val="clear" w:color="auto" w:fill="auto"/>
            <w:noWrap/>
            <w:vAlign w:val="center"/>
            <w:hideMark/>
          </w:tcPr>
          <w:p w14:paraId="01085D4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8EF1149" w14:textId="707FD37C"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18</w:t>
            </w:r>
            <w:r w:rsidRPr="00F7670C">
              <w:rPr>
                <w:rFonts w:ascii="Times New Roman" w:eastAsia="宋体" w:hAnsi="Times New Roman" w:cs="Times New Roman"/>
                <w:color w:val="000000"/>
                <w:kern w:val="0"/>
                <w:sz w:val="24"/>
                <w:szCs w:val="24"/>
              </w:rPr>
              <w:t>]</w:t>
            </w:r>
          </w:p>
        </w:tc>
      </w:tr>
      <w:tr w:rsidR="00D35C32" w:rsidRPr="00F7670C" w14:paraId="4277EBA3" w14:textId="77777777" w:rsidTr="000F3B2E">
        <w:trPr>
          <w:trHeight w:val="266"/>
          <w:jc w:val="center"/>
        </w:trPr>
        <w:tc>
          <w:tcPr>
            <w:tcW w:w="2338" w:type="dxa"/>
            <w:shd w:val="clear" w:color="auto" w:fill="auto"/>
            <w:vAlign w:val="center"/>
            <w:hideMark/>
          </w:tcPr>
          <w:p w14:paraId="59E02561"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lastRenderedPageBreak/>
              <w:t>P</w:t>
            </w:r>
            <w:r w:rsidR="00D35C32" w:rsidRPr="00F7670C">
              <w:rPr>
                <w:rFonts w:ascii="Times New Roman" w:eastAsia="宋体" w:hAnsi="Times New Roman" w:cs="Times New Roman"/>
                <w:kern w:val="0"/>
                <w:sz w:val="24"/>
                <w:szCs w:val="24"/>
              </w:rPr>
              <w:t>olished rice</w:t>
            </w:r>
          </w:p>
        </w:tc>
        <w:tc>
          <w:tcPr>
            <w:tcW w:w="709" w:type="dxa"/>
            <w:shd w:val="clear" w:color="auto" w:fill="auto"/>
            <w:noWrap/>
            <w:vAlign w:val="center"/>
            <w:hideMark/>
          </w:tcPr>
          <w:p w14:paraId="0706E89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41</w:t>
            </w:r>
          </w:p>
        </w:tc>
        <w:tc>
          <w:tcPr>
            <w:tcW w:w="1008" w:type="dxa"/>
            <w:shd w:val="clear" w:color="auto" w:fill="auto"/>
            <w:noWrap/>
            <w:vAlign w:val="center"/>
            <w:hideMark/>
          </w:tcPr>
          <w:p w14:paraId="2F16718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0.092</w:t>
            </w:r>
          </w:p>
        </w:tc>
        <w:tc>
          <w:tcPr>
            <w:tcW w:w="893" w:type="dxa"/>
            <w:shd w:val="clear" w:color="auto" w:fill="auto"/>
            <w:noWrap/>
            <w:vAlign w:val="center"/>
            <w:hideMark/>
          </w:tcPr>
          <w:p w14:paraId="0B0D2A9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1328D78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2015</w:t>
            </w:r>
          </w:p>
        </w:tc>
        <w:tc>
          <w:tcPr>
            <w:tcW w:w="1189" w:type="dxa"/>
            <w:shd w:val="clear" w:color="auto" w:fill="auto"/>
            <w:vAlign w:val="center"/>
            <w:hideMark/>
          </w:tcPr>
          <w:p w14:paraId="20E2022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197897E3" w14:textId="6CCCE6FF"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40</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267A88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DB8D3FB"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56A8F99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w:t>
            </w:r>
          </w:p>
        </w:tc>
        <w:tc>
          <w:tcPr>
            <w:tcW w:w="1008" w:type="dxa"/>
            <w:shd w:val="clear" w:color="auto" w:fill="auto"/>
            <w:noWrap/>
            <w:vAlign w:val="center"/>
            <w:hideMark/>
          </w:tcPr>
          <w:p w14:paraId="2B7C9CB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0.158</w:t>
            </w:r>
          </w:p>
        </w:tc>
        <w:tc>
          <w:tcPr>
            <w:tcW w:w="895" w:type="dxa"/>
            <w:shd w:val="clear" w:color="auto" w:fill="auto"/>
            <w:noWrap/>
            <w:vAlign w:val="center"/>
            <w:hideMark/>
          </w:tcPr>
          <w:p w14:paraId="669486B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B013F2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2010-2012</w:t>
            </w:r>
          </w:p>
        </w:tc>
        <w:tc>
          <w:tcPr>
            <w:tcW w:w="1189" w:type="dxa"/>
            <w:shd w:val="clear" w:color="auto" w:fill="auto"/>
            <w:noWrap/>
            <w:vAlign w:val="center"/>
            <w:hideMark/>
          </w:tcPr>
          <w:p w14:paraId="29E15E4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3</w:t>
            </w:r>
          </w:p>
        </w:tc>
        <w:tc>
          <w:tcPr>
            <w:tcW w:w="880" w:type="dxa"/>
            <w:shd w:val="clear" w:color="auto" w:fill="auto"/>
            <w:noWrap/>
            <w:vAlign w:val="center"/>
            <w:hideMark/>
          </w:tcPr>
          <w:p w14:paraId="45EA241B" w14:textId="77025CEA"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25</w:t>
            </w:r>
            <w:r w:rsidRPr="00F7670C">
              <w:rPr>
                <w:rFonts w:ascii="Times New Roman" w:eastAsia="宋体" w:hAnsi="Times New Roman" w:cs="Times New Roman"/>
                <w:color w:val="000000"/>
                <w:kern w:val="0"/>
                <w:sz w:val="24"/>
                <w:szCs w:val="24"/>
              </w:rPr>
              <w:t>]</w:t>
            </w:r>
          </w:p>
        </w:tc>
      </w:tr>
      <w:tr w:rsidR="00D35C32" w:rsidRPr="00F7670C" w14:paraId="30F12EDD" w14:textId="77777777" w:rsidTr="000F3B2E">
        <w:trPr>
          <w:trHeight w:val="266"/>
          <w:jc w:val="center"/>
        </w:trPr>
        <w:tc>
          <w:tcPr>
            <w:tcW w:w="2338" w:type="dxa"/>
            <w:shd w:val="clear" w:color="auto" w:fill="auto"/>
            <w:vAlign w:val="center"/>
            <w:hideMark/>
          </w:tcPr>
          <w:p w14:paraId="0D979F2A"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P</w:t>
            </w:r>
            <w:r w:rsidR="00D35C32" w:rsidRPr="00F7670C">
              <w:rPr>
                <w:rFonts w:ascii="Times New Roman" w:eastAsia="宋体" w:hAnsi="Times New Roman" w:cs="Times New Roman"/>
                <w:kern w:val="0"/>
                <w:sz w:val="24"/>
                <w:szCs w:val="24"/>
              </w:rPr>
              <w:t>olished rice</w:t>
            </w:r>
          </w:p>
        </w:tc>
        <w:tc>
          <w:tcPr>
            <w:tcW w:w="709" w:type="dxa"/>
            <w:shd w:val="clear" w:color="auto" w:fill="auto"/>
            <w:noWrap/>
            <w:vAlign w:val="center"/>
            <w:hideMark/>
          </w:tcPr>
          <w:p w14:paraId="0CC1C4A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160</w:t>
            </w:r>
          </w:p>
        </w:tc>
        <w:tc>
          <w:tcPr>
            <w:tcW w:w="1008" w:type="dxa"/>
            <w:shd w:val="clear" w:color="auto" w:fill="auto"/>
            <w:noWrap/>
            <w:vAlign w:val="center"/>
            <w:hideMark/>
          </w:tcPr>
          <w:p w14:paraId="00A235E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0.054</w:t>
            </w:r>
          </w:p>
        </w:tc>
        <w:tc>
          <w:tcPr>
            <w:tcW w:w="893" w:type="dxa"/>
            <w:shd w:val="clear" w:color="auto" w:fill="auto"/>
            <w:noWrap/>
            <w:vAlign w:val="center"/>
            <w:hideMark/>
          </w:tcPr>
          <w:p w14:paraId="69FB973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73E51C2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2017</w:t>
            </w:r>
          </w:p>
        </w:tc>
        <w:tc>
          <w:tcPr>
            <w:tcW w:w="1189" w:type="dxa"/>
            <w:shd w:val="clear" w:color="auto" w:fill="auto"/>
            <w:vAlign w:val="center"/>
            <w:hideMark/>
          </w:tcPr>
          <w:p w14:paraId="3776F80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6A165DB0" w14:textId="6060E18B"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49</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771522C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00E3C6BF"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3D4C458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110</w:t>
            </w:r>
          </w:p>
        </w:tc>
        <w:tc>
          <w:tcPr>
            <w:tcW w:w="1008" w:type="dxa"/>
            <w:shd w:val="clear" w:color="auto" w:fill="auto"/>
            <w:noWrap/>
            <w:vAlign w:val="center"/>
            <w:hideMark/>
          </w:tcPr>
          <w:p w14:paraId="321367F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0.054</w:t>
            </w:r>
          </w:p>
        </w:tc>
        <w:tc>
          <w:tcPr>
            <w:tcW w:w="895" w:type="dxa"/>
            <w:shd w:val="clear" w:color="auto" w:fill="auto"/>
            <w:noWrap/>
            <w:vAlign w:val="center"/>
            <w:hideMark/>
          </w:tcPr>
          <w:p w14:paraId="2D87541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3BB160B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2010-2015</w:t>
            </w:r>
          </w:p>
        </w:tc>
        <w:tc>
          <w:tcPr>
            <w:tcW w:w="1189" w:type="dxa"/>
            <w:shd w:val="clear" w:color="auto" w:fill="auto"/>
            <w:noWrap/>
            <w:vAlign w:val="center"/>
            <w:hideMark/>
          </w:tcPr>
          <w:p w14:paraId="1ED7A04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512C70D3" w14:textId="30B38574"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27</w:t>
            </w:r>
            <w:r w:rsidRPr="00F7670C">
              <w:rPr>
                <w:rFonts w:ascii="Times New Roman" w:eastAsia="宋体" w:hAnsi="Times New Roman" w:cs="Times New Roman"/>
                <w:color w:val="000000"/>
                <w:kern w:val="0"/>
                <w:sz w:val="24"/>
                <w:szCs w:val="24"/>
              </w:rPr>
              <w:t>]</w:t>
            </w:r>
          </w:p>
        </w:tc>
      </w:tr>
      <w:tr w:rsidR="00D35C32" w:rsidRPr="00F7670C" w14:paraId="29A197F9" w14:textId="77777777" w:rsidTr="000F3B2E">
        <w:trPr>
          <w:trHeight w:val="133"/>
          <w:jc w:val="center"/>
        </w:trPr>
        <w:tc>
          <w:tcPr>
            <w:tcW w:w="2338" w:type="dxa"/>
            <w:shd w:val="clear" w:color="auto" w:fill="auto"/>
            <w:vAlign w:val="center"/>
            <w:hideMark/>
          </w:tcPr>
          <w:p w14:paraId="2F9F9074"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R</w:t>
            </w:r>
            <w:r w:rsidR="00D35C32" w:rsidRPr="00F7670C">
              <w:rPr>
                <w:rFonts w:ascii="Times New Roman" w:eastAsia="宋体" w:hAnsi="Times New Roman" w:cs="Times New Roman"/>
                <w:kern w:val="0"/>
                <w:sz w:val="24"/>
                <w:szCs w:val="24"/>
              </w:rPr>
              <w:t>ice</w:t>
            </w:r>
          </w:p>
        </w:tc>
        <w:tc>
          <w:tcPr>
            <w:tcW w:w="709" w:type="dxa"/>
            <w:shd w:val="clear" w:color="auto" w:fill="auto"/>
            <w:noWrap/>
            <w:vAlign w:val="center"/>
            <w:hideMark/>
          </w:tcPr>
          <w:p w14:paraId="1775868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40</w:t>
            </w:r>
          </w:p>
        </w:tc>
        <w:tc>
          <w:tcPr>
            <w:tcW w:w="1008" w:type="dxa"/>
            <w:shd w:val="clear" w:color="auto" w:fill="auto"/>
            <w:noWrap/>
            <w:vAlign w:val="center"/>
            <w:hideMark/>
          </w:tcPr>
          <w:p w14:paraId="12B6174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0.06</w:t>
            </w:r>
          </w:p>
        </w:tc>
        <w:tc>
          <w:tcPr>
            <w:tcW w:w="893" w:type="dxa"/>
            <w:shd w:val="clear" w:color="auto" w:fill="auto"/>
            <w:noWrap/>
            <w:vAlign w:val="center"/>
            <w:hideMark/>
          </w:tcPr>
          <w:p w14:paraId="6EA891E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53F330B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33A029C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226EAC14" w14:textId="0C0BFDBB"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ACC426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91B1ED0"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0079E56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69</w:t>
            </w:r>
          </w:p>
        </w:tc>
        <w:tc>
          <w:tcPr>
            <w:tcW w:w="1008" w:type="dxa"/>
            <w:shd w:val="clear" w:color="auto" w:fill="auto"/>
            <w:noWrap/>
            <w:vAlign w:val="center"/>
            <w:hideMark/>
          </w:tcPr>
          <w:p w14:paraId="5F62AA6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0.0125</w:t>
            </w:r>
          </w:p>
        </w:tc>
        <w:tc>
          <w:tcPr>
            <w:tcW w:w="895" w:type="dxa"/>
            <w:shd w:val="clear" w:color="auto" w:fill="auto"/>
            <w:noWrap/>
            <w:vAlign w:val="center"/>
            <w:hideMark/>
          </w:tcPr>
          <w:p w14:paraId="6731547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A8347D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2013-2014</w:t>
            </w:r>
          </w:p>
        </w:tc>
        <w:tc>
          <w:tcPr>
            <w:tcW w:w="1189" w:type="dxa"/>
            <w:shd w:val="clear" w:color="auto" w:fill="auto"/>
            <w:noWrap/>
            <w:vAlign w:val="center"/>
            <w:hideMark/>
          </w:tcPr>
          <w:p w14:paraId="49686D7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w:t>
            </w:r>
          </w:p>
        </w:tc>
        <w:tc>
          <w:tcPr>
            <w:tcW w:w="880" w:type="dxa"/>
            <w:shd w:val="clear" w:color="auto" w:fill="auto"/>
            <w:noWrap/>
            <w:vAlign w:val="center"/>
            <w:hideMark/>
          </w:tcPr>
          <w:p w14:paraId="463CE81E" w14:textId="72138423" w:rsidR="00D35C32"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36</w:t>
            </w:r>
            <w:r w:rsidRPr="00F7670C">
              <w:rPr>
                <w:rFonts w:ascii="Times New Roman" w:eastAsia="宋体" w:hAnsi="Times New Roman" w:cs="Times New Roman"/>
                <w:color w:val="000000"/>
                <w:kern w:val="0"/>
                <w:sz w:val="24"/>
                <w:szCs w:val="24"/>
              </w:rPr>
              <w:t>]</w:t>
            </w:r>
          </w:p>
        </w:tc>
      </w:tr>
      <w:tr w:rsidR="00D74396" w:rsidRPr="00F7670C" w14:paraId="4F360312" w14:textId="77777777" w:rsidTr="000F3B2E">
        <w:trPr>
          <w:trHeight w:val="133"/>
          <w:jc w:val="center"/>
        </w:trPr>
        <w:tc>
          <w:tcPr>
            <w:tcW w:w="2338" w:type="dxa"/>
            <w:shd w:val="clear" w:color="auto" w:fill="auto"/>
            <w:hideMark/>
          </w:tcPr>
          <w:p w14:paraId="374FF377"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113BE51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w:t>
            </w:r>
          </w:p>
        </w:tc>
        <w:tc>
          <w:tcPr>
            <w:tcW w:w="1008" w:type="dxa"/>
            <w:shd w:val="clear" w:color="auto" w:fill="auto"/>
            <w:noWrap/>
            <w:vAlign w:val="center"/>
            <w:hideMark/>
          </w:tcPr>
          <w:p w14:paraId="41CF5F9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0.15</w:t>
            </w:r>
          </w:p>
        </w:tc>
        <w:tc>
          <w:tcPr>
            <w:tcW w:w="893" w:type="dxa"/>
            <w:shd w:val="clear" w:color="auto" w:fill="auto"/>
            <w:noWrap/>
            <w:vAlign w:val="center"/>
            <w:hideMark/>
          </w:tcPr>
          <w:p w14:paraId="4B9225D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w:t>
            </w:r>
          </w:p>
        </w:tc>
        <w:tc>
          <w:tcPr>
            <w:tcW w:w="1280" w:type="dxa"/>
            <w:shd w:val="clear" w:color="auto" w:fill="auto"/>
            <w:noWrap/>
            <w:vAlign w:val="center"/>
            <w:hideMark/>
          </w:tcPr>
          <w:p w14:paraId="40C1FBE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6CEA78A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7A22A7E7" w14:textId="1673A91D"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E904D0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20E77549"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6A8B3B6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91</w:t>
            </w:r>
          </w:p>
        </w:tc>
        <w:tc>
          <w:tcPr>
            <w:tcW w:w="1008" w:type="dxa"/>
            <w:shd w:val="clear" w:color="auto" w:fill="auto"/>
            <w:noWrap/>
            <w:vAlign w:val="center"/>
            <w:hideMark/>
          </w:tcPr>
          <w:p w14:paraId="7A7295A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0.0147</w:t>
            </w:r>
          </w:p>
        </w:tc>
        <w:tc>
          <w:tcPr>
            <w:tcW w:w="895" w:type="dxa"/>
            <w:shd w:val="clear" w:color="auto" w:fill="auto"/>
            <w:noWrap/>
            <w:vAlign w:val="center"/>
            <w:hideMark/>
          </w:tcPr>
          <w:p w14:paraId="18E3896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C1AD93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2013-2014</w:t>
            </w:r>
          </w:p>
        </w:tc>
        <w:tc>
          <w:tcPr>
            <w:tcW w:w="1189" w:type="dxa"/>
            <w:shd w:val="clear" w:color="auto" w:fill="auto"/>
            <w:noWrap/>
            <w:vAlign w:val="center"/>
            <w:hideMark/>
          </w:tcPr>
          <w:p w14:paraId="5D0BA73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w:t>
            </w:r>
          </w:p>
        </w:tc>
        <w:tc>
          <w:tcPr>
            <w:tcW w:w="880" w:type="dxa"/>
            <w:shd w:val="clear" w:color="auto" w:fill="auto"/>
            <w:noWrap/>
            <w:vAlign w:val="center"/>
            <w:hideMark/>
          </w:tcPr>
          <w:p w14:paraId="231A9E42" w14:textId="71C11A1D"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36</w:t>
            </w:r>
            <w:r w:rsidRPr="00F7670C">
              <w:rPr>
                <w:rFonts w:ascii="Times New Roman" w:eastAsia="宋体" w:hAnsi="Times New Roman" w:cs="Times New Roman"/>
                <w:color w:val="000000"/>
                <w:kern w:val="0"/>
                <w:sz w:val="24"/>
                <w:szCs w:val="24"/>
              </w:rPr>
              <w:t>]</w:t>
            </w:r>
          </w:p>
        </w:tc>
      </w:tr>
      <w:tr w:rsidR="00D74396" w:rsidRPr="00F7670C" w14:paraId="0FA4A75B" w14:textId="77777777" w:rsidTr="000F3B2E">
        <w:trPr>
          <w:trHeight w:val="133"/>
          <w:jc w:val="center"/>
        </w:trPr>
        <w:tc>
          <w:tcPr>
            <w:tcW w:w="2338" w:type="dxa"/>
            <w:shd w:val="clear" w:color="auto" w:fill="auto"/>
            <w:hideMark/>
          </w:tcPr>
          <w:p w14:paraId="6620B31C"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0F8436C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5E354E1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0.077</w:t>
            </w:r>
          </w:p>
        </w:tc>
        <w:tc>
          <w:tcPr>
            <w:tcW w:w="893" w:type="dxa"/>
            <w:shd w:val="clear" w:color="auto" w:fill="auto"/>
            <w:noWrap/>
            <w:vAlign w:val="center"/>
            <w:hideMark/>
          </w:tcPr>
          <w:p w14:paraId="3E00FF1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4746636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725F542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4E2C6D27" w14:textId="68FCC631"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9645D4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3A5BBDD8"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6C8ED8C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51</w:t>
            </w:r>
          </w:p>
        </w:tc>
        <w:tc>
          <w:tcPr>
            <w:tcW w:w="1008" w:type="dxa"/>
            <w:shd w:val="clear" w:color="auto" w:fill="auto"/>
            <w:noWrap/>
            <w:vAlign w:val="center"/>
            <w:hideMark/>
          </w:tcPr>
          <w:p w14:paraId="3F1EB41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0.009</w:t>
            </w:r>
          </w:p>
        </w:tc>
        <w:tc>
          <w:tcPr>
            <w:tcW w:w="895" w:type="dxa"/>
            <w:shd w:val="clear" w:color="auto" w:fill="auto"/>
            <w:noWrap/>
            <w:vAlign w:val="center"/>
            <w:hideMark/>
          </w:tcPr>
          <w:p w14:paraId="17F09F5E"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51EA30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2013-2014</w:t>
            </w:r>
          </w:p>
        </w:tc>
        <w:tc>
          <w:tcPr>
            <w:tcW w:w="1189" w:type="dxa"/>
            <w:shd w:val="clear" w:color="auto" w:fill="auto"/>
            <w:noWrap/>
            <w:vAlign w:val="center"/>
            <w:hideMark/>
          </w:tcPr>
          <w:p w14:paraId="0361212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w:t>
            </w:r>
          </w:p>
        </w:tc>
        <w:tc>
          <w:tcPr>
            <w:tcW w:w="880" w:type="dxa"/>
            <w:shd w:val="clear" w:color="auto" w:fill="auto"/>
            <w:noWrap/>
            <w:vAlign w:val="center"/>
            <w:hideMark/>
          </w:tcPr>
          <w:p w14:paraId="4040C3CF" w14:textId="1813BDDA"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36</w:t>
            </w:r>
            <w:r w:rsidRPr="00F7670C">
              <w:rPr>
                <w:rFonts w:ascii="Times New Roman" w:eastAsia="宋体" w:hAnsi="Times New Roman" w:cs="Times New Roman"/>
                <w:color w:val="000000"/>
                <w:kern w:val="0"/>
                <w:sz w:val="24"/>
                <w:szCs w:val="24"/>
              </w:rPr>
              <w:t>]</w:t>
            </w:r>
          </w:p>
        </w:tc>
      </w:tr>
      <w:tr w:rsidR="00D74396" w:rsidRPr="00F7670C" w14:paraId="2DC30810" w14:textId="77777777" w:rsidTr="000F3B2E">
        <w:trPr>
          <w:trHeight w:val="133"/>
          <w:jc w:val="center"/>
        </w:trPr>
        <w:tc>
          <w:tcPr>
            <w:tcW w:w="2338" w:type="dxa"/>
            <w:shd w:val="clear" w:color="auto" w:fill="auto"/>
            <w:hideMark/>
          </w:tcPr>
          <w:p w14:paraId="3AB508A7"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4E19CA2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38</w:t>
            </w:r>
          </w:p>
        </w:tc>
        <w:tc>
          <w:tcPr>
            <w:tcW w:w="1008" w:type="dxa"/>
            <w:shd w:val="clear" w:color="auto" w:fill="auto"/>
            <w:noWrap/>
            <w:vAlign w:val="center"/>
            <w:hideMark/>
          </w:tcPr>
          <w:p w14:paraId="4E6D320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0.161</w:t>
            </w:r>
          </w:p>
        </w:tc>
        <w:tc>
          <w:tcPr>
            <w:tcW w:w="893" w:type="dxa"/>
            <w:shd w:val="clear" w:color="auto" w:fill="auto"/>
            <w:noWrap/>
            <w:vAlign w:val="center"/>
            <w:hideMark/>
          </w:tcPr>
          <w:p w14:paraId="4E260E8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0.035</w:t>
            </w:r>
          </w:p>
        </w:tc>
        <w:tc>
          <w:tcPr>
            <w:tcW w:w="1280" w:type="dxa"/>
            <w:shd w:val="clear" w:color="auto" w:fill="auto"/>
            <w:noWrap/>
            <w:vAlign w:val="center"/>
            <w:hideMark/>
          </w:tcPr>
          <w:p w14:paraId="25089A9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vAlign w:val="center"/>
            <w:hideMark/>
          </w:tcPr>
          <w:p w14:paraId="561FD0F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1D9FCD4D" w14:textId="1E683434"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19</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693C05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3D469A61"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Visceral meat</w:t>
            </w:r>
          </w:p>
        </w:tc>
        <w:tc>
          <w:tcPr>
            <w:tcW w:w="895" w:type="dxa"/>
            <w:shd w:val="clear" w:color="auto" w:fill="auto"/>
            <w:noWrap/>
            <w:vAlign w:val="center"/>
            <w:hideMark/>
          </w:tcPr>
          <w:p w14:paraId="589D4DB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33</w:t>
            </w:r>
          </w:p>
        </w:tc>
        <w:tc>
          <w:tcPr>
            <w:tcW w:w="1008" w:type="dxa"/>
            <w:shd w:val="clear" w:color="auto" w:fill="auto"/>
            <w:noWrap/>
            <w:vAlign w:val="center"/>
            <w:hideMark/>
          </w:tcPr>
          <w:p w14:paraId="25BBFE9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w:t>
            </w:r>
          </w:p>
        </w:tc>
        <w:tc>
          <w:tcPr>
            <w:tcW w:w="895" w:type="dxa"/>
            <w:shd w:val="clear" w:color="auto" w:fill="auto"/>
            <w:noWrap/>
            <w:vAlign w:val="center"/>
            <w:hideMark/>
          </w:tcPr>
          <w:p w14:paraId="3823944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47FCD11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2013-2014</w:t>
            </w:r>
          </w:p>
        </w:tc>
        <w:tc>
          <w:tcPr>
            <w:tcW w:w="1189" w:type="dxa"/>
            <w:shd w:val="clear" w:color="auto" w:fill="auto"/>
            <w:noWrap/>
            <w:vAlign w:val="center"/>
            <w:hideMark/>
          </w:tcPr>
          <w:p w14:paraId="48EF5DD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w:t>
            </w:r>
          </w:p>
        </w:tc>
        <w:tc>
          <w:tcPr>
            <w:tcW w:w="880" w:type="dxa"/>
            <w:shd w:val="clear" w:color="auto" w:fill="auto"/>
            <w:noWrap/>
            <w:vAlign w:val="center"/>
            <w:hideMark/>
          </w:tcPr>
          <w:p w14:paraId="21F0CBB1" w14:textId="48671CA7"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36</w:t>
            </w:r>
            <w:r w:rsidRPr="00F7670C">
              <w:rPr>
                <w:rFonts w:ascii="Times New Roman" w:eastAsia="宋体" w:hAnsi="Times New Roman" w:cs="Times New Roman"/>
                <w:color w:val="000000"/>
                <w:kern w:val="0"/>
                <w:sz w:val="24"/>
                <w:szCs w:val="24"/>
              </w:rPr>
              <w:t>]</w:t>
            </w:r>
          </w:p>
        </w:tc>
      </w:tr>
      <w:tr w:rsidR="00D74396" w:rsidRPr="00F7670C" w14:paraId="1171CF9E" w14:textId="77777777" w:rsidTr="000F3B2E">
        <w:trPr>
          <w:trHeight w:val="133"/>
          <w:jc w:val="center"/>
        </w:trPr>
        <w:tc>
          <w:tcPr>
            <w:tcW w:w="2338" w:type="dxa"/>
            <w:shd w:val="clear" w:color="auto" w:fill="auto"/>
            <w:hideMark/>
          </w:tcPr>
          <w:p w14:paraId="2E192195"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152A2DD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9</w:t>
            </w:r>
          </w:p>
        </w:tc>
        <w:tc>
          <w:tcPr>
            <w:tcW w:w="1008" w:type="dxa"/>
            <w:shd w:val="clear" w:color="auto" w:fill="auto"/>
            <w:noWrap/>
            <w:vAlign w:val="center"/>
            <w:hideMark/>
          </w:tcPr>
          <w:p w14:paraId="0E2C78D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0.08</w:t>
            </w:r>
          </w:p>
        </w:tc>
        <w:tc>
          <w:tcPr>
            <w:tcW w:w="893" w:type="dxa"/>
            <w:shd w:val="clear" w:color="auto" w:fill="auto"/>
            <w:noWrap/>
            <w:vAlign w:val="center"/>
            <w:hideMark/>
          </w:tcPr>
          <w:p w14:paraId="5B25197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394DBA2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noWrap/>
            <w:vAlign w:val="center"/>
            <w:hideMark/>
          </w:tcPr>
          <w:p w14:paraId="75EB232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8</w:t>
            </w:r>
          </w:p>
        </w:tc>
        <w:tc>
          <w:tcPr>
            <w:tcW w:w="819" w:type="dxa"/>
            <w:shd w:val="clear" w:color="auto" w:fill="auto"/>
            <w:noWrap/>
            <w:vAlign w:val="center"/>
            <w:hideMark/>
          </w:tcPr>
          <w:p w14:paraId="58B1CB0B" w14:textId="1794F4E4"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20</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7C7405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71FBE6D3" w14:textId="77777777" w:rsidR="00D74396" w:rsidRPr="00F7670C" w:rsidRDefault="00D74396" w:rsidP="000F3B2E">
            <w:pPr>
              <w:widowControl/>
              <w:spacing w:line="276" w:lineRule="auto"/>
              <w:jc w:val="left"/>
              <w:rPr>
                <w:rFonts w:ascii="Times New Roman" w:eastAsia="宋体" w:hAnsi="Times New Roman" w:cs="Times New Roman"/>
                <w:b/>
                <w:color w:val="000000"/>
                <w:kern w:val="0"/>
                <w:sz w:val="24"/>
                <w:szCs w:val="24"/>
              </w:rPr>
            </w:pPr>
            <w:r w:rsidRPr="00F7670C">
              <w:rPr>
                <w:rFonts w:ascii="Times New Roman" w:eastAsia="宋体" w:hAnsi="Times New Roman" w:cs="Times New Roman"/>
                <w:b/>
                <w:color w:val="000000"/>
                <w:kern w:val="0"/>
                <w:sz w:val="24"/>
                <w:szCs w:val="24"/>
              </w:rPr>
              <w:t>7. Dairy products</w:t>
            </w:r>
          </w:p>
        </w:tc>
        <w:tc>
          <w:tcPr>
            <w:tcW w:w="895" w:type="dxa"/>
            <w:shd w:val="clear" w:color="auto" w:fill="auto"/>
            <w:noWrap/>
            <w:vAlign w:val="center"/>
            <w:hideMark/>
          </w:tcPr>
          <w:p w14:paraId="67D326B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008" w:type="dxa"/>
            <w:shd w:val="clear" w:color="auto" w:fill="auto"/>
            <w:noWrap/>
            <w:vAlign w:val="center"/>
            <w:hideMark/>
          </w:tcPr>
          <w:p w14:paraId="2A80E9E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895" w:type="dxa"/>
            <w:shd w:val="clear" w:color="auto" w:fill="auto"/>
            <w:noWrap/>
            <w:vAlign w:val="center"/>
            <w:hideMark/>
          </w:tcPr>
          <w:p w14:paraId="2E9A68A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4ADED2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189" w:type="dxa"/>
            <w:shd w:val="clear" w:color="auto" w:fill="auto"/>
            <w:noWrap/>
            <w:vAlign w:val="center"/>
            <w:hideMark/>
          </w:tcPr>
          <w:p w14:paraId="4F6F5E6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880" w:type="dxa"/>
            <w:shd w:val="clear" w:color="auto" w:fill="auto"/>
            <w:noWrap/>
            <w:vAlign w:val="center"/>
            <w:hideMark/>
          </w:tcPr>
          <w:p w14:paraId="7E86B8F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r>
      <w:tr w:rsidR="00D74396" w:rsidRPr="00F7670C" w14:paraId="2E626C8C" w14:textId="77777777" w:rsidTr="000F3B2E">
        <w:trPr>
          <w:trHeight w:val="133"/>
          <w:jc w:val="center"/>
        </w:trPr>
        <w:tc>
          <w:tcPr>
            <w:tcW w:w="2338" w:type="dxa"/>
            <w:shd w:val="clear" w:color="auto" w:fill="auto"/>
            <w:hideMark/>
          </w:tcPr>
          <w:p w14:paraId="5636A0C3"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08C233C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w:t>
            </w:r>
          </w:p>
        </w:tc>
        <w:tc>
          <w:tcPr>
            <w:tcW w:w="1008" w:type="dxa"/>
            <w:shd w:val="clear" w:color="auto" w:fill="auto"/>
            <w:noWrap/>
            <w:vAlign w:val="center"/>
            <w:hideMark/>
          </w:tcPr>
          <w:p w14:paraId="1D4A2CF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0.09</w:t>
            </w:r>
          </w:p>
        </w:tc>
        <w:tc>
          <w:tcPr>
            <w:tcW w:w="893" w:type="dxa"/>
            <w:shd w:val="clear" w:color="auto" w:fill="auto"/>
            <w:noWrap/>
            <w:vAlign w:val="center"/>
            <w:hideMark/>
          </w:tcPr>
          <w:p w14:paraId="41AB01D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5872DC0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noWrap/>
            <w:vAlign w:val="center"/>
            <w:hideMark/>
          </w:tcPr>
          <w:p w14:paraId="49704F4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8</w:t>
            </w:r>
          </w:p>
        </w:tc>
        <w:tc>
          <w:tcPr>
            <w:tcW w:w="819" w:type="dxa"/>
            <w:shd w:val="clear" w:color="auto" w:fill="auto"/>
            <w:noWrap/>
            <w:vAlign w:val="center"/>
            <w:hideMark/>
          </w:tcPr>
          <w:p w14:paraId="749E93AF" w14:textId="7994EBB6"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20</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2949D8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A6D2987"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Milk powder</w:t>
            </w:r>
          </w:p>
        </w:tc>
        <w:tc>
          <w:tcPr>
            <w:tcW w:w="895" w:type="dxa"/>
            <w:shd w:val="clear" w:color="auto" w:fill="auto"/>
            <w:noWrap/>
            <w:vAlign w:val="center"/>
            <w:hideMark/>
          </w:tcPr>
          <w:p w14:paraId="68DEEAD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35</w:t>
            </w:r>
          </w:p>
        </w:tc>
        <w:tc>
          <w:tcPr>
            <w:tcW w:w="1008" w:type="dxa"/>
            <w:shd w:val="clear" w:color="auto" w:fill="auto"/>
            <w:noWrap/>
            <w:vAlign w:val="center"/>
            <w:hideMark/>
          </w:tcPr>
          <w:p w14:paraId="4AE375C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0.077</w:t>
            </w:r>
          </w:p>
        </w:tc>
        <w:tc>
          <w:tcPr>
            <w:tcW w:w="895" w:type="dxa"/>
            <w:shd w:val="clear" w:color="auto" w:fill="auto"/>
            <w:noWrap/>
            <w:vAlign w:val="center"/>
            <w:hideMark/>
          </w:tcPr>
          <w:p w14:paraId="1329ED9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4A8CB0B1"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1263534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077F0152" w14:textId="341D64A7"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2</w:t>
            </w:r>
            <w:r w:rsidRPr="00F7670C">
              <w:rPr>
                <w:rFonts w:ascii="Times New Roman" w:eastAsia="宋体" w:hAnsi="Times New Roman" w:cs="Times New Roman"/>
                <w:color w:val="000000"/>
                <w:kern w:val="0"/>
                <w:sz w:val="24"/>
                <w:szCs w:val="24"/>
              </w:rPr>
              <w:t>]</w:t>
            </w:r>
          </w:p>
        </w:tc>
      </w:tr>
      <w:tr w:rsidR="00D74396" w:rsidRPr="00F7670C" w14:paraId="0BCDE3BE" w14:textId="77777777" w:rsidTr="000F3B2E">
        <w:trPr>
          <w:trHeight w:val="133"/>
          <w:jc w:val="center"/>
        </w:trPr>
        <w:tc>
          <w:tcPr>
            <w:tcW w:w="2338" w:type="dxa"/>
            <w:shd w:val="clear" w:color="auto" w:fill="auto"/>
            <w:hideMark/>
          </w:tcPr>
          <w:p w14:paraId="10EB14D3"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258A8D9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6</w:t>
            </w:r>
          </w:p>
        </w:tc>
        <w:tc>
          <w:tcPr>
            <w:tcW w:w="1008" w:type="dxa"/>
            <w:shd w:val="clear" w:color="auto" w:fill="auto"/>
            <w:noWrap/>
            <w:vAlign w:val="center"/>
            <w:hideMark/>
          </w:tcPr>
          <w:p w14:paraId="4F66906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0.08</w:t>
            </w:r>
          </w:p>
        </w:tc>
        <w:tc>
          <w:tcPr>
            <w:tcW w:w="893" w:type="dxa"/>
            <w:shd w:val="clear" w:color="auto" w:fill="auto"/>
            <w:noWrap/>
            <w:vAlign w:val="center"/>
            <w:hideMark/>
          </w:tcPr>
          <w:p w14:paraId="2CBEA24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28633B2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noWrap/>
            <w:vAlign w:val="center"/>
            <w:hideMark/>
          </w:tcPr>
          <w:p w14:paraId="01E03E9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8</w:t>
            </w:r>
          </w:p>
        </w:tc>
        <w:tc>
          <w:tcPr>
            <w:tcW w:w="819" w:type="dxa"/>
            <w:shd w:val="clear" w:color="auto" w:fill="auto"/>
            <w:noWrap/>
            <w:vAlign w:val="center"/>
            <w:hideMark/>
          </w:tcPr>
          <w:p w14:paraId="12CD6239" w14:textId="2C6530C0"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20</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6C3DEFD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F27C2E2"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Milk powder</w:t>
            </w:r>
          </w:p>
        </w:tc>
        <w:tc>
          <w:tcPr>
            <w:tcW w:w="895" w:type="dxa"/>
            <w:shd w:val="clear" w:color="auto" w:fill="auto"/>
            <w:noWrap/>
            <w:vAlign w:val="center"/>
            <w:hideMark/>
          </w:tcPr>
          <w:p w14:paraId="536C2A9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w:t>
            </w:r>
          </w:p>
        </w:tc>
        <w:tc>
          <w:tcPr>
            <w:tcW w:w="1008" w:type="dxa"/>
            <w:shd w:val="clear" w:color="auto" w:fill="auto"/>
            <w:noWrap/>
            <w:vAlign w:val="center"/>
            <w:hideMark/>
          </w:tcPr>
          <w:p w14:paraId="77AB08E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0.27</w:t>
            </w:r>
          </w:p>
        </w:tc>
        <w:tc>
          <w:tcPr>
            <w:tcW w:w="895" w:type="dxa"/>
            <w:shd w:val="clear" w:color="auto" w:fill="auto"/>
            <w:noWrap/>
            <w:vAlign w:val="center"/>
            <w:hideMark/>
          </w:tcPr>
          <w:p w14:paraId="778126C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0.04</w:t>
            </w:r>
          </w:p>
        </w:tc>
        <w:tc>
          <w:tcPr>
            <w:tcW w:w="1280" w:type="dxa"/>
            <w:shd w:val="clear" w:color="auto" w:fill="auto"/>
            <w:noWrap/>
            <w:vAlign w:val="center"/>
            <w:hideMark/>
          </w:tcPr>
          <w:p w14:paraId="30BAC98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08D1793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6724DA0C" w14:textId="66AB25F8"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3</w:t>
            </w:r>
            <w:r w:rsidRPr="00F7670C">
              <w:rPr>
                <w:rFonts w:ascii="Times New Roman" w:eastAsia="宋体" w:hAnsi="Times New Roman" w:cs="Times New Roman"/>
                <w:color w:val="000000"/>
                <w:kern w:val="0"/>
                <w:sz w:val="24"/>
                <w:szCs w:val="24"/>
              </w:rPr>
              <w:t>]</w:t>
            </w:r>
          </w:p>
        </w:tc>
      </w:tr>
      <w:tr w:rsidR="00D74396" w:rsidRPr="00F7670C" w14:paraId="7796DBF9" w14:textId="77777777" w:rsidTr="000F3B2E">
        <w:trPr>
          <w:trHeight w:val="133"/>
          <w:jc w:val="center"/>
        </w:trPr>
        <w:tc>
          <w:tcPr>
            <w:tcW w:w="2338" w:type="dxa"/>
            <w:shd w:val="clear" w:color="auto" w:fill="auto"/>
            <w:hideMark/>
          </w:tcPr>
          <w:p w14:paraId="74A69A48"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3679A71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w:t>
            </w:r>
          </w:p>
        </w:tc>
        <w:tc>
          <w:tcPr>
            <w:tcW w:w="1008" w:type="dxa"/>
            <w:shd w:val="clear" w:color="auto" w:fill="auto"/>
            <w:noWrap/>
            <w:vAlign w:val="center"/>
            <w:hideMark/>
          </w:tcPr>
          <w:p w14:paraId="740B8BE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0.07</w:t>
            </w:r>
          </w:p>
        </w:tc>
        <w:tc>
          <w:tcPr>
            <w:tcW w:w="893" w:type="dxa"/>
            <w:shd w:val="clear" w:color="auto" w:fill="auto"/>
            <w:noWrap/>
            <w:vAlign w:val="center"/>
            <w:hideMark/>
          </w:tcPr>
          <w:p w14:paraId="7A02C40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572739D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noWrap/>
            <w:vAlign w:val="center"/>
            <w:hideMark/>
          </w:tcPr>
          <w:p w14:paraId="16E33D09"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8</w:t>
            </w:r>
          </w:p>
        </w:tc>
        <w:tc>
          <w:tcPr>
            <w:tcW w:w="819" w:type="dxa"/>
            <w:shd w:val="clear" w:color="auto" w:fill="auto"/>
            <w:noWrap/>
            <w:vAlign w:val="center"/>
            <w:hideMark/>
          </w:tcPr>
          <w:p w14:paraId="26A937C5" w14:textId="026C3752"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20</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4CD4E9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34BEDE4"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Milk powder</w:t>
            </w:r>
          </w:p>
        </w:tc>
        <w:tc>
          <w:tcPr>
            <w:tcW w:w="895" w:type="dxa"/>
            <w:shd w:val="clear" w:color="auto" w:fill="auto"/>
            <w:noWrap/>
            <w:vAlign w:val="center"/>
            <w:hideMark/>
          </w:tcPr>
          <w:p w14:paraId="62F1F5CE"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w:t>
            </w:r>
          </w:p>
        </w:tc>
        <w:tc>
          <w:tcPr>
            <w:tcW w:w="1008" w:type="dxa"/>
            <w:shd w:val="clear" w:color="auto" w:fill="auto"/>
            <w:noWrap/>
            <w:vAlign w:val="center"/>
            <w:hideMark/>
          </w:tcPr>
          <w:p w14:paraId="776FBF97"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w:t>
            </w:r>
          </w:p>
        </w:tc>
        <w:tc>
          <w:tcPr>
            <w:tcW w:w="895" w:type="dxa"/>
            <w:shd w:val="clear" w:color="auto" w:fill="auto"/>
            <w:noWrap/>
            <w:vAlign w:val="center"/>
            <w:hideMark/>
          </w:tcPr>
          <w:p w14:paraId="1516094E"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96FBC2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2006</w:t>
            </w:r>
          </w:p>
        </w:tc>
        <w:tc>
          <w:tcPr>
            <w:tcW w:w="1189" w:type="dxa"/>
            <w:shd w:val="clear" w:color="auto" w:fill="auto"/>
            <w:noWrap/>
            <w:vAlign w:val="center"/>
            <w:hideMark/>
          </w:tcPr>
          <w:p w14:paraId="1E91A3D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54485FFA" w14:textId="4EDC89FD"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9</w:t>
            </w:r>
            <w:r w:rsidRPr="00F7670C">
              <w:rPr>
                <w:rFonts w:ascii="Times New Roman" w:eastAsia="宋体" w:hAnsi="Times New Roman" w:cs="Times New Roman"/>
                <w:color w:val="000000"/>
                <w:kern w:val="0"/>
                <w:sz w:val="24"/>
                <w:szCs w:val="24"/>
              </w:rPr>
              <w:t>]</w:t>
            </w:r>
          </w:p>
        </w:tc>
      </w:tr>
      <w:tr w:rsidR="00D74396" w:rsidRPr="00F7670C" w14:paraId="77F8258B" w14:textId="77777777" w:rsidTr="000F3B2E">
        <w:trPr>
          <w:trHeight w:val="133"/>
          <w:jc w:val="center"/>
        </w:trPr>
        <w:tc>
          <w:tcPr>
            <w:tcW w:w="2338" w:type="dxa"/>
            <w:shd w:val="clear" w:color="auto" w:fill="auto"/>
            <w:hideMark/>
          </w:tcPr>
          <w:p w14:paraId="7181DDB5"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1E236B8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25</w:t>
            </w:r>
          </w:p>
        </w:tc>
        <w:tc>
          <w:tcPr>
            <w:tcW w:w="1008" w:type="dxa"/>
            <w:shd w:val="clear" w:color="auto" w:fill="auto"/>
            <w:noWrap/>
            <w:vAlign w:val="center"/>
            <w:hideMark/>
          </w:tcPr>
          <w:p w14:paraId="4FE00C5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0.0504</w:t>
            </w:r>
          </w:p>
        </w:tc>
        <w:tc>
          <w:tcPr>
            <w:tcW w:w="893" w:type="dxa"/>
            <w:shd w:val="clear" w:color="auto" w:fill="auto"/>
            <w:noWrap/>
            <w:vAlign w:val="center"/>
            <w:hideMark/>
          </w:tcPr>
          <w:p w14:paraId="6146C66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7335C12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2010-2012</w:t>
            </w:r>
          </w:p>
        </w:tc>
        <w:tc>
          <w:tcPr>
            <w:tcW w:w="1189" w:type="dxa"/>
            <w:shd w:val="clear" w:color="auto" w:fill="auto"/>
            <w:noWrap/>
            <w:vAlign w:val="center"/>
            <w:hideMark/>
          </w:tcPr>
          <w:p w14:paraId="70407C7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w:t>
            </w:r>
          </w:p>
        </w:tc>
        <w:tc>
          <w:tcPr>
            <w:tcW w:w="819" w:type="dxa"/>
            <w:shd w:val="clear" w:color="auto" w:fill="auto"/>
            <w:noWrap/>
            <w:vAlign w:val="center"/>
            <w:hideMark/>
          </w:tcPr>
          <w:p w14:paraId="74F3C628" w14:textId="7F47E37C"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25</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705E02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4774CFC5"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Milk powder</w:t>
            </w:r>
          </w:p>
        </w:tc>
        <w:tc>
          <w:tcPr>
            <w:tcW w:w="895" w:type="dxa"/>
            <w:shd w:val="clear" w:color="auto" w:fill="auto"/>
            <w:noWrap/>
            <w:vAlign w:val="center"/>
            <w:hideMark/>
          </w:tcPr>
          <w:p w14:paraId="67539AB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210</w:t>
            </w:r>
          </w:p>
        </w:tc>
        <w:tc>
          <w:tcPr>
            <w:tcW w:w="1008" w:type="dxa"/>
            <w:shd w:val="clear" w:color="auto" w:fill="auto"/>
            <w:noWrap/>
            <w:vAlign w:val="center"/>
            <w:hideMark/>
          </w:tcPr>
          <w:p w14:paraId="0D63831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0.013</w:t>
            </w:r>
          </w:p>
        </w:tc>
        <w:tc>
          <w:tcPr>
            <w:tcW w:w="895" w:type="dxa"/>
            <w:shd w:val="clear" w:color="auto" w:fill="auto"/>
            <w:noWrap/>
            <w:vAlign w:val="center"/>
            <w:hideMark/>
          </w:tcPr>
          <w:p w14:paraId="3DA9326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1EFF1E24"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2006-2007</w:t>
            </w:r>
          </w:p>
        </w:tc>
        <w:tc>
          <w:tcPr>
            <w:tcW w:w="1189" w:type="dxa"/>
            <w:shd w:val="clear" w:color="auto" w:fill="auto"/>
            <w:noWrap/>
            <w:vAlign w:val="center"/>
            <w:hideMark/>
          </w:tcPr>
          <w:p w14:paraId="3C340F9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445E1E7" w14:textId="7DA68227"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10</w:t>
            </w:r>
            <w:r w:rsidRPr="00F7670C">
              <w:rPr>
                <w:rFonts w:ascii="Times New Roman" w:eastAsia="宋体" w:hAnsi="Times New Roman" w:cs="Times New Roman"/>
                <w:color w:val="000000"/>
                <w:kern w:val="0"/>
                <w:sz w:val="24"/>
                <w:szCs w:val="24"/>
              </w:rPr>
              <w:t>]</w:t>
            </w:r>
          </w:p>
        </w:tc>
      </w:tr>
      <w:tr w:rsidR="00D74396" w:rsidRPr="00F7670C" w14:paraId="303D167A" w14:textId="77777777" w:rsidTr="000F3B2E">
        <w:trPr>
          <w:trHeight w:val="133"/>
          <w:jc w:val="center"/>
        </w:trPr>
        <w:tc>
          <w:tcPr>
            <w:tcW w:w="2338" w:type="dxa"/>
            <w:shd w:val="clear" w:color="auto" w:fill="auto"/>
            <w:hideMark/>
          </w:tcPr>
          <w:p w14:paraId="05C54268"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7B913B7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4188</w:t>
            </w:r>
          </w:p>
        </w:tc>
        <w:tc>
          <w:tcPr>
            <w:tcW w:w="1008" w:type="dxa"/>
            <w:shd w:val="clear" w:color="auto" w:fill="auto"/>
            <w:noWrap/>
            <w:vAlign w:val="center"/>
            <w:hideMark/>
          </w:tcPr>
          <w:p w14:paraId="0DA31A1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0.072</w:t>
            </w:r>
          </w:p>
        </w:tc>
        <w:tc>
          <w:tcPr>
            <w:tcW w:w="893" w:type="dxa"/>
            <w:shd w:val="clear" w:color="auto" w:fill="auto"/>
            <w:noWrap/>
            <w:vAlign w:val="center"/>
            <w:hideMark/>
          </w:tcPr>
          <w:p w14:paraId="452D113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CFA468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2010-2015</w:t>
            </w:r>
          </w:p>
        </w:tc>
        <w:tc>
          <w:tcPr>
            <w:tcW w:w="1189" w:type="dxa"/>
            <w:shd w:val="clear" w:color="auto" w:fill="auto"/>
            <w:noWrap/>
            <w:vAlign w:val="center"/>
            <w:hideMark/>
          </w:tcPr>
          <w:p w14:paraId="58711AF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06252352" w14:textId="0242C52F"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59C8B83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0450BF86"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Milk </w:t>
            </w:r>
          </w:p>
        </w:tc>
        <w:tc>
          <w:tcPr>
            <w:tcW w:w="895" w:type="dxa"/>
            <w:shd w:val="clear" w:color="auto" w:fill="auto"/>
            <w:noWrap/>
            <w:vAlign w:val="center"/>
            <w:hideMark/>
          </w:tcPr>
          <w:p w14:paraId="28D0367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25</w:t>
            </w:r>
          </w:p>
        </w:tc>
        <w:tc>
          <w:tcPr>
            <w:tcW w:w="1008" w:type="dxa"/>
            <w:shd w:val="clear" w:color="auto" w:fill="auto"/>
            <w:noWrap/>
            <w:vAlign w:val="center"/>
            <w:hideMark/>
          </w:tcPr>
          <w:p w14:paraId="56C67BA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w:t>
            </w:r>
          </w:p>
        </w:tc>
        <w:tc>
          <w:tcPr>
            <w:tcW w:w="895" w:type="dxa"/>
            <w:shd w:val="clear" w:color="auto" w:fill="auto"/>
            <w:noWrap/>
            <w:vAlign w:val="center"/>
            <w:hideMark/>
          </w:tcPr>
          <w:p w14:paraId="17836CC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27F0A20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5583AB1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746BFE9" w14:textId="77DC0ACD"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2</w:t>
            </w:r>
            <w:r w:rsidRPr="00F7670C">
              <w:rPr>
                <w:rFonts w:ascii="Times New Roman" w:eastAsia="宋体" w:hAnsi="Times New Roman" w:cs="Times New Roman"/>
                <w:color w:val="000000"/>
                <w:kern w:val="0"/>
                <w:sz w:val="24"/>
                <w:szCs w:val="24"/>
              </w:rPr>
              <w:t>]</w:t>
            </w:r>
          </w:p>
        </w:tc>
      </w:tr>
      <w:tr w:rsidR="00D74396" w:rsidRPr="00F7670C" w14:paraId="17582370" w14:textId="77777777" w:rsidTr="000F3B2E">
        <w:trPr>
          <w:trHeight w:val="133"/>
          <w:jc w:val="center"/>
        </w:trPr>
        <w:tc>
          <w:tcPr>
            <w:tcW w:w="2338" w:type="dxa"/>
            <w:shd w:val="clear" w:color="auto" w:fill="auto"/>
            <w:hideMark/>
          </w:tcPr>
          <w:p w14:paraId="32940F14"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7513340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446</w:t>
            </w:r>
          </w:p>
        </w:tc>
        <w:tc>
          <w:tcPr>
            <w:tcW w:w="1008" w:type="dxa"/>
            <w:shd w:val="clear" w:color="auto" w:fill="auto"/>
            <w:noWrap/>
            <w:vAlign w:val="center"/>
            <w:hideMark/>
          </w:tcPr>
          <w:p w14:paraId="7CC0C2F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0.0584</w:t>
            </w:r>
          </w:p>
        </w:tc>
        <w:tc>
          <w:tcPr>
            <w:tcW w:w="893" w:type="dxa"/>
            <w:shd w:val="clear" w:color="auto" w:fill="auto"/>
            <w:noWrap/>
            <w:vAlign w:val="center"/>
            <w:hideMark/>
          </w:tcPr>
          <w:p w14:paraId="0A05764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E961EF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2011</w:t>
            </w:r>
          </w:p>
        </w:tc>
        <w:tc>
          <w:tcPr>
            <w:tcW w:w="1189" w:type="dxa"/>
            <w:shd w:val="clear" w:color="auto" w:fill="auto"/>
            <w:vAlign w:val="center"/>
            <w:hideMark/>
          </w:tcPr>
          <w:p w14:paraId="302F8A0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2AD01321" w14:textId="69B0A4CE"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28</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B7A9CE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79E10694"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Milk </w:t>
            </w:r>
          </w:p>
        </w:tc>
        <w:tc>
          <w:tcPr>
            <w:tcW w:w="895" w:type="dxa"/>
            <w:shd w:val="clear" w:color="auto" w:fill="auto"/>
            <w:noWrap/>
            <w:vAlign w:val="center"/>
            <w:hideMark/>
          </w:tcPr>
          <w:p w14:paraId="48C6475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79AC8E54"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6BDD1AA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1C549FD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2005</w:t>
            </w:r>
          </w:p>
        </w:tc>
        <w:tc>
          <w:tcPr>
            <w:tcW w:w="1189" w:type="dxa"/>
            <w:shd w:val="clear" w:color="auto" w:fill="auto"/>
            <w:noWrap/>
            <w:vAlign w:val="center"/>
            <w:hideMark/>
          </w:tcPr>
          <w:p w14:paraId="7584918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9CF0DFA" w14:textId="4F974565"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7</w:t>
            </w:r>
            <w:r w:rsidRPr="00F7670C">
              <w:rPr>
                <w:rFonts w:ascii="Times New Roman" w:eastAsia="宋体" w:hAnsi="Times New Roman" w:cs="Times New Roman"/>
                <w:color w:val="000000"/>
                <w:kern w:val="0"/>
                <w:sz w:val="24"/>
                <w:szCs w:val="24"/>
              </w:rPr>
              <w:t>]</w:t>
            </w:r>
          </w:p>
        </w:tc>
      </w:tr>
      <w:tr w:rsidR="00D74396" w:rsidRPr="00F7670C" w14:paraId="2F3BCA9F" w14:textId="77777777" w:rsidTr="000F3B2E">
        <w:trPr>
          <w:trHeight w:val="133"/>
          <w:jc w:val="center"/>
        </w:trPr>
        <w:tc>
          <w:tcPr>
            <w:tcW w:w="2338" w:type="dxa"/>
            <w:shd w:val="clear" w:color="auto" w:fill="auto"/>
            <w:hideMark/>
          </w:tcPr>
          <w:p w14:paraId="2B543DA8"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59CE11D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54</w:t>
            </w:r>
          </w:p>
        </w:tc>
        <w:tc>
          <w:tcPr>
            <w:tcW w:w="1008" w:type="dxa"/>
            <w:shd w:val="clear" w:color="auto" w:fill="auto"/>
            <w:noWrap/>
            <w:vAlign w:val="center"/>
            <w:hideMark/>
          </w:tcPr>
          <w:p w14:paraId="518EA38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0.0593</w:t>
            </w:r>
          </w:p>
        </w:tc>
        <w:tc>
          <w:tcPr>
            <w:tcW w:w="893" w:type="dxa"/>
            <w:shd w:val="clear" w:color="auto" w:fill="auto"/>
            <w:noWrap/>
            <w:vAlign w:val="center"/>
            <w:hideMark/>
          </w:tcPr>
          <w:p w14:paraId="6824E7C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ADDC1A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2011</w:t>
            </w:r>
          </w:p>
        </w:tc>
        <w:tc>
          <w:tcPr>
            <w:tcW w:w="1189" w:type="dxa"/>
            <w:shd w:val="clear" w:color="auto" w:fill="auto"/>
            <w:vAlign w:val="center"/>
            <w:hideMark/>
          </w:tcPr>
          <w:p w14:paraId="585AC1C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w:t>
            </w:r>
          </w:p>
        </w:tc>
        <w:tc>
          <w:tcPr>
            <w:tcW w:w="819" w:type="dxa"/>
            <w:shd w:val="clear" w:color="auto" w:fill="auto"/>
            <w:noWrap/>
            <w:vAlign w:val="center"/>
            <w:hideMark/>
          </w:tcPr>
          <w:p w14:paraId="2CC93D1F" w14:textId="399E8931"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29</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F3AA6D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481EE151"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Milk </w:t>
            </w:r>
          </w:p>
        </w:tc>
        <w:tc>
          <w:tcPr>
            <w:tcW w:w="895" w:type="dxa"/>
            <w:shd w:val="clear" w:color="auto" w:fill="auto"/>
            <w:noWrap/>
            <w:vAlign w:val="center"/>
            <w:hideMark/>
          </w:tcPr>
          <w:p w14:paraId="63B6B32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210</w:t>
            </w:r>
          </w:p>
        </w:tc>
        <w:tc>
          <w:tcPr>
            <w:tcW w:w="1008" w:type="dxa"/>
            <w:shd w:val="clear" w:color="auto" w:fill="auto"/>
            <w:noWrap/>
            <w:vAlign w:val="center"/>
            <w:hideMark/>
          </w:tcPr>
          <w:p w14:paraId="730380A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0.004</w:t>
            </w:r>
          </w:p>
        </w:tc>
        <w:tc>
          <w:tcPr>
            <w:tcW w:w="895" w:type="dxa"/>
            <w:shd w:val="clear" w:color="auto" w:fill="auto"/>
            <w:noWrap/>
            <w:vAlign w:val="center"/>
            <w:hideMark/>
          </w:tcPr>
          <w:p w14:paraId="686BB4A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6FE3BD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2006-2007</w:t>
            </w:r>
          </w:p>
        </w:tc>
        <w:tc>
          <w:tcPr>
            <w:tcW w:w="1189" w:type="dxa"/>
            <w:shd w:val="clear" w:color="auto" w:fill="auto"/>
            <w:noWrap/>
            <w:vAlign w:val="center"/>
            <w:hideMark/>
          </w:tcPr>
          <w:p w14:paraId="62498FE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B2255A1" w14:textId="794E1552"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10</w:t>
            </w:r>
            <w:r w:rsidRPr="00F7670C">
              <w:rPr>
                <w:rFonts w:ascii="Times New Roman" w:eastAsia="宋体" w:hAnsi="Times New Roman" w:cs="Times New Roman"/>
                <w:color w:val="000000"/>
                <w:kern w:val="0"/>
                <w:sz w:val="24"/>
                <w:szCs w:val="24"/>
              </w:rPr>
              <w:t>]</w:t>
            </w:r>
          </w:p>
        </w:tc>
      </w:tr>
      <w:tr w:rsidR="00D74396" w:rsidRPr="00F7670C" w14:paraId="0AC1D32F" w14:textId="77777777" w:rsidTr="000F3B2E">
        <w:trPr>
          <w:trHeight w:val="133"/>
          <w:jc w:val="center"/>
        </w:trPr>
        <w:tc>
          <w:tcPr>
            <w:tcW w:w="2338" w:type="dxa"/>
            <w:shd w:val="clear" w:color="auto" w:fill="auto"/>
            <w:hideMark/>
          </w:tcPr>
          <w:p w14:paraId="23D8F407"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5516883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w:t>
            </w:r>
          </w:p>
        </w:tc>
        <w:tc>
          <w:tcPr>
            <w:tcW w:w="1008" w:type="dxa"/>
            <w:shd w:val="clear" w:color="auto" w:fill="auto"/>
            <w:noWrap/>
            <w:vAlign w:val="center"/>
            <w:hideMark/>
          </w:tcPr>
          <w:p w14:paraId="5C74470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0.11</w:t>
            </w:r>
          </w:p>
        </w:tc>
        <w:tc>
          <w:tcPr>
            <w:tcW w:w="893" w:type="dxa"/>
            <w:shd w:val="clear" w:color="auto" w:fill="auto"/>
            <w:noWrap/>
            <w:vAlign w:val="center"/>
            <w:hideMark/>
          </w:tcPr>
          <w:p w14:paraId="73D58EF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0.017</w:t>
            </w:r>
          </w:p>
        </w:tc>
        <w:tc>
          <w:tcPr>
            <w:tcW w:w="1280" w:type="dxa"/>
            <w:shd w:val="clear" w:color="auto" w:fill="auto"/>
            <w:noWrap/>
            <w:vAlign w:val="center"/>
            <w:hideMark/>
          </w:tcPr>
          <w:p w14:paraId="62DB69A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2011-2012</w:t>
            </w:r>
          </w:p>
        </w:tc>
        <w:tc>
          <w:tcPr>
            <w:tcW w:w="1189" w:type="dxa"/>
            <w:shd w:val="clear" w:color="auto" w:fill="auto"/>
            <w:vAlign w:val="center"/>
            <w:hideMark/>
          </w:tcPr>
          <w:p w14:paraId="1670511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6DE35550" w14:textId="6E09DE26"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54CD13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2F037EF4"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Milk </w:t>
            </w:r>
          </w:p>
        </w:tc>
        <w:tc>
          <w:tcPr>
            <w:tcW w:w="895" w:type="dxa"/>
            <w:shd w:val="clear" w:color="auto" w:fill="auto"/>
            <w:noWrap/>
            <w:vAlign w:val="center"/>
            <w:hideMark/>
          </w:tcPr>
          <w:p w14:paraId="342A2B2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50C6998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6DFD0E3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2017079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2E8BA4FE"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E457C64" w14:textId="4394DEA1"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74396" w:rsidRPr="00F7670C" w14:paraId="15684B80" w14:textId="77777777" w:rsidTr="000F3B2E">
        <w:trPr>
          <w:trHeight w:val="133"/>
          <w:jc w:val="center"/>
        </w:trPr>
        <w:tc>
          <w:tcPr>
            <w:tcW w:w="2338" w:type="dxa"/>
            <w:shd w:val="clear" w:color="auto" w:fill="auto"/>
            <w:hideMark/>
          </w:tcPr>
          <w:p w14:paraId="48CF7728"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5A1B258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206</w:t>
            </w:r>
          </w:p>
        </w:tc>
        <w:tc>
          <w:tcPr>
            <w:tcW w:w="1008" w:type="dxa"/>
            <w:shd w:val="clear" w:color="auto" w:fill="auto"/>
            <w:noWrap/>
            <w:vAlign w:val="center"/>
            <w:hideMark/>
          </w:tcPr>
          <w:p w14:paraId="5E7A95E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0.045</w:t>
            </w:r>
          </w:p>
        </w:tc>
        <w:tc>
          <w:tcPr>
            <w:tcW w:w="893" w:type="dxa"/>
            <w:shd w:val="clear" w:color="auto" w:fill="auto"/>
            <w:noWrap/>
            <w:vAlign w:val="center"/>
            <w:hideMark/>
          </w:tcPr>
          <w:p w14:paraId="1FD4FF0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0.019</w:t>
            </w:r>
          </w:p>
        </w:tc>
        <w:tc>
          <w:tcPr>
            <w:tcW w:w="1280" w:type="dxa"/>
            <w:shd w:val="clear" w:color="auto" w:fill="auto"/>
            <w:noWrap/>
            <w:vAlign w:val="center"/>
            <w:hideMark/>
          </w:tcPr>
          <w:p w14:paraId="4947A58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2013</w:t>
            </w:r>
          </w:p>
        </w:tc>
        <w:tc>
          <w:tcPr>
            <w:tcW w:w="1189" w:type="dxa"/>
            <w:shd w:val="clear" w:color="auto" w:fill="auto"/>
            <w:vAlign w:val="center"/>
            <w:hideMark/>
          </w:tcPr>
          <w:p w14:paraId="5CA5EF8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64E3E750" w14:textId="041202B5"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33</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62DC1E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74748C96"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Milk product</w:t>
            </w:r>
          </w:p>
        </w:tc>
        <w:tc>
          <w:tcPr>
            <w:tcW w:w="895" w:type="dxa"/>
            <w:shd w:val="clear" w:color="auto" w:fill="auto"/>
            <w:noWrap/>
            <w:vAlign w:val="center"/>
            <w:hideMark/>
          </w:tcPr>
          <w:p w14:paraId="3642563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1080</w:t>
            </w:r>
          </w:p>
        </w:tc>
        <w:tc>
          <w:tcPr>
            <w:tcW w:w="1008" w:type="dxa"/>
            <w:shd w:val="clear" w:color="auto" w:fill="auto"/>
            <w:noWrap/>
            <w:vAlign w:val="center"/>
            <w:hideMark/>
          </w:tcPr>
          <w:p w14:paraId="29F37D3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0.025</w:t>
            </w:r>
          </w:p>
        </w:tc>
        <w:tc>
          <w:tcPr>
            <w:tcW w:w="895" w:type="dxa"/>
            <w:shd w:val="clear" w:color="auto" w:fill="auto"/>
            <w:noWrap/>
            <w:vAlign w:val="center"/>
            <w:hideMark/>
          </w:tcPr>
          <w:p w14:paraId="7D166D2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06685C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5825F81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3AB1598" w14:textId="412D996F"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w:t>
            </w:r>
            <w:r w:rsidRPr="00F7670C">
              <w:rPr>
                <w:rFonts w:ascii="Times New Roman" w:eastAsia="宋体" w:hAnsi="Times New Roman" w:cs="Times New Roman"/>
                <w:color w:val="000000"/>
                <w:kern w:val="0"/>
                <w:sz w:val="24"/>
                <w:szCs w:val="24"/>
              </w:rPr>
              <w:t>]</w:t>
            </w:r>
          </w:p>
        </w:tc>
      </w:tr>
      <w:tr w:rsidR="00D74396" w:rsidRPr="00F7670C" w14:paraId="42F1367D" w14:textId="77777777" w:rsidTr="000F3B2E">
        <w:trPr>
          <w:trHeight w:val="133"/>
          <w:jc w:val="center"/>
        </w:trPr>
        <w:tc>
          <w:tcPr>
            <w:tcW w:w="2338" w:type="dxa"/>
            <w:shd w:val="clear" w:color="auto" w:fill="auto"/>
            <w:hideMark/>
          </w:tcPr>
          <w:p w14:paraId="5D253AD3"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784E9BD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446</w:t>
            </w:r>
          </w:p>
        </w:tc>
        <w:tc>
          <w:tcPr>
            <w:tcW w:w="1008" w:type="dxa"/>
            <w:shd w:val="clear" w:color="auto" w:fill="auto"/>
            <w:noWrap/>
            <w:vAlign w:val="center"/>
            <w:hideMark/>
          </w:tcPr>
          <w:p w14:paraId="7ABEB77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0.109</w:t>
            </w:r>
          </w:p>
        </w:tc>
        <w:tc>
          <w:tcPr>
            <w:tcW w:w="893" w:type="dxa"/>
            <w:shd w:val="clear" w:color="auto" w:fill="auto"/>
            <w:noWrap/>
            <w:vAlign w:val="center"/>
            <w:hideMark/>
          </w:tcPr>
          <w:p w14:paraId="0190469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0.024</w:t>
            </w:r>
          </w:p>
        </w:tc>
        <w:tc>
          <w:tcPr>
            <w:tcW w:w="1280" w:type="dxa"/>
            <w:shd w:val="clear" w:color="auto" w:fill="auto"/>
            <w:noWrap/>
            <w:vAlign w:val="center"/>
            <w:hideMark/>
          </w:tcPr>
          <w:p w14:paraId="16F0CEE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2013</w:t>
            </w:r>
          </w:p>
        </w:tc>
        <w:tc>
          <w:tcPr>
            <w:tcW w:w="1189" w:type="dxa"/>
            <w:shd w:val="clear" w:color="auto" w:fill="auto"/>
            <w:vAlign w:val="center"/>
            <w:hideMark/>
          </w:tcPr>
          <w:p w14:paraId="2F3EF2D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1CF66BBF" w14:textId="5CF5C82F"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34</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4904D79"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EF8FD4E"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Milk product</w:t>
            </w:r>
          </w:p>
        </w:tc>
        <w:tc>
          <w:tcPr>
            <w:tcW w:w="895" w:type="dxa"/>
            <w:shd w:val="clear" w:color="auto" w:fill="auto"/>
            <w:noWrap/>
            <w:vAlign w:val="center"/>
            <w:hideMark/>
          </w:tcPr>
          <w:p w14:paraId="511A491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1800</w:t>
            </w:r>
          </w:p>
        </w:tc>
        <w:tc>
          <w:tcPr>
            <w:tcW w:w="1008" w:type="dxa"/>
            <w:shd w:val="clear" w:color="auto" w:fill="auto"/>
            <w:noWrap/>
            <w:vAlign w:val="center"/>
            <w:hideMark/>
          </w:tcPr>
          <w:p w14:paraId="78734FA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0.001</w:t>
            </w:r>
          </w:p>
        </w:tc>
        <w:tc>
          <w:tcPr>
            <w:tcW w:w="895" w:type="dxa"/>
            <w:shd w:val="clear" w:color="auto" w:fill="auto"/>
            <w:noWrap/>
            <w:vAlign w:val="center"/>
            <w:hideMark/>
          </w:tcPr>
          <w:p w14:paraId="7AC2F2A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0.001</w:t>
            </w:r>
          </w:p>
        </w:tc>
        <w:tc>
          <w:tcPr>
            <w:tcW w:w="1280" w:type="dxa"/>
            <w:shd w:val="clear" w:color="auto" w:fill="auto"/>
            <w:noWrap/>
            <w:vAlign w:val="center"/>
            <w:hideMark/>
          </w:tcPr>
          <w:p w14:paraId="23E3299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w:t>
            </w:r>
          </w:p>
        </w:tc>
        <w:tc>
          <w:tcPr>
            <w:tcW w:w="1189" w:type="dxa"/>
            <w:shd w:val="clear" w:color="auto" w:fill="auto"/>
            <w:noWrap/>
            <w:vAlign w:val="center"/>
            <w:hideMark/>
          </w:tcPr>
          <w:p w14:paraId="5CBE44C4"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0A60E9AD" w14:textId="0D641417"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21</w:t>
            </w:r>
            <w:r w:rsidRPr="00F7670C">
              <w:rPr>
                <w:rFonts w:ascii="Times New Roman" w:eastAsia="宋体" w:hAnsi="Times New Roman" w:cs="Times New Roman"/>
                <w:color w:val="000000"/>
                <w:kern w:val="0"/>
                <w:sz w:val="24"/>
                <w:szCs w:val="24"/>
              </w:rPr>
              <w:t>]</w:t>
            </w:r>
          </w:p>
        </w:tc>
      </w:tr>
      <w:tr w:rsidR="00D74396" w:rsidRPr="00F7670C" w14:paraId="38826B7A" w14:textId="77777777" w:rsidTr="000F3B2E">
        <w:trPr>
          <w:trHeight w:val="133"/>
          <w:jc w:val="center"/>
        </w:trPr>
        <w:tc>
          <w:tcPr>
            <w:tcW w:w="2338" w:type="dxa"/>
            <w:shd w:val="clear" w:color="auto" w:fill="auto"/>
            <w:hideMark/>
          </w:tcPr>
          <w:p w14:paraId="3AC42C6E"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12E95BB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168</w:t>
            </w:r>
          </w:p>
        </w:tc>
        <w:tc>
          <w:tcPr>
            <w:tcW w:w="1008" w:type="dxa"/>
            <w:shd w:val="clear" w:color="auto" w:fill="auto"/>
            <w:noWrap/>
            <w:vAlign w:val="center"/>
            <w:hideMark/>
          </w:tcPr>
          <w:p w14:paraId="1D6F661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0.084</w:t>
            </w:r>
          </w:p>
        </w:tc>
        <w:tc>
          <w:tcPr>
            <w:tcW w:w="893" w:type="dxa"/>
            <w:shd w:val="clear" w:color="auto" w:fill="auto"/>
            <w:noWrap/>
            <w:vAlign w:val="center"/>
            <w:hideMark/>
          </w:tcPr>
          <w:p w14:paraId="55ABB96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0.022</w:t>
            </w:r>
          </w:p>
        </w:tc>
        <w:tc>
          <w:tcPr>
            <w:tcW w:w="1280" w:type="dxa"/>
            <w:shd w:val="clear" w:color="auto" w:fill="auto"/>
            <w:noWrap/>
            <w:vAlign w:val="center"/>
            <w:hideMark/>
          </w:tcPr>
          <w:p w14:paraId="37F4575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2014</w:t>
            </w:r>
          </w:p>
        </w:tc>
        <w:tc>
          <w:tcPr>
            <w:tcW w:w="1189" w:type="dxa"/>
            <w:shd w:val="clear" w:color="auto" w:fill="auto"/>
            <w:vAlign w:val="center"/>
            <w:hideMark/>
          </w:tcPr>
          <w:p w14:paraId="33C89EC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327FBB71" w14:textId="0F1A5C3A"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6946A9A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6E75012"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Milk product</w:t>
            </w:r>
          </w:p>
        </w:tc>
        <w:tc>
          <w:tcPr>
            <w:tcW w:w="895" w:type="dxa"/>
            <w:shd w:val="clear" w:color="auto" w:fill="auto"/>
            <w:noWrap/>
            <w:vAlign w:val="center"/>
            <w:hideMark/>
          </w:tcPr>
          <w:p w14:paraId="02F7ABA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22</w:t>
            </w:r>
          </w:p>
        </w:tc>
        <w:tc>
          <w:tcPr>
            <w:tcW w:w="1008" w:type="dxa"/>
            <w:shd w:val="clear" w:color="auto" w:fill="auto"/>
            <w:noWrap/>
            <w:vAlign w:val="center"/>
            <w:hideMark/>
          </w:tcPr>
          <w:p w14:paraId="72816C8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0.022</w:t>
            </w:r>
          </w:p>
        </w:tc>
        <w:tc>
          <w:tcPr>
            <w:tcW w:w="895" w:type="dxa"/>
            <w:shd w:val="clear" w:color="auto" w:fill="auto"/>
            <w:noWrap/>
            <w:vAlign w:val="center"/>
            <w:hideMark/>
          </w:tcPr>
          <w:p w14:paraId="6A2D53B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7F211D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2010-2015</w:t>
            </w:r>
          </w:p>
        </w:tc>
        <w:tc>
          <w:tcPr>
            <w:tcW w:w="1189" w:type="dxa"/>
            <w:shd w:val="clear" w:color="auto" w:fill="auto"/>
            <w:noWrap/>
            <w:vAlign w:val="center"/>
            <w:hideMark/>
          </w:tcPr>
          <w:p w14:paraId="4CA4187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E4B4427" w14:textId="536364E3"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27</w:t>
            </w:r>
            <w:r w:rsidRPr="00F7670C">
              <w:rPr>
                <w:rFonts w:ascii="Times New Roman" w:eastAsia="宋体" w:hAnsi="Times New Roman" w:cs="Times New Roman"/>
                <w:color w:val="000000"/>
                <w:kern w:val="0"/>
                <w:sz w:val="24"/>
                <w:szCs w:val="24"/>
              </w:rPr>
              <w:t>]</w:t>
            </w:r>
          </w:p>
        </w:tc>
      </w:tr>
      <w:tr w:rsidR="00D74396" w:rsidRPr="00F7670C" w14:paraId="66B85AD7" w14:textId="77777777" w:rsidTr="000F3B2E">
        <w:trPr>
          <w:trHeight w:val="133"/>
          <w:jc w:val="center"/>
        </w:trPr>
        <w:tc>
          <w:tcPr>
            <w:tcW w:w="2338" w:type="dxa"/>
            <w:shd w:val="clear" w:color="auto" w:fill="auto"/>
            <w:hideMark/>
          </w:tcPr>
          <w:p w14:paraId="7E6202F4"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1118507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300</w:t>
            </w:r>
          </w:p>
        </w:tc>
        <w:tc>
          <w:tcPr>
            <w:tcW w:w="1008" w:type="dxa"/>
            <w:shd w:val="clear" w:color="auto" w:fill="auto"/>
            <w:noWrap/>
            <w:vAlign w:val="center"/>
            <w:hideMark/>
          </w:tcPr>
          <w:p w14:paraId="6CD3A89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w:t>
            </w:r>
          </w:p>
        </w:tc>
        <w:tc>
          <w:tcPr>
            <w:tcW w:w="893" w:type="dxa"/>
            <w:shd w:val="clear" w:color="auto" w:fill="auto"/>
            <w:noWrap/>
            <w:vAlign w:val="center"/>
            <w:hideMark/>
          </w:tcPr>
          <w:p w14:paraId="0EF78E0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w:t>
            </w:r>
          </w:p>
        </w:tc>
        <w:tc>
          <w:tcPr>
            <w:tcW w:w="1280" w:type="dxa"/>
            <w:shd w:val="clear" w:color="auto" w:fill="auto"/>
            <w:noWrap/>
            <w:vAlign w:val="center"/>
            <w:hideMark/>
          </w:tcPr>
          <w:p w14:paraId="4A0FC4F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2014</w:t>
            </w:r>
          </w:p>
        </w:tc>
        <w:tc>
          <w:tcPr>
            <w:tcW w:w="1189" w:type="dxa"/>
            <w:shd w:val="clear" w:color="auto" w:fill="auto"/>
            <w:vAlign w:val="center"/>
            <w:hideMark/>
          </w:tcPr>
          <w:p w14:paraId="5A03C9D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5E63FB79" w14:textId="140FC007"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38</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CB3492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4509D167"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Yoghurt </w:t>
            </w:r>
          </w:p>
        </w:tc>
        <w:tc>
          <w:tcPr>
            <w:tcW w:w="895" w:type="dxa"/>
            <w:shd w:val="clear" w:color="auto" w:fill="auto"/>
            <w:noWrap/>
            <w:vAlign w:val="center"/>
            <w:hideMark/>
          </w:tcPr>
          <w:p w14:paraId="24B348C4"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0CFB53B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20C70BB1"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F183CF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2FE7F4B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0A435FF" w14:textId="27222A97"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74396" w:rsidRPr="00F7670C" w14:paraId="385B9F51" w14:textId="77777777" w:rsidTr="000F3B2E">
        <w:trPr>
          <w:trHeight w:val="133"/>
          <w:jc w:val="center"/>
        </w:trPr>
        <w:tc>
          <w:tcPr>
            <w:tcW w:w="2338" w:type="dxa"/>
            <w:shd w:val="clear" w:color="auto" w:fill="auto"/>
            <w:hideMark/>
          </w:tcPr>
          <w:p w14:paraId="4981D6D3"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151B4C0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43</w:t>
            </w:r>
          </w:p>
        </w:tc>
        <w:tc>
          <w:tcPr>
            <w:tcW w:w="1008" w:type="dxa"/>
            <w:shd w:val="clear" w:color="auto" w:fill="auto"/>
            <w:noWrap/>
            <w:vAlign w:val="center"/>
            <w:hideMark/>
          </w:tcPr>
          <w:p w14:paraId="533F4C5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0.1118</w:t>
            </w:r>
          </w:p>
        </w:tc>
        <w:tc>
          <w:tcPr>
            <w:tcW w:w="893" w:type="dxa"/>
            <w:shd w:val="clear" w:color="auto" w:fill="auto"/>
            <w:noWrap/>
            <w:vAlign w:val="center"/>
            <w:hideMark/>
          </w:tcPr>
          <w:p w14:paraId="3E60126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0.0344</w:t>
            </w:r>
          </w:p>
        </w:tc>
        <w:tc>
          <w:tcPr>
            <w:tcW w:w="1280" w:type="dxa"/>
            <w:shd w:val="clear" w:color="auto" w:fill="auto"/>
            <w:noWrap/>
            <w:vAlign w:val="center"/>
            <w:hideMark/>
          </w:tcPr>
          <w:p w14:paraId="06AFA64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2015</w:t>
            </w:r>
          </w:p>
        </w:tc>
        <w:tc>
          <w:tcPr>
            <w:tcW w:w="1189" w:type="dxa"/>
            <w:shd w:val="clear" w:color="auto" w:fill="auto"/>
            <w:vAlign w:val="center"/>
            <w:hideMark/>
          </w:tcPr>
          <w:p w14:paraId="1B89F07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15DAF1CE" w14:textId="1A06445D"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41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B7B26E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0E8F64AD" w14:textId="77777777" w:rsidR="00D74396" w:rsidRPr="00F7670C" w:rsidRDefault="00D74396" w:rsidP="000F3B2E">
            <w:pPr>
              <w:widowControl/>
              <w:spacing w:line="276" w:lineRule="auto"/>
              <w:jc w:val="left"/>
              <w:rPr>
                <w:rFonts w:ascii="Times New Roman" w:eastAsia="宋体" w:hAnsi="Times New Roman" w:cs="Times New Roman"/>
                <w:b/>
                <w:color w:val="000000"/>
                <w:kern w:val="0"/>
                <w:sz w:val="24"/>
                <w:szCs w:val="24"/>
              </w:rPr>
            </w:pPr>
            <w:r w:rsidRPr="00F7670C">
              <w:rPr>
                <w:rFonts w:ascii="Times New Roman" w:eastAsia="宋体" w:hAnsi="Times New Roman" w:cs="Times New Roman"/>
                <w:b/>
                <w:color w:val="000000"/>
                <w:kern w:val="0"/>
                <w:sz w:val="24"/>
                <w:szCs w:val="24"/>
              </w:rPr>
              <w:t>8. Eggs</w:t>
            </w:r>
          </w:p>
        </w:tc>
        <w:tc>
          <w:tcPr>
            <w:tcW w:w="895" w:type="dxa"/>
            <w:shd w:val="clear" w:color="auto" w:fill="auto"/>
            <w:noWrap/>
            <w:vAlign w:val="center"/>
            <w:hideMark/>
          </w:tcPr>
          <w:p w14:paraId="2E15F9A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008" w:type="dxa"/>
            <w:shd w:val="clear" w:color="auto" w:fill="auto"/>
            <w:noWrap/>
            <w:vAlign w:val="center"/>
            <w:hideMark/>
          </w:tcPr>
          <w:p w14:paraId="1C16FCA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895" w:type="dxa"/>
            <w:shd w:val="clear" w:color="auto" w:fill="auto"/>
            <w:noWrap/>
            <w:vAlign w:val="center"/>
            <w:hideMark/>
          </w:tcPr>
          <w:p w14:paraId="38E7074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120F179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189" w:type="dxa"/>
            <w:shd w:val="clear" w:color="auto" w:fill="auto"/>
            <w:noWrap/>
            <w:vAlign w:val="center"/>
            <w:hideMark/>
          </w:tcPr>
          <w:p w14:paraId="6809E6A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880" w:type="dxa"/>
            <w:shd w:val="clear" w:color="auto" w:fill="auto"/>
            <w:noWrap/>
            <w:vAlign w:val="center"/>
            <w:hideMark/>
          </w:tcPr>
          <w:p w14:paraId="5EE2A83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r>
      <w:tr w:rsidR="00D74396" w:rsidRPr="00F7670C" w14:paraId="06414F64" w14:textId="77777777" w:rsidTr="000F3B2E">
        <w:trPr>
          <w:trHeight w:val="133"/>
          <w:jc w:val="center"/>
        </w:trPr>
        <w:tc>
          <w:tcPr>
            <w:tcW w:w="2338" w:type="dxa"/>
            <w:shd w:val="clear" w:color="auto" w:fill="auto"/>
            <w:hideMark/>
          </w:tcPr>
          <w:p w14:paraId="2DFBCAC2"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2F9E304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260</w:t>
            </w:r>
          </w:p>
        </w:tc>
        <w:tc>
          <w:tcPr>
            <w:tcW w:w="1008" w:type="dxa"/>
            <w:shd w:val="clear" w:color="auto" w:fill="auto"/>
            <w:noWrap/>
            <w:vAlign w:val="center"/>
            <w:hideMark/>
          </w:tcPr>
          <w:p w14:paraId="62AE9EF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0.0441</w:t>
            </w:r>
          </w:p>
        </w:tc>
        <w:tc>
          <w:tcPr>
            <w:tcW w:w="893" w:type="dxa"/>
            <w:shd w:val="clear" w:color="auto" w:fill="auto"/>
            <w:noWrap/>
            <w:vAlign w:val="center"/>
            <w:hideMark/>
          </w:tcPr>
          <w:p w14:paraId="6014F95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1FAD69E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2015</w:t>
            </w:r>
          </w:p>
        </w:tc>
        <w:tc>
          <w:tcPr>
            <w:tcW w:w="1189" w:type="dxa"/>
            <w:shd w:val="clear" w:color="auto" w:fill="auto"/>
            <w:noWrap/>
            <w:vAlign w:val="center"/>
            <w:hideMark/>
          </w:tcPr>
          <w:p w14:paraId="5AC37AD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w:t>
            </w:r>
          </w:p>
        </w:tc>
        <w:tc>
          <w:tcPr>
            <w:tcW w:w="819" w:type="dxa"/>
            <w:shd w:val="clear" w:color="auto" w:fill="auto"/>
            <w:noWrap/>
            <w:vAlign w:val="center"/>
            <w:hideMark/>
          </w:tcPr>
          <w:p w14:paraId="184D2483" w14:textId="35ECB64B"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42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627E803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2A09BAE3"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Duck egg </w:t>
            </w:r>
          </w:p>
        </w:tc>
        <w:tc>
          <w:tcPr>
            <w:tcW w:w="895" w:type="dxa"/>
            <w:shd w:val="clear" w:color="auto" w:fill="auto"/>
            <w:noWrap/>
            <w:vAlign w:val="center"/>
            <w:hideMark/>
          </w:tcPr>
          <w:p w14:paraId="5253687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64DA5F9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2891E19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F8877D4"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316A0AA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C26C430" w14:textId="3485F271"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74396" w:rsidRPr="00F7670C" w14:paraId="3811E719" w14:textId="77777777" w:rsidTr="000F3B2E">
        <w:trPr>
          <w:trHeight w:val="133"/>
          <w:jc w:val="center"/>
        </w:trPr>
        <w:tc>
          <w:tcPr>
            <w:tcW w:w="2338" w:type="dxa"/>
            <w:shd w:val="clear" w:color="auto" w:fill="auto"/>
            <w:hideMark/>
          </w:tcPr>
          <w:p w14:paraId="128F5CAA"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20E2951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w:t>
            </w:r>
          </w:p>
        </w:tc>
        <w:tc>
          <w:tcPr>
            <w:tcW w:w="1008" w:type="dxa"/>
            <w:shd w:val="clear" w:color="auto" w:fill="auto"/>
            <w:noWrap/>
            <w:vAlign w:val="center"/>
            <w:hideMark/>
          </w:tcPr>
          <w:p w14:paraId="2F7F4B9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0.118</w:t>
            </w:r>
          </w:p>
        </w:tc>
        <w:tc>
          <w:tcPr>
            <w:tcW w:w="893" w:type="dxa"/>
            <w:shd w:val="clear" w:color="auto" w:fill="auto"/>
            <w:noWrap/>
            <w:vAlign w:val="center"/>
            <w:hideMark/>
          </w:tcPr>
          <w:p w14:paraId="418368F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95FDE9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2016</w:t>
            </w:r>
          </w:p>
        </w:tc>
        <w:tc>
          <w:tcPr>
            <w:tcW w:w="1189" w:type="dxa"/>
            <w:shd w:val="clear" w:color="auto" w:fill="auto"/>
            <w:noWrap/>
            <w:vAlign w:val="center"/>
            <w:hideMark/>
          </w:tcPr>
          <w:p w14:paraId="1DEC476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8</w:t>
            </w:r>
          </w:p>
        </w:tc>
        <w:tc>
          <w:tcPr>
            <w:tcW w:w="819" w:type="dxa"/>
            <w:shd w:val="clear" w:color="auto" w:fill="auto"/>
            <w:noWrap/>
            <w:vAlign w:val="center"/>
            <w:hideMark/>
          </w:tcPr>
          <w:p w14:paraId="0C7B81B3" w14:textId="685F6B14"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46</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792B769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3721C8F"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Duck egg</w:t>
            </w:r>
          </w:p>
        </w:tc>
        <w:tc>
          <w:tcPr>
            <w:tcW w:w="895" w:type="dxa"/>
            <w:shd w:val="clear" w:color="auto" w:fill="auto"/>
            <w:noWrap/>
            <w:vAlign w:val="center"/>
            <w:hideMark/>
          </w:tcPr>
          <w:p w14:paraId="1BBE645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721CB8B1"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52E662F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B70C4D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603CAE7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12FE1254" w14:textId="11B2BB23"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74396" w:rsidRPr="00F7670C" w14:paraId="781BA2C2" w14:textId="77777777" w:rsidTr="000F3B2E">
        <w:trPr>
          <w:trHeight w:val="133"/>
          <w:jc w:val="center"/>
        </w:trPr>
        <w:tc>
          <w:tcPr>
            <w:tcW w:w="2338" w:type="dxa"/>
            <w:shd w:val="clear" w:color="auto" w:fill="auto"/>
            <w:hideMark/>
          </w:tcPr>
          <w:p w14:paraId="21DB87F8"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7DFBFF6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1008" w:type="dxa"/>
            <w:shd w:val="clear" w:color="auto" w:fill="auto"/>
            <w:noWrap/>
            <w:vAlign w:val="center"/>
            <w:hideMark/>
          </w:tcPr>
          <w:p w14:paraId="4782B34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0.232</w:t>
            </w:r>
          </w:p>
        </w:tc>
        <w:tc>
          <w:tcPr>
            <w:tcW w:w="893" w:type="dxa"/>
            <w:shd w:val="clear" w:color="auto" w:fill="auto"/>
            <w:noWrap/>
            <w:vAlign w:val="center"/>
            <w:hideMark/>
          </w:tcPr>
          <w:p w14:paraId="7C241A3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100F442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2018</w:t>
            </w:r>
          </w:p>
        </w:tc>
        <w:tc>
          <w:tcPr>
            <w:tcW w:w="1189" w:type="dxa"/>
            <w:shd w:val="clear" w:color="auto" w:fill="auto"/>
            <w:vAlign w:val="center"/>
            <w:hideMark/>
          </w:tcPr>
          <w:p w14:paraId="34B6ED7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7</w:t>
            </w:r>
          </w:p>
        </w:tc>
        <w:tc>
          <w:tcPr>
            <w:tcW w:w="819" w:type="dxa"/>
            <w:shd w:val="clear" w:color="auto" w:fill="auto"/>
            <w:noWrap/>
            <w:vAlign w:val="center"/>
            <w:hideMark/>
          </w:tcPr>
          <w:p w14:paraId="68C14293" w14:textId="05AD6191"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51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5923F8C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40B383D"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Eggs </w:t>
            </w:r>
          </w:p>
        </w:tc>
        <w:tc>
          <w:tcPr>
            <w:tcW w:w="895" w:type="dxa"/>
            <w:shd w:val="clear" w:color="auto" w:fill="auto"/>
            <w:noWrap/>
            <w:vAlign w:val="center"/>
            <w:hideMark/>
          </w:tcPr>
          <w:p w14:paraId="4D796F7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1080</w:t>
            </w:r>
          </w:p>
        </w:tc>
        <w:tc>
          <w:tcPr>
            <w:tcW w:w="1008" w:type="dxa"/>
            <w:shd w:val="clear" w:color="auto" w:fill="auto"/>
            <w:noWrap/>
            <w:vAlign w:val="center"/>
            <w:hideMark/>
          </w:tcPr>
          <w:p w14:paraId="46B663B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0.027</w:t>
            </w:r>
          </w:p>
        </w:tc>
        <w:tc>
          <w:tcPr>
            <w:tcW w:w="895" w:type="dxa"/>
            <w:shd w:val="clear" w:color="auto" w:fill="auto"/>
            <w:noWrap/>
            <w:vAlign w:val="center"/>
            <w:hideMark/>
          </w:tcPr>
          <w:p w14:paraId="5E1BB5B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8166E8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3F9B8E2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DA96F32" w14:textId="10C1D847"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w:t>
            </w:r>
            <w:r w:rsidRPr="00F7670C">
              <w:rPr>
                <w:rFonts w:ascii="Times New Roman" w:eastAsia="宋体" w:hAnsi="Times New Roman" w:cs="Times New Roman"/>
                <w:color w:val="000000"/>
                <w:kern w:val="0"/>
                <w:sz w:val="24"/>
                <w:szCs w:val="24"/>
              </w:rPr>
              <w:t>]</w:t>
            </w:r>
          </w:p>
        </w:tc>
      </w:tr>
      <w:tr w:rsidR="00D74396" w:rsidRPr="00F7670C" w14:paraId="395C70AB" w14:textId="77777777" w:rsidTr="000F3B2E">
        <w:trPr>
          <w:trHeight w:val="133"/>
          <w:jc w:val="center"/>
        </w:trPr>
        <w:tc>
          <w:tcPr>
            <w:tcW w:w="2338" w:type="dxa"/>
            <w:shd w:val="clear" w:color="auto" w:fill="auto"/>
            <w:hideMark/>
          </w:tcPr>
          <w:p w14:paraId="573FE543"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494B0DB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1008" w:type="dxa"/>
            <w:shd w:val="clear" w:color="auto" w:fill="auto"/>
            <w:noWrap/>
            <w:vAlign w:val="center"/>
            <w:hideMark/>
          </w:tcPr>
          <w:p w14:paraId="5F58E45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0.154</w:t>
            </w:r>
          </w:p>
        </w:tc>
        <w:tc>
          <w:tcPr>
            <w:tcW w:w="893" w:type="dxa"/>
            <w:shd w:val="clear" w:color="auto" w:fill="auto"/>
            <w:noWrap/>
            <w:vAlign w:val="center"/>
            <w:hideMark/>
          </w:tcPr>
          <w:p w14:paraId="703BC6E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404B4139"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2018</w:t>
            </w:r>
          </w:p>
        </w:tc>
        <w:tc>
          <w:tcPr>
            <w:tcW w:w="1189" w:type="dxa"/>
            <w:shd w:val="clear" w:color="auto" w:fill="auto"/>
            <w:vAlign w:val="center"/>
            <w:hideMark/>
          </w:tcPr>
          <w:p w14:paraId="2211FA5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7</w:t>
            </w:r>
          </w:p>
        </w:tc>
        <w:tc>
          <w:tcPr>
            <w:tcW w:w="819" w:type="dxa"/>
            <w:shd w:val="clear" w:color="auto" w:fill="auto"/>
            <w:noWrap/>
            <w:vAlign w:val="center"/>
            <w:hideMark/>
          </w:tcPr>
          <w:p w14:paraId="26BE35F3" w14:textId="6A362B5A"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51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6A286A4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2B828FDF"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Eggs </w:t>
            </w:r>
          </w:p>
        </w:tc>
        <w:tc>
          <w:tcPr>
            <w:tcW w:w="895" w:type="dxa"/>
            <w:shd w:val="clear" w:color="auto" w:fill="auto"/>
            <w:noWrap/>
            <w:vAlign w:val="center"/>
            <w:hideMark/>
          </w:tcPr>
          <w:p w14:paraId="4AD6229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31</w:t>
            </w:r>
          </w:p>
        </w:tc>
        <w:tc>
          <w:tcPr>
            <w:tcW w:w="1008" w:type="dxa"/>
            <w:shd w:val="clear" w:color="auto" w:fill="auto"/>
            <w:noWrap/>
            <w:vAlign w:val="center"/>
            <w:hideMark/>
          </w:tcPr>
          <w:p w14:paraId="13F91C9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0.003</w:t>
            </w:r>
          </w:p>
        </w:tc>
        <w:tc>
          <w:tcPr>
            <w:tcW w:w="895" w:type="dxa"/>
            <w:shd w:val="clear" w:color="auto" w:fill="auto"/>
            <w:noWrap/>
            <w:vAlign w:val="center"/>
            <w:hideMark/>
          </w:tcPr>
          <w:p w14:paraId="56CAE017"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4003A94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6781B0E1"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56B8865" w14:textId="7792D5DC"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2</w:t>
            </w:r>
            <w:r w:rsidRPr="00F7670C">
              <w:rPr>
                <w:rFonts w:ascii="Times New Roman" w:eastAsia="宋体" w:hAnsi="Times New Roman" w:cs="Times New Roman"/>
                <w:color w:val="000000"/>
                <w:kern w:val="0"/>
                <w:sz w:val="24"/>
                <w:szCs w:val="24"/>
              </w:rPr>
              <w:t>]</w:t>
            </w:r>
          </w:p>
        </w:tc>
      </w:tr>
      <w:tr w:rsidR="00D74396" w:rsidRPr="00F7670C" w14:paraId="51059342" w14:textId="77777777" w:rsidTr="000F3B2E">
        <w:trPr>
          <w:trHeight w:val="133"/>
          <w:jc w:val="center"/>
        </w:trPr>
        <w:tc>
          <w:tcPr>
            <w:tcW w:w="2338" w:type="dxa"/>
            <w:shd w:val="clear" w:color="auto" w:fill="auto"/>
            <w:hideMark/>
          </w:tcPr>
          <w:p w14:paraId="2A5B3234"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noWrap/>
            <w:vAlign w:val="center"/>
            <w:hideMark/>
          </w:tcPr>
          <w:p w14:paraId="07A1C5D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1008" w:type="dxa"/>
            <w:shd w:val="clear" w:color="auto" w:fill="auto"/>
            <w:noWrap/>
            <w:vAlign w:val="center"/>
            <w:hideMark/>
          </w:tcPr>
          <w:p w14:paraId="642E9CF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0.063</w:t>
            </w:r>
          </w:p>
        </w:tc>
        <w:tc>
          <w:tcPr>
            <w:tcW w:w="893" w:type="dxa"/>
            <w:shd w:val="clear" w:color="auto" w:fill="auto"/>
            <w:noWrap/>
            <w:vAlign w:val="center"/>
            <w:hideMark/>
          </w:tcPr>
          <w:p w14:paraId="6B49B3B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580152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2018</w:t>
            </w:r>
          </w:p>
        </w:tc>
        <w:tc>
          <w:tcPr>
            <w:tcW w:w="1189" w:type="dxa"/>
            <w:shd w:val="clear" w:color="auto" w:fill="auto"/>
            <w:vAlign w:val="center"/>
            <w:hideMark/>
          </w:tcPr>
          <w:p w14:paraId="1DB7358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7</w:t>
            </w:r>
          </w:p>
        </w:tc>
        <w:tc>
          <w:tcPr>
            <w:tcW w:w="819" w:type="dxa"/>
            <w:shd w:val="clear" w:color="auto" w:fill="auto"/>
            <w:noWrap/>
            <w:vAlign w:val="center"/>
            <w:hideMark/>
          </w:tcPr>
          <w:p w14:paraId="188D7222" w14:textId="56977997"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51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560400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884C619"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Eggs </w:t>
            </w:r>
          </w:p>
        </w:tc>
        <w:tc>
          <w:tcPr>
            <w:tcW w:w="895" w:type="dxa"/>
            <w:shd w:val="clear" w:color="auto" w:fill="auto"/>
            <w:noWrap/>
            <w:vAlign w:val="center"/>
            <w:hideMark/>
          </w:tcPr>
          <w:p w14:paraId="78B09574"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2962845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437AF6F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5F61058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2005</w:t>
            </w:r>
          </w:p>
        </w:tc>
        <w:tc>
          <w:tcPr>
            <w:tcW w:w="1189" w:type="dxa"/>
            <w:shd w:val="clear" w:color="auto" w:fill="auto"/>
            <w:noWrap/>
            <w:vAlign w:val="center"/>
            <w:hideMark/>
          </w:tcPr>
          <w:p w14:paraId="281E9EF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9C4E157" w14:textId="5723505B"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7</w:t>
            </w:r>
            <w:r w:rsidRPr="00F7670C">
              <w:rPr>
                <w:rFonts w:ascii="Times New Roman" w:eastAsia="宋体" w:hAnsi="Times New Roman" w:cs="Times New Roman"/>
                <w:color w:val="000000"/>
                <w:kern w:val="0"/>
                <w:sz w:val="24"/>
                <w:szCs w:val="24"/>
              </w:rPr>
              <w:t>]</w:t>
            </w:r>
          </w:p>
        </w:tc>
      </w:tr>
      <w:tr w:rsidR="00D74396" w:rsidRPr="00F7670C" w14:paraId="6B36FE23" w14:textId="77777777" w:rsidTr="000F3B2E">
        <w:trPr>
          <w:trHeight w:val="133"/>
          <w:jc w:val="center"/>
        </w:trPr>
        <w:tc>
          <w:tcPr>
            <w:tcW w:w="2338" w:type="dxa"/>
            <w:shd w:val="clear" w:color="auto" w:fill="auto"/>
            <w:hideMark/>
          </w:tcPr>
          <w:p w14:paraId="5DEF1DD9"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Rice</w:t>
            </w:r>
          </w:p>
        </w:tc>
        <w:tc>
          <w:tcPr>
            <w:tcW w:w="709" w:type="dxa"/>
            <w:shd w:val="clear" w:color="auto" w:fill="auto"/>
            <w:vAlign w:val="center"/>
            <w:hideMark/>
          </w:tcPr>
          <w:p w14:paraId="3958E3A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7</w:t>
            </w:r>
          </w:p>
        </w:tc>
        <w:tc>
          <w:tcPr>
            <w:tcW w:w="1008" w:type="dxa"/>
            <w:shd w:val="clear" w:color="auto" w:fill="auto"/>
            <w:vAlign w:val="center"/>
            <w:hideMark/>
          </w:tcPr>
          <w:p w14:paraId="22214A2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0.058</w:t>
            </w:r>
          </w:p>
        </w:tc>
        <w:tc>
          <w:tcPr>
            <w:tcW w:w="893" w:type="dxa"/>
            <w:shd w:val="clear" w:color="auto" w:fill="auto"/>
            <w:vAlign w:val="center"/>
            <w:hideMark/>
          </w:tcPr>
          <w:p w14:paraId="722618D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0.012</w:t>
            </w:r>
          </w:p>
        </w:tc>
        <w:tc>
          <w:tcPr>
            <w:tcW w:w="1280" w:type="dxa"/>
            <w:shd w:val="clear" w:color="auto" w:fill="auto"/>
            <w:vAlign w:val="center"/>
            <w:hideMark/>
          </w:tcPr>
          <w:p w14:paraId="3A93370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2018</w:t>
            </w:r>
          </w:p>
        </w:tc>
        <w:tc>
          <w:tcPr>
            <w:tcW w:w="1189" w:type="dxa"/>
            <w:shd w:val="clear" w:color="auto" w:fill="auto"/>
            <w:vAlign w:val="center"/>
            <w:hideMark/>
          </w:tcPr>
          <w:p w14:paraId="3CB2385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1C286209" w14:textId="5774A2C7"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52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5445B37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1036914"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 xml:space="preserve">Eggs </w:t>
            </w:r>
          </w:p>
        </w:tc>
        <w:tc>
          <w:tcPr>
            <w:tcW w:w="895" w:type="dxa"/>
            <w:shd w:val="clear" w:color="auto" w:fill="auto"/>
            <w:noWrap/>
            <w:vAlign w:val="center"/>
            <w:hideMark/>
          </w:tcPr>
          <w:p w14:paraId="4AE2CD4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w:t>
            </w:r>
          </w:p>
        </w:tc>
        <w:tc>
          <w:tcPr>
            <w:tcW w:w="1008" w:type="dxa"/>
            <w:shd w:val="clear" w:color="auto" w:fill="auto"/>
            <w:noWrap/>
            <w:vAlign w:val="center"/>
            <w:hideMark/>
          </w:tcPr>
          <w:p w14:paraId="79E8F7C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w:t>
            </w:r>
          </w:p>
        </w:tc>
        <w:tc>
          <w:tcPr>
            <w:tcW w:w="895" w:type="dxa"/>
            <w:shd w:val="clear" w:color="auto" w:fill="auto"/>
            <w:noWrap/>
            <w:vAlign w:val="center"/>
            <w:hideMark/>
          </w:tcPr>
          <w:p w14:paraId="79774E5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10605F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2006</w:t>
            </w:r>
          </w:p>
        </w:tc>
        <w:tc>
          <w:tcPr>
            <w:tcW w:w="1189" w:type="dxa"/>
            <w:shd w:val="clear" w:color="auto" w:fill="auto"/>
            <w:noWrap/>
            <w:vAlign w:val="center"/>
            <w:hideMark/>
          </w:tcPr>
          <w:p w14:paraId="0F20FB1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F4DEAD6" w14:textId="00CEA195" w:rsidR="00D74396" w:rsidRPr="00F7670C" w:rsidRDefault="003275E0"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9</w:t>
            </w:r>
            <w:r w:rsidRPr="00F7670C">
              <w:rPr>
                <w:rFonts w:ascii="Times New Roman" w:eastAsia="宋体" w:hAnsi="Times New Roman" w:cs="Times New Roman"/>
                <w:color w:val="000000"/>
                <w:kern w:val="0"/>
                <w:sz w:val="24"/>
                <w:szCs w:val="24"/>
              </w:rPr>
              <w:t>]</w:t>
            </w:r>
          </w:p>
        </w:tc>
      </w:tr>
      <w:tr w:rsidR="00D35C32" w:rsidRPr="00F7670C" w14:paraId="4B921A66" w14:textId="77777777" w:rsidTr="000F3B2E">
        <w:trPr>
          <w:trHeight w:val="133"/>
          <w:jc w:val="center"/>
        </w:trPr>
        <w:tc>
          <w:tcPr>
            <w:tcW w:w="2338" w:type="dxa"/>
            <w:shd w:val="clear" w:color="auto" w:fill="auto"/>
            <w:vAlign w:val="center"/>
            <w:hideMark/>
          </w:tcPr>
          <w:p w14:paraId="37C08238"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lastRenderedPageBreak/>
              <w:t>W</w:t>
            </w:r>
            <w:r w:rsidR="00D35C32" w:rsidRPr="00F7670C">
              <w:rPr>
                <w:rFonts w:ascii="Times New Roman" w:eastAsia="宋体" w:hAnsi="Times New Roman" w:cs="Times New Roman"/>
                <w:kern w:val="0"/>
                <w:sz w:val="24"/>
                <w:szCs w:val="24"/>
              </w:rPr>
              <w:t>hite rice</w:t>
            </w:r>
          </w:p>
        </w:tc>
        <w:tc>
          <w:tcPr>
            <w:tcW w:w="709" w:type="dxa"/>
            <w:shd w:val="clear" w:color="auto" w:fill="auto"/>
            <w:noWrap/>
            <w:vAlign w:val="center"/>
            <w:hideMark/>
          </w:tcPr>
          <w:p w14:paraId="6F5081C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21</w:t>
            </w:r>
          </w:p>
        </w:tc>
        <w:tc>
          <w:tcPr>
            <w:tcW w:w="1008" w:type="dxa"/>
            <w:shd w:val="clear" w:color="auto" w:fill="auto"/>
            <w:noWrap/>
            <w:vAlign w:val="center"/>
            <w:hideMark/>
          </w:tcPr>
          <w:p w14:paraId="7E8F643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0.16</w:t>
            </w:r>
          </w:p>
        </w:tc>
        <w:tc>
          <w:tcPr>
            <w:tcW w:w="893" w:type="dxa"/>
            <w:shd w:val="clear" w:color="auto" w:fill="auto"/>
            <w:noWrap/>
            <w:vAlign w:val="center"/>
            <w:hideMark/>
          </w:tcPr>
          <w:p w14:paraId="5E038EE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498F264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2008</w:t>
            </w:r>
          </w:p>
        </w:tc>
        <w:tc>
          <w:tcPr>
            <w:tcW w:w="1189" w:type="dxa"/>
            <w:shd w:val="clear" w:color="auto" w:fill="auto"/>
            <w:vAlign w:val="center"/>
            <w:hideMark/>
          </w:tcPr>
          <w:p w14:paraId="13BCB8F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4A103AD6" w14:textId="75194312"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16</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6BAE078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0E645D9B"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E</w:t>
            </w:r>
            <w:r w:rsidR="00D35C32" w:rsidRPr="00F7670C">
              <w:rPr>
                <w:rFonts w:ascii="Times New Roman" w:eastAsia="宋体" w:hAnsi="Times New Roman" w:cs="Times New Roman"/>
                <w:color w:val="000000"/>
                <w:kern w:val="0"/>
                <w:sz w:val="24"/>
                <w:szCs w:val="24"/>
              </w:rPr>
              <w:t>ggs</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3B67AB6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601</w:t>
            </w:r>
          </w:p>
        </w:tc>
        <w:tc>
          <w:tcPr>
            <w:tcW w:w="1008" w:type="dxa"/>
            <w:shd w:val="clear" w:color="auto" w:fill="auto"/>
            <w:noWrap/>
            <w:vAlign w:val="center"/>
            <w:hideMark/>
          </w:tcPr>
          <w:p w14:paraId="1327225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w:t>
            </w:r>
          </w:p>
        </w:tc>
        <w:tc>
          <w:tcPr>
            <w:tcW w:w="895" w:type="dxa"/>
            <w:shd w:val="clear" w:color="auto" w:fill="auto"/>
            <w:noWrap/>
            <w:vAlign w:val="center"/>
            <w:hideMark/>
          </w:tcPr>
          <w:p w14:paraId="5F5D964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245C36B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2006-2007</w:t>
            </w:r>
          </w:p>
        </w:tc>
        <w:tc>
          <w:tcPr>
            <w:tcW w:w="1189" w:type="dxa"/>
            <w:shd w:val="clear" w:color="auto" w:fill="auto"/>
            <w:noWrap/>
            <w:vAlign w:val="center"/>
            <w:hideMark/>
          </w:tcPr>
          <w:p w14:paraId="00AB87B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F820F4F" w14:textId="4C7C169E"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10</w:t>
            </w:r>
            <w:r w:rsidRPr="00F7670C">
              <w:rPr>
                <w:rFonts w:ascii="Times New Roman" w:eastAsia="宋体" w:hAnsi="Times New Roman" w:cs="Times New Roman"/>
                <w:color w:val="000000"/>
                <w:kern w:val="0"/>
                <w:sz w:val="24"/>
                <w:szCs w:val="24"/>
              </w:rPr>
              <w:t>]</w:t>
            </w:r>
          </w:p>
        </w:tc>
      </w:tr>
      <w:tr w:rsidR="00D35C32" w:rsidRPr="00F7670C" w14:paraId="68FED7B0" w14:textId="77777777" w:rsidTr="000F3B2E">
        <w:trPr>
          <w:trHeight w:val="133"/>
          <w:jc w:val="center"/>
        </w:trPr>
        <w:tc>
          <w:tcPr>
            <w:tcW w:w="2338" w:type="dxa"/>
            <w:shd w:val="clear" w:color="auto" w:fill="auto"/>
            <w:vAlign w:val="center"/>
            <w:hideMark/>
          </w:tcPr>
          <w:p w14:paraId="3F0B920C"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w:t>
            </w:r>
            <w:r w:rsidR="00D35C32" w:rsidRPr="00F7670C">
              <w:rPr>
                <w:rFonts w:ascii="Times New Roman" w:eastAsia="宋体" w:hAnsi="Times New Roman" w:cs="Times New Roman"/>
                <w:kern w:val="0"/>
                <w:sz w:val="24"/>
                <w:szCs w:val="24"/>
              </w:rPr>
              <w:t>hite rice</w:t>
            </w:r>
          </w:p>
        </w:tc>
        <w:tc>
          <w:tcPr>
            <w:tcW w:w="709" w:type="dxa"/>
            <w:shd w:val="clear" w:color="auto" w:fill="auto"/>
            <w:noWrap/>
            <w:vAlign w:val="center"/>
            <w:hideMark/>
          </w:tcPr>
          <w:p w14:paraId="39EEABC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16</w:t>
            </w:r>
          </w:p>
        </w:tc>
        <w:tc>
          <w:tcPr>
            <w:tcW w:w="1008" w:type="dxa"/>
            <w:shd w:val="clear" w:color="auto" w:fill="auto"/>
            <w:noWrap/>
            <w:vAlign w:val="center"/>
            <w:hideMark/>
          </w:tcPr>
          <w:p w14:paraId="1440CDD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0.167</w:t>
            </w:r>
          </w:p>
        </w:tc>
        <w:tc>
          <w:tcPr>
            <w:tcW w:w="893" w:type="dxa"/>
            <w:shd w:val="clear" w:color="auto" w:fill="auto"/>
            <w:noWrap/>
            <w:vAlign w:val="center"/>
            <w:hideMark/>
          </w:tcPr>
          <w:p w14:paraId="1525245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0.099</w:t>
            </w:r>
          </w:p>
        </w:tc>
        <w:tc>
          <w:tcPr>
            <w:tcW w:w="1280" w:type="dxa"/>
            <w:shd w:val="clear" w:color="auto" w:fill="auto"/>
            <w:noWrap/>
            <w:vAlign w:val="center"/>
            <w:hideMark/>
          </w:tcPr>
          <w:p w14:paraId="4CF108A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2008</w:t>
            </w:r>
          </w:p>
        </w:tc>
        <w:tc>
          <w:tcPr>
            <w:tcW w:w="1189" w:type="dxa"/>
            <w:shd w:val="clear" w:color="auto" w:fill="auto"/>
            <w:vAlign w:val="center"/>
            <w:hideMark/>
          </w:tcPr>
          <w:p w14:paraId="55E50A9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4ED31CBD" w14:textId="56342B30"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402641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3AC78421"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E</w:t>
            </w:r>
            <w:r w:rsidR="00D35C32" w:rsidRPr="00F7670C">
              <w:rPr>
                <w:rFonts w:ascii="Times New Roman" w:eastAsia="宋体" w:hAnsi="Times New Roman" w:cs="Times New Roman"/>
                <w:color w:val="000000"/>
                <w:kern w:val="0"/>
                <w:sz w:val="24"/>
                <w:szCs w:val="24"/>
              </w:rPr>
              <w:t>ggs</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1324A66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0011858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3B3C756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1970660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0806125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6BF9CB72" w14:textId="4F7C9B57"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68426F0A" w14:textId="77777777" w:rsidTr="000F3B2E">
        <w:trPr>
          <w:trHeight w:val="133"/>
          <w:jc w:val="center"/>
        </w:trPr>
        <w:tc>
          <w:tcPr>
            <w:tcW w:w="2338" w:type="dxa"/>
            <w:shd w:val="clear" w:color="auto" w:fill="auto"/>
            <w:noWrap/>
            <w:vAlign w:val="center"/>
            <w:hideMark/>
          </w:tcPr>
          <w:p w14:paraId="13A55DC5" w14:textId="77777777" w:rsidR="00D35C32" w:rsidRPr="00F7670C" w:rsidRDefault="00D35C32" w:rsidP="000F3B2E">
            <w:pPr>
              <w:widowControl/>
              <w:spacing w:line="276" w:lineRule="auto"/>
              <w:jc w:val="left"/>
              <w:rPr>
                <w:rFonts w:ascii="Times New Roman" w:eastAsia="宋体" w:hAnsi="Times New Roman" w:cs="Times New Roman"/>
                <w:b/>
                <w:bCs/>
                <w:kern w:val="0"/>
                <w:sz w:val="24"/>
                <w:szCs w:val="24"/>
              </w:rPr>
            </w:pPr>
            <w:r w:rsidRPr="00F7670C">
              <w:rPr>
                <w:rFonts w:ascii="Times New Roman" w:eastAsia="宋体" w:hAnsi="Times New Roman" w:cs="Times New Roman"/>
                <w:b/>
                <w:bCs/>
                <w:kern w:val="0"/>
                <w:sz w:val="24"/>
                <w:szCs w:val="24"/>
              </w:rPr>
              <w:t>2. Potatoes</w:t>
            </w:r>
          </w:p>
        </w:tc>
        <w:tc>
          <w:tcPr>
            <w:tcW w:w="709" w:type="dxa"/>
            <w:shd w:val="clear" w:color="auto" w:fill="auto"/>
            <w:noWrap/>
            <w:vAlign w:val="center"/>
            <w:hideMark/>
          </w:tcPr>
          <w:p w14:paraId="4A0B187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008" w:type="dxa"/>
            <w:shd w:val="clear" w:color="auto" w:fill="auto"/>
            <w:noWrap/>
            <w:vAlign w:val="center"/>
            <w:hideMark/>
          </w:tcPr>
          <w:p w14:paraId="26B5AB0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893" w:type="dxa"/>
            <w:shd w:val="clear" w:color="auto" w:fill="auto"/>
            <w:noWrap/>
            <w:vAlign w:val="center"/>
            <w:hideMark/>
          </w:tcPr>
          <w:p w14:paraId="226DF3D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F2F8A7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189" w:type="dxa"/>
            <w:shd w:val="clear" w:color="auto" w:fill="auto"/>
            <w:noWrap/>
            <w:vAlign w:val="center"/>
            <w:hideMark/>
          </w:tcPr>
          <w:p w14:paraId="0DDEF20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819" w:type="dxa"/>
            <w:shd w:val="clear" w:color="auto" w:fill="auto"/>
            <w:noWrap/>
            <w:vAlign w:val="center"/>
            <w:hideMark/>
          </w:tcPr>
          <w:p w14:paraId="3CF7125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81" w:type="dxa"/>
            <w:shd w:val="clear" w:color="auto" w:fill="auto"/>
            <w:noWrap/>
            <w:vAlign w:val="center"/>
          </w:tcPr>
          <w:p w14:paraId="6D88593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22D48919"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E</w:t>
            </w:r>
            <w:r w:rsidR="00D35C32" w:rsidRPr="00F7670C">
              <w:rPr>
                <w:rFonts w:ascii="Times New Roman" w:eastAsia="宋体" w:hAnsi="Times New Roman" w:cs="Times New Roman"/>
                <w:color w:val="000000"/>
                <w:kern w:val="0"/>
                <w:sz w:val="24"/>
                <w:szCs w:val="24"/>
              </w:rPr>
              <w:t>ggs</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4E9C5B5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1800</w:t>
            </w:r>
          </w:p>
        </w:tc>
        <w:tc>
          <w:tcPr>
            <w:tcW w:w="1008" w:type="dxa"/>
            <w:shd w:val="clear" w:color="auto" w:fill="auto"/>
            <w:noWrap/>
            <w:vAlign w:val="center"/>
            <w:hideMark/>
          </w:tcPr>
          <w:p w14:paraId="5F6A3CC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w:t>
            </w:r>
          </w:p>
        </w:tc>
        <w:tc>
          <w:tcPr>
            <w:tcW w:w="895" w:type="dxa"/>
            <w:shd w:val="clear" w:color="auto" w:fill="auto"/>
            <w:noWrap/>
            <w:vAlign w:val="center"/>
            <w:hideMark/>
          </w:tcPr>
          <w:p w14:paraId="09AB76E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0.002</w:t>
            </w:r>
          </w:p>
        </w:tc>
        <w:tc>
          <w:tcPr>
            <w:tcW w:w="1280" w:type="dxa"/>
            <w:shd w:val="clear" w:color="auto" w:fill="auto"/>
            <w:noWrap/>
            <w:vAlign w:val="center"/>
            <w:hideMark/>
          </w:tcPr>
          <w:p w14:paraId="11FCCA5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w:t>
            </w:r>
          </w:p>
        </w:tc>
        <w:tc>
          <w:tcPr>
            <w:tcW w:w="1189" w:type="dxa"/>
            <w:shd w:val="clear" w:color="auto" w:fill="auto"/>
            <w:noWrap/>
            <w:vAlign w:val="center"/>
            <w:hideMark/>
          </w:tcPr>
          <w:p w14:paraId="29EA55D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1DEB55AC" w14:textId="7A6040AD"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21</w:t>
            </w:r>
            <w:r w:rsidRPr="00F7670C">
              <w:rPr>
                <w:rFonts w:ascii="Times New Roman" w:eastAsia="宋体" w:hAnsi="Times New Roman" w:cs="Times New Roman"/>
                <w:color w:val="000000"/>
                <w:kern w:val="0"/>
                <w:sz w:val="24"/>
                <w:szCs w:val="24"/>
              </w:rPr>
              <w:t>]</w:t>
            </w:r>
          </w:p>
        </w:tc>
      </w:tr>
      <w:tr w:rsidR="00D35C32" w:rsidRPr="00F7670C" w14:paraId="79A09B92" w14:textId="77777777" w:rsidTr="000F3B2E">
        <w:trPr>
          <w:trHeight w:val="133"/>
          <w:jc w:val="center"/>
        </w:trPr>
        <w:tc>
          <w:tcPr>
            <w:tcW w:w="2338" w:type="dxa"/>
            <w:shd w:val="clear" w:color="auto" w:fill="auto"/>
            <w:vAlign w:val="center"/>
            <w:hideMark/>
          </w:tcPr>
          <w:p w14:paraId="57AABE61"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Potatoes</w:t>
            </w:r>
          </w:p>
        </w:tc>
        <w:tc>
          <w:tcPr>
            <w:tcW w:w="709" w:type="dxa"/>
            <w:shd w:val="clear" w:color="auto" w:fill="auto"/>
            <w:noWrap/>
            <w:vAlign w:val="center"/>
            <w:hideMark/>
          </w:tcPr>
          <w:p w14:paraId="4C5670B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1080</w:t>
            </w:r>
          </w:p>
        </w:tc>
        <w:tc>
          <w:tcPr>
            <w:tcW w:w="1008" w:type="dxa"/>
            <w:shd w:val="clear" w:color="auto" w:fill="auto"/>
            <w:noWrap/>
            <w:vAlign w:val="center"/>
            <w:hideMark/>
          </w:tcPr>
          <w:p w14:paraId="2B2F28B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0.036</w:t>
            </w:r>
          </w:p>
        </w:tc>
        <w:tc>
          <w:tcPr>
            <w:tcW w:w="893" w:type="dxa"/>
            <w:shd w:val="clear" w:color="auto" w:fill="auto"/>
            <w:noWrap/>
            <w:vAlign w:val="center"/>
            <w:hideMark/>
          </w:tcPr>
          <w:p w14:paraId="4B3B026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31D8DDA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67BCF3A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56DC94FA" w14:textId="3262DB37"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674C1AF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DB2DE33"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E</w:t>
            </w:r>
            <w:r w:rsidR="00D35C32" w:rsidRPr="00F7670C">
              <w:rPr>
                <w:rFonts w:ascii="Times New Roman" w:eastAsia="宋体" w:hAnsi="Times New Roman" w:cs="Times New Roman"/>
                <w:color w:val="000000"/>
                <w:kern w:val="0"/>
                <w:sz w:val="24"/>
                <w:szCs w:val="24"/>
              </w:rPr>
              <w:t>ggs</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0203496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522</w:t>
            </w:r>
          </w:p>
        </w:tc>
        <w:tc>
          <w:tcPr>
            <w:tcW w:w="1008" w:type="dxa"/>
            <w:shd w:val="clear" w:color="auto" w:fill="auto"/>
            <w:noWrap/>
            <w:vAlign w:val="center"/>
            <w:hideMark/>
          </w:tcPr>
          <w:p w14:paraId="5322FC0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w:t>
            </w:r>
          </w:p>
        </w:tc>
        <w:tc>
          <w:tcPr>
            <w:tcW w:w="895" w:type="dxa"/>
            <w:shd w:val="clear" w:color="auto" w:fill="auto"/>
            <w:noWrap/>
            <w:vAlign w:val="center"/>
            <w:hideMark/>
          </w:tcPr>
          <w:p w14:paraId="002AB68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1A9A68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2010-2015</w:t>
            </w:r>
          </w:p>
        </w:tc>
        <w:tc>
          <w:tcPr>
            <w:tcW w:w="1189" w:type="dxa"/>
            <w:shd w:val="clear" w:color="auto" w:fill="auto"/>
            <w:noWrap/>
            <w:vAlign w:val="center"/>
            <w:hideMark/>
          </w:tcPr>
          <w:p w14:paraId="6465323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1944A5FD" w14:textId="599E3883"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27</w:t>
            </w:r>
            <w:r w:rsidRPr="00F7670C">
              <w:rPr>
                <w:rFonts w:ascii="Times New Roman" w:eastAsia="宋体" w:hAnsi="Times New Roman" w:cs="Times New Roman"/>
                <w:color w:val="000000"/>
                <w:kern w:val="0"/>
                <w:sz w:val="24"/>
                <w:szCs w:val="24"/>
              </w:rPr>
              <w:t>]</w:t>
            </w:r>
          </w:p>
        </w:tc>
      </w:tr>
      <w:tr w:rsidR="00D35C32" w:rsidRPr="00F7670C" w14:paraId="583CEABA" w14:textId="77777777" w:rsidTr="000F3B2E">
        <w:trPr>
          <w:trHeight w:val="133"/>
          <w:jc w:val="center"/>
        </w:trPr>
        <w:tc>
          <w:tcPr>
            <w:tcW w:w="2338" w:type="dxa"/>
            <w:shd w:val="clear" w:color="auto" w:fill="auto"/>
            <w:vAlign w:val="center"/>
            <w:hideMark/>
          </w:tcPr>
          <w:p w14:paraId="217D26E1"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Potatoes</w:t>
            </w:r>
          </w:p>
        </w:tc>
        <w:tc>
          <w:tcPr>
            <w:tcW w:w="709" w:type="dxa"/>
            <w:shd w:val="clear" w:color="auto" w:fill="auto"/>
            <w:noWrap/>
            <w:vAlign w:val="center"/>
            <w:hideMark/>
          </w:tcPr>
          <w:p w14:paraId="59493C8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1800</w:t>
            </w:r>
          </w:p>
        </w:tc>
        <w:tc>
          <w:tcPr>
            <w:tcW w:w="1008" w:type="dxa"/>
            <w:shd w:val="clear" w:color="auto" w:fill="auto"/>
            <w:noWrap/>
            <w:vAlign w:val="center"/>
            <w:hideMark/>
          </w:tcPr>
          <w:p w14:paraId="69A33EF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0.009</w:t>
            </w:r>
          </w:p>
        </w:tc>
        <w:tc>
          <w:tcPr>
            <w:tcW w:w="893" w:type="dxa"/>
            <w:shd w:val="clear" w:color="auto" w:fill="auto"/>
            <w:noWrap/>
            <w:vAlign w:val="center"/>
            <w:hideMark/>
          </w:tcPr>
          <w:p w14:paraId="36B3473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0.004</w:t>
            </w:r>
          </w:p>
        </w:tc>
        <w:tc>
          <w:tcPr>
            <w:tcW w:w="1280" w:type="dxa"/>
            <w:shd w:val="clear" w:color="auto" w:fill="auto"/>
            <w:noWrap/>
            <w:vAlign w:val="center"/>
            <w:hideMark/>
          </w:tcPr>
          <w:p w14:paraId="16C11A9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vAlign w:val="center"/>
            <w:hideMark/>
          </w:tcPr>
          <w:p w14:paraId="092629D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181FD0CF" w14:textId="0424F11C"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79A556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6CB9089"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P</w:t>
            </w:r>
            <w:r w:rsidR="00D35C32" w:rsidRPr="00F7670C">
              <w:rPr>
                <w:rFonts w:ascii="Times New Roman" w:eastAsia="宋体" w:hAnsi="Times New Roman" w:cs="Times New Roman"/>
                <w:color w:val="000000"/>
                <w:kern w:val="0"/>
                <w:sz w:val="24"/>
                <w:szCs w:val="24"/>
              </w:rPr>
              <w:t>reserved egg</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1A74A71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083C117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037643A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B0EB74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2E994B6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9EE5B99" w14:textId="25EAE99C"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5F6A997C" w14:textId="77777777" w:rsidTr="000F3B2E">
        <w:trPr>
          <w:trHeight w:val="133"/>
          <w:jc w:val="center"/>
        </w:trPr>
        <w:tc>
          <w:tcPr>
            <w:tcW w:w="2338" w:type="dxa"/>
            <w:shd w:val="clear" w:color="auto" w:fill="auto"/>
            <w:noWrap/>
            <w:vAlign w:val="center"/>
            <w:hideMark/>
          </w:tcPr>
          <w:p w14:paraId="3405BBDC" w14:textId="77777777" w:rsidR="00D35C32" w:rsidRPr="00F7670C" w:rsidRDefault="00D35C32" w:rsidP="000F3B2E">
            <w:pPr>
              <w:widowControl/>
              <w:spacing w:line="276" w:lineRule="auto"/>
              <w:jc w:val="left"/>
              <w:rPr>
                <w:rFonts w:ascii="Times New Roman" w:eastAsia="宋体" w:hAnsi="Times New Roman" w:cs="Times New Roman"/>
                <w:b/>
                <w:bCs/>
                <w:kern w:val="0"/>
                <w:sz w:val="24"/>
                <w:szCs w:val="24"/>
              </w:rPr>
            </w:pPr>
            <w:r w:rsidRPr="00F7670C">
              <w:rPr>
                <w:rFonts w:ascii="Times New Roman" w:eastAsia="宋体" w:hAnsi="Times New Roman" w:cs="Times New Roman"/>
                <w:b/>
                <w:bCs/>
                <w:kern w:val="0"/>
                <w:sz w:val="24"/>
                <w:szCs w:val="24"/>
              </w:rPr>
              <w:t>3. Legumes/Nuts</w:t>
            </w:r>
          </w:p>
        </w:tc>
        <w:tc>
          <w:tcPr>
            <w:tcW w:w="709" w:type="dxa"/>
            <w:shd w:val="clear" w:color="auto" w:fill="auto"/>
            <w:noWrap/>
            <w:vAlign w:val="center"/>
            <w:hideMark/>
          </w:tcPr>
          <w:p w14:paraId="5B04BC0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008" w:type="dxa"/>
            <w:shd w:val="clear" w:color="auto" w:fill="auto"/>
            <w:noWrap/>
            <w:vAlign w:val="center"/>
            <w:hideMark/>
          </w:tcPr>
          <w:p w14:paraId="5FAEB2A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893" w:type="dxa"/>
            <w:shd w:val="clear" w:color="auto" w:fill="auto"/>
            <w:noWrap/>
            <w:vAlign w:val="center"/>
            <w:hideMark/>
          </w:tcPr>
          <w:p w14:paraId="4C08CDD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8CE9AA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189" w:type="dxa"/>
            <w:shd w:val="clear" w:color="auto" w:fill="auto"/>
            <w:vAlign w:val="center"/>
            <w:hideMark/>
          </w:tcPr>
          <w:p w14:paraId="790F22A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819" w:type="dxa"/>
            <w:shd w:val="clear" w:color="auto" w:fill="auto"/>
            <w:noWrap/>
            <w:vAlign w:val="center"/>
            <w:hideMark/>
          </w:tcPr>
          <w:p w14:paraId="54B1266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81" w:type="dxa"/>
            <w:shd w:val="clear" w:color="auto" w:fill="auto"/>
            <w:noWrap/>
            <w:vAlign w:val="center"/>
          </w:tcPr>
          <w:p w14:paraId="2B1C01A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C777C1D"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P</w:t>
            </w:r>
            <w:r w:rsidR="00D35C32" w:rsidRPr="00F7670C">
              <w:rPr>
                <w:rFonts w:ascii="Times New Roman" w:eastAsia="宋体" w:hAnsi="Times New Roman" w:cs="Times New Roman"/>
                <w:color w:val="000000"/>
                <w:kern w:val="0"/>
                <w:sz w:val="24"/>
                <w:szCs w:val="24"/>
              </w:rPr>
              <w:t>reserved egg</w:t>
            </w:r>
          </w:p>
        </w:tc>
        <w:tc>
          <w:tcPr>
            <w:tcW w:w="895" w:type="dxa"/>
            <w:shd w:val="clear" w:color="auto" w:fill="auto"/>
            <w:noWrap/>
            <w:vAlign w:val="center"/>
            <w:hideMark/>
          </w:tcPr>
          <w:p w14:paraId="3EE163B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67BA3A3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6E5843A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4B28E25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2005</w:t>
            </w:r>
          </w:p>
        </w:tc>
        <w:tc>
          <w:tcPr>
            <w:tcW w:w="1189" w:type="dxa"/>
            <w:shd w:val="clear" w:color="auto" w:fill="auto"/>
            <w:noWrap/>
            <w:vAlign w:val="center"/>
            <w:hideMark/>
          </w:tcPr>
          <w:p w14:paraId="7A80211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20831287" w14:textId="4010CE5A"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7</w:t>
            </w:r>
            <w:r w:rsidRPr="00F7670C">
              <w:rPr>
                <w:rFonts w:ascii="Times New Roman" w:eastAsia="宋体" w:hAnsi="Times New Roman" w:cs="Times New Roman"/>
                <w:color w:val="000000"/>
                <w:kern w:val="0"/>
                <w:sz w:val="24"/>
                <w:szCs w:val="24"/>
              </w:rPr>
              <w:t>]</w:t>
            </w:r>
          </w:p>
        </w:tc>
      </w:tr>
      <w:tr w:rsidR="00D35C32" w:rsidRPr="00F7670C" w14:paraId="48AE77C1" w14:textId="77777777" w:rsidTr="000F3B2E">
        <w:trPr>
          <w:trHeight w:val="133"/>
          <w:jc w:val="center"/>
        </w:trPr>
        <w:tc>
          <w:tcPr>
            <w:tcW w:w="2338" w:type="dxa"/>
            <w:shd w:val="clear" w:color="auto" w:fill="auto"/>
            <w:vAlign w:val="center"/>
            <w:hideMark/>
          </w:tcPr>
          <w:p w14:paraId="178F1F16"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Legumes</w:t>
            </w:r>
          </w:p>
        </w:tc>
        <w:tc>
          <w:tcPr>
            <w:tcW w:w="709" w:type="dxa"/>
            <w:shd w:val="clear" w:color="auto" w:fill="auto"/>
            <w:noWrap/>
            <w:vAlign w:val="center"/>
            <w:hideMark/>
          </w:tcPr>
          <w:p w14:paraId="68A85E3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1080</w:t>
            </w:r>
          </w:p>
        </w:tc>
        <w:tc>
          <w:tcPr>
            <w:tcW w:w="1008" w:type="dxa"/>
            <w:shd w:val="clear" w:color="auto" w:fill="auto"/>
            <w:noWrap/>
            <w:vAlign w:val="center"/>
            <w:hideMark/>
          </w:tcPr>
          <w:p w14:paraId="1E32576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0.037</w:t>
            </w:r>
          </w:p>
        </w:tc>
        <w:tc>
          <w:tcPr>
            <w:tcW w:w="893" w:type="dxa"/>
            <w:shd w:val="clear" w:color="auto" w:fill="auto"/>
            <w:noWrap/>
            <w:vAlign w:val="center"/>
            <w:hideMark/>
          </w:tcPr>
          <w:p w14:paraId="0C5060A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29832F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23E8213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1B4E517D" w14:textId="49E72873"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698D61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05B0F18"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Q</w:t>
            </w:r>
            <w:r w:rsidR="00D35C32" w:rsidRPr="00F7670C">
              <w:rPr>
                <w:rFonts w:ascii="Times New Roman" w:eastAsia="宋体" w:hAnsi="Times New Roman" w:cs="Times New Roman"/>
                <w:color w:val="000000"/>
                <w:kern w:val="0"/>
                <w:sz w:val="24"/>
                <w:szCs w:val="24"/>
              </w:rPr>
              <w:t>uail</w:t>
            </w:r>
            <w:r w:rsidR="005E5B8A"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egg</w:t>
            </w:r>
          </w:p>
        </w:tc>
        <w:tc>
          <w:tcPr>
            <w:tcW w:w="895" w:type="dxa"/>
            <w:shd w:val="clear" w:color="auto" w:fill="auto"/>
            <w:noWrap/>
            <w:vAlign w:val="center"/>
            <w:hideMark/>
          </w:tcPr>
          <w:p w14:paraId="505EEF8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6517BF6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5B17609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2AE21A5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3F1A258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691E40F2" w14:textId="5FC933E0"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5946BE10" w14:textId="77777777" w:rsidTr="000F3B2E">
        <w:trPr>
          <w:trHeight w:val="133"/>
          <w:jc w:val="center"/>
        </w:trPr>
        <w:tc>
          <w:tcPr>
            <w:tcW w:w="2338" w:type="dxa"/>
            <w:shd w:val="clear" w:color="auto" w:fill="auto"/>
            <w:vAlign w:val="center"/>
            <w:hideMark/>
          </w:tcPr>
          <w:p w14:paraId="6834F9E8"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Legumes</w:t>
            </w:r>
          </w:p>
        </w:tc>
        <w:tc>
          <w:tcPr>
            <w:tcW w:w="709" w:type="dxa"/>
            <w:shd w:val="clear" w:color="auto" w:fill="auto"/>
            <w:noWrap/>
            <w:vAlign w:val="center"/>
            <w:hideMark/>
          </w:tcPr>
          <w:p w14:paraId="53642E7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w:t>
            </w:r>
          </w:p>
        </w:tc>
        <w:tc>
          <w:tcPr>
            <w:tcW w:w="1008" w:type="dxa"/>
            <w:shd w:val="clear" w:color="auto" w:fill="auto"/>
            <w:noWrap/>
            <w:vAlign w:val="center"/>
            <w:hideMark/>
          </w:tcPr>
          <w:p w14:paraId="45578EB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0.053</w:t>
            </w:r>
          </w:p>
        </w:tc>
        <w:tc>
          <w:tcPr>
            <w:tcW w:w="893" w:type="dxa"/>
            <w:shd w:val="clear" w:color="auto" w:fill="auto"/>
            <w:noWrap/>
            <w:vAlign w:val="center"/>
            <w:hideMark/>
          </w:tcPr>
          <w:p w14:paraId="4B0B6D4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106D2D3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476C75B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26EBD18E" w14:textId="71E07775"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FD30EA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EE5DCE2" w14:textId="77777777" w:rsidR="00D35C32" w:rsidRPr="00F7670C" w:rsidRDefault="00D35C32" w:rsidP="000F3B2E">
            <w:pPr>
              <w:widowControl/>
              <w:spacing w:line="276" w:lineRule="auto"/>
              <w:jc w:val="left"/>
              <w:rPr>
                <w:rFonts w:ascii="Times New Roman" w:eastAsia="宋体" w:hAnsi="Times New Roman" w:cs="Times New Roman"/>
                <w:b/>
                <w:color w:val="000000"/>
                <w:kern w:val="0"/>
                <w:sz w:val="24"/>
                <w:szCs w:val="24"/>
              </w:rPr>
            </w:pPr>
            <w:r w:rsidRPr="00F7670C">
              <w:rPr>
                <w:rFonts w:ascii="Times New Roman" w:eastAsia="宋体" w:hAnsi="Times New Roman" w:cs="Times New Roman"/>
                <w:b/>
                <w:color w:val="000000"/>
                <w:kern w:val="0"/>
                <w:sz w:val="24"/>
                <w:szCs w:val="24"/>
              </w:rPr>
              <w:t>9. Fish/Shrimp/Crab</w:t>
            </w:r>
          </w:p>
        </w:tc>
        <w:tc>
          <w:tcPr>
            <w:tcW w:w="895" w:type="dxa"/>
            <w:shd w:val="clear" w:color="auto" w:fill="auto"/>
            <w:noWrap/>
            <w:vAlign w:val="center"/>
            <w:hideMark/>
          </w:tcPr>
          <w:p w14:paraId="7357972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008" w:type="dxa"/>
            <w:shd w:val="clear" w:color="auto" w:fill="auto"/>
            <w:noWrap/>
            <w:vAlign w:val="center"/>
            <w:hideMark/>
          </w:tcPr>
          <w:p w14:paraId="024D9C5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895" w:type="dxa"/>
            <w:shd w:val="clear" w:color="auto" w:fill="auto"/>
            <w:noWrap/>
            <w:vAlign w:val="center"/>
            <w:hideMark/>
          </w:tcPr>
          <w:p w14:paraId="767376D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46A4048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189" w:type="dxa"/>
            <w:shd w:val="clear" w:color="auto" w:fill="auto"/>
            <w:noWrap/>
            <w:vAlign w:val="center"/>
            <w:hideMark/>
          </w:tcPr>
          <w:p w14:paraId="1D4DC25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880" w:type="dxa"/>
            <w:shd w:val="clear" w:color="auto" w:fill="auto"/>
            <w:noWrap/>
            <w:vAlign w:val="center"/>
            <w:hideMark/>
          </w:tcPr>
          <w:p w14:paraId="4B24AE7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r>
      <w:tr w:rsidR="00D35C32" w:rsidRPr="00F7670C" w14:paraId="59CC287B" w14:textId="77777777" w:rsidTr="000F3B2E">
        <w:trPr>
          <w:trHeight w:val="133"/>
          <w:jc w:val="center"/>
        </w:trPr>
        <w:tc>
          <w:tcPr>
            <w:tcW w:w="2338" w:type="dxa"/>
            <w:shd w:val="clear" w:color="auto" w:fill="auto"/>
            <w:vAlign w:val="center"/>
            <w:hideMark/>
          </w:tcPr>
          <w:p w14:paraId="09F63EB0"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Legumes</w:t>
            </w:r>
          </w:p>
        </w:tc>
        <w:tc>
          <w:tcPr>
            <w:tcW w:w="709" w:type="dxa"/>
            <w:shd w:val="clear" w:color="auto" w:fill="auto"/>
            <w:noWrap/>
            <w:vAlign w:val="center"/>
            <w:hideMark/>
          </w:tcPr>
          <w:p w14:paraId="46CF955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54</w:t>
            </w:r>
          </w:p>
        </w:tc>
        <w:tc>
          <w:tcPr>
            <w:tcW w:w="1008" w:type="dxa"/>
            <w:shd w:val="clear" w:color="auto" w:fill="auto"/>
            <w:noWrap/>
            <w:vAlign w:val="center"/>
            <w:hideMark/>
          </w:tcPr>
          <w:p w14:paraId="24A2102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0.0094</w:t>
            </w:r>
          </w:p>
        </w:tc>
        <w:tc>
          <w:tcPr>
            <w:tcW w:w="893" w:type="dxa"/>
            <w:shd w:val="clear" w:color="auto" w:fill="auto"/>
            <w:noWrap/>
            <w:vAlign w:val="center"/>
            <w:hideMark/>
          </w:tcPr>
          <w:p w14:paraId="7852ED0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205B1FB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62DCC67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4AB676EE" w14:textId="663777B4"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54FD6F0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9999FA9"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Aquatic Products</w:t>
            </w:r>
          </w:p>
        </w:tc>
        <w:tc>
          <w:tcPr>
            <w:tcW w:w="895" w:type="dxa"/>
            <w:shd w:val="clear" w:color="auto" w:fill="auto"/>
            <w:noWrap/>
            <w:vAlign w:val="center"/>
            <w:hideMark/>
          </w:tcPr>
          <w:p w14:paraId="358EE5B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1080</w:t>
            </w:r>
          </w:p>
        </w:tc>
        <w:tc>
          <w:tcPr>
            <w:tcW w:w="1008" w:type="dxa"/>
            <w:shd w:val="clear" w:color="auto" w:fill="auto"/>
            <w:noWrap/>
            <w:vAlign w:val="center"/>
            <w:hideMark/>
          </w:tcPr>
          <w:p w14:paraId="4610919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0.071</w:t>
            </w:r>
          </w:p>
        </w:tc>
        <w:tc>
          <w:tcPr>
            <w:tcW w:w="895" w:type="dxa"/>
            <w:shd w:val="clear" w:color="auto" w:fill="auto"/>
            <w:noWrap/>
            <w:vAlign w:val="center"/>
            <w:hideMark/>
          </w:tcPr>
          <w:p w14:paraId="04AD8F4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115EF06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0238CC0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57F7D5A6" w14:textId="29DCFB94"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w:t>
            </w:r>
            <w:r w:rsidRPr="00F7670C">
              <w:rPr>
                <w:rFonts w:ascii="Times New Roman" w:eastAsia="宋体" w:hAnsi="Times New Roman" w:cs="Times New Roman"/>
                <w:color w:val="000000"/>
                <w:kern w:val="0"/>
                <w:sz w:val="24"/>
                <w:szCs w:val="24"/>
              </w:rPr>
              <w:t>]</w:t>
            </w:r>
          </w:p>
        </w:tc>
      </w:tr>
      <w:tr w:rsidR="00D35C32" w:rsidRPr="00F7670C" w14:paraId="54EF02ED" w14:textId="77777777" w:rsidTr="000F3B2E">
        <w:trPr>
          <w:trHeight w:val="133"/>
          <w:jc w:val="center"/>
        </w:trPr>
        <w:tc>
          <w:tcPr>
            <w:tcW w:w="2338" w:type="dxa"/>
            <w:shd w:val="clear" w:color="auto" w:fill="auto"/>
            <w:vAlign w:val="center"/>
            <w:hideMark/>
          </w:tcPr>
          <w:p w14:paraId="0839EC1A"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Legumes</w:t>
            </w:r>
          </w:p>
        </w:tc>
        <w:tc>
          <w:tcPr>
            <w:tcW w:w="709" w:type="dxa"/>
            <w:shd w:val="clear" w:color="auto" w:fill="auto"/>
            <w:noWrap/>
            <w:vAlign w:val="center"/>
            <w:hideMark/>
          </w:tcPr>
          <w:p w14:paraId="312346C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w:t>
            </w:r>
          </w:p>
        </w:tc>
        <w:tc>
          <w:tcPr>
            <w:tcW w:w="1008" w:type="dxa"/>
            <w:shd w:val="clear" w:color="auto" w:fill="auto"/>
            <w:noWrap/>
            <w:vAlign w:val="center"/>
            <w:hideMark/>
          </w:tcPr>
          <w:p w14:paraId="315E6BD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0.0018</w:t>
            </w:r>
          </w:p>
        </w:tc>
        <w:tc>
          <w:tcPr>
            <w:tcW w:w="893" w:type="dxa"/>
            <w:shd w:val="clear" w:color="auto" w:fill="auto"/>
            <w:noWrap/>
            <w:vAlign w:val="center"/>
            <w:hideMark/>
          </w:tcPr>
          <w:p w14:paraId="0E5C48D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5630DE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vAlign w:val="center"/>
            <w:hideMark/>
          </w:tcPr>
          <w:p w14:paraId="441896A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7E577E2B" w14:textId="6490A231"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18</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7D90361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20784E4D"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Aquatic Products</w:t>
            </w:r>
          </w:p>
        </w:tc>
        <w:tc>
          <w:tcPr>
            <w:tcW w:w="895" w:type="dxa"/>
            <w:shd w:val="clear" w:color="auto" w:fill="auto"/>
            <w:noWrap/>
            <w:vAlign w:val="center"/>
            <w:hideMark/>
          </w:tcPr>
          <w:p w14:paraId="4260A52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427</w:t>
            </w:r>
          </w:p>
        </w:tc>
        <w:tc>
          <w:tcPr>
            <w:tcW w:w="1008" w:type="dxa"/>
            <w:shd w:val="clear" w:color="auto" w:fill="auto"/>
            <w:noWrap/>
            <w:vAlign w:val="center"/>
            <w:hideMark/>
          </w:tcPr>
          <w:p w14:paraId="10ABD5E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0.06</w:t>
            </w:r>
          </w:p>
        </w:tc>
        <w:tc>
          <w:tcPr>
            <w:tcW w:w="895" w:type="dxa"/>
            <w:shd w:val="clear" w:color="auto" w:fill="auto"/>
            <w:noWrap/>
            <w:vAlign w:val="center"/>
            <w:hideMark/>
          </w:tcPr>
          <w:p w14:paraId="2B3AD75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B64E4B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38A67FA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667C9863" w14:textId="1DAC2D9E"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14</w:t>
            </w:r>
            <w:r w:rsidRPr="00F7670C">
              <w:rPr>
                <w:rFonts w:ascii="Times New Roman" w:eastAsia="宋体" w:hAnsi="Times New Roman" w:cs="Times New Roman"/>
                <w:color w:val="000000"/>
                <w:kern w:val="0"/>
                <w:sz w:val="24"/>
                <w:szCs w:val="24"/>
              </w:rPr>
              <w:t>]</w:t>
            </w:r>
          </w:p>
        </w:tc>
      </w:tr>
      <w:tr w:rsidR="00D35C32" w:rsidRPr="00F7670C" w14:paraId="314F8BED" w14:textId="77777777" w:rsidTr="000F3B2E">
        <w:trPr>
          <w:trHeight w:val="133"/>
          <w:jc w:val="center"/>
        </w:trPr>
        <w:tc>
          <w:tcPr>
            <w:tcW w:w="2338" w:type="dxa"/>
            <w:shd w:val="clear" w:color="auto" w:fill="auto"/>
            <w:vAlign w:val="center"/>
            <w:hideMark/>
          </w:tcPr>
          <w:p w14:paraId="70502CB0"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Legumes</w:t>
            </w:r>
          </w:p>
        </w:tc>
        <w:tc>
          <w:tcPr>
            <w:tcW w:w="709" w:type="dxa"/>
            <w:shd w:val="clear" w:color="auto" w:fill="auto"/>
            <w:noWrap/>
            <w:vAlign w:val="center"/>
            <w:hideMark/>
          </w:tcPr>
          <w:p w14:paraId="4ECF600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1800</w:t>
            </w:r>
          </w:p>
        </w:tc>
        <w:tc>
          <w:tcPr>
            <w:tcW w:w="1008" w:type="dxa"/>
            <w:shd w:val="clear" w:color="auto" w:fill="auto"/>
            <w:noWrap/>
            <w:vAlign w:val="center"/>
            <w:hideMark/>
          </w:tcPr>
          <w:p w14:paraId="04A41C1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0.011</w:t>
            </w:r>
          </w:p>
        </w:tc>
        <w:tc>
          <w:tcPr>
            <w:tcW w:w="893" w:type="dxa"/>
            <w:shd w:val="clear" w:color="auto" w:fill="auto"/>
            <w:noWrap/>
            <w:vAlign w:val="center"/>
            <w:hideMark/>
          </w:tcPr>
          <w:p w14:paraId="26D6DB5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0.004</w:t>
            </w:r>
          </w:p>
        </w:tc>
        <w:tc>
          <w:tcPr>
            <w:tcW w:w="1280" w:type="dxa"/>
            <w:shd w:val="clear" w:color="auto" w:fill="auto"/>
            <w:noWrap/>
            <w:vAlign w:val="center"/>
            <w:hideMark/>
          </w:tcPr>
          <w:p w14:paraId="1BA8DCB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vAlign w:val="center"/>
            <w:hideMark/>
          </w:tcPr>
          <w:p w14:paraId="3829137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1ADD20D7" w14:textId="0E2F0A21"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04192B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EA5B883"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Aquatic Products</w:t>
            </w:r>
          </w:p>
        </w:tc>
        <w:tc>
          <w:tcPr>
            <w:tcW w:w="895" w:type="dxa"/>
            <w:shd w:val="clear" w:color="auto" w:fill="auto"/>
            <w:noWrap/>
            <w:vAlign w:val="center"/>
            <w:hideMark/>
          </w:tcPr>
          <w:p w14:paraId="16A4717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1800</w:t>
            </w:r>
          </w:p>
        </w:tc>
        <w:tc>
          <w:tcPr>
            <w:tcW w:w="1008" w:type="dxa"/>
            <w:shd w:val="clear" w:color="auto" w:fill="auto"/>
            <w:noWrap/>
            <w:vAlign w:val="center"/>
            <w:hideMark/>
          </w:tcPr>
          <w:p w14:paraId="3DA220C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w:t>
            </w:r>
          </w:p>
        </w:tc>
        <w:tc>
          <w:tcPr>
            <w:tcW w:w="895" w:type="dxa"/>
            <w:shd w:val="clear" w:color="auto" w:fill="auto"/>
            <w:noWrap/>
            <w:vAlign w:val="center"/>
            <w:hideMark/>
          </w:tcPr>
          <w:p w14:paraId="0FD0226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0.002</w:t>
            </w:r>
          </w:p>
        </w:tc>
        <w:tc>
          <w:tcPr>
            <w:tcW w:w="1280" w:type="dxa"/>
            <w:shd w:val="clear" w:color="auto" w:fill="auto"/>
            <w:noWrap/>
            <w:vAlign w:val="center"/>
            <w:hideMark/>
          </w:tcPr>
          <w:p w14:paraId="3EC46E0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w:t>
            </w:r>
          </w:p>
        </w:tc>
        <w:tc>
          <w:tcPr>
            <w:tcW w:w="1189" w:type="dxa"/>
            <w:shd w:val="clear" w:color="auto" w:fill="auto"/>
            <w:noWrap/>
            <w:vAlign w:val="center"/>
            <w:hideMark/>
          </w:tcPr>
          <w:p w14:paraId="10BF087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0BB4C754" w14:textId="715EB97F"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21</w:t>
            </w:r>
            <w:r w:rsidRPr="00F7670C">
              <w:rPr>
                <w:rFonts w:ascii="Times New Roman" w:eastAsia="宋体" w:hAnsi="Times New Roman" w:cs="Times New Roman"/>
                <w:color w:val="000000"/>
                <w:kern w:val="0"/>
                <w:sz w:val="24"/>
                <w:szCs w:val="24"/>
              </w:rPr>
              <w:t>]</w:t>
            </w:r>
          </w:p>
        </w:tc>
      </w:tr>
      <w:tr w:rsidR="00D35C32" w:rsidRPr="00F7670C" w14:paraId="5B08C1AC" w14:textId="77777777" w:rsidTr="000F3B2E">
        <w:trPr>
          <w:trHeight w:val="133"/>
          <w:jc w:val="center"/>
        </w:trPr>
        <w:tc>
          <w:tcPr>
            <w:tcW w:w="2338" w:type="dxa"/>
            <w:shd w:val="clear" w:color="auto" w:fill="auto"/>
            <w:vAlign w:val="center"/>
            <w:hideMark/>
          </w:tcPr>
          <w:p w14:paraId="53B7D598"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peanut</w:t>
            </w:r>
          </w:p>
        </w:tc>
        <w:tc>
          <w:tcPr>
            <w:tcW w:w="709" w:type="dxa"/>
            <w:shd w:val="clear" w:color="auto" w:fill="auto"/>
            <w:noWrap/>
            <w:vAlign w:val="center"/>
            <w:hideMark/>
          </w:tcPr>
          <w:p w14:paraId="4E8A018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1F69AC0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33F9586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7FC1CC7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48CE225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27090C8C" w14:textId="63FFDEC3"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1332AA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42F73F2D"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Aquatic Products</w:t>
            </w:r>
          </w:p>
        </w:tc>
        <w:tc>
          <w:tcPr>
            <w:tcW w:w="895" w:type="dxa"/>
            <w:shd w:val="clear" w:color="auto" w:fill="auto"/>
            <w:noWrap/>
            <w:vAlign w:val="center"/>
            <w:hideMark/>
          </w:tcPr>
          <w:p w14:paraId="223F6F4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106</w:t>
            </w:r>
          </w:p>
        </w:tc>
        <w:tc>
          <w:tcPr>
            <w:tcW w:w="1008" w:type="dxa"/>
            <w:shd w:val="clear" w:color="auto" w:fill="auto"/>
            <w:noWrap/>
            <w:vAlign w:val="center"/>
            <w:hideMark/>
          </w:tcPr>
          <w:p w14:paraId="769CA6A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0.005</w:t>
            </w:r>
          </w:p>
        </w:tc>
        <w:tc>
          <w:tcPr>
            <w:tcW w:w="895" w:type="dxa"/>
            <w:shd w:val="clear" w:color="auto" w:fill="auto"/>
            <w:noWrap/>
            <w:vAlign w:val="center"/>
            <w:hideMark/>
          </w:tcPr>
          <w:p w14:paraId="72B2F0F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55D2537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2015</w:t>
            </w:r>
          </w:p>
        </w:tc>
        <w:tc>
          <w:tcPr>
            <w:tcW w:w="1189" w:type="dxa"/>
            <w:shd w:val="clear" w:color="auto" w:fill="auto"/>
            <w:noWrap/>
            <w:vAlign w:val="center"/>
            <w:hideMark/>
          </w:tcPr>
          <w:p w14:paraId="00D82D0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004465F9" w14:textId="59FF38B1"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43</w:t>
            </w:r>
            <w:r w:rsidRPr="00F7670C">
              <w:rPr>
                <w:rFonts w:ascii="Times New Roman" w:eastAsia="宋体" w:hAnsi="Times New Roman" w:cs="Times New Roman"/>
                <w:color w:val="000000"/>
                <w:kern w:val="0"/>
                <w:sz w:val="24"/>
                <w:szCs w:val="24"/>
              </w:rPr>
              <w:t>]</w:t>
            </w:r>
          </w:p>
        </w:tc>
      </w:tr>
      <w:tr w:rsidR="00D35C32" w:rsidRPr="00F7670C" w14:paraId="364E1EBD" w14:textId="77777777" w:rsidTr="000F3B2E">
        <w:trPr>
          <w:trHeight w:val="133"/>
          <w:jc w:val="center"/>
        </w:trPr>
        <w:tc>
          <w:tcPr>
            <w:tcW w:w="2338" w:type="dxa"/>
            <w:shd w:val="clear" w:color="auto" w:fill="auto"/>
            <w:noWrap/>
            <w:vAlign w:val="center"/>
            <w:hideMark/>
          </w:tcPr>
          <w:p w14:paraId="79FABC02" w14:textId="77777777" w:rsidR="00D35C32" w:rsidRPr="00F7670C" w:rsidRDefault="00D35C32" w:rsidP="000F3B2E">
            <w:pPr>
              <w:widowControl/>
              <w:spacing w:line="276" w:lineRule="auto"/>
              <w:jc w:val="left"/>
              <w:rPr>
                <w:rFonts w:ascii="Times New Roman" w:eastAsia="宋体" w:hAnsi="Times New Roman" w:cs="Times New Roman"/>
                <w:b/>
                <w:bCs/>
                <w:kern w:val="0"/>
                <w:sz w:val="24"/>
                <w:szCs w:val="24"/>
              </w:rPr>
            </w:pPr>
            <w:r w:rsidRPr="00F7670C">
              <w:rPr>
                <w:rFonts w:ascii="Times New Roman" w:eastAsia="宋体" w:hAnsi="Times New Roman" w:cs="Times New Roman"/>
                <w:b/>
                <w:bCs/>
                <w:kern w:val="0"/>
                <w:sz w:val="24"/>
                <w:szCs w:val="24"/>
              </w:rPr>
              <w:t>4. Vegetables</w:t>
            </w:r>
          </w:p>
        </w:tc>
        <w:tc>
          <w:tcPr>
            <w:tcW w:w="709" w:type="dxa"/>
            <w:shd w:val="clear" w:color="auto" w:fill="auto"/>
            <w:noWrap/>
            <w:vAlign w:val="center"/>
            <w:hideMark/>
          </w:tcPr>
          <w:p w14:paraId="230B88F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008" w:type="dxa"/>
            <w:shd w:val="clear" w:color="auto" w:fill="auto"/>
            <w:noWrap/>
            <w:vAlign w:val="center"/>
            <w:hideMark/>
          </w:tcPr>
          <w:p w14:paraId="0C926FD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893" w:type="dxa"/>
            <w:shd w:val="clear" w:color="auto" w:fill="auto"/>
            <w:noWrap/>
            <w:vAlign w:val="center"/>
            <w:hideMark/>
          </w:tcPr>
          <w:p w14:paraId="68D8FAC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71940D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189" w:type="dxa"/>
            <w:shd w:val="clear" w:color="auto" w:fill="auto"/>
            <w:vAlign w:val="center"/>
            <w:hideMark/>
          </w:tcPr>
          <w:p w14:paraId="4ED959D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819" w:type="dxa"/>
            <w:shd w:val="clear" w:color="auto" w:fill="auto"/>
            <w:noWrap/>
            <w:vAlign w:val="center"/>
            <w:hideMark/>
          </w:tcPr>
          <w:p w14:paraId="0357550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81" w:type="dxa"/>
            <w:shd w:val="clear" w:color="auto" w:fill="auto"/>
            <w:noWrap/>
            <w:vAlign w:val="center"/>
          </w:tcPr>
          <w:p w14:paraId="4864FC6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533CA9D"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Crab</w:t>
            </w:r>
          </w:p>
        </w:tc>
        <w:tc>
          <w:tcPr>
            <w:tcW w:w="895" w:type="dxa"/>
            <w:shd w:val="clear" w:color="auto" w:fill="auto"/>
            <w:noWrap/>
            <w:vAlign w:val="center"/>
            <w:hideMark/>
          </w:tcPr>
          <w:p w14:paraId="0EF0E90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4B27FB3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0.097</w:t>
            </w:r>
          </w:p>
        </w:tc>
        <w:tc>
          <w:tcPr>
            <w:tcW w:w="895" w:type="dxa"/>
            <w:shd w:val="clear" w:color="auto" w:fill="auto"/>
            <w:noWrap/>
            <w:vAlign w:val="center"/>
            <w:hideMark/>
          </w:tcPr>
          <w:p w14:paraId="57DD791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67B812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2005</w:t>
            </w:r>
          </w:p>
        </w:tc>
        <w:tc>
          <w:tcPr>
            <w:tcW w:w="1189" w:type="dxa"/>
            <w:shd w:val="clear" w:color="auto" w:fill="auto"/>
            <w:noWrap/>
            <w:vAlign w:val="center"/>
            <w:hideMark/>
          </w:tcPr>
          <w:p w14:paraId="2B17BE6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8EFE5C2" w14:textId="7F4C36BD"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7</w:t>
            </w:r>
            <w:r w:rsidRPr="00F7670C">
              <w:rPr>
                <w:rFonts w:ascii="Times New Roman" w:eastAsia="宋体" w:hAnsi="Times New Roman" w:cs="Times New Roman"/>
                <w:color w:val="000000"/>
                <w:kern w:val="0"/>
                <w:sz w:val="24"/>
                <w:szCs w:val="24"/>
              </w:rPr>
              <w:t>]</w:t>
            </w:r>
          </w:p>
        </w:tc>
      </w:tr>
      <w:tr w:rsidR="00D35C32" w:rsidRPr="00F7670C" w14:paraId="7C9D0423" w14:textId="77777777" w:rsidTr="000F3B2E">
        <w:trPr>
          <w:trHeight w:val="399"/>
          <w:jc w:val="center"/>
        </w:trPr>
        <w:tc>
          <w:tcPr>
            <w:tcW w:w="2338" w:type="dxa"/>
            <w:shd w:val="clear" w:color="auto" w:fill="auto"/>
            <w:vAlign w:val="center"/>
            <w:hideMark/>
          </w:tcPr>
          <w:p w14:paraId="6DFE1BA3"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M</w:t>
            </w:r>
            <w:r w:rsidR="00D35C32" w:rsidRPr="00F7670C">
              <w:rPr>
                <w:rFonts w:ascii="Times New Roman" w:eastAsia="宋体" w:hAnsi="Times New Roman" w:cs="Times New Roman"/>
                <w:kern w:val="0"/>
                <w:sz w:val="24"/>
                <w:szCs w:val="24"/>
              </w:rPr>
              <w:t>oso bamboo shoot</w:t>
            </w:r>
          </w:p>
        </w:tc>
        <w:tc>
          <w:tcPr>
            <w:tcW w:w="709" w:type="dxa"/>
            <w:shd w:val="clear" w:color="auto" w:fill="auto"/>
            <w:noWrap/>
            <w:vAlign w:val="center"/>
            <w:hideMark/>
          </w:tcPr>
          <w:p w14:paraId="48773A6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45</w:t>
            </w:r>
          </w:p>
        </w:tc>
        <w:tc>
          <w:tcPr>
            <w:tcW w:w="1008" w:type="dxa"/>
            <w:shd w:val="clear" w:color="auto" w:fill="auto"/>
            <w:noWrap/>
            <w:vAlign w:val="center"/>
            <w:hideMark/>
          </w:tcPr>
          <w:p w14:paraId="21080A0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0.009</w:t>
            </w:r>
          </w:p>
        </w:tc>
        <w:tc>
          <w:tcPr>
            <w:tcW w:w="893" w:type="dxa"/>
            <w:shd w:val="clear" w:color="auto" w:fill="auto"/>
            <w:noWrap/>
            <w:vAlign w:val="center"/>
            <w:hideMark/>
          </w:tcPr>
          <w:p w14:paraId="4C75D0D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5ED98C3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noWrap/>
            <w:vAlign w:val="center"/>
            <w:hideMark/>
          </w:tcPr>
          <w:p w14:paraId="5AE4F81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1D0E6997" w14:textId="456AF6EF"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8</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CF59A8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0535EA43"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Crab</w:t>
            </w:r>
          </w:p>
        </w:tc>
        <w:tc>
          <w:tcPr>
            <w:tcW w:w="895" w:type="dxa"/>
            <w:shd w:val="clear" w:color="auto" w:fill="auto"/>
            <w:noWrap/>
            <w:vAlign w:val="center"/>
            <w:hideMark/>
          </w:tcPr>
          <w:p w14:paraId="0068CF2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4FE0CC1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0.097</w:t>
            </w:r>
          </w:p>
        </w:tc>
        <w:tc>
          <w:tcPr>
            <w:tcW w:w="895" w:type="dxa"/>
            <w:shd w:val="clear" w:color="auto" w:fill="auto"/>
            <w:noWrap/>
            <w:vAlign w:val="center"/>
            <w:hideMark/>
          </w:tcPr>
          <w:p w14:paraId="7E02408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37738AA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2007-2008</w:t>
            </w:r>
          </w:p>
        </w:tc>
        <w:tc>
          <w:tcPr>
            <w:tcW w:w="1189" w:type="dxa"/>
            <w:shd w:val="clear" w:color="auto" w:fill="auto"/>
            <w:noWrap/>
            <w:vAlign w:val="center"/>
            <w:hideMark/>
          </w:tcPr>
          <w:p w14:paraId="669A5D3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80" w:type="dxa"/>
            <w:shd w:val="clear" w:color="auto" w:fill="auto"/>
            <w:noWrap/>
            <w:vAlign w:val="center"/>
            <w:hideMark/>
          </w:tcPr>
          <w:p w14:paraId="4AF6E431" w14:textId="7191B228" w:rsidR="00D35C32" w:rsidRPr="00F7670C" w:rsidRDefault="00212A8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13</w:t>
            </w:r>
            <w:r w:rsidRPr="00F7670C">
              <w:rPr>
                <w:rFonts w:ascii="Times New Roman" w:eastAsia="宋体" w:hAnsi="Times New Roman" w:cs="Times New Roman"/>
                <w:kern w:val="0"/>
                <w:sz w:val="24"/>
                <w:szCs w:val="24"/>
              </w:rPr>
              <w:t>]</w:t>
            </w:r>
          </w:p>
        </w:tc>
      </w:tr>
      <w:tr w:rsidR="00D35C32" w:rsidRPr="00F7670C" w14:paraId="3A857085" w14:textId="77777777" w:rsidTr="000F3B2E">
        <w:trPr>
          <w:trHeight w:val="266"/>
          <w:jc w:val="center"/>
        </w:trPr>
        <w:tc>
          <w:tcPr>
            <w:tcW w:w="2338" w:type="dxa"/>
            <w:shd w:val="clear" w:color="auto" w:fill="auto"/>
            <w:vAlign w:val="center"/>
            <w:hideMark/>
          </w:tcPr>
          <w:p w14:paraId="2EB4B8D6"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6623C8F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1080</w:t>
            </w:r>
          </w:p>
        </w:tc>
        <w:tc>
          <w:tcPr>
            <w:tcW w:w="1008" w:type="dxa"/>
            <w:shd w:val="clear" w:color="auto" w:fill="auto"/>
            <w:noWrap/>
            <w:vAlign w:val="center"/>
            <w:hideMark/>
          </w:tcPr>
          <w:p w14:paraId="05E1F37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0.039</w:t>
            </w:r>
          </w:p>
        </w:tc>
        <w:tc>
          <w:tcPr>
            <w:tcW w:w="893" w:type="dxa"/>
            <w:shd w:val="clear" w:color="auto" w:fill="auto"/>
            <w:noWrap/>
            <w:vAlign w:val="center"/>
            <w:hideMark/>
          </w:tcPr>
          <w:p w14:paraId="4846E5F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2F2041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799480E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51224336" w14:textId="37EE3054"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A793D1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082895D6"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Crab</w:t>
            </w:r>
          </w:p>
        </w:tc>
        <w:tc>
          <w:tcPr>
            <w:tcW w:w="895" w:type="dxa"/>
            <w:shd w:val="clear" w:color="auto" w:fill="auto"/>
            <w:noWrap/>
            <w:vAlign w:val="center"/>
            <w:hideMark/>
          </w:tcPr>
          <w:p w14:paraId="1808F25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w:t>
            </w:r>
          </w:p>
        </w:tc>
        <w:tc>
          <w:tcPr>
            <w:tcW w:w="1008" w:type="dxa"/>
            <w:shd w:val="clear" w:color="auto" w:fill="auto"/>
            <w:noWrap/>
            <w:vAlign w:val="center"/>
            <w:hideMark/>
          </w:tcPr>
          <w:p w14:paraId="2A466F1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0.27</w:t>
            </w:r>
          </w:p>
        </w:tc>
        <w:tc>
          <w:tcPr>
            <w:tcW w:w="895" w:type="dxa"/>
            <w:shd w:val="clear" w:color="auto" w:fill="auto"/>
            <w:noWrap/>
            <w:vAlign w:val="center"/>
            <w:hideMark/>
          </w:tcPr>
          <w:p w14:paraId="6B1FA92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w:t>
            </w:r>
          </w:p>
        </w:tc>
        <w:tc>
          <w:tcPr>
            <w:tcW w:w="1280" w:type="dxa"/>
            <w:shd w:val="clear" w:color="auto" w:fill="auto"/>
            <w:noWrap/>
            <w:vAlign w:val="center"/>
            <w:hideMark/>
          </w:tcPr>
          <w:p w14:paraId="38A83B8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2011</w:t>
            </w:r>
          </w:p>
        </w:tc>
        <w:tc>
          <w:tcPr>
            <w:tcW w:w="1189" w:type="dxa"/>
            <w:shd w:val="clear" w:color="auto" w:fill="auto"/>
            <w:noWrap/>
            <w:vAlign w:val="center"/>
            <w:hideMark/>
          </w:tcPr>
          <w:p w14:paraId="2901145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w:t>
            </w:r>
          </w:p>
        </w:tc>
        <w:tc>
          <w:tcPr>
            <w:tcW w:w="880" w:type="dxa"/>
            <w:shd w:val="clear" w:color="auto" w:fill="auto"/>
            <w:noWrap/>
            <w:vAlign w:val="center"/>
            <w:hideMark/>
          </w:tcPr>
          <w:p w14:paraId="29764D6F" w14:textId="4F5456C5" w:rsidR="00D35C32" w:rsidRPr="00F7670C" w:rsidRDefault="00212A8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30</w:t>
            </w:r>
            <w:r w:rsidRPr="00F7670C">
              <w:rPr>
                <w:rFonts w:ascii="Times New Roman" w:eastAsia="宋体" w:hAnsi="Times New Roman" w:cs="Times New Roman"/>
                <w:kern w:val="0"/>
                <w:sz w:val="24"/>
                <w:szCs w:val="24"/>
              </w:rPr>
              <w:t>]</w:t>
            </w:r>
          </w:p>
        </w:tc>
      </w:tr>
      <w:tr w:rsidR="00D35C32" w:rsidRPr="00F7670C" w14:paraId="6DA282A3" w14:textId="77777777" w:rsidTr="000F3B2E">
        <w:trPr>
          <w:trHeight w:val="266"/>
          <w:jc w:val="center"/>
        </w:trPr>
        <w:tc>
          <w:tcPr>
            <w:tcW w:w="2338" w:type="dxa"/>
            <w:shd w:val="clear" w:color="auto" w:fill="auto"/>
            <w:vAlign w:val="center"/>
            <w:hideMark/>
          </w:tcPr>
          <w:p w14:paraId="2C3A65F3"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5765E7A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53</w:t>
            </w:r>
          </w:p>
        </w:tc>
        <w:tc>
          <w:tcPr>
            <w:tcW w:w="1008" w:type="dxa"/>
            <w:shd w:val="clear" w:color="auto" w:fill="auto"/>
            <w:noWrap/>
            <w:vAlign w:val="center"/>
            <w:hideMark/>
          </w:tcPr>
          <w:p w14:paraId="7B73E8D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0.014</w:t>
            </w:r>
          </w:p>
        </w:tc>
        <w:tc>
          <w:tcPr>
            <w:tcW w:w="893" w:type="dxa"/>
            <w:shd w:val="clear" w:color="auto" w:fill="auto"/>
            <w:noWrap/>
            <w:vAlign w:val="center"/>
            <w:hideMark/>
          </w:tcPr>
          <w:p w14:paraId="28B8B31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50BC10C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59DBEFA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65854882" w14:textId="4A07BBC9"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53B8C9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88CCC14"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Crab</w:t>
            </w:r>
          </w:p>
        </w:tc>
        <w:tc>
          <w:tcPr>
            <w:tcW w:w="895" w:type="dxa"/>
            <w:shd w:val="clear" w:color="auto" w:fill="auto"/>
            <w:noWrap/>
            <w:vAlign w:val="center"/>
            <w:hideMark/>
          </w:tcPr>
          <w:p w14:paraId="6C7DEB9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8</w:t>
            </w:r>
          </w:p>
        </w:tc>
        <w:tc>
          <w:tcPr>
            <w:tcW w:w="1008" w:type="dxa"/>
            <w:shd w:val="clear" w:color="auto" w:fill="auto"/>
            <w:noWrap/>
            <w:vAlign w:val="center"/>
            <w:hideMark/>
          </w:tcPr>
          <w:p w14:paraId="35C3CEE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0.103</w:t>
            </w:r>
          </w:p>
        </w:tc>
        <w:tc>
          <w:tcPr>
            <w:tcW w:w="895" w:type="dxa"/>
            <w:shd w:val="clear" w:color="auto" w:fill="auto"/>
            <w:noWrap/>
            <w:vAlign w:val="center"/>
            <w:hideMark/>
          </w:tcPr>
          <w:p w14:paraId="33E5660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0.067</w:t>
            </w:r>
          </w:p>
        </w:tc>
        <w:tc>
          <w:tcPr>
            <w:tcW w:w="1280" w:type="dxa"/>
            <w:shd w:val="clear" w:color="auto" w:fill="auto"/>
            <w:noWrap/>
            <w:vAlign w:val="center"/>
            <w:hideMark/>
          </w:tcPr>
          <w:p w14:paraId="0288334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2016</w:t>
            </w:r>
          </w:p>
        </w:tc>
        <w:tc>
          <w:tcPr>
            <w:tcW w:w="1189" w:type="dxa"/>
            <w:shd w:val="clear" w:color="auto" w:fill="auto"/>
            <w:noWrap/>
            <w:vAlign w:val="center"/>
            <w:hideMark/>
          </w:tcPr>
          <w:p w14:paraId="3E22D8C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59E2D216" w14:textId="378FD9B2"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47</w:t>
            </w:r>
            <w:r w:rsidRPr="00F7670C">
              <w:rPr>
                <w:rFonts w:ascii="Times New Roman" w:eastAsia="宋体" w:hAnsi="Times New Roman" w:cs="Times New Roman"/>
                <w:color w:val="000000"/>
                <w:kern w:val="0"/>
                <w:sz w:val="24"/>
                <w:szCs w:val="24"/>
              </w:rPr>
              <w:t>]</w:t>
            </w:r>
          </w:p>
        </w:tc>
      </w:tr>
      <w:tr w:rsidR="00D35C32" w:rsidRPr="00F7670C" w14:paraId="63DF563E" w14:textId="77777777" w:rsidTr="000F3B2E">
        <w:trPr>
          <w:trHeight w:val="266"/>
          <w:jc w:val="center"/>
        </w:trPr>
        <w:tc>
          <w:tcPr>
            <w:tcW w:w="2338" w:type="dxa"/>
            <w:shd w:val="clear" w:color="auto" w:fill="auto"/>
            <w:vAlign w:val="center"/>
            <w:hideMark/>
          </w:tcPr>
          <w:p w14:paraId="0E7A8F98"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0EE36EB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w:t>
            </w:r>
          </w:p>
        </w:tc>
        <w:tc>
          <w:tcPr>
            <w:tcW w:w="1008" w:type="dxa"/>
            <w:shd w:val="clear" w:color="auto" w:fill="auto"/>
            <w:noWrap/>
            <w:vAlign w:val="center"/>
            <w:hideMark/>
          </w:tcPr>
          <w:p w14:paraId="461C558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0.028</w:t>
            </w:r>
          </w:p>
        </w:tc>
        <w:tc>
          <w:tcPr>
            <w:tcW w:w="893" w:type="dxa"/>
            <w:shd w:val="clear" w:color="auto" w:fill="auto"/>
            <w:noWrap/>
            <w:vAlign w:val="center"/>
            <w:hideMark/>
          </w:tcPr>
          <w:p w14:paraId="4809E21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0.014</w:t>
            </w:r>
          </w:p>
        </w:tc>
        <w:tc>
          <w:tcPr>
            <w:tcW w:w="1280" w:type="dxa"/>
            <w:shd w:val="clear" w:color="auto" w:fill="auto"/>
            <w:noWrap/>
            <w:vAlign w:val="center"/>
            <w:hideMark/>
          </w:tcPr>
          <w:p w14:paraId="3E33D2E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652F422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610AE37B" w14:textId="37331825"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3</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79C5E0C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374D8FEF"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ish</w:t>
            </w:r>
          </w:p>
        </w:tc>
        <w:tc>
          <w:tcPr>
            <w:tcW w:w="895" w:type="dxa"/>
            <w:shd w:val="clear" w:color="auto" w:fill="auto"/>
            <w:noWrap/>
            <w:vAlign w:val="center"/>
            <w:hideMark/>
          </w:tcPr>
          <w:p w14:paraId="359782B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8</w:t>
            </w:r>
          </w:p>
        </w:tc>
        <w:tc>
          <w:tcPr>
            <w:tcW w:w="1008" w:type="dxa"/>
            <w:shd w:val="clear" w:color="auto" w:fill="auto"/>
            <w:noWrap/>
            <w:vAlign w:val="center"/>
            <w:hideMark/>
          </w:tcPr>
          <w:p w14:paraId="107D82F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0.0075</w:t>
            </w:r>
          </w:p>
        </w:tc>
        <w:tc>
          <w:tcPr>
            <w:tcW w:w="895" w:type="dxa"/>
            <w:shd w:val="clear" w:color="auto" w:fill="auto"/>
            <w:noWrap/>
            <w:vAlign w:val="center"/>
            <w:hideMark/>
          </w:tcPr>
          <w:p w14:paraId="3A16F0B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1D1D56E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2002</w:t>
            </w:r>
          </w:p>
        </w:tc>
        <w:tc>
          <w:tcPr>
            <w:tcW w:w="1189" w:type="dxa"/>
            <w:shd w:val="clear" w:color="auto" w:fill="auto"/>
            <w:noWrap/>
            <w:vAlign w:val="center"/>
            <w:hideMark/>
          </w:tcPr>
          <w:p w14:paraId="099C8FA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563FAD11" w14:textId="249F4E78"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5</w:t>
            </w:r>
            <w:r w:rsidRPr="00F7670C">
              <w:rPr>
                <w:rFonts w:ascii="Times New Roman" w:eastAsia="宋体" w:hAnsi="Times New Roman" w:cs="Times New Roman"/>
                <w:color w:val="000000"/>
                <w:kern w:val="0"/>
                <w:sz w:val="24"/>
                <w:szCs w:val="24"/>
              </w:rPr>
              <w:t>]</w:t>
            </w:r>
          </w:p>
        </w:tc>
      </w:tr>
      <w:tr w:rsidR="00D35C32" w:rsidRPr="00F7670C" w14:paraId="0D4880FF" w14:textId="77777777" w:rsidTr="000F3B2E">
        <w:trPr>
          <w:trHeight w:val="266"/>
          <w:jc w:val="center"/>
        </w:trPr>
        <w:tc>
          <w:tcPr>
            <w:tcW w:w="2338" w:type="dxa"/>
            <w:shd w:val="clear" w:color="auto" w:fill="auto"/>
            <w:vAlign w:val="center"/>
            <w:hideMark/>
          </w:tcPr>
          <w:p w14:paraId="09FC660A"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32E3351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101</w:t>
            </w:r>
          </w:p>
        </w:tc>
        <w:tc>
          <w:tcPr>
            <w:tcW w:w="1008" w:type="dxa"/>
            <w:shd w:val="clear" w:color="auto" w:fill="auto"/>
            <w:noWrap/>
            <w:vAlign w:val="center"/>
            <w:hideMark/>
          </w:tcPr>
          <w:p w14:paraId="5179B58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0.011</w:t>
            </w:r>
          </w:p>
        </w:tc>
        <w:tc>
          <w:tcPr>
            <w:tcW w:w="893" w:type="dxa"/>
            <w:shd w:val="clear" w:color="auto" w:fill="auto"/>
            <w:noWrap/>
            <w:vAlign w:val="center"/>
            <w:hideMark/>
          </w:tcPr>
          <w:p w14:paraId="4536295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49DD40B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48081F8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7AADFAE5" w14:textId="1FE58F82"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7F7F0B4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47E01515"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ish</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7A95975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16</w:t>
            </w:r>
          </w:p>
        </w:tc>
        <w:tc>
          <w:tcPr>
            <w:tcW w:w="1008" w:type="dxa"/>
            <w:shd w:val="clear" w:color="auto" w:fill="auto"/>
            <w:noWrap/>
            <w:vAlign w:val="center"/>
            <w:hideMark/>
          </w:tcPr>
          <w:p w14:paraId="57DB3D0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0.077</w:t>
            </w:r>
          </w:p>
        </w:tc>
        <w:tc>
          <w:tcPr>
            <w:tcW w:w="895" w:type="dxa"/>
            <w:shd w:val="clear" w:color="auto" w:fill="auto"/>
            <w:noWrap/>
            <w:vAlign w:val="center"/>
            <w:hideMark/>
          </w:tcPr>
          <w:p w14:paraId="10C1AC6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0.031</w:t>
            </w:r>
          </w:p>
        </w:tc>
        <w:tc>
          <w:tcPr>
            <w:tcW w:w="1280" w:type="dxa"/>
            <w:shd w:val="clear" w:color="auto" w:fill="auto"/>
            <w:noWrap/>
            <w:vAlign w:val="center"/>
            <w:hideMark/>
          </w:tcPr>
          <w:p w14:paraId="7100E53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2016</w:t>
            </w:r>
          </w:p>
        </w:tc>
        <w:tc>
          <w:tcPr>
            <w:tcW w:w="1189" w:type="dxa"/>
            <w:shd w:val="clear" w:color="auto" w:fill="auto"/>
            <w:noWrap/>
            <w:vAlign w:val="center"/>
            <w:hideMark/>
          </w:tcPr>
          <w:p w14:paraId="4A65F5A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448DC196" w14:textId="0E920C0B"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47</w:t>
            </w:r>
            <w:r w:rsidRPr="00F7670C">
              <w:rPr>
                <w:rFonts w:ascii="Times New Roman" w:eastAsia="宋体" w:hAnsi="Times New Roman" w:cs="Times New Roman"/>
                <w:color w:val="000000"/>
                <w:kern w:val="0"/>
                <w:sz w:val="24"/>
                <w:szCs w:val="24"/>
              </w:rPr>
              <w:t>]</w:t>
            </w:r>
          </w:p>
        </w:tc>
      </w:tr>
      <w:tr w:rsidR="00D35C32" w:rsidRPr="00F7670C" w14:paraId="15ED4F57" w14:textId="77777777" w:rsidTr="000F3B2E">
        <w:trPr>
          <w:trHeight w:val="266"/>
          <w:jc w:val="center"/>
        </w:trPr>
        <w:tc>
          <w:tcPr>
            <w:tcW w:w="2338" w:type="dxa"/>
            <w:shd w:val="clear" w:color="auto" w:fill="auto"/>
            <w:vAlign w:val="center"/>
            <w:hideMark/>
          </w:tcPr>
          <w:p w14:paraId="31896086"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7E48BCC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66</w:t>
            </w:r>
          </w:p>
        </w:tc>
        <w:tc>
          <w:tcPr>
            <w:tcW w:w="1008" w:type="dxa"/>
            <w:shd w:val="clear" w:color="auto" w:fill="auto"/>
            <w:noWrap/>
            <w:vAlign w:val="center"/>
            <w:hideMark/>
          </w:tcPr>
          <w:p w14:paraId="477E54A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0.033</w:t>
            </w:r>
          </w:p>
        </w:tc>
        <w:tc>
          <w:tcPr>
            <w:tcW w:w="893" w:type="dxa"/>
            <w:shd w:val="clear" w:color="auto" w:fill="auto"/>
            <w:noWrap/>
            <w:vAlign w:val="center"/>
            <w:hideMark/>
          </w:tcPr>
          <w:p w14:paraId="5481DC4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14ECCC0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noWrap/>
            <w:vAlign w:val="center"/>
            <w:hideMark/>
          </w:tcPr>
          <w:p w14:paraId="5B5B73B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5E733182" w14:textId="7600AB17"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8</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43F360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08075573"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ish</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1C65E02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w:t>
            </w:r>
          </w:p>
        </w:tc>
        <w:tc>
          <w:tcPr>
            <w:tcW w:w="1008" w:type="dxa"/>
            <w:shd w:val="clear" w:color="auto" w:fill="auto"/>
            <w:noWrap/>
            <w:vAlign w:val="center"/>
            <w:hideMark/>
          </w:tcPr>
          <w:p w14:paraId="0B5483D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0.089</w:t>
            </w:r>
          </w:p>
        </w:tc>
        <w:tc>
          <w:tcPr>
            <w:tcW w:w="895" w:type="dxa"/>
            <w:shd w:val="clear" w:color="auto" w:fill="auto"/>
            <w:noWrap/>
            <w:vAlign w:val="center"/>
            <w:hideMark/>
          </w:tcPr>
          <w:p w14:paraId="4453BDB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0.042</w:t>
            </w:r>
          </w:p>
        </w:tc>
        <w:tc>
          <w:tcPr>
            <w:tcW w:w="1280" w:type="dxa"/>
            <w:shd w:val="clear" w:color="auto" w:fill="auto"/>
            <w:noWrap/>
            <w:vAlign w:val="center"/>
            <w:hideMark/>
          </w:tcPr>
          <w:p w14:paraId="5BA27FD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2016</w:t>
            </w:r>
          </w:p>
        </w:tc>
        <w:tc>
          <w:tcPr>
            <w:tcW w:w="1189" w:type="dxa"/>
            <w:shd w:val="clear" w:color="auto" w:fill="auto"/>
            <w:noWrap/>
            <w:vAlign w:val="center"/>
            <w:hideMark/>
          </w:tcPr>
          <w:p w14:paraId="040FD4F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6E6AE558" w14:textId="13E4A930"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47</w:t>
            </w:r>
            <w:r w:rsidRPr="00F7670C">
              <w:rPr>
                <w:rFonts w:ascii="Times New Roman" w:eastAsia="宋体" w:hAnsi="Times New Roman" w:cs="Times New Roman"/>
                <w:color w:val="000000"/>
                <w:kern w:val="0"/>
                <w:sz w:val="24"/>
                <w:szCs w:val="24"/>
              </w:rPr>
              <w:t>]</w:t>
            </w:r>
          </w:p>
        </w:tc>
      </w:tr>
      <w:tr w:rsidR="00D35C32" w:rsidRPr="00F7670C" w14:paraId="214381FA" w14:textId="77777777" w:rsidTr="000F3B2E">
        <w:trPr>
          <w:trHeight w:val="266"/>
          <w:jc w:val="center"/>
        </w:trPr>
        <w:tc>
          <w:tcPr>
            <w:tcW w:w="2338" w:type="dxa"/>
            <w:shd w:val="clear" w:color="auto" w:fill="auto"/>
            <w:vAlign w:val="center"/>
            <w:hideMark/>
          </w:tcPr>
          <w:p w14:paraId="4C098583"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2453C25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10</w:t>
            </w:r>
          </w:p>
        </w:tc>
        <w:tc>
          <w:tcPr>
            <w:tcW w:w="1008" w:type="dxa"/>
            <w:shd w:val="clear" w:color="auto" w:fill="auto"/>
            <w:noWrap/>
            <w:vAlign w:val="center"/>
            <w:hideMark/>
          </w:tcPr>
          <w:p w14:paraId="3C525B1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w:t>
            </w:r>
          </w:p>
        </w:tc>
        <w:tc>
          <w:tcPr>
            <w:tcW w:w="893" w:type="dxa"/>
            <w:shd w:val="clear" w:color="auto" w:fill="auto"/>
            <w:noWrap/>
            <w:vAlign w:val="center"/>
            <w:hideMark/>
          </w:tcPr>
          <w:p w14:paraId="3E7D6E0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CF1DE5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2006</w:t>
            </w:r>
          </w:p>
        </w:tc>
        <w:tc>
          <w:tcPr>
            <w:tcW w:w="1189" w:type="dxa"/>
            <w:shd w:val="clear" w:color="auto" w:fill="auto"/>
            <w:vAlign w:val="center"/>
            <w:hideMark/>
          </w:tcPr>
          <w:p w14:paraId="15ECE3B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3BE7B679" w14:textId="1A5FB19D"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9</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3500A2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70A1B3CF"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Fish products</w:t>
            </w:r>
          </w:p>
        </w:tc>
        <w:tc>
          <w:tcPr>
            <w:tcW w:w="895" w:type="dxa"/>
            <w:shd w:val="clear" w:color="auto" w:fill="auto"/>
            <w:noWrap/>
            <w:vAlign w:val="center"/>
            <w:hideMark/>
          </w:tcPr>
          <w:p w14:paraId="067BF6E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105</w:t>
            </w:r>
          </w:p>
        </w:tc>
        <w:tc>
          <w:tcPr>
            <w:tcW w:w="1008" w:type="dxa"/>
            <w:shd w:val="clear" w:color="auto" w:fill="auto"/>
            <w:noWrap/>
            <w:vAlign w:val="center"/>
            <w:hideMark/>
          </w:tcPr>
          <w:p w14:paraId="5CBBA23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0.038</w:t>
            </w:r>
          </w:p>
        </w:tc>
        <w:tc>
          <w:tcPr>
            <w:tcW w:w="895" w:type="dxa"/>
            <w:shd w:val="clear" w:color="auto" w:fill="auto"/>
            <w:noWrap/>
            <w:vAlign w:val="center"/>
            <w:hideMark/>
          </w:tcPr>
          <w:p w14:paraId="254A9E2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0.034</w:t>
            </w:r>
          </w:p>
        </w:tc>
        <w:tc>
          <w:tcPr>
            <w:tcW w:w="1280" w:type="dxa"/>
            <w:shd w:val="clear" w:color="auto" w:fill="auto"/>
            <w:noWrap/>
            <w:vAlign w:val="center"/>
            <w:hideMark/>
          </w:tcPr>
          <w:p w14:paraId="3AA1076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2016</w:t>
            </w:r>
          </w:p>
        </w:tc>
        <w:tc>
          <w:tcPr>
            <w:tcW w:w="1189" w:type="dxa"/>
            <w:shd w:val="clear" w:color="auto" w:fill="auto"/>
            <w:noWrap/>
            <w:vAlign w:val="center"/>
            <w:hideMark/>
          </w:tcPr>
          <w:p w14:paraId="4EA66CE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61AC1236" w14:textId="463B49D7"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44</w:t>
            </w:r>
            <w:r w:rsidRPr="00F7670C">
              <w:rPr>
                <w:rFonts w:ascii="Times New Roman" w:eastAsia="宋体" w:hAnsi="Times New Roman" w:cs="Times New Roman"/>
                <w:color w:val="000000"/>
                <w:kern w:val="0"/>
                <w:sz w:val="24"/>
                <w:szCs w:val="24"/>
              </w:rPr>
              <w:t>]</w:t>
            </w:r>
          </w:p>
        </w:tc>
      </w:tr>
      <w:tr w:rsidR="00D35C32" w:rsidRPr="00F7670C" w14:paraId="345AB2D3" w14:textId="77777777" w:rsidTr="000F3B2E">
        <w:trPr>
          <w:trHeight w:val="266"/>
          <w:jc w:val="center"/>
        </w:trPr>
        <w:tc>
          <w:tcPr>
            <w:tcW w:w="2338" w:type="dxa"/>
            <w:shd w:val="clear" w:color="auto" w:fill="auto"/>
            <w:vAlign w:val="center"/>
            <w:hideMark/>
          </w:tcPr>
          <w:p w14:paraId="35DE1DED"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252ED93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826</w:t>
            </w:r>
          </w:p>
        </w:tc>
        <w:tc>
          <w:tcPr>
            <w:tcW w:w="1008" w:type="dxa"/>
            <w:shd w:val="clear" w:color="auto" w:fill="auto"/>
            <w:noWrap/>
            <w:vAlign w:val="center"/>
            <w:hideMark/>
          </w:tcPr>
          <w:p w14:paraId="11504E8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0.009</w:t>
            </w:r>
          </w:p>
        </w:tc>
        <w:tc>
          <w:tcPr>
            <w:tcW w:w="893" w:type="dxa"/>
            <w:shd w:val="clear" w:color="auto" w:fill="auto"/>
            <w:noWrap/>
            <w:vAlign w:val="center"/>
            <w:hideMark/>
          </w:tcPr>
          <w:p w14:paraId="50E15D5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70C5E92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2006-2007</w:t>
            </w:r>
          </w:p>
        </w:tc>
        <w:tc>
          <w:tcPr>
            <w:tcW w:w="1189" w:type="dxa"/>
            <w:shd w:val="clear" w:color="auto" w:fill="auto"/>
            <w:vAlign w:val="center"/>
            <w:hideMark/>
          </w:tcPr>
          <w:p w14:paraId="738F741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61662D50" w14:textId="43274D94"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10</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7E5397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FDB720A"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Fish products</w:t>
            </w:r>
          </w:p>
        </w:tc>
        <w:tc>
          <w:tcPr>
            <w:tcW w:w="895" w:type="dxa"/>
            <w:shd w:val="clear" w:color="auto" w:fill="auto"/>
            <w:noWrap/>
            <w:vAlign w:val="center"/>
            <w:hideMark/>
          </w:tcPr>
          <w:p w14:paraId="40B2A64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27</w:t>
            </w:r>
          </w:p>
        </w:tc>
        <w:tc>
          <w:tcPr>
            <w:tcW w:w="1008" w:type="dxa"/>
            <w:shd w:val="clear" w:color="auto" w:fill="auto"/>
            <w:noWrap/>
            <w:vAlign w:val="center"/>
            <w:hideMark/>
          </w:tcPr>
          <w:p w14:paraId="20A0BD1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0.03</w:t>
            </w:r>
          </w:p>
        </w:tc>
        <w:tc>
          <w:tcPr>
            <w:tcW w:w="895" w:type="dxa"/>
            <w:shd w:val="clear" w:color="auto" w:fill="auto"/>
            <w:noWrap/>
            <w:vAlign w:val="center"/>
            <w:hideMark/>
          </w:tcPr>
          <w:p w14:paraId="51820A8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0.008</w:t>
            </w:r>
          </w:p>
        </w:tc>
        <w:tc>
          <w:tcPr>
            <w:tcW w:w="1280" w:type="dxa"/>
            <w:shd w:val="clear" w:color="auto" w:fill="auto"/>
            <w:noWrap/>
            <w:vAlign w:val="center"/>
            <w:hideMark/>
          </w:tcPr>
          <w:p w14:paraId="04DA65E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2016</w:t>
            </w:r>
          </w:p>
        </w:tc>
        <w:tc>
          <w:tcPr>
            <w:tcW w:w="1189" w:type="dxa"/>
            <w:shd w:val="clear" w:color="auto" w:fill="auto"/>
            <w:noWrap/>
            <w:vAlign w:val="center"/>
            <w:hideMark/>
          </w:tcPr>
          <w:p w14:paraId="4983799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53DBDA83" w14:textId="6B8C87CF"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44</w:t>
            </w:r>
            <w:r w:rsidRPr="00F7670C">
              <w:rPr>
                <w:rFonts w:ascii="Times New Roman" w:eastAsia="宋体" w:hAnsi="Times New Roman" w:cs="Times New Roman"/>
                <w:color w:val="000000"/>
                <w:kern w:val="0"/>
                <w:sz w:val="24"/>
                <w:szCs w:val="24"/>
              </w:rPr>
              <w:t>]</w:t>
            </w:r>
          </w:p>
        </w:tc>
      </w:tr>
      <w:tr w:rsidR="00D35C32" w:rsidRPr="00F7670C" w14:paraId="7FEE3233" w14:textId="77777777" w:rsidTr="000F3B2E">
        <w:trPr>
          <w:trHeight w:val="266"/>
          <w:jc w:val="center"/>
        </w:trPr>
        <w:tc>
          <w:tcPr>
            <w:tcW w:w="2338" w:type="dxa"/>
            <w:shd w:val="clear" w:color="auto" w:fill="auto"/>
            <w:vAlign w:val="center"/>
            <w:hideMark/>
          </w:tcPr>
          <w:p w14:paraId="168B1D53"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71F0B65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1800</w:t>
            </w:r>
          </w:p>
        </w:tc>
        <w:tc>
          <w:tcPr>
            <w:tcW w:w="1008" w:type="dxa"/>
            <w:shd w:val="clear" w:color="auto" w:fill="auto"/>
            <w:noWrap/>
            <w:vAlign w:val="center"/>
            <w:hideMark/>
          </w:tcPr>
          <w:p w14:paraId="3A911D5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0.006</w:t>
            </w:r>
          </w:p>
        </w:tc>
        <w:tc>
          <w:tcPr>
            <w:tcW w:w="893" w:type="dxa"/>
            <w:shd w:val="clear" w:color="auto" w:fill="auto"/>
            <w:noWrap/>
            <w:vAlign w:val="center"/>
            <w:hideMark/>
          </w:tcPr>
          <w:p w14:paraId="6C1FBA1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0.002</w:t>
            </w:r>
          </w:p>
        </w:tc>
        <w:tc>
          <w:tcPr>
            <w:tcW w:w="1280" w:type="dxa"/>
            <w:shd w:val="clear" w:color="auto" w:fill="auto"/>
            <w:noWrap/>
            <w:vAlign w:val="center"/>
            <w:hideMark/>
          </w:tcPr>
          <w:p w14:paraId="18321D1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vAlign w:val="center"/>
            <w:hideMark/>
          </w:tcPr>
          <w:p w14:paraId="5593634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1253BBA3" w14:textId="5B5CA350"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1521BD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36027606"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reshwater</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fish</w:t>
            </w:r>
          </w:p>
        </w:tc>
        <w:tc>
          <w:tcPr>
            <w:tcW w:w="895" w:type="dxa"/>
            <w:shd w:val="clear" w:color="auto" w:fill="auto"/>
            <w:noWrap/>
            <w:vAlign w:val="center"/>
            <w:hideMark/>
          </w:tcPr>
          <w:p w14:paraId="17768E2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33</w:t>
            </w:r>
          </w:p>
        </w:tc>
        <w:tc>
          <w:tcPr>
            <w:tcW w:w="1008" w:type="dxa"/>
            <w:shd w:val="clear" w:color="auto" w:fill="auto"/>
            <w:noWrap/>
            <w:vAlign w:val="center"/>
            <w:hideMark/>
          </w:tcPr>
          <w:p w14:paraId="3A3792E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0.009</w:t>
            </w:r>
          </w:p>
        </w:tc>
        <w:tc>
          <w:tcPr>
            <w:tcW w:w="895" w:type="dxa"/>
            <w:shd w:val="clear" w:color="auto" w:fill="auto"/>
            <w:noWrap/>
            <w:vAlign w:val="center"/>
            <w:hideMark/>
          </w:tcPr>
          <w:p w14:paraId="010B9EF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35DECEB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3FACF98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69EE8EEE" w14:textId="0942EDB7"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w:t>
            </w:r>
            <w:r w:rsidRPr="00F7670C">
              <w:rPr>
                <w:rFonts w:ascii="Times New Roman" w:eastAsia="宋体" w:hAnsi="Times New Roman" w:cs="Times New Roman"/>
                <w:color w:val="000000"/>
                <w:kern w:val="0"/>
                <w:sz w:val="24"/>
                <w:szCs w:val="24"/>
              </w:rPr>
              <w:t>]</w:t>
            </w:r>
          </w:p>
        </w:tc>
      </w:tr>
      <w:tr w:rsidR="00D35C32" w:rsidRPr="00F7670C" w14:paraId="282DB1C4" w14:textId="77777777" w:rsidTr="000F3B2E">
        <w:trPr>
          <w:trHeight w:val="266"/>
          <w:jc w:val="center"/>
        </w:trPr>
        <w:tc>
          <w:tcPr>
            <w:tcW w:w="2338" w:type="dxa"/>
            <w:shd w:val="clear" w:color="auto" w:fill="auto"/>
            <w:vAlign w:val="center"/>
            <w:hideMark/>
          </w:tcPr>
          <w:p w14:paraId="7008C463"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1B62FF8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87</w:t>
            </w:r>
          </w:p>
        </w:tc>
        <w:tc>
          <w:tcPr>
            <w:tcW w:w="1008" w:type="dxa"/>
            <w:shd w:val="clear" w:color="auto" w:fill="auto"/>
            <w:noWrap/>
            <w:vAlign w:val="center"/>
            <w:hideMark/>
          </w:tcPr>
          <w:p w14:paraId="3FF1B7B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w:t>
            </w:r>
          </w:p>
        </w:tc>
        <w:tc>
          <w:tcPr>
            <w:tcW w:w="893" w:type="dxa"/>
            <w:shd w:val="clear" w:color="auto" w:fill="auto"/>
            <w:noWrap/>
            <w:vAlign w:val="center"/>
            <w:hideMark/>
          </w:tcPr>
          <w:p w14:paraId="37226B0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0.056</w:t>
            </w:r>
          </w:p>
        </w:tc>
        <w:tc>
          <w:tcPr>
            <w:tcW w:w="1280" w:type="dxa"/>
            <w:shd w:val="clear" w:color="auto" w:fill="auto"/>
            <w:noWrap/>
            <w:vAlign w:val="center"/>
            <w:hideMark/>
          </w:tcPr>
          <w:p w14:paraId="3E70F38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2009-2010</w:t>
            </w:r>
          </w:p>
        </w:tc>
        <w:tc>
          <w:tcPr>
            <w:tcW w:w="1189" w:type="dxa"/>
            <w:shd w:val="clear" w:color="auto" w:fill="auto"/>
            <w:vAlign w:val="center"/>
            <w:hideMark/>
          </w:tcPr>
          <w:p w14:paraId="0E3BC29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25A5AD78" w14:textId="64985436"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5FFCA36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7A161D01"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reshwater</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fish</w:t>
            </w:r>
          </w:p>
        </w:tc>
        <w:tc>
          <w:tcPr>
            <w:tcW w:w="895" w:type="dxa"/>
            <w:shd w:val="clear" w:color="auto" w:fill="auto"/>
            <w:noWrap/>
            <w:vAlign w:val="center"/>
            <w:hideMark/>
          </w:tcPr>
          <w:p w14:paraId="3D63A71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w:t>
            </w:r>
          </w:p>
        </w:tc>
        <w:tc>
          <w:tcPr>
            <w:tcW w:w="1008" w:type="dxa"/>
            <w:shd w:val="clear" w:color="auto" w:fill="auto"/>
            <w:noWrap/>
            <w:vAlign w:val="center"/>
            <w:hideMark/>
          </w:tcPr>
          <w:p w14:paraId="330E4E1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w:t>
            </w:r>
          </w:p>
        </w:tc>
        <w:tc>
          <w:tcPr>
            <w:tcW w:w="895" w:type="dxa"/>
            <w:shd w:val="clear" w:color="auto" w:fill="auto"/>
            <w:noWrap/>
            <w:vAlign w:val="center"/>
            <w:hideMark/>
          </w:tcPr>
          <w:p w14:paraId="46D774D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52A95E4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46938AC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2540208E" w14:textId="67A62CF7"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3</w:t>
            </w:r>
            <w:r w:rsidRPr="00F7670C">
              <w:rPr>
                <w:rFonts w:ascii="Times New Roman" w:eastAsia="宋体" w:hAnsi="Times New Roman" w:cs="Times New Roman"/>
                <w:color w:val="000000"/>
                <w:kern w:val="0"/>
                <w:sz w:val="24"/>
                <w:szCs w:val="24"/>
              </w:rPr>
              <w:t>]</w:t>
            </w:r>
          </w:p>
        </w:tc>
      </w:tr>
      <w:tr w:rsidR="00D35C32" w:rsidRPr="00F7670C" w14:paraId="1450E877" w14:textId="77777777" w:rsidTr="000F3B2E">
        <w:trPr>
          <w:trHeight w:val="266"/>
          <w:jc w:val="center"/>
        </w:trPr>
        <w:tc>
          <w:tcPr>
            <w:tcW w:w="2338" w:type="dxa"/>
            <w:shd w:val="clear" w:color="auto" w:fill="auto"/>
            <w:vAlign w:val="center"/>
            <w:hideMark/>
          </w:tcPr>
          <w:p w14:paraId="7C097F4C"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1365714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75</w:t>
            </w:r>
          </w:p>
        </w:tc>
        <w:tc>
          <w:tcPr>
            <w:tcW w:w="1008" w:type="dxa"/>
            <w:shd w:val="clear" w:color="auto" w:fill="auto"/>
            <w:noWrap/>
            <w:vAlign w:val="center"/>
            <w:hideMark/>
          </w:tcPr>
          <w:p w14:paraId="35B8B05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0.024</w:t>
            </w:r>
          </w:p>
        </w:tc>
        <w:tc>
          <w:tcPr>
            <w:tcW w:w="893" w:type="dxa"/>
            <w:shd w:val="clear" w:color="auto" w:fill="auto"/>
            <w:noWrap/>
            <w:vAlign w:val="center"/>
            <w:hideMark/>
          </w:tcPr>
          <w:p w14:paraId="09523F9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0.093</w:t>
            </w:r>
          </w:p>
        </w:tc>
        <w:tc>
          <w:tcPr>
            <w:tcW w:w="1280" w:type="dxa"/>
            <w:shd w:val="clear" w:color="auto" w:fill="auto"/>
            <w:noWrap/>
            <w:vAlign w:val="center"/>
            <w:hideMark/>
          </w:tcPr>
          <w:p w14:paraId="335D737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2009-2010</w:t>
            </w:r>
          </w:p>
        </w:tc>
        <w:tc>
          <w:tcPr>
            <w:tcW w:w="1189" w:type="dxa"/>
            <w:shd w:val="clear" w:color="auto" w:fill="auto"/>
            <w:vAlign w:val="center"/>
            <w:hideMark/>
          </w:tcPr>
          <w:p w14:paraId="23239B9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2815816C" w14:textId="2DE3DB3C"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5C12C63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74B8F89"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reshwater</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fish</w:t>
            </w:r>
          </w:p>
        </w:tc>
        <w:tc>
          <w:tcPr>
            <w:tcW w:w="895" w:type="dxa"/>
            <w:shd w:val="clear" w:color="auto" w:fill="auto"/>
            <w:noWrap/>
            <w:vAlign w:val="center"/>
            <w:hideMark/>
          </w:tcPr>
          <w:p w14:paraId="08CE6D4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72426BC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0.009</w:t>
            </w:r>
          </w:p>
        </w:tc>
        <w:tc>
          <w:tcPr>
            <w:tcW w:w="895" w:type="dxa"/>
            <w:shd w:val="clear" w:color="auto" w:fill="auto"/>
            <w:noWrap/>
            <w:vAlign w:val="center"/>
            <w:hideMark/>
          </w:tcPr>
          <w:p w14:paraId="792E3D6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DF5D58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2005</w:t>
            </w:r>
          </w:p>
        </w:tc>
        <w:tc>
          <w:tcPr>
            <w:tcW w:w="1189" w:type="dxa"/>
            <w:shd w:val="clear" w:color="auto" w:fill="auto"/>
            <w:noWrap/>
            <w:vAlign w:val="center"/>
            <w:hideMark/>
          </w:tcPr>
          <w:p w14:paraId="5B0CAE4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10868960" w14:textId="6D17F55E"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7</w:t>
            </w:r>
            <w:r w:rsidRPr="00F7670C">
              <w:rPr>
                <w:rFonts w:ascii="Times New Roman" w:eastAsia="宋体" w:hAnsi="Times New Roman" w:cs="Times New Roman"/>
                <w:color w:val="000000"/>
                <w:kern w:val="0"/>
                <w:sz w:val="24"/>
                <w:szCs w:val="24"/>
              </w:rPr>
              <w:t>]</w:t>
            </w:r>
          </w:p>
        </w:tc>
      </w:tr>
      <w:tr w:rsidR="00D35C32" w:rsidRPr="00F7670C" w14:paraId="2BB20B6F" w14:textId="77777777" w:rsidTr="000F3B2E">
        <w:trPr>
          <w:trHeight w:val="266"/>
          <w:jc w:val="center"/>
        </w:trPr>
        <w:tc>
          <w:tcPr>
            <w:tcW w:w="2338" w:type="dxa"/>
            <w:shd w:val="clear" w:color="auto" w:fill="auto"/>
            <w:vAlign w:val="center"/>
            <w:hideMark/>
          </w:tcPr>
          <w:p w14:paraId="7EF2E6BB"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478A9B6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79</w:t>
            </w:r>
          </w:p>
        </w:tc>
        <w:tc>
          <w:tcPr>
            <w:tcW w:w="1008" w:type="dxa"/>
            <w:shd w:val="clear" w:color="auto" w:fill="auto"/>
            <w:noWrap/>
            <w:vAlign w:val="center"/>
            <w:hideMark/>
          </w:tcPr>
          <w:p w14:paraId="2B78A7D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0.015</w:t>
            </w:r>
          </w:p>
        </w:tc>
        <w:tc>
          <w:tcPr>
            <w:tcW w:w="893" w:type="dxa"/>
            <w:shd w:val="clear" w:color="auto" w:fill="auto"/>
            <w:noWrap/>
            <w:vAlign w:val="center"/>
            <w:hideMark/>
          </w:tcPr>
          <w:p w14:paraId="4ECBD2B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w:t>
            </w:r>
          </w:p>
        </w:tc>
        <w:tc>
          <w:tcPr>
            <w:tcW w:w="1280" w:type="dxa"/>
            <w:shd w:val="clear" w:color="auto" w:fill="auto"/>
            <w:noWrap/>
            <w:vAlign w:val="center"/>
            <w:hideMark/>
          </w:tcPr>
          <w:p w14:paraId="7C60DBF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2009-2010</w:t>
            </w:r>
          </w:p>
        </w:tc>
        <w:tc>
          <w:tcPr>
            <w:tcW w:w="1189" w:type="dxa"/>
            <w:shd w:val="clear" w:color="auto" w:fill="auto"/>
            <w:vAlign w:val="center"/>
            <w:hideMark/>
          </w:tcPr>
          <w:p w14:paraId="2AE2EF1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5EFA2755" w14:textId="527250F8"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DC3BEA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975A6D2"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reshwater</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fish</w:t>
            </w:r>
          </w:p>
        </w:tc>
        <w:tc>
          <w:tcPr>
            <w:tcW w:w="895" w:type="dxa"/>
            <w:shd w:val="clear" w:color="auto" w:fill="auto"/>
            <w:noWrap/>
            <w:vAlign w:val="center"/>
            <w:hideMark/>
          </w:tcPr>
          <w:p w14:paraId="518D88D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w:t>
            </w:r>
          </w:p>
        </w:tc>
        <w:tc>
          <w:tcPr>
            <w:tcW w:w="1008" w:type="dxa"/>
            <w:shd w:val="clear" w:color="auto" w:fill="auto"/>
            <w:noWrap/>
            <w:vAlign w:val="center"/>
            <w:hideMark/>
          </w:tcPr>
          <w:p w14:paraId="3DC6EBE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w:t>
            </w:r>
          </w:p>
        </w:tc>
        <w:tc>
          <w:tcPr>
            <w:tcW w:w="895" w:type="dxa"/>
            <w:shd w:val="clear" w:color="auto" w:fill="auto"/>
            <w:noWrap/>
            <w:vAlign w:val="center"/>
            <w:hideMark/>
          </w:tcPr>
          <w:p w14:paraId="1353FFC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1888B53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2006</w:t>
            </w:r>
          </w:p>
        </w:tc>
        <w:tc>
          <w:tcPr>
            <w:tcW w:w="1189" w:type="dxa"/>
            <w:shd w:val="clear" w:color="auto" w:fill="auto"/>
            <w:noWrap/>
            <w:vAlign w:val="center"/>
            <w:hideMark/>
          </w:tcPr>
          <w:p w14:paraId="4F9BACE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224427A8" w14:textId="4B2CF7BB"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9</w:t>
            </w:r>
            <w:r w:rsidRPr="00F7670C">
              <w:rPr>
                <w:rFonts w:ascii="Times New Roman" w:eastAsia="宋体" w:hAnsi="Times New Roman" w:cs="Times New Roman"/>
                <w:color w:val="000000"/>
                <w:kern w:val="0"/>
                <w:sz w:val="24"/>
                <w:szCs w:val="24"/>
              </w:rPr>
              <w:t>]</w:t>
            </w:r>
          </w:p>
        </w:tc>
      </w:tr>
      <w:tr w:rsidR="00D35C32" w:rsidRPr="00F7670C" w14:paraId="381ABEF5" w14:textId="77777777" w:rsidTr="000F3B2E">
        <w:trPr>
          <w:trHeight w:val="266"/>
          <w:jc w:val="center"/>
        </w:trPr>
        <w:tc>
          <w:tcPr>
            <w:tcW w:w="2338" w:type="dxa"/>
            <w:shd w:val="clear" w:color="auto" w:fill="auto"/>
            <w:vAlign w:val="center"/>
            <w:hideMark/>
          </w:tcPr>
          <w:p w14:paraId="686D6C07"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lastRenderedPageBreak/>
              <w:t>Vegetables</w:t>
            </w:r>
          </w:p>
        </w:tc>
        <w:tc>
          <w:tcPr>
            <w:tcW w:w="709" w:type="dxa"/>
            <w:shd w:val="clear" w:color="auto" w:fill="auto"/>
            <w:noWrap/>
            <w:vAlign w:val="center"/>
            <w:hideMark/>
          </w:tcPr>
          <w:p w14:paraId="48D6260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74</w:t>
            </w:r>
          </w:p>
        </w:tc>
        <w:tc>
          <w:tcPr>
            <w:tcW w:w="1008" w:type="dxa"/>
            <w:shd w:val="clear" w:color="auto" w:fill="auto"/>
            <w:noWrap/>
            <w:vAlign w:val="center"/>
            <w:hideMark/>
          </w:tcPr>
          <w:p w14:paraId="5A7EB4E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0.029</w:t>
            </w:r>
          </w:p>
        </w:tc>
        <w:tc>
          <w:tcPr>
            <w:tcW w:w="893" w:type="dxa"/>
            <w:shd w:val="clear" w:color="auto" w:fill="auto"/>
            <w:noWrap/>
            <w:vAlign w:val="center"/>
            <w:hideMark/>
          </w:tcPr>
          <w:p w14:paraId="49F02A7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1D99D17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2010-2015</w:t>
            </w:r>
          </w:p>
        </w:tc>
        <w:tc>
          <w:tcPr>
            <w:tcW w:w="1189" w:type="dxa"/>
            <w:shd w:val="clear" w:color="auto" w:fill="auto"/>
            <w:noWrap/>
            <w:vAlign w:val="center"/>
            <w:hideMark/>
          </w:tcPr>
          <w:p w14:paraId="310507C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29089026" w14:textId="71AADC71"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88ECB6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291D56AE"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reshwater</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fish</w:t>
            </w:r>
          </w:p>
        </w:tc>
        <w:tc>
          <w:tcPr>
            <w:tcW w:w="895" w:type="dxa"/>
            <w:shd w:val="clear" w:color="auto" w:fill="auto"/>
            <w:noWrap/>
            <w:vAlign w:val="center"/>
            <w:hideMark/>
          </w:tcPr>
          <w:p w14:paraId="6593102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55DF71D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0.009</w:t>
            </w:r>
          </w:p>
        </w:tc>
        <w:tc>
          <w:tcPr>
            <w:tcW w:w="895" w:type="dxa"/>
            <w:shd w:val="clear" w:color="auto" w:fill="auto"/>
            <w:noWrap/>
            <w:vAlign w:val="center"/>
            <w:hideMark/>
          </w:tcPr>
          <w:p w14:paraId="781E745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4361C21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185EA9E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02A96881" w14:textId="4B7EED41"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232D37A4" w14:textId="77777777" w:rsidTr="000F3B2E">
        <w:trPr>
          <w:trHeight w:val="266"/>
          <w:jc w:val="center"/>
        </w:trPr>
        <w:tc>
          <w:tcPr>
            <w:tcW w:w="2338" w:type="dxa"/>
            <w:shd w:val="clear" w:color="auto" w:fill="auto"/>
            <w:vAlign w:val="center"/>
            <w:hideMark/>
          </w:tcPr>
          <w:p w14:paraId="751C8948"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62CB7C8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112</w:t>
            </w:r>
          </w:p>
        </w:tc>
        <w:tc>
          <w:tcPr>
            <w:tcW w:w="1008" w:type="dxa"/>
            <w:shd w:val="clear" w:color="auto" w:fill="auto"/>
            <w:noWrap/>
            <w:vAlign w:val="center"/>
            <w:hideMark/>
          </w:tcPr>
          <w:p w14:paraId="33760E8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0.024</w:t>
            </w:r>
          </w:p>
        </w:tc>
        <w:tc>
          <w:tcPr>
            <w:tcW w:w="893" w:type="dxa"/>
            <w:shd w:val="clear" w:color="auto" w:fill="auto"/>
            <w:noWrap/>
            <w:vAlign w:val="center"/>
            <w:hideMark/>
          </w:tcPr>
          <w:p w14:paraId="5319358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928458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2010-2015</w:t>
            </w:r>
          </w:p>
        </w:tc>
        <w:tc>
          <w:tcPr>
            <w:tcW w:w="1189" w:type="dxa"/>
            <w:shd w:val="clear" w:color="auto" w:fill="auto"/>
            <w:noWrap/>
            <w:vAlign w:val="center"/>
            <w:hideMark/>
          </w:tcPr>
          <w:p w14:paraId="68FF333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215BA3A9" w14:textId="42D7CA65"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53A2617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781C842"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reshwater</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fish</w:t>
            </w:r>
          </w:p>
        </w:tc>
        <w:tc>
          <w:tcPr>
            <w:tcW w:w="895" w:type="dxa"/>
            <w:shd w:val="clear" w:color="auto" w:fill="auto"/>
            <w:noWrap/>
            <w:vAlign w:val="center"/>
            <w:hideMark/>
          </w:tcPr>
          <w:p w14:paraId="68EC3E0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8</w:t>
            </w:r>
          </w:p>
        </w:tc>
        <w:tc>
          <w:tcPr>
            <w:tcW w:w="1008" w:type="dxa"/>
            <w:shd w:val="clear" w:color="auto" w:fill="auto"/>
            <w:noWrap/>
            <w:vAlign w:val="center"/>
            <w:hideMark/>
          </w:tcPr>
          <w:p w14:paraId="4A14794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w:t>
            </w:r>
          </w:p>
        </w:tc>
        <w:tc>
          <w:tcPr>
            <w:tcW w:w="895" w:type="dxa"/>
            <w:shd w:val="clear" w:color="auto" w:fill="auto"/>
            <w:noWrap/>
            <w:vAlign w:val="center"/>
            <w:hideMark/>
          </w:tcPr>
          <w:p w14:paraId="0E7D270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24F250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2009-2011</w:t>
            </w:r>
          </w:p>
        </w:tc>
        <w:tc>
          <w:tcPr>
            <w:tcW w:w="1189" w:type="dxa"/>
            <w:shd w:val="clear" w:color="auto" w:fill="auto"/>
            <w:noWrap/>
            <w:vAlign w:val="center"/>
            <w:hideMark/>
          </w:tcPr>
          <w:p w14:paraId="614BCC6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3ECEC2D" w14:textId="5F60C3A2"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23</w:t>
            </w:r>
            <w:r w:rsidRPr="00F7670C">
              <w:rPr>
                <w:rFonts w:ascii="Times New Roman" w:eastAsia="宋体" w:hAnsi="Times New Roman" w:cs="Times New Roman"/>
                <w:color w:val="000000"/>
                <w:kern w:val="0"/>
                <w:sz w:val="24"/>
                <w:szCs w:val="24"/>
              </w:rPr>
              <w:t>]</w:t>
            </w:r>
          </w:p>
        </w:tc>
      </w:tr>
      <w:tr w:rsidR="00D35C32" w:rsidRPr="00F7670C" w14:paraId="35655B1A" w14:textId="77777777" w:rsidTr="000F3B2E">
        <w:trPr>
          <w:trHeight w:val="266"/>
          <w:jc w:val="center"/>
        </w:trPr>
        <w:tc>
          <w:tcPr>
            <w:tcW w:w="2338" w:type="dxa"/>
            <w:shd w:val="clear" w:color="auto" w:fill="auto"/>
            <w:vAlign w:val="center"/>
            <w:hideMark/>
          </w:tcPr>
          <w:p w14:paraId="18BC5863"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Vegetables</w:t>
            </w:r>
          </w:p>
        </w:tc>
        <w:tc>
          <w:tcPr>
            <w:tcW w:w="709" w:type="dxa"/>
            <w:shd w:val="clear" w:color="auto" w:fill="auto"/>
            <w:noWrap/>
            <w:vAlign w:val="center"/>
            <w:hideMark/>
          </w:tcPr>
          <w:p w14:paraId="0C977E3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120</w:t>
            </w:r>
          </w:p>
        </w:tc>
        <w:tc>
          <w:tcPr>
            <w:tcW w:w="1008" w:type="dxa"/>
            <w:shd w:val="clear" w:color="auto" w:fill="auto"/>
            <w:noWrap/>
            <w:vAlign w:val="center"/>
            <w:hideMark/>
          </w:tcPr>
          <w:p w14:paraId="2AD2034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0.006</w:t>
            </w:r>
          </w:p>
        </w:tc>
        <w:tc>
          <w:tcPr>
            <w:tcW w:w="893" w:type="dxa"/>
            <w:shd w:val="clear" w:color="auto" w:fill="auto"/>
            <w:noWrap/>
            <w:vAlign w:val="center"/>
            <w:hideMark/>
          </w:tcPr>
          <w:p w14:paraId="55D4D24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094921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2016</w:t>
            </w:r>
          </w:p>
        </w:tc>
        <w:tc>
          <w:tcPr>
            <w:tcW w:w="1189" w:type="dxa"/>
            <w:shd w:val="clear" w:color="auto" w:fill="auto"/>
            <w:noWrap/>
            <w:vAlign w:val="center"/>
            <w:hideMark/>
          </w:tcPr>
          <w:p w14:paraId="3EB5461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8</w:t>
            </w:r>
          </w:p>
        </w:tc>
        <w:tc>
          <w:tcPr>
            <w:tcW w:w="819" w:type="dxa"/>
            <w:shd w:val="clear" w:color="auto" w:fill="auto"/>
            <w:noWrap/>
            <w:vAlign w:val="center"/>
            <w:hideMark/>
          </w:tcPr>
          <w:p w14:paraId="4B4E89A4" w14:textId="6B7C5B88"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45</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F0335A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92D9EFB"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F</w:t>
            </w:r>
            <w:r w:rsidR="00D35C32" w:rsidRPr="00F7670C">
              <w:rPr>
                <w:rFonts w:ascii="Times New Roman" w:eastAsia="宋体" w:hAnsi="Times New Roman" w:cs="Times New Roman"/>
                <w:color w:val="000000"/>
                <w:kern w:val="0"/>
                <w:sz w:val="24"/>
                <w:szCs w:val="24"/>
              </w:rPr>
              <w:t>reshwater</w:t>
            </w:r>
            <w:r w:rsidRPr="00F7670C">
              <w:rPr>
                <w:rFonts w:ascii="Times New Roman" w:eastAsia="宋体" w:hAnsi="Times New Roman" w:cs="Times New Roman"/>
                <w:color w:val="000000"/>
                <w:kern w:val="0"/>
                <w:sz w:val="24"/>
                <w:szCs w:val="24"/>
              </w:rPr>
              <w:t xml:space="preserve"> f</w:t>
            </w:r>
            <w:r w:rsidR="00D35C32" w:rsidRPr="00F7670C">
              <w:rPr>
                <w:rFonts w:ascii="Times New Roman" w:eastAsia="宋体" w:hAnsi="Times New Roman" w:cs="Times New Roman"/>
                <w:color w:val="000000"/>
                <w:kern w:val="0"/>
                <w:sz w:val="24"/>
                <w:szCs w:val="24"/>
              </w:rPr>
              <w:t>ish</w:t>
            </w:r>
          </w:p>
        </w:tc>
        <w:tc>
          <w:tcPr>
            <w:tcW w:w="895" w:type="dxa"/>
            <w:shd w:val="clear" w:color="auto" w:fill="auto"/>
            <w:noWrap/>
            <w:vAlign w:val="center"/>
            <w:hideMark/>
          </w:tcPr>
          <w:p w14:paraId="4638EB2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16</w:t>
            </w:r>
          </w:p>
        </w:tc>
        <w:tc>
          <w:tcPr>
            <w:tcW w:w="1008" w:type="dxa"/>
            <w:shd w:val="clear" w:color="auto" w:fill="auto"/>
            <w:noWrap/>
            <w:vAlign w:val="center"/>
            <w:hideMark/>
          </w:tcPr>
          <w:p w14:paraId="10A3486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0.03</w:t>
            </w:r>
          </w:p>
        </w:tc>
        <w:tc>
          <w:tcPr>
            <w:tcW w:w="895" w:type="dxa"/>
            <w:shd w:val="clear" w:color="auto" w:fill="auto"/>
            <w:noWrap/>
            <w:vAlign w:val="center"/>
            <w:hideMark/>
          </w:tcPr>
          <w:p w14:paraId="631DB1E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53F730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2014-2015</w:t>
            </w:r>
          </w:p>
        </w:tc>
        <w:tc>
          <w:tcPr>
            <w:tcW w:w="1189" w:type="dxa"/>
            <w:shd w:val="clear" w:color="auto" w:fill="auto"/>
            <w:noWrap/>
            <w:vAlign w:val="center"/>
            <w:hideMark/>
          </w:tcPr>
          <w:p w14:paraId="6E2D2B5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55E460E0" w14:textId="1E3E02B5"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39</w:t>
            </w:r>
            <w:r w:rsidRPr="00F7670C">
              <w:rPr>
                <w:rFonts w:ascii="Times New Roman" w:eastAsia="宋体" w:hAnsi="Times New Roman" w:cs="Times New Roman"/>
                <w:color w:val="000000"/>
                <w:kern w:val="0"/>
                <w:sz w:val="24"/>
                <w:szCs w:val="24"/>
              </w:rPr>
              <w:t>]</w:t>
            </w:r>
          </w:p>
        </w:tc>
      </w:tr>
      <w:tr w:rsidR="00D35C32" w:rsidRPr="00F7670C" w14:paraId="5090542C" w14:textId="77777777" w:rsidTr="000F3B2E">
        <w:trPr>
          <w:trHeight w:val="133"/>
          <w:jc w:val="center"/>
        </w:trPr>
        <w:tc>
          <w:tcPr>
            <w:tcW w:w="2338" w:type="dxa"/>
            <w:shd w:val="clear" w:color="auto" w:fill="auto"/>
            <w:noWrap/>
            <w:vAlign w:val="center"/>
            <w:hideMark/>
          </w:tcPr>
          <w:p w14:paraId="0C64B33D" w14:textId="77777777" w:rsidR="00D35C32" w:rsidRPr="00F7670C" w:rsidRDefault="00D35C32" w:rsidP="000F3B2E">
            <w:pPr>
              <w:widowControl/>
              <w:spacing w:line="276" w:lineRule="auto"/>
              <w:jc w:val="left"/>
              <w:rPr>
                <w:rFonts w:ascii="Times New Roman" w:eastAsia="宋体" w:hAnsi="Times New Roman" w:cs="Times New Roman"/>
                <w:b/>
                <w:bCs/>
                <w:kern w:val="0"/>
                <w:sz w:val="24"/>
                <w:szCs w:val="24"/>
              </w:rPr>
            </w:pPr>
            <w:r w:rsidRPr="00F7670C">
              <w:rPr>
                <w:rFonts w:ascii="Times New Roman" w:eastAsia="宋体" w:hAnsi="Times New Roman" w:cs="Times New Roman"/>
                <w:b/>
                <w:bCs/>
                <w:kern w:val="0"/>
                <w:sz w:val="24"/>
                <w:szCs w:val="24"/>
              </w:rPr>
              <w:t>5. Fruits</w:t>
            </w:r>
          </w:p>
        </w:tc>
        <w:tc>
          <w:tcPr>
            <w:tcW w:w="709" w:type="dxa"/>
            <w:shd w:val="clear" w:color="auto" w:fill="auto"/>
            <w:noWrap/>
            <w:vAlign w:val="center"/>
            <w:hideMark/>
          </w:tcPr>
          <w:p w14:paraId="0E3CE6E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008" w:type="dxa"/>
            <w:shd w:val="clear" w:color="auto" w:fill="auto"/>
            <w:noWrap/>
            <w:vAlign w:val="center"/>
            <w:hideMark/>
          </w:tcPr>
          <w:p w14:paraId="517216A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893" w:type="dxa"/>
            <w:shd w:val="clear" w:color="auto" w:fill="auto"/>
            <w:noWrap/>
            <w:vAlign w:val="center"/>
            <w:hideMark/>
          </w:tcPr>
          <w:p w14:paraId="20DC31D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3A70631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189" w:type="dxa"/>
            <w:shd w:val="clear" w:color="auto" w:fill="auto"/>
            <w:noWrap/>
            <w:vAlign w:val="center"/>
            <w:hideMark/>
          </w:tcPr>
          <w:p w14:paraId="0496315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819" w:type="dxa"/>
            <w:shd w:val="clear" w:color="auto" w:fill="auto"/>
            <w:noWrap/>
            <w:vAlign w:val="center"/>
            <w:hideMark/>
          </w:tcPr>
          <w:p w14:paraId="10F0859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81" w:type="dxa"/>
            <w:shd w:val="clear" w:color="auto" w:fill="auto"/>
            <w:noWrap/>
            <w:vAlign w:val="center"/>
          </w:tcPr>
          <w:p w14:paraId="7642C72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7ADF0B51"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w:t>
            </w:r>
            <w:r w:rsidR="00D35C32" w:rsidRPr="00F7670C">
              <w:rPr>
                <w:rFonts w:ascii="Times New Roman" w:eastAsia="宋体" w:hAnsi="Times New Roman" w:cs="Times New Roman"/>
                <w:color w:val="000000"/>
                <w:kern w:val="0"/>
                <w:sz w:val="24"/>
                <w:szCs w:val="24"/>
              </w:rPr>
              <w:t>arine</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fish</w:t>
            </w:r>
          </w:p>
        </w:tc>
        <w:tc>
          <w:tcPr>
            <w:tcW w:w="895" w:type="dxa"/>
            <w:shd w:val="clear" w:color="auto" w:fill="auto"/>
            <w:noWrap/>
            <w:vAlign w:val="center"/>
            <w:hideMark/>
          </w:tcPr>
          <w:p w14:paraId="59C20ED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62</w:t>
            </w:r>
          </w:p>
        </w:tc>
        <w:tc>
          <w:tcPr>
            <w:tcW w:w="1008" w:type="dxa"/>
            <w:shd w:val="clear" w:color="auto" w:fill="auto"/>
            <w:noWrap/>
            <w:vAlign w:val="center"/>
            <w:hideMark/>
          </w:tcPr>
          <w:p w14:paraId="04C06E6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0.028</w:t>
            </w:r>
          </w:p>
        </w:tc>
        <w:tc>
          <w:tcPr>
            <w:tcW w:w="895" w:type="dxa"/>
            <w:shd w:val="clear" w:color="auto" w:fill="auto"/>
            <w:noWrap/>
            <w:vAlign w:val="center"/>
            <w:hideMark/>
          </w:tcPr>
          <w:p w14:paraId="6557470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604C651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6DCF91ED"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F1E1820" w14:textId="4BFA9FF6"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w:t>
            </w:r>
            <w:r w:rsidRPr="00F7670C">
              <w:rPr>
                <w:rFonts w:ascii="Times New Roman" w:eastAsia="宋体" w:hAnsi="Times New Roman" w:cs="Times New Roman"/>
                <w:color w:val="000000"/>
                <w:kern w:val="0"/>
                <w:sz w:val="24"/>
                <w:szCs w:val="24"/>
              </w:rPr>
              <w:t>]</w:t>
            </w:r>
          </w:p>
        </w:tc>
      </w:tr>
      <w:tr w:rsidR="00D35C32" w:rsidRPr="00F7670C" w14:paraId="0FAC7927" w14:textId="77777777" w:rsidTr="000F3B2E">
        <w:trPr>
          <w:trHeight w:val="133"/>
          <w:jc w:val="center"/>
        </w:trPr>
        <w:tc>
          <w:tcPr>
            <w:tcW w:w="2338" w:type="dxa"/>
            <w:shd w:val="clear" w:color="auto" w:fill="auto"/>
            <w:vAlign w:val="center"/>
            <w:hideMark/>
          </w:tcPr>
          <w:p w14:paraId="4BF9FFF0"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Fruits</w:t>
            </w:r>
          </w:p>
        </w:tc>
        <w:tc>
          <w:tcPr>
            <w:tcW w:w="709" w:type="dxa"/>
            <w:shd w:val="clear" w:color="auto" w:fill="auto"/>
            <w:noWrap/>
            <w:vAlign w:val="center"/>
            <w:hideMark/>
          </w:tcPr>
          <w:p w14:paraId="50DC7FD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1080</w:t>
            </w:r>
          </w:p>
        </w:tc>
        <w:tc>
          <w:tcPr>
            <w:tcW w:w="1008" w:type="dxa"/>
            <w:shd w:val="clear" w:color="auto" w:fill="auto"/>
            <w:noWrap/>
            <w:vAlign w:val="center"/>
            <w:hideMark/>
          </w:tcPr>
          <w:p w14:paraId="36222DC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0.018</w:t>
            </w:r>
          </w:p>
        </w:tc>
        <w:tc>
          <w:tcPr>
            <w:tcW w:w="893" w:type="dxa"/>
            <w:shd w:val="clear" w:color="auto" w:fill="auto"/>
            <w:noWrap/>
            <w:vAlign w:val="center"/>
            <w:hideMark/>
          </w:tcPr>
          <w:p w14:paraId="58432C1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23FF77C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1AA2C5B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7187CEB3" w14:textId="6C252A2F"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211A55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7A0094E7"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w:t>
            </w:r>
            <w:r w:rsidR="00D35C32" w:rsidRPr="00F7670C">
              <w:rPr>
                <w:rFonts w:ascii="Times New Roman" w:eastAsia="宋体" w:hAnsi="Times New Roman" w:cs="Times New Roman"/>
                <w:color w:val="000000"/>
                <w:kern w:val="0"/>
                <w:sz w:val="24"/>
                <w:szCs w:val="24"/>
              </w:rPr>
              <w:t>arine</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fish</w:t>
            </w:r>
          </w:p>
        </w:tc>
        <w:tc>
          <w:tcPr>
            <w:tcW w:w="895" w:type="dxa"/>
            <w:shd w:val="clear" w:color="auto" w:fill="auto"/>
            <w:noWrap/>
            <w:vAlign w:val="center"/>
            <w:hideMark/>
          </w:tcPr>
          <w:p w14:paraId="035D58C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34</w:t>
            </w:r>
          </w:p>
        </w:tc>
        <w:tc>
          <w:tcPr>
            <w:tcW w:w="1008" w:type="dxa"/>
            <w:shd w:val="clear" w:color="auto" w:fill="auto"/>
            <w:noWrap/>
            <w:vAlign w:val="center"/>
            <w:hideMark/>
          </w:tcPr>
          <w:p w14:paraId="2F22D82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0.017</w:t>
            </w:r>
          </w:p>
        </w:tc>
        <w:tc>
          <w:tcPr>
            <w:tcW w:w="895" w:type="dxa"/>
            <w:shd w:val="clear" w:color="auto" w:fill="auto"/>
            <w:noWrap/>
            <w:vAlign w:val="center"/>
            <w:hideMark/>
          </w:tcPr>
          <w:p w14:paraId="66CC1E0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3FA99B2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2002</w:t>
            </w:r>
          </w:p>
        </w:tc>
        <w:tc>
          <w:tcPr>
            <w:tcW w:w="1189" w:type="dxa"/>
            <w:shd w:val="clear" w:color="auto" w:fill="auto"/>
            <w:noWrap/>
            <w:vAlign w:val="center"/>
            <w:hideMark/>
          </w:tcPr>
          <w:p w14:paraId="68B3385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E85020D" w14:textId="68D781C6"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4</w:t>
            </w:r>
            <w:r w:rsidRPr="00F7670C">
              <w:rPr>
                <w:rFonts w:ascii="Times New Roman" w:eastAsia="宋体" w:hAnsi="Times New Roman" w:cs="Times New Roman"/>
                <w:color w:val="000000"/>
                <w:kern w:val="0"/>
                <w:sz w:val="24"/>
                <w:szCs w:val="24"/>
              </w:rPr>
              <w:t>]</w:t>
            </w:r>
          </w:p>
        </w:tc>
      </w:tr>
      <w:tr w:rsidR="00D74396" w:rsidRPr="00F7670C" w14:paraId="722CAA41" w14:textId="77777777" w:rsidTr="000F3B2E">
        <w:trPr>
          <w:trHeight w:val="133"/>
          <w:jc w:val="center"/>
        </w:trPr>
        <w:tc>
          <w:tcPr>
            <w:tcW w:w="2338" w:type="dxa"/>
            <w:shd w:val="clear" w:color="auto" w:fill="auto"/>
            <w:vAlign w:val="center"/>
            <w:hideMark/>
          </w:tcPr>
          <w:p w14:paraId="66B08B22" w14:textId="77777777" w:rsidR="00D74396" w:rsidRPr="00F7670C" w:rsidRDefault="00D74396" w:rsidP="000F3B2E">
            <w:pPr>
              <w:widowControl/>
              <w:spacing w:line="276" w:lineRule="auto"/>
              <w:jc w:val="left"/>
              <w:rPr>
                <w:rFonts w:ascii="Times New Roman" w:eastAsia="宋体" w:hAnsi="Times New Roman" w:cs="Times New Roman"/>
                <w:kern w:val="0"/>
                <w:sz w:val="24"/>
                <w:szCs w:val="24"/>
              </w:rPr>
            </w:pPr>
            <w:bookmarkStart w:id="39" w:name="_Hlk54731820"/>
            <w:r w:rsidRPr="00F7670C">
              <w:rPr>
                <w:rFonts w:ascii="Times New Roman" w:eastAsia="宋体" w:hAnsi="Times New Roman" w:cs="Times New Roman"/>
                <w:kern w:val="0"/>
                <w:sz w:val="24"/>
                <w:szCs w:val="24"/>
              </w:rPr>
              <w:t>Fruits</w:t>
            </w:r>
          </w:p>
        </w:tc>
        <w:tc>
          <w:tcPr>
            <w:tcW w:w="709" w:type="dxa"/>
            <w:shd w:val="clear" w:color="auto" w:fill="auto"/>
            <w:noWrap/>
            <w:vAlign w:val="center"/>
            <w:hideMark/>
          </w:tcPr>
          <w:p w14:paraId="1DD6798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37</w:t>
            </w:r>
          </w:p>
        </w:tc>
        <w:tc>
          <w:tcPr>
            <w:tcW w:w="1008" w:type="dxa"/>
            <w:shd w:val="clear" w:color="auto" w:fill="auto"/>
            <w:noWrap/>
            <w:vAlign w:val="center"/>
            <w:hideMark/>
          </w:tcPr>
          <w:p w14:paraId="4800481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0.008</w:t>
            </w:r>
          </w:p>
        </w:tc>
        <w:tc>
          <w:tcPr>
            <w:tcW w:w="893" w:type="dxa"/>
            <w:shd w:val="clear" w:color="auto" w:fill="auto"/>
            <w:noWrap/>
            <w:vAlign w:val="center"/>
            <w:hideMark/>
          </w:tcPr>
          <w:p w14:paraId="4DDB833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7945801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7A4ED0A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3CA7BE22" w14:textId="68D04422"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A35F6F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5351438A"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6F98FA1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485</w:t>
            </w:r>
          </w:p>
        </w:tc>
        <w:tc>
          <w:tcPr>
            <w:tcW w:w="1008" w:type="dxa"/>
            <w:shd w:val="clear" w:color="auto" w:fill="auto"/>
            <w:noWrap/>
            <w:vAlign w:val="center"/>
            <w:hideMark/>
          </w:tcPr>
          <w:p w14:paraId="5ABF595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0.05</w:t>
            </w:r>
          </w:p>
        </w:tc>
        <w:tc>
          <w:tcPr>
            <w:tcW w:w="895" w:type="dxa"/>
            <w:shd w:val="clear" w:color="auto" w:fill="auto"/>
            <w:noWrap/>
            <w:vAlign w:val="center"/>
            <w:hideMark/>
          </w:tcPr>
          <w:p w14:paraId="79D22FC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F8087DE"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2003-2005</w:t>
            </w:r>
          </w:p>
        </w:tc>
        <w:tc>
          <w:tcPr>
            <w:tcW w:w="1189" w:type="dxa"/>
            <w:shd w:val="clear" w:color="auto" w:fill="auto"/>
            <w:noWrap/>
            <w:vAlign w:val="center"/>
            <w:hideMark/>
          </w:tcPr>
          <w:p w14:paraId="50E912B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187F9966" w14:textId="2E9A67DD"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6</w:t>
            </w:r>
            <w:r w:rsidRPr="00F7670C">
              <w:rPr>
                <w:rFonts w:ascii="Times New Roman" w:eastAsia="宋体" w:hAnsi="Times New Roman" w:cs="Times New Roman"/>
                <w:color w:val="000000"/>
                <w:kern w:val="0"/>
                <w:sz w:val="24"/>
                <w:szCs w:val="24"/>
              </w:rPr>
              <w:t>]</w:t>
            </w:r>
          </w:p>
        </w:tc>
      </w:tr>
      <w:tr w:rsidR="00D74396" w:rsidRPr="00F7670C" w14:paraId="37E2E1D0" w14:textId="77777777" w:rsidTr="000F3B2E">
        <w:trPr>
          <w:trHeight w:val="133"/>
          <w:jc w:val="center"/>
        </w:trPr>
        <w:tc>
          <w:tcPr>
            <w:tcW w:w="2338" w:type="dxa"/>
            <w:shd w:val="clear" w:color="auto" w:fill="auto"/>
            <w:vAlign w:val="center"/>
            <w:hideMark/>
          </w:tcPr>
          <w:p w14:paraId="368C7567" w14:textId="77777777" w:rsidR="00D74396"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Fruits</w:t>
            </w:r>
          </w:p>
        </w:tc>
        <w:tc>
          <w:tcPr>
            <w:tcW w:w="709" w:type="dxa"/>
            <w:shd w:val="clear" w:color="auto" w:fill="auto"/>
            <w:noWrap/>
            <w:vAlign w:val="center"/>
            <w:hideMark/>
          </w:tcPr>
          <w:p w14:paraId="4580B89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w:t>
            </w:r>
          </w:p>
        </w:tc>
        <w:tc>
          <w:tcPr>
            <w:tcW w:w="1008" w:type="dxa"/>
            <w:shd w:val="clear" w:color="auto" w:fill="auto"/>
            <w:noWrap/>
            <w:vAlign w:val="center"/>
            <w:hideMark/>
          </w:tcPr>
          <w:p w14:paraId="7635B62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0.008</w:t>
            </w:r>
          </w:p>
        </w:tc>
        <w:tc>
          <w:tcPr>
            <w:tcW w:w="893" w:type="dxa"/>
            <w:shd w:val="clear" w:color="auto" w:fill="auto"/>
            <w:noWrap/>
            <w:vAlign w:val="center"/>
            <w:hideMark/>
          </w:tcPr>
          <w:p w14:paraId="059A768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0.002</w:t>
            </w:r>
          </w:p>
        </w:tc>
        <w:tc>
          <w:tcPr>
            <w:tcW w:w="1280" w:type="dxa"/>
            <w:shd w:val="clear" w:color="auto" w:fill="auto"/>
            <w:noWrap/>
            <w:vAlign w:val="center"/>
            <w:hideMark/>
          </w:tcPr>
          <w:p w14:paraId="11C0CF1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shd w:val="clear" w:color="auto" w:fill="auto"/>
            <w:vAlign w:val="center"/>
            <w:hideMark/>
          </w:tcPr>
          <w:p w14:paraId="2CD6515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34FC6814" w14:textId="18D2BE52"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5231947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53189056"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7066128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w:t>
            </w:r>
          </w:p>
        </w:tc>
        <w:tc>
          <w:tcPr>
            <w:tcW w:w="1008" w:type="dxa"/>
            <w:shd w:val="clear" w:color="auto" w:fill="auto"/>
            <w:noWrap/>
            <w:vAlign w:val="center"/>
            <w:hideMark/>
          </w:tcPr>
          <w:p w14:paraId="16E286D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0.028</w:t>
            </w:r>
          </w:p>
        </w:tc>
        <w:tc>
          <w:tcPr>
            <w:tcW w:w="895" w:type="dxa"/>
            <w:shd w:val="clear" w:color="auto" w:fill="auto"/>
            <w:noWrap/>
            <w:vAlign w:val="center"/>
            <w:hideMark/>
          </w:tcPr>
          <w:p w14:paraId="0B5C857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778A3AE"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2006</w:t>
            </w:r>
          </w:p>
        </w:tc>
        <w:tc>
          <w:tcPr>
            <w:tcW w:w="1189" w:type="dxa"/>
            <w:shd w:val="clear" w:color="auto" w:fill="auto"/>
            <w:noWrap/>
            <w:vAlign w:val="center"/>
            <w:hideMark/>
          </w:tcPr>
          <w:p w14:paraId="6A2C43A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3F2CE1E5" w14:textId="748F6871"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9</w:t>
            </w:r>
            <w:r w:rsidRPr="00F7670C">
              <w:rPr>
                <w:rFonts w:ascii="Times New Roman" w:eastAsia="宋体" w:hAnsi="Times New Roman" w:cs="Times New Roman"/>
                <w:color w:val="000000"/>
                <w:kern w:val="0"/>
                <w:sz w:val="24"/>
                <w:szCs w:val="24"/>
              </w:rPr>
              <w:t>]</w:t>
            </w:r>
          </w:p>
        </w:tc>
      </w:tr>
      <w:bookmarkEnd w:id="39"/>
      <w:tr w:rsidR="00D74396" w:rsidRPr="00F7670C" w14:paraId="2698E8A8" w14:textId="77777777" w:rsidTr="000F3B2E">
        <w:trPr>
          <w:trHeight w:val="133"/>
          <w:jc w:val="center"/>
        </w:trPr>
        <w:tc>
          <w:tcPr>
            <w:tcW w:w="2338" w:type="dxa"/>
            <w:shd w:val="clear" w:color="auto" w:fill="auto"/>
            <w:vAlign w:val="center"/>
            <w:hideMark/>
          </w:tcPr>
          <w:p w14:paraId="15FDB751" w14:textId="77777777" w:rsidR="00D74396"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Fruits</w:t>
            </w:r>
          </w:p>
        </w:tc>
        <w:tc>
          <w:tcPr>
            <w:tcW w:w="709" w:type="dxa"/>
            <w:shd w:val="clear" w:color="auto" w:fill="auto"/>
            <w:noWrap/>
            <w:vAlign w:val="center"/>
            <w:hideMark/>
          </w:tcPr>
          <w:p w14:paraId="416E4E3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10</w:t>
            </w:r>
          </w:p>
        </w:tc>
        <w:tc>
          <w:tcPr>
            <w:tcW w:w="1008" w:type="dxa"/>
            <w:shd w:val="clear" w:color="auto" w:fill="auto"/>
            <w:noWrap/>
            <w:vAlign w:val="center"/>
            <w:hideMark/>
          </w:tcPr>
          <w:p w14:paraId="3FBC02E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w:t>
            </w:r>
          </w:p>
        </w:tc>
        <w:tc>
          <w:tcPr>
            <w:tcW w:w="893" w:type="dxa"/>
            <w:shd w:val="clear" w:color="auto" w:fill="auto"/>
            <w:noWrap/>
            <w:vAlign w:val="center"/>
            <w:hideMark/>
          </w:tcPr>
          <w:p w14:paraId="2AC9219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11AF32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2006</w:t>
            </w:r>
          </w:p>
        </w:tc>
        <w:tc>
          <w:tcPr>
            <w:tcW w:w="1189" w:type="dxa"/>
            <w:shd w:val="clear" w:color="auto" w:fill="auto"/>
            <w:vAlign w:val="center"/>
            <w:hideMark/>
          </w:tcPr>
          <w:p w14:paraId="01EFE43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6B129D72" w14:textId="5080A3D9"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9</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42EFBB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597C3A61"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0DD8885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46F310B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0.0077</w:t>
            </w:r>
          </w:p>
        </w:tc>
        <w:tc>
          <w:tcPr>
            <w:tcW w:w="895" w:type="dxa"/>
            <w:shd w:val="clear" w:color="auto" w:fill="auto"/>
            <w:noWrap/>
            <w:vAlign w:val="center"/>
            <w:hideMark/>
          </w:tcPr>
          <w:p w14:paraId="75D48B7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5F7A91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391F25E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AFF136B" w14:textId="4A0F56AB"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74396" w:rsidRPr="00F7670C" w14:paraId="5E337C5F" w14:textId="77777777" w:rsidTr="000F3B2E">
        <w:trPr>
          <w:trHeight w:val="133"/>
          <w:jc w:val="center"/>
        </w:trPr>
        <w:tc>
          <w:tcPr>
            <w:tcW w:w="2338" w:type="dxa"/>
            <w:shd w:val="clear" w:color="auto" w:fill="auto"/>
            <w:vAlign w:val="center"/>
            <w:hideMark/>
          </w:tcPr>
          <w:p w14:paraId="53224760" w14:textId="77777777" w:rsidR="00D74396"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Fruits</w:t>
            </w:r>
          </w:p>
        </w:tc>
        <w:tc>
          <w:tcPr>
            <w:tcW w:w="709" w:type="dxa"/>
            <w:shd w:val="clear" w:color="auto" w:fill="auto"/>
            <w:noWrap/>
            <w:vAlign w:val="center"/>
            <w:hideMark/>
          </w:tcPr>
          <w:p w14:paraId="65191F9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556</w:t>
            </w:r>
          </w:p>
        </w:tc>
        <w:tc>
          <w:tcPr>
            <w:tcW w:w="1008" w:type="dxa"/>
            <w:shd w:val="clear" w:color="auto" w:fill="auto"/>
            <w:noWrap/>
            <w:vAlign w:val="center"/>
            <w:hideMark/>
          </w:tcPr>
          <w:p w14:paraId="0FDEBFE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w:t>
            </w:r>
          </w:p>
        </w:tc>
        <w:tc>
          <w:tcPr>
            <w:tcW w:w="893" w:type="dxa"/>
            <w:shd w:val="clear" w:color="auto" w:fill="auto"/>
            <w:noWrap/>
            <w:vAlign w:val="center"/>
            <w:hideMark/>
          </w:tcPr>
          <w:p w14:paraId="6F74A9A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99E4AD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2006-2007</w:t>
            </w:r>
          </w:p>
        </w:tc>
        <w:tc>
          <w:tcPr>
            <w:tcW w:w="1189" w:type="dxa"/>
            <w:shd w:val="clear" w:color="auto" w:fill="auto"/>
            <w:vAlign w:val="center"/>
            <w:hideMark/>
          </w:tcPr>
          <w:p w14:paraId="78AA9AE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4404BC73" w14:textId="721A9884"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10</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4BE546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14B9D2D6"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37DA0B2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w:t>
            </w:r>
          </w:p>
        </w:tc>
        <w:tc>
          <w:tcPr>
            <w:tcW w:w="1008" w:type="dxa"/>
            <w:shd w:val="clear" w:color="auto" w:fill="auto"/>
            <w:noWrap/>
            <w:vAlign w:val="center"/>
            <w:hideMark/>
          </w:tcPr>
          <w:p w14:paraId="42EB700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0.0039</w:t>
            </w:r>
          </w:p>
        </w:tc>
        <w:tc>
          <w:tcPr>
            <w:tcW w:w="895" w:type="dxa"/>
            <w:shd w:val="clear" w:color="auto" w:fill="auto"/>
            <w:noWrap/>
            <w:vAlign w:val="center"/>
            <w:hideMark/>
          </w:tcPr>
          <w:p w14:paraId="5D3481B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42625CB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w:t>
            </w:r>
          </w:p>
        </w:tc>
        <w:tc>
          <w:tcPr>
            <w:tcW w:w="1189" w:type="dxa"/>
            <w:shd w:val="clear" w:color="auto" w:fill="auto"/>
            <w:noWrap/>
            <w:vAlign w:val="center"/>
            <w:hideMark/>
          </w:tcPr>
          <w:p w14:paraId="528CD57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7FE70EE6" w14:textId="497CBC28"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18</w:t>
            </w:r>
            <w:r w:rsidRPr="00F7670C">
              <w:rPr>
                <w:rFonts w:ascii="Times New Roman" w:eastAsia="宋体" w:hAnsi="Times New Roman" w:cs="Times New Roman"/>
                <w:color w:val="000000"/>
                <w:kern w:val="0"/>
                <w:sz w:val="24"/>
                <w:szCs w:val="24"/>
              </w:rPr>
              <w:t>]</w:t>
            </w:r>
          </w:p>
        </w:tc>
      </w:tr>
      <w:tr w:rsidR="00D74396" w:rsidRPr="00F7670C" w14:paraId="2FB5B987" w14:textId="77777777" w:rsidTr="000F3B2E">
        <w:trPr>
          <w:trHeight w:val="133"/>
          <w:jc w:val="center"/>
        </w:trPr>
        <w:tc>
          <w:tcPr>
            <w:tcW w:w="2338" w:type="dxa"/>
            <w:shd w:val="clear" w:color="auto" w:fill="auto"/>
            <w:vAlign w:val="center"/>
            <w:hideMark/>
          </w:tcPr>
          <w:p w14:paraId="78373B39" w14:textId="77777777" w:rsidR="00D74396"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Fruits</w:t>
            </w:r>
          </w:p>
        </w:tc>
        <w:tc>
          <w:tcPr>
            <w:tcW w:w="709" w:type="dxa"/>
            <w:shd w:val="clear" w:color="auto" w:fill="auto"/>
            <w:noWrap/>
            <w:vAlign w:val="center"/>
            <w:hideMark/>
          </w:tcPr>
          <w:p w14:paraId="79E7FD6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1800</w:t>
            </w:r>
          </w:p>
        </w:tc>
        <w:tc>
          <w:tcPr>
            <w:tcW w:w="1008" w:type="dxa"/>
            <w:shd w:val="clear" w:color="auto" w:fill="auto"/>
            <w:noWrap/>
            <w:vAlign w:val="center"/>
            <w:hideMark/>
          </w:tcPr>
          <w:p w14:paraId="53F24B63"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0.008</w:t>
            </w:r>
          </w:p>
        </w:tc>
        <w:tc>
          <w:tcPr>
            <w:tcW w:w="893" w:type="dxa"/>
            <w:shd w:val="clear" w:color="auto" w:fill="auto"/>
            <w:noWrap/>
            <w:vAlign w:val="center"/>
            <w:hideMark/>
          </w:tcPr>
          <w:p w14:paraId="1142FA7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0.001</w:t>
            </w:r>
          </w:p>
        </w:tc>
        <w:tc>
          <w:tcPr>
            <w:tcW w:w="1280" w:type="dxa"/>
            <w:shd w:val="clear" w:color="auto" w:fill="auto"/>
            <w:noWrap/>
            <w:vAlign w:val="center"/>
            <w:hideMark/>
          </w:tcPr>
          <w:p w14:paraId="5190925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2009</w:t>
            </w:r>
          </w:p>
        </w:tc>
        <w:tc>
          <w:tcPr>
            <w:tcW w:w="1189" w:type="dxa"/>
            <w:shd w:val="clear" w:color="auto" w:fill="auto"/>
            <w:vAlign w:val="center"/>
            <w:hideMark/>
          </w:tcPr>
          <w:p w14:paraId="324AA99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1</w:t>
            </w:r>
          </w:p>
        </w:tc>
        <w:tc>
          <w:tcPr>
            <w:tcW w:w="819" w:type="dxa"/>
            <w:shd w:val="clear" w:color="auto" w:fill="auto"/>
            <w:noWrap/>
            <w:vAlign w:val="center"/>
            <w:hideMark/>
          </w:tcPr>
          <w:p w14:paraId="7557B541" w14:textId="015A01E2"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0D1647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3C071732"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7711B25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12</w:t>
            </w:r>
          </w:p>
        </w:tc>
        <w:tc>
          <w:tcPr>
            <w:tcW w:w="1008" w:type="dxa"/>
            <w:shd w:val="clear" w:color="auto" w:fill="auto"/>
            <w:noWrap/>
            <w:vAlign w:val="center"/>
            <w:hideMark/>
          </w:tcPr>
          <w:p w14:paraId="7CF3203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0.04</w:t>
            </w:r>
          </w:p>
        </w:tc>
        <w:tc>
          <w:tcPr>
            <w:tcW w:w="895" w:type="dxa"/>
            <w:shd w:val="clear" w:color="auto" w:fill="auto"/>
            <w:noWrap/>
            <w:vAlign w:val="center"/>
            <w:hideMark/>
          </w:tcPr>
          <w:p w14:paraId="16271CB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58590B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2009-2011</w:t>
            </w:r>
          </w:p>
        </w:tc>
        <w:tc>
          <w:tcPr>
            <w:tcW w:w="1189" w:type="dxa"/>
            <w:shd w:val="clear" w:color="auto" w:fill="auto"/>
            <w:noWrap/>
            <w:vAlign w:val="center"/>
            <w:hideMark/>
          </w:tcPr>
          <w:p w14:paraId="200E90F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69DBC8DD" w14:textId="514B22CC"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23</w:t>
            </w:r>
            <w:r w:rsidRPr="00F7670C">
              <w:rPr>
                <w:rFonts w:ascii="Times New Roman" w:eastAsia="宋体" w:hAnsi="Times New Roman" w:cs="Times New Roman"/>
                <w:color w:val="000000"/>
                <w:kern w:val="0"/>
                <w:sz w:val="24"/>
                <w:szCs w:val="24"/>
              </w:rPr>
              <w:t>]</w:t>
            </w:r>
          </w:p>
        </w:tc>
      </w:tr>
      <w:tr w:rsidR="00D74396" w:rsidRPr="00F7670C" w14:paraId="3062F7D3" w14:textId="77777777" w:rsidTr="000F3B2E">
        <w:trPr>
          <w:trHeight w:val="133"/>
          <w:jc w:val="center"/>
        </w:trPr>
        <w:tc>
          <w:tcPr>
            <w:tcW w:w="2338" w:type="dxa"/>
            <w:shd w:val="clear" w:color="auto" w:fill="auto"/>
            <w:vAlign w:val="center"/>
            <w:hideMark/>
          </w:tcPr>
          <w:p w14:paraId="699B3174" w14:textId="77777777" w:rsidR="00D74396"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Fruits</w:t>
            </w:r>
          </w:p>
        </w:tc>
        <w:tc>
          <w:tcPr>
            <w:tcW w:w="709" w:type="dxa"/>
            <w:shd w:val="clear" w:color="auto" w:fill="auto"/>
            <w:noWrap/>
            <w:vAlign w:val="center"/>
            <w:hideMark/>
          </w:tcPr>
          <w:p w14:paraId="01C51EF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255</w:t>
            </w:r>
          </w:p>
        </w:tc>
        <w:tc>
          <w:tcPr>
            <w:tcW w:w="1008" w:type="dxa"/>
            <w:shd w:val="clear" w:color="auto" w:fill="auto"/>
            <w:noWrap/>
            <w:vAlign w:val="center"/>
            <w:hideMark/>
          </w:tcPr>
          <w:p w14:paraId="024090F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0.021</w:t>
            </w:r>
          </w:p>
        </w:tc>
        <w:tc>
          <w:tcPr>
            <w:tcW w:w="893" w:type="dxa"/>
            <w:shd w:val="clear" w:color="auto" w:fill="auto"/>
            <w:noWrap/>
            <w:vAlign w:val="center"/>
            <w:hideMark/>
          </w:tcPr>
          <w:p w14:paraId="02061AE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3F4362E9"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2010-2015</w:t>
            </w:r>
          </w:p>
        </w:tc>
        <w:tc>
          <w:tcPr>
            <w:tcW w:w="1189" w:type="dxa"/>
            <w:shd w:val="clear" w:color="auto" w:fill="auto"/>
            <w:noWrap/>
            <w:vAlign w:val="center"/>
            <w:hideMark/>
          </w:tcPr>
          <w:p w14:paraId="17366A0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1D8ED9C0" w14:textId="7506ED60"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27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C44659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36FAB065"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4A4DD84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22</w:t>
            </w:r>
          </w:p>
        </w:tc>
        <w:tc>
          <w:tcPr>
            <w:tcW w:w="1008" w:type="dxa"/>
            <w:shd w:val="clear" w:color="auto" w:fill="auto"/>
            <w:noWrap/>
            <w:vAlign w:val="center"/>
            <w:hideMark/>
          </w:tcPr>
          <w:p w14:paraId="276FD1F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0.026</w:t>
            </w:r>
          </w:p>
        </w:tc>
        <w:tc>
          <w:tcPr>
            <w:tcW w:w="895" w:type="dxa"/>
            <w:shd w:val="clear" w:color="auto" w:fill="auto"/>
            <w:noWrap/>
            <w:vAlign w:val="center"/>
            <w:hideMark/>
          </w:tcPr>
          <w:p w14:paraId="07D7FD2E"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418838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2010-2015</w:t>
            </w:r>
          </w:p>
        </w:tc>
        <w:tc>
          <w:tcPr>
            <w:tcW w:w="1189" w:type="dxa"/>
            <w:shd w:val="clear" w:color="auto" w:fill="auto"/>
            <w:noWrap/>
            <w:vAlign w:val="center"/>
            <w:hideMark/>
          </w:tcPr>
          <w:p w14:paraId="3B79FC1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51C93E2C" w14:textId="4A82C4E6"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27</w:t>
            </w:r>
            <w:r w:rsidRPr="00F7670C">
              <w:rPr>
                <w:rFonts w:ascii="Times New Roman" w:eastAsia="宋体" w:hAnsi="Times New Roman" w:cs="Times New Roman"/>
                <w:color w:val="000000"/>
                <w:kern w:val="0"/>
                <w:sz w:val="24"/>
                <w:szCs w:val="24"/>
              </w:rPr>
              <w:t>]</w:t>
            </w:r>
          </w:p>
        </w:tc>
      </w:tr>
      <w:tr w:rsidR="00D74396" w:rsidRPr="00F7670C" w14:paraId="42E90F51" w14:textId="77777777" w:rsidTr="000F3B2E">
        <w:trPr>
          <w:trHeight w:val="133"/>
          <w:jc w:val="center"/>
        </w:trPr>
        <w:tc>
          <w:tcPr>
            <w:tcW w:w="2338" w:type="dxa"/>
            <w:shd w:val="clear" w:color="auto" w:fill="auto"/>
            <w:vAlign w:val="center"/>
            <w:hideMark/>
          </w:tcPr>
          <w:p w14:paraId="5FCA2B53" w14:textId="77777777" w:rsidR="00D74396"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Grape</w:t>
            </w:r>
          </w:p>
        </w:tc>
        <w:tc>
          <w:tcPr>
            <w:tcW w:w="709" w:type="dxa"/>
            <w:shd w:val="clear" w:color="auto" w:fill="auto"/>
            <w:noWrap/>
            <w:vAlign w:val="center"/>
            <w:hideMark/>
          </w:tcPr>
          <w:p w14:paraId="69ECE88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40A1EAB9"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1EB686F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5B64575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3377ABD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11089EB8" w14:textId="25CD7783"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2BDA82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10E79EB5"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20C0396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16</w:t>
            </w:r>
          </w:p>
        </w:tc>
        <w:tc>
          <w:tcPr>
            <w:tcW w:w="1008" w:type="dxa"/>
            <w:shd w:val="clear" w:color="auto" w:fill="auto"/>
            <w:noWrap/>
            <w:vAlign w:val="center"/>
            <w:hideMark/>
          </w:tcPr>
          <w:p w14:paraId="09661DD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0.002</w:t>
            </w:r>
          </w:p>
        </w:tc>
        <w:tc>
          <w:tcPr>
            <w:tcW w:w="895" w:type="dxa"/>
            <w:shd w:val="clear" w:color="auto" w:fill="auto"/>
            <w:noWrap/>
            <w:vAlign w:val="center"/>
            <w:hideMark/>
          </w:tcPr>
          <w:p w14:paraId="2D93DEF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0.005</w:t>
            </w:r>
          </w:p>
        </w:tc>
        <w:tc>
          <w:tcPr>
            <w:tcW w:w="1280" w:type="dxa"/>
            <w:shd w:val="clear" w:color="auto" w:fill="auto"/>
            <w:noWrap/>
            <w:vAlign w:val="center"/>
            <w:hideMark/>
          </w:tcPr>
          <w:p w14:paraId="1CDE122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2013-2014</w:t>
            </w:r>
          </w:p>
        </w:tc>
        <w:tc>
          <w:tcPr>
            <w:tcW w:w="1189" w:type="dxa"/>
            <w:shd w:val="clear" w:color="auto" w:fill="auto"/>
            <w:noWrap/>
            <w:vAlign w:val="center"/>
            <w:hideMark/>
          </w:tcPr>
          <w:p w14:paraId="0E6B739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8</w:t>
            </w:r>
          </w:p>
        </w:tc>
        <w:tc>
          <w:tcPr>
            <w:tcW w:w="880" w:type="dxa"/>
            <w:shd w:val="clear" w:color="auto" w:fill="auto"/>
            <w:noWrap/>
            <w:vAlign w:val="center"/>
            <w:hideMark/>
          </w:tcPr>
          <w:p w14:paraId="4B3ECA70" w14:textId="15C88EC3"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35</w:t>
            </w:r>
            <w:r w:rsidRPr="00F7670C">
              <w:rPr>
                <w:rFonts w:ascii="Times New Roman" w:eastAsia="宋体" w:hAnsi="Times New Roman" w:cs="Times New Roman"/>
                <w:color w:val="000000"/>
                <w:kern w:val="0"/>
                <w:sz w:val="24"/>
                <w:szCs w:val="24"/>
              </w:rPr>
              <w:t>]</w:t>
            </w:r>
          </w:p>
        </w:tc>
      </w:tr>
      <w:tr w:rsidR="00D74396" w:rsidRPr="00F7670C" w14:paraId="33C48272" w14:textId="77777777" w:rsidTr="000F3B2E">
        <w:trPr>
          <w:trHeight w:val="133"/>
          <w:jc w:val="center"/>
        </w:trPr>
        <w:tc>
          <w:tcPr>
            <w:tcW w:w="2338" w:type="dxa"/>
            <w:shd w:val="clear" w:color="auto" w:fill="auto"/>
            <w:vAlign w:val="center"/>
            <w:hideMark/>
          </w:tcPr>
          <w:p w14:paraId="01FD6E19" w14:textId="77777777" w:rsidR="00D74396"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Peach</w:t>
            </w:r>
          </w:p>
        </w:tc>
        <w:tc>
          <w:tcPr>
            <w:tcW w:w="709" w:type="dxa"/>
            <w:shd w:val="clear" w:color="auto" w:fill="auto"/>
            <w:noWrap/>
            <w:vAlign w:val="center"/>
            <w:hideMark/>
          </w:tcPr>
          <w:p w14:paraId="7275561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1A75E77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383C8E2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62544A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5EC8A5F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5294F8DC" w14:textId="566E905D"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81BE5D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214E363D"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50838BA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97</w:t>
            </w:r>
          </w:p>
        </w:tc>
        <w:tc>
          <w:tcPr>
            <w:tcW w:w="1008" w:type="dxa"/>
            <w:shd w:val="clear" w:color="auto" w:fill="auto"/>
            <w:noWrap/>
            <w:vAlign w:val="center"/>
            <w:hideMark/>
          </w:tcPr>
          <w:p w14:paraId="6191D9D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w:t>
            </w:r>
          </w:p>
        </w:tc>
        <w:tc>
          <w:tcPr>
            <w:tcW w:w="895" w:type="dxa"/>
            <w:shd w:val="clear" w:color="auto" w:fill="auto"/>
            <w:noWrap/>
            <w:vAlign w:val="center"/>
            <w:hideMark/>
          </w:tcPr>
          <w:p w14:paraId="335FDCB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7FA2FB6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2014-2015</w:t>
            </w:r>
          </w:p>
        </w:tc>
        <w:tc>
          <w:tcPr>
            <w:tcW w:w="1189" w:type="dxa"/>
            <w:shd w:val="clear" w:color="auto" w:fill="auto"/>
            <w:noWrap/>
            <w:vAlign w:val="center"/>
            <w:hideMark/>
          </w:tcPr>
          <w:p w14:paraId="2A93444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6EAE6779" w14:textId="4A199532"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39</w:t>
            </w:r>
            <w:r w:rsidRPr="00F7670C">
              <w:rPr>
                <w:rFonts w:ascii="Times New Roman" w:eastAsia="宋体" w:hAnsi="Times New Roman" w:cs="Times New Roman"/>
                <w:color w:val="000000"/>
                <w:kern w:val="0"/>
                <w:sz w:val="24"/>
                <w:szCs w:val="24"/>
              </w:rPr>
              <w:t>]</w:t>
            </w:r>
          </w:p>
        </w:tc>
      </w:tr>
      <w:tr w:rsidR="00D74396" w:rsidRPr="00F7670C" w14:paraId="00B47A3B" w14:textId="77777777" w:rsidTr="000F3B2E">
        <w:trPr>
          <w:trHeight w:val="133"/>
          <w:jc w:val="center"/>
        </w:trPr>
        <w:tc>
          <w:tcPr>
            <w:tcW w:w="2338" w:type="dxa"/>
            <w:shd w:val="clear" w:color="auto" w:fill="auto"/>
            <w:vAlign w:val="center"/>
            <w:hideMark/>
          </w:tcPr>
          <w:p w14:paraId="14CD2210" w14:textId="77777777" w:rsidR="00D74396"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Tangerine</w:t>
            </w:r>
          </w:p>
        </w:tc>
        <w:tc>
          <w:tcPr>
            <w:tcW w:w="709" w:type="dxa"/>
            <w:shd w:val="clear" w:color="auto" w:fill="auto"/>
            <w:noWrap/>
            <w:vAlign w:val="center"/>
            <w:hideMark/>
          </w:tcPr>
          <w:p w14:paraId="1CA080B4"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5476386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565EBE6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BBB605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2E6BCB2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785DD0C3" w14:textId="6AA52D54"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21EC61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31A361B6"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63E863C6"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15</w:t>
            </w:r>
          </w:p>
        </w:tc>
        <w:tc>
          <w:tcPr>
            <w:tcW w:w="1008" w:type="dxa"/>
            <w:shd w:val="clear" w:color="auto" w:fill="auto"/>
            <w:noWrap/>
            <w:vAlign w:val="center"/>
            <w:hideMark/>
          </w:tcPr>
          <w:p w14:paraId="654888E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0.505</w:t>
            </w:r>
          </w:p>
        </w:tc>
        <w:tc>
          <w:tcPr>
            <w:tcW w:w="895" w:type="dxa"/>
            <w:shd w:val="clear" w:color="auto" w:fill="auto"/>
            <w:noWrap/>
            <w:vAlign w:val="center"/>
            <w:hideMark/>
          </w:tcPr>
          <w:p w14:paraId="2AB90E4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0.365</w:t>
            </w:r>
          </w:p>
        </w:tc>
        <w:tc>
          <w:tcPr>
            <w:tcW w:w="1280" w:type="dxa"/>
            <w:shd w:val="clear" w:color="auto" w:fill="auto"/>
            <w:noWrap/>
            <w:vAlign w:val="center"/>
            <w:hideMark/>
          </w:tcPr>
          <w:p w14:paraId="1865F6D7"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2016</w:t>
            </w:r>
          </w:p>
        </w:tc>
        <w:tc>
          <w:tcPr>
            <w:tcW w:w="1189" w:type="dxa"/>
            <w:shd w:val="clear" w:color="auto" w:fill="auto"/>
            <w:noWrap/>
            <w:vAlign w:val="center"/>
            <w:hideMark/>
          </w:tcPr>
          <w:p w14:paraId="1ABB544C"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1F9DB84F" w14:textId="527D8E82"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48</w:t>
            </w:r>
            <w:r w:rsidRPr="00F7670C">
              <w:rPr>
                <w:rFonts w:ascii="Times New Roman" w:eastAsia="宋体" w:hAnsi="Times New Roman" w:cs="Times New Roman"/>
                <w:color w:val="000000"/>
                <w:kern w:val="0"/>
                <w:sz w:val="24"/>
                <w:szCs w:val="24"/>
              </w:rPr>
              <w:t>]</w:t>
            </w:r>
          </w:p>
        </w:tc>
      </w:tr>
      <w:tr w:rsidR="00D74396" w:rsidRPr="00F7670C" w14:paraId="3817F0BC" w14:textId="77777777" w:rsidTr="000F3B2E">
        <w:trPr>
          <w:trHeight w:val="133"/>
          <w:jc w:val="center"/>
        </w:trPr>
        <w:tc>
          <w:tcPr>
            <w:tcW w:w="2338" w:type="dxa"/>
            <w:shd w:val="clear" w:color="auto" w:fill="auto"/>
            <w:noWrap/>
            <w:vAlign w:val="center"/>
            <w:hideMark/>
          </w:tcPr>
          <w:p w14:paraId="26C1E082" w14:textId="77777777" w:rsidR="00D74396" w:rsidRPr="00F7670C" w:rsidRDefault="00D74396" w:rsidP="000F3B2E">
            <w:pPr>
              <w:widowControl/>
              <w:spacing w:line="276" w:lineRule="auto"/>
              <w:jc w:val="left"/>
              <w:rPr>
                <w:rFonts w:ascii="Times New Roman" w:eastAsia="宋体" w:hAnsi="Times New Roman" w:cs="Times New Roman"/>
                <w:b/>
                <w:bCs/>
                <w:kern w:val="0"/>
                <w:sz w:val="24"/>
                <w:szCs w:val="24"/>
              </w:rPr>
            </w:pPr>
            <w:r w:rsidRPr="00F7670C">
              <w:rPr>
                <w:rFonts w:ascii="Times New Roman" w:eastAsia="宋体" w:hAnsi="Times New Roman" w:cs="Times New Roman"/>
                <w:b/>
                <w:bCs/>
                <w:kern w:val="0"/>
                <w:sz w:val="24"/>
                <w:szCs w:val="24"/>
              </w:rPr>
              <w:t>6. Meats</w:t>
            </w:r>
          </w:p>
        </w:tc>
        <w:tc>
          <w:tcPr>
            <w:tcW w:w="709" w:type="dxa"/>
            <w:shd w:val="clear" w:color="auto" w:fill="auto"/>
            <w:noWrap/>
            <w:vAlign w:val="center"/>
            <w:hideMark/>
          </w:tcPr>
          <w:p w14:paraId="76CEA21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008" w:type="dxa"/>
            <w:shd w:val="clear" w:color="auto" w:fill="auto"/>
            <w:noWrap/>
            <w:vAlign w:val="center"/>
            <w:hideMark/>
          </w:tcPr>
          <w:p w14:paraId="702DEB1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893" w:type="dxa"/>
            <w:shd w:val="clear" w:color="auto" w:fill="auto"/>
            <w:noWrap/>
            <w:vAlign w:val="center"/>
            <w:hideMark/>
          </w:tcPr>
          <w:p w14:paraId="2C9FDA25"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0B8097B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189" w:type="dxa"/>
            <w:shd w:val="clear" w:color="auto" w:fill="auto"/>
            <w:vAlign w:val="center"/>
            <w:hideMark/>
          </w:tcPr>
          <w:p w14:paraId="5F49B60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819" w:type="dxa"/>
            <w:shd w:val="clear" w:color="auto" w:fill="auto"/>
            <w:noWrap/>
            <w:vAlign w:val="center"/>
            <w:hideMark/>
          </w:tcPr>
          <w:p w14:paraId="29D9F7C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81" w:type="dxa"/>
            <w:shd w:val="clear" w:color="auto" w:fill="auto"/>
            <w:noWrap/>
            <w:vAlign w:val="center"/>
          </w:tcPr>
          <w:p w14:paraId="2A02513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hideMark/>
          </w:tcPr>
          <w:p w14:paraId="35F2D4B2"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Marine fish</w:t>
            </w:r>
          </w:p>
        </w:tc>
        <w:tc>
          <w:tcPr>
            <w:tcW w:w="895" w:type="dxa"/>
            <w:shd w:val="clear" w:color="auto" w:fill="auto"/>
            <w:noWrap/>
            <w:vAlign w:val="center"/>
            <w:hideMark/>
          </w:tcPr>
          <w:p w14:paraId="3FD6741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w:t>
            </w:r>
          </w:p>
        </w:tc>
        <w:tc>
          <w:tcPr>
            <w:tcW w:w="1008" w:type="dxa"/>
            <w:shd w:val="clear" w:color="auto" w:fill="auto"/>
            <w:noWrap/>
            <w:vAlign w:val="center"/>
            <w:hideMark/>
          </w:tcPr>
          <w:p w14:paraId="2130CF35"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0.02</w:t>
            </w:r>
          </w:p>
        </w:tc>
        <w:tc>
          <w:tcPr>
            <w:tcW w:w="895" w:type="dxa"/>
            <w:shd w:val="clear" w:color="auto" w:fill="auto"/>
            <w:noWrap/>
            <w:vAlign w:val="center"/>
            <w:hideMark/>
          </w:tcPr>
          <w:p w14:paraId="6889DBD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BC40B7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2018</w:t>
            </w:r>
          </w:p>
        </w:tc>
        <w:tc>
          <w:tcPr>
            <w:tcW w:w="1189" w:type="dxa"/>
            <w:shd w:val="clear" w:color="auto" w:fill="auto"/>
            <w:noWrap/>
            <w:vAlign w:val="center"/>
            <w:hideMark/>
          </w:tcPr>
          <w:p w14:paraId="7AF9BDAE"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59EEC567" w14:textId="35D0E7EB"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50</w:t>
            </w:r>
            <w:r w:rsidRPr="00F7670C">
              <w:rPr>
                <w:rFonts w:ascii="Times New Roman" w:eastAsia="宋体" w:hAnsi="Times New Roman" w:cs="Times New Roman"/>
                <w:color w:val="000000"/>
                <w:kern w:val="0"/>
                <w:sz w:val="24"/>
                <w:szCs w:val="24"/>
              </w:rPr>
              <w:t>]</w:t>
            </w:r>
          </w:p>
        </w:tc>
      </w:tr>
      <w:tr w:rsidR="00D35C32" w:rsidRPr="00F7670C" w14:paraId="43699E30" w14:textId="77777777" w:rsidTr="000F3B2E">
        <w:trPr>
          <w:trHeight w:val="133"/>
          <w:jc w:val="center"/>
        </w:trPr>
        <w:tc>
          <w:tcPr>
            <w:tcW w:w="2338" w:type="dxa"/>
            <w:shd w:val="clear" w:color="auto" w:fill="auto"/>
            <w:vAlign w:val="center"/>
            <w:hideMark/>
          </w:tcPr>
          <w:p w14:paraId="097B40DB"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B</w:t>
            </w:r>
            <w:r w:rsidR="00D35C32" w:rsidRPr="00F7670C">
              <w:rPr>
                <w:rFonts w:ascii="Times New Roman" w:eastAsia="宋体" w:hAnsi="Times New Roman" w:cs="Times New Roman"/>
                <w:kern w:val="0"/>
                <w:sz w:val="24"/>
                <w:szCs w:val="24"/>
              </w:rPr>
              <w:t>eef</w:t>
            </w:r>
          </w:p>
        </w:tc>
        <w:tc>
          <w:tcPr>
            <w:tcW w:w="709" w:type="dxa"/>
            <w:shd w:val="clear" w:color="auto" w:fill="auto"/>
            <w:noWrap/>
            <w:vAlign w:val="center"/>
            <w:hideMark/>
          </w:tcPr>
          <w:p w14:paraId="5873BBE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6AFC0BB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625A6F4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426BE41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401B06E6"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67E481A4" w14:textId="38203B46"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44E537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0BE58CE6"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w:t>
            </w:r>
            <w:r w:rsidR="00D35C32" w:rsidRPr="00F7670C">
              <w:rPr>
                <w:rFonts w:ascii="Times New Roman" w:eastAsia="宋体" w:hAnsi="Times New Roman" w:cs="Times New Roman"/>
                <w:color w:val="000000"/>
                <w:kern w:val="0"/>
                <w:sz w:val="24"/>
                <w:szCs w:val="24"/>
              </w:rPr>
              <w:t>arine</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products</w:t>
            </w:r>
          </w:p>
        </w:tc>
        <w:tc>
          <w:tcPr>
            <w:tcW w:w="895" w:type="dxa"/>
            <w:shd w:val="clear" w:color="auto" w:fill="auto"/>
            <w:noWrap/>
            <w:vAlign w:val="center"/>
            <w:hideMark/>
          </w:tcPr>
          <w:p w14:paraId="005B06A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68</w:t>
            </w:r>
          </w:p>
        </w:tc>
        <w:tc>
          <w:tcPr>
            <w:tcW w:w="1008" w:type="dxa"/>
            <w:shd w:val="clear" w:color="auto" w:fill="auto"/>
            <w:noWrap/>
            <w:vAlign w:val="center"/>
            <w:hideMark/>
          </w:tcPr>
          <w:p w14:paraId="3F1B303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0.171</w:t>
            </w:r>
          </w:p>
        </w:tc>
        <w:tc>
          <w:tcPr>
            <w:tcW w:w="895" w:type="dxa"/>
            <w:shd w:val="clear" w:color="auto" w:fill="auto"/>
            <w:noWrap/>
            <w:vAlign w:val="center"/>
            <w:hideMark/>
          </w:tcPr>
          <w:p w14:paraId="1115E8B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108D1C2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107CF68F"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250B73E3" w14:textId="2A5E0248"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w:t>
            </w:r>
            <w:r w:rsidRPr="00F7670C">
              <w:rPr>
                <w:rFonts w:ascii="Times New Roman" w:eastAsia="宋体" w:hAnsi="Times New Roman" w:cs="Times New Roman"/>
                <w:color w:val="000000"/>
                <w:kern w:val="0"/>
                <w:sz w:val="24"/>
                <w:szCs w:val="24"/>
              </w:rPr>
              <w:t>]</w:t>
            </w:r>
          </w:p>
        </w:tc>
      </w:tr>
      <w:tr w:rsidR="00D35C32" w:rsidRPr="00F7670C" w14:paraId="72ABAE45" w14:textId="77777777" w:rsidTr="000F3B2E">
        <w:trPr>
          <w:trHeight w:val="133"/>
          <w:jc w:val="center"/>
        </w:trPr>
        <w:tc>
          <w:tcPr>
            <w:tcW w:w="2338" w:type="dxa"/>
            <w:shd w:val="clear" w:color="auto" w:fill="auto"/>
            <w:vAlign w:val="center"/>
            <w:hideMark/>
          </w:tcPr>
          <w:p w14:paraId="45E65F4B"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B</w:t>
            </w:r>
            <w:r w:rsidR="00D35C32" w:rsidRPr="00F7670C">
              <w:rPr>
                <w:rFonts w:ascii="Times New Roman" w:eastAsia="宋体" w:hAnsi="Times New Roman" w:cs="Times New Roman"/>
                <w:kern w:val="0"/>
                <w:sz w:val="24"/>
                <w:szCs w:val="24"/>
              </w:rPr>
              <w:t>eef</w:t>
            </w:r>
          </w:p>
        </w:tc>
        <w:tc>
          <w:tcPr>
            <w:tcW w:w="709" w:type="dxa"/>
            <w:shd w:val="clear" w:color="auto" w:fill="auto"/>
            <w:noWrap/>
            <w:vAlign w:val="center"/>
            <w:hideMark/>
          </w:tcPr>
          <w:p w14:paraId="31E2A18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5E5AA2D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5626B95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26A0721B"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2007-2008</w:t>
            </w:r>
          </w:p>
        </w:tc>
        <w:tc>
          <w:tcPr>
            <w:tcW w:w="1189" w:type="dxa"/>
            <w:shd w:val="clear" w:color="auto" w:fill="auto"/>
            <w:vAlign w:val="center"/>
            <w:hideMark/>
          </w:tcPr>
          <w:p w14:paraId="74463E3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45CCA31C" w14:textId="478ECFC9"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13</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569A43C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77265A77"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M</w:t>
            </w:r>
            <w:r w:rsidR="00D35C32" w:rsidRPr="00F7670C">
              <w:rPr>
                <w:rFonts w:ascii="Times New Roman" w:eastAsia="宋体" w:hAnsi="Times New Roman" w:cs="Times New Roman"/>
                <w:color w:val="000000"/>
                <w:kern w:val="0"/>
                <w:sz w:val="24"/>
                <w:szCs w:val="24"/>
              </w:rPr>
              <w:t>arine</w:t>
            </w:r>
            <w:r w:rsidRPr="00F7670C">
              <w:rPr>
                <w:rFonts w:ascii="Times New Roman" w:eastAsia="宋体" w:hAnsi="Times New Roman" w:cs="Times New Roman"/>
                <w:color w:val="000000"/>
                <w:kern w:val="0"/>
                <w:sz w:val="24"/>
                <w:szCs w:val="24"/>
              </w:rPr>
              <w:t xml:space="preserve"> </w:t>
            </w:r>
            <w:r w:rsidR="00D35C32" w:rsidRPr="00F7670C">
              <w:rPr>
                <w:rFonts w:ascii="Times New Roman" w:eastAsia="宋体" w:hAnsi="Times New Roman" w:cs="Times New Roman"/>
                <w:color w:val="000000"/>
                <w:kern w:val="0"/>
                <w:sz w:val="24"/>
                <w:szCs w:val="24"/>
              </w:rPr>
              <w:t>products</w:t>
            </w:r>
          </w:p>
        </w:tc>
        <w:tc>
          <w:tcPr>
            <w:tcW w:w="895" w:type="dxa"/>
            <w:shd w:val="clear" w:color="auto" w:fill="auto"/>
            <w:noWrap/>
            <w:vAlign w:val="center"/>
            <w:hideMark/>
          </w:tcPr>
          <w:p w14:paraId="1569842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w:t>
            </w:r>
          </w:p>
        </w:tc>
        <w:tc>
          <w:tcPr>
            <w:tcW w:w="1008" w:type="dxa"/>
            <w:shd w:val="clear" w:color="auto" w:fill="auto"/>
            <w:noWrap/>
            <w:vAlign w:val="center"/>
            <w:hideMark/>
          </w:tcPr>
          <w:p w14:paraId="0BFF04C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0.12</w:t>
            </w:r>
          </w:p>
        </w:tc>
        <w:tc>
          <w:tcPr>
            <w:tcW w:w="895" w:type="dxa"/>
            <w:shd w:val="clear" w:color="auto" w:fill="auto"/>
            <w:noWrap/>
            <w:vAlign w:val="center"/>
            <w:hideMark/>
          </w:tcPr>
          <w:p w14:paraId="516682B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0.17</w:t>
            </w:r>
          </w:p>
        </w:tc>
        <w:tc>
          <w:tcPr>
            <w:tcW w:w="1280" w:type="dxa"/>
            <w:shd w:val="clear" w:color="auto" w:fill="auto"/>
            <w:noWrap/>
            <w:vAlign w:val="center"/>
            <w:hideMark/>
          </w:tcPr>
          <w:p w14:paraId="64B139B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2000</w:t>
            </w:r>
          </w:p>
        </w:tc>
        <w:tc>
          <w:tcPr>
            <w:tcW w:w="1189" w:type="dxa"/>
            <w:shd w:val="clear" w:color="auto" w:fill="auto"/>
            <w:noWrap/>
            <w:vAlign w:val="center"/>
            <w:hideMark/>
          </w:tcPr>
          <w:p w14:paraId="7E00D54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01033242" w14:textId="76F5DA5B"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3</w:t>
            </w:r>
            <w:r w:rsidRPr="00F7670C">
              <w:rPr>
                <w:rFonts w:ascii="Times New Roman" w:eastAsia="宋体" w:hAnsi="Times New Roman" w:cs="Times New Roman"/>
                <w:color w:val="000000"/>
                <w:kern w:val="0"/>
                <w:sz w:val="24"/>
                <w:szCs w:val="24"/>
              </w:rPr>
              <w:t>]</w:t>
            </w:r>
          </w:p>
        </w:tc>
      </w:tr>
      <w:tr w:rsidR="00D35C32" w:rsidRPr="00F7670C" w14:paraId="4E3D73EF" w14:textId="77777777" w:rsidTr="000F3B2E">
        <w:trPr>
          <w:trHeight w:val="133"/>
          <w:jc w:val="center"/>
        </w:trPr>
        <w:tc>
          <w:tcPr>
            <w:tcW w:w="2338" w:type="dxa"/>
            <w:shd w:val="clear" w:color="auto" w:fill="auto"/>
            <w:vAlign w:val="center"/>
            <w:hideMark/>
          </w:tcPr>
          <w:p w14:paraId="3F4971EC"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C</w:t>
            </w:r>
            <w:r w:rsidR="00D35C32" w:rsidRPr="00F7670C">
              <w:rPr>
                <w:rFonts w:ascii="Times New Roman" w:eastAsia="宋体" w:hAnsi="Times New Roman" w:cs="Times New Roman"/>
                <w:kern w:val="0"/>
                <w:sz w:val="24"/>
                <w:szCs w:val="24"/>
              </w:rPr>
              <w:t>hicken</w:t>
            </w:r>
          </w:p>
        </w:tc>
        <w:tc>
          <w:tcPr>
            <w:tcW w:w="709" w:type="dxa"/>
            <w:shd w:val="clear" w:color="auto" w:fill="auto"/>
            <w:noWrap/>
            <w:vAlign w:val="center"/>
            <w:hideMark/>
          </w:tcPr>
          <w:p w14:paraId="7FA43C7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5AB11B0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57673F4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2EF2545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219967A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1529CB9B" w14:textId="4CC62650"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7F74C8A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3E42BC95"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Shellfish</w:t>
            </w:r>
          </w:p>
        </w:tc>
        <w:tc>
          <w:tcPr>
            <w:tcW w:w="895" w:type="dxa"/>
            <w:shd w:val="clear" w:color="auto" w:fill="auto"/>
            <w:noWrap/>
            <w:vAlign w:val="center"/>
            <w:hideMark/>
          </w:tcPr>
          <w:p w14:paraId="21497B2B"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9</w:t>
            </w:r>
          </w:p>
        </w:tc>
        <w:tc>
          <w:tcPr>
            <w:tcW w:w="1008" w:type="dxa"/>
            <w:shd w:val="clear" w:color="auto" w:fill="auto"/>
            <w:noWrap/>
            <w:vAlign w:val="center"/>
            <w:hideMark/>
          </w:tcPr>
          <w:p w14:paraId="1B06EEB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0.216</w:t>
            </w:r>
          </w:p>
        </w:tc>
        <w:tc>
          <w:tcPr>
            <w:tcW w:w="895" w:type="dxa"/>
            <w:shd w:val="clear" w:color="auto" w:fill="auto"/>
            <w:noWrap/>
            <w:vAlign w:val="center"/>
            <w:hideMark/>
          </w:tcPr>
          <w:p w14:paraId="740006D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401360B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2002</w:t>
            </w:r>
          </w:p>
        </w:tc>
        <w:tc>
          <w:tcPr>
            <w:tcW w:w="1189" w:type="dxa"/>
            <w:shd w:val="clear" w:color="auto" w:fill="auto"/>
            <w:noWrap/>
            <w:vAlign w:val="center"/>
            <w:hideMark/>
          </w:tcPr>
          <w:p w14:paraId="4271201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08E82E1B" w14:textId="50C6BC3C"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4</w:t>
            </w:r>
            <w:r w:rsidRPr="00F7670C">
              <w:rPr>
                <w:rFonts w:ascii="Times New Roman" w:eastAsia="宋体" w:hAnsi="Times New Roman" w:cs="Times New Roman"/>
                <w:color w:val="000000"/>
                <w:kern w:val="0"/>
                <w:sz w:val="24"/>
                <w:szCs w:val="24"/>
              </w:rPr>
              <w:t>]</w:t>
            </w:r>
          </w:p>
        </w:tc>
      </w:tr>
      <w:tr w:rsidR="00D74396" w:rsidRPr="00F7670C" w14:paraId="3610241A" w14:textId="77777777" w:rsidTr="000F3B2E">
        <w:trPr>
          <w:trHeight w:val="133"/>
          <w:jc w:val="center"/>
        </w:trPr>
        <w:tc>
          <w:tcPr>
            <w:tcW w:w="2338" w:type="dxa"/>
            <w:shd w:val="clear" w:color="auto" w:fill="auto"/>
            <w:hideMark/>
          </w:tcPr>
          <w:p w14:paraId="26958585"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Chicken</w:t>
            </w:r>
          </w:p>
        </w:tc>
        <w:tc>
          <w:tcPr>
            <w:tcW w:w="709" w:type="dxa"/>
            <w:shd w:val="clear" w:color="auto" w:fill="auto"/>
            <w:noWrap/>
            <w:vAlign w:val="center"/>
            <w:hideMark/>
          </w:tcPr>
          <w:p w14:paraId="5130162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31</w:t>
            </w:r>
          </w:p>
        </w:tc>
        <w:tc>
          <w:tcPr>
            <w:tcW w:w="1008" w:type="dxa"/>
            <w:shd w:val="clear" w:color="auto" w:fill="auto"/>
            <w:noWrap/>
            <w:vAlign w:val="center"/>
            <w:hideMark/>
          </w:tcPr>
          <w:p w14:paraId="3CCEEA60"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0.023</w:t>
            </w:r>
          </w:p>
        </w:tc>
        <w:tc>
          <w:tcPr>
            <w:tcW w:w="893" w:type="dxa"/>
            <w:shd w:val="clear" w:color="auto" w:fill="auto"/>
            <w:noWrap/>
            <w:vAlign w:val="center"/>
            <w:hideMark/>
          </w:tcPr>
          <w:p w14:paraId="690249A7"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0.015</w:t>
            </w:r>
          </w:p>
        </w:tc>
        <w:tc>
          <w:tcPr>
            <w:tcW w:w="1280" w:type="dxa"/>
            <w:shd w:val="clear" w:color="auto" w:fill="auto"/>
            <w:noWrap/>
            <w:vAlign w:val="center"/>
            <w:hideMark/>
          </w:tcPr>
          <w:p w14:paraId="17D0714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2007</w:t>
            </w:r>
          </w:p>
        </w:tc>
        <w:tc>
          <w:tcPr>
            <w:tcW w:w="1189" w:type="dxa"/>
            <w:shd w:val="clear" w:color="auto" w:fill="auto"/>
            <w:vAlign w:val="center"/>
            <w:hideMark/>
          </w:tcPr>
          <w:p w14:paraId="32964998"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4A922AC7" w14:textId="68B8B229"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11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647FF6F9"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C3290C4"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Shellfish</w:t>
            </w:r>
          </w:p>
        </w:tc>
        <w:tc>
          <w:tcPr>
            <w:tcW w:w="895" w:type="dxa"/>
            <w:shd w:val="clear" w:color="auto" w:fill="auto"/>
            <w:noWrap/>
            <w:vAlign w:val="center"/>
            <w:hideMark/>
          </w:tcPr>
          <w:p w14:paraId="5AE86EA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43</w:t>
            </w:r>
          </w:p>
        </w:tc>
        <w:tc>
          <w:tcPr>
            <w:tcW w:w="1008" w:type="dxa"/>
            <w:shd w:val="clear" w:color="auto" w:fill="auto"/>
            <w:noWrap/>
            <w:vAlign w:val="center"/>
            <w:hideMark/>
          </w:tcPr>
          <w:p w14:paraId="21EA6A31"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0.063</w:t>
            </w:r>
          </w:p>
        </w:tc>
        <w:tc>
          <w:tcPr>
            <w:tcW w:w="895" w:type="dxa"/>
            <w:shd w:val="clear" w:color="auto" w:fill="auto"/>
            <w:noWrap/>
            <w:vAlign w:val="center"/>
            <w:hideMark/>
          </w:tcPr>
          <w:p w14:paraId="38F8ABFF"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36EB3971"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2003-2005</w:t>
            </w:r>
          </w:p>
        </w:tc>
        <w:tc>
          <w:tcPr>
            <w:tcW w:w="1189" w:type="dxa"/>
            <w:shd w:val="clear" w:color="auto" w:fill="auto"/>
            <w:noWrap/>
            <w:vAlign w:val="center"/>
            <w:hideMark/>
          </w:tcPr>
          <w:p w14:paraId="79077BCA"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2F24E91F" w14:textId="0AB4B93B"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6</w:t>
            </w:r>
          </w:p>
        </w:tc>
      </w:tr>
      <w:tr w:rsidR="00D74396" w:rsidRPr="00F7670C" w14:paraId="42AEB1A9" w14:textId="77777777" w:rsidTr="000F3B2E">
        <w:trPr>
          <w:trHeight w:val="133"/>
          <w:jc w:val="center"/>
        </w:trPr>
        <w:tc>
          <w:tcPr>
            <w:tcW w:w="2338" w:type="dxa"/>
            <w:shd w:val="clear" w:color="auto" w:fill="auto"/>
            <w:hideMark/>
          </w:tcPr>
          <w:p w14:paraId="2445CB1F"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Chicken</w:t>
            </w:r>
          </w:p>
        </w:tc>
        <w:tc>
          <w:tcPr>
            <w:tcW w:w="709" w:type="dxa"/>
            <w:shd w:val="clear" w:color="auto" w:fill="auto"/>
            <w:noWrap/>
            <w:vAlign w:val="center"/>
            <w:hideMark/>
          </w:tcPr>
          <w:p w14:paraId="248E174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7A20401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42483DE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687C792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2007-2008</w:t>
            </w:r>
          </w:p>
        </w:tc>
        <w:tc>
          <w:tcPr>
            <w:tcW w:w="1189" w:type="dxa"/>
            <w:shd w:val="clear" w:color="auto" w:fill="auto"/>
            <w:vAlign w:val="center"/>
            <w:hideMark/>
          </w:tcPr>
          <w:p w14:paraId="0A408EA9"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69AD936D" w14:textId="1097CCB4"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13</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2FDB8F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AAE3CBE"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Shellfish</w:t>
            </w:r>
          </w:p>
        </w:tc>
        <w:tc>
          <w:tcPr>
            <w:tcW w:w="895" w:type="dxa"/>
            <w:shd w:val="clear" w:color="auto" w:fill="auto"/>
            <w:noWrap/>
            <w:vAlign w:val="center"/>
            <w:hideMark/>
          </w:tcPr>
          <w:p w14:paraId="295D0A6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w:t>
            </w:r>
          </w:p>
        </w:tc>
        <w:tc>
          <w:tcPr>
            <w:tcW w:w="1008" w:type="dxa"/>
            <w:shd w:val="clear" w:color="auto" w:fill="auto"/>
            <w:noWrap/>
            <w:vAlign w:val="center"/>
            <w:hideMark/>
          </w:tcPr>
          <w:p w14:paraId="7165194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0.0977</w:t>
            </w:r>
          </w:p>
        </w:tc>
        <w:tc>
          <w:tcPr>
            <w:tcW w:w="895" w:type="dxa"/>
            <w:shd w:val="clear" w:color="auto" w:fill="auto"/>
            <w:noWrap/>
            <w:vAlign w:val="center"/>
            <w:hideMark/>
          </w:tcPr>
          <w:p w14:paraId="4E87053E"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2CE0F690"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w:t>
            </w:r>
          </w:p>
        </w:tc>
        <w:tc>
          <w:tcPr>
            <w:tcW w:w="1189" w:type="dxa"/>
            <w:shd w:val="clear" w:color="auto" w:fill="auto"/>
            <w:noWrap/>
            <w:vAlign w:val="center"/>
            <w:hideMark/>
          </w:tcPr>
          <w:p w14:paraId="4D5FC06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6D647A24" w14:textId="73302847"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18</w:t>
            </w:r>
            <w:r w:rsidRPr="00F7670C">
              <w:rPr>
                <w:rFonts w:ascii="Times New Roman" w:eastAsia="宋体" w:hAnsi="Times New Roman" w:cs="Times New Roman"/>
                <w:color w:val="000000"/>
                <w:kern w:val="0"/>
                <w:sz w:val="24"/>
                <w:szCs w:val="24"/>
              </w:rPr>
              <w:t>]</w:t>
            </w:r>
          </w:p>
        </w:tc>
      </w:tr>
      <w:tr w:rsidR="00D74396" w:rsidRPr="00F7670C" w14:paraId="2B3135AA" w14:textId="77777777" w:rsidTr="000F3B2E">
        <w:trPr>
          <w:trHeight w:val="133"/>
          <w:jc w:val="center"/>
        </w:trPr>
        <w:tc>
          <w:tcPr>
            <w:tcW w:w="2338" w:type="dxa"/>
            <w:shd w:val="clear" w:color="auto" w:fill="auto"/>
            <w:hideMark/>
          </w:tcPr>
          <w:p w14:paraId="42E28087"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Chicken</w:t>
            </w:r>
          </w:p>
        </w:tc>
        <w:tc>
          <w:tcPr>
            <w:tcW w:w="709" w:type="dxa"/>
            <w:shd w:val="clear" w:color="auto" w:fill="auto"/>
            <w:noWrap/>
            <w:vAlign w:val="center"/>
            <w:hideMark/>
          </w:tcPr>
          <w:p w14:paraId="0669969C"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63</w:t>
            </w:r>
          </w:p>
        </w:tc>
        <w:tc>
          <w:tcPr>
            <w:tcW w:w="1008" w:type="dxa"/>
            <w:shd w:val="clear" w:color="auto" w:fill="auto"/>
            <w:noWrap/>
            <w:vAlign w:val="center"/>
            <w:hideMark/>
          </w:tcPr>
          <w:p w14:paraId="1BC390C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0.0078</w:t>
            </w:r>
          </w:p>
        </w:tc>
        <w:tc>
          <w:tcPr>
            <w:tcW w:w="893" w:type="dxa"/>
            <w:shd w:val="clear" w:color="auto" w:fill="auto"/>
            <w:noWrap/>
            <w:vAlign w:val="center"/>
            <w:hideMark/>
          </w:tcPr>
          <w:p w14:paraId="3896CFC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vAlign w:val="center"/>
            <w:hideMark/>
          </w:tcPr>
          <w:p w14:paraId="0CAEE8AE"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2013-2014</w:t>
            </w:r>
          </w:p>
        </w:tc>
        <w:tc>
          <w:tcPr>
            <w:tcW w:w="1189" w:type="dxa"/>
            <w:shd w:val="clear" w:color="auto" w:fill="auto"/>
            <w:vAlign w:val="center"/>
            <w:hideMark/>
          </w:tcPr>
          <w:p w14:paraId="2D2122B2"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6</w:t>
            </w:r>
          </w:p>
        </w:tc>
        <w:tc>
          <w:tcPr>
            <w:tcW w:w="819" w:type="dxa"/>
            <w:shd w:val="clear" w:color="auto" w:fill="auto"/>
            <w:noWrap/>
            <w:vAlign w:val="center"/>
            <w:hideMark/>
          </w:tcPr>
          <w:p w14:paraId="6B3CC514" w14:textId="2A94C7E5"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36</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156175D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56F3AB2D"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Shellfish</w:t>
            </w:r>
          </w:p>
        </w:tc>
        <w:tc>
          <w:tcPr>
            <w:tcW w:w="895" w:type="dxa"/>
            <w:shd w:val="clear" w:color="auto" w:fill="auto"/>
            <w:noWrap/>
            <w:vAlign w:val="center"/>
            <w:hideMark/>
          </w:tcPr>
          <w:p w14:paraId="5CFABBE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27</w:t>
            </w:r>
          </w:p>
        </w:tc>
        <w:tc>
          <w:tcPr>
            <w:tcW w:w="1008" w:type="dxa"/>
            <w:shd w:val="clear" w:color="auto" w:fill="auto"/>
            <w:noWrap/>
            <w:vAlign w:val="center"/>
            <w:hideMark/>
          </w:tcPr>
          <w:p w14:paraId="1A0795F7"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0.055</w:t>
            </w:r>
          </w:p>
        </w:tc>
        <w:tc>
          <w:tcPr>
            <w:tcW w:w="895" w:type="dxa"/>
            <w:shd w:val="clear" w:color="auto" w:fill="auto"/>
            <w:noWrap/>
            <w:vAlign w:val="center"/>
            <w:hideMark/>
          </w:tcPr>
          <w:p w14:paraId="3010E0AD"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12880C51"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2010-2015</w:t>
            </w:r>
          </w:p>
        </w:tc>
        <w:tc>
          <w:tcPr>
            <w:tcW w:w="1189" w:type="dxa"/>
            <w:shd w:val="clear" w:color="auto" w:fill="auto"/>
            <w:noWrap/>
            <w:vAlign w:val="center"/>
            <w:hideMark/>
          </w:tcPr>
          <w:p w14:paraId="084D2D23"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13C9438D" w14:textId="19862DDF"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27</w:t>
            </w:r>
            <w:r w:rsidRPr="00F7670C">
              <w:rPr>
                <w:rFonts w:ascii="Times New Roman" w:eastAsia="宋体" w:hAnsi="Times New Roman" w:cs="Times New Roman"/>
                <w:color w:val="000000"/>
                <w:kern w:val="0"/>
                <w:sz w:val="24"/>
                <w:szCs w:val="24"/>
              </w:rPr>
              <w:t>]</w:t>
            </w:r>
          </w:p>
        </w:tc>
      </w:tr>
      <w:tr w:rsidR="00D74396" w:rsidRPr="00F7670C" w14:paraId="5FCEE083" w14:textId="77777777" w:rsidTr="000F3B2E">
        <w:trPr>
          <w:trHeight w:val="133"/>
          <w:jc w:val="center"/>
        </w:trPr>
        <w:tc>
          <w:tcPr>
            <w:tcW w:w="2338" w:type="dxa"/>
            <w:shd w:val="clear" w:color="auto" w:fill="auto"/>
            <w:hideMark/>
          </w:tcPr>
          <w:p w14:paraId="19E49280" w14:textId="77777777" w:rsidR="00D74396" w:rsidRPr="00F7670C" w:rsidRDefault="00D74396" w:rsidP="000F3B2E">
            <w:pPr>
              <w:spacing w:line="276" w:lineRule="auto"/>
              <w:rPr>
                <w:rFonts w:ascii="Times New Roman" w:hAnsi="Times New Roman" w:cs="Times New Roman"/>
                <w:sz w:val="24"/>
                <w:szCs w:val="24"/>
              </w:rPr>
            </w:pPr>
            <w:r w:rsidRPr="00F7670C">
              <w:rPr>
                <w:rFonts w:ascii="Times New Roman" w:eastAsia="宋体" w:hAnsi="Times New Roman" w:cs="Times New Roman"/>
                <w:kern w:val="0"/>
                <w:sz w:val="24"/>
                <w:szCs w:val="24"/>
              </w:rPr>
              <w:t>Chicken</w:t>
            </w:r>
          </w:p>
        </w:tc>
        <w:tc>
          <w:tcPr>
            <w:tcW w:w="709" w:type="dxa"/>
            <w:shd w:val="clear" w:color="auto" w:fill="auto"/>
            <w:noWrap/>
            <w:vAlign w:val="center"/>
            <w:hideMark/>
          </w:tcPr>
          <w:p w14:paraId="70D506DF"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47</w:t>
            </w:r>
          </w:p>
        </w:tc>
        <w:tc>
          <w:tcPr>
            <w:tcW w:w="1008" w:type="dxa"/>
            <w:shd w:val="clear" w:color="auto" w:fill="auto"/>
            <w:noWrap/>
            <w:vAlign w:val="center"/>
            <w:hideMark/>
          </w:tcPr>
          <w:p w14:paraId="37759911"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0.005</w:t>
            </w:r>
          </w:p>
        </w:tc>
        <w:tc>
          <w:tcPr>
            <w:tcW w:w="893" w:type="dxa"/>
            <w:shd w:val="clear" w:color="auto" w:fill="auto"/>
            <w:noWrap/>
            <w:vAlign w:val="center"/>
            <w:hideMark/>
          </w:tcPr>
          <w:p w14:paraId="357DE4FD"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vAlign w:val="center"/>
            <w:hideMark/>
          </w:tcPr>
          <w:p w14:paraId="39C68026"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2013-2014</w:t>
            </w:r>
          </w:p>
        </w:tc>
        <w:tc>
          <w:tcPr>
            <w:tcW w:w="1189" w:type="dxa"/>
            <w:shd w:val="clear" w:color="auto" w:fill="auto"/>
            <w:vAlign w:val="center"/>
            <w:hideMark/>
          </w:tcPr>
          <w:p w14:paraId="0F2EFB2A"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6</w:t>
            </w:r>
          </w:p>
        </w:tc>
        <w:tc>
          <w:tcPr>
            <w:tcW w:w="819" w:type="dxa"/>
            <w:shd w:val="clear" w:color="auto" w:fill="auto"/>
            <w:noWrap/>
            <w:vAlign w:val="center"/>
            <w:hideMark/>
          </w:tcPr>
          <w:p w14:paraId="18662711" w14:textId="28C56001" w:rsidR="00D74396"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74396" w:rsidRPr="00F7670C">
              <w:rPr>
                <w:rFonts w:ascii="Times New Roman" w:eastAsia="宋体" w:hAnsi="Times New Roman" w:cs="Times New Roman"/>
                <w:kern w:val="0"/>
                <w:sz w:val="24"/>
                <w:szCs w:val="24"/>
              </w:rPr>
              <w:t>36</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21F5827B" w14:textId="77777777" w:rsidR="00D74396" w:rsidRPr="00F7670C" w:rsidRDefault="00D74396"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29B7136" w14:textId="77777777" w:rsidR="00D74396"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Shellfish</w:t>
            </w:r>
          </w:p>
        </w:tc>
        <w:tc>
          <w:tcPr>
            <w:tcW w:w="895" w:type="dxa"/>
            <w:shd w:val="clear" w:color="auto" w:fill="auto"/>
            <w:noWrap/>
            <w:vAlign w:val="center"/>
            <w:hideMark/>
          </w:tcPr>
          <w:p w14:paraId="00531E3B"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15</w:t>
            </w:r>
          </w:p>
        </w:tc>
        <w:tc>
          <w:tcPr>
            <w:tcW w:w="1008" w:type="dxa"/>
            <w:shd w:val="clear" w:color="auto" w:fill="auto"/>
            <w:noWrap/>
            <w:vAlign w:val="center"/>
            <w:hideMark/>
          </w:tcPr>
          <w:p w14:paraId="0FBB6958"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0.04</w:t>
            </w:r>
          </w:p>
        </w:tc>
        <w:tc>
          <w:tcPr>
            <w:tcW w:w="895" w:type="dxa"/>
            <w:shd w:val="clear" w:color="auto" w:fill="auto"/>
            <w:noWrap/>
            <w:vAlign w:val="center"/>
            <w:hideMark/>
          </w:tcPr>
          <w:p w14:paraId="23C51962"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5B6B8039"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2014-2015</w:t>
            </w:r>
          </w:p>
        </w:tc>
        <w:tc>
          <w:tcPr>
            <w:tcW w:w="1189" w:type="dxa"/>
            <w:shd w:val="clear" w:color="auto" w:fill="auto"/>
            <w:noWrap/>
            <w:vAlign w:val="center"/>
            <w:hideMark/>
          </w:tcPr>
          <w:p w14:paraId="462302E4" w14:textId="77777777" w:rsidR="00D74396" w:rsidRPr="00F7670C" w:rsidRDefault="00D7439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832CC27" w14:textId="4B9A8413" w:rsidR="00D74396"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74396" w:rsidRPr="00F7670C">
              <w:rPr>
                <w:rFonts w:ascii="Times New Roman" w:eastAsia="宋体" w:hAnsi="Times New Roman" w:cs="Times New Roman"/>
                <w:color w:val="000000"/>
                <w:kern w:val="0"/>
                <w:sz w:val="24"/>
                <w:szCs w:val="24"/>
              </w:rPr>
              <w:t>39</w:t>
            </w:r>
            <w:r w:rsidRPr="00F7670C">
              <w:rPr>
                <w:rFonts w:ascii="Times New Roman" w:eastAsia="宋体" w:hAnsi="Times New Roman" w:cs="Times New Roman"/>
                <w:color w:val="000000"/>
                <w:kern w:val="0"/>
                <w:sz w:val="24"/>
                <w:szCs w:val="24"/>
              </w:rPr>
              <w:t>]</w:t>
            </w:r>
          </w:p>
        </w:tc>
      </w:tr>
      <w:tr w:rsidR="00D35C32" w:rsidRPr="00F7670C" w14:paraId="6EB37764" w14:textId="77777777" w:rsidTr="000F3B2E">
        <w:trPr>
          <w:trHeight w:val="133"/>
          <w:jc w:val="center"/>
        </w:trPr>
        <w:tc>
          <w:tcPr>
            <w:tcW w:w="2338" w:type="dxa"/>
            <w:shd w:val="clear" w:color="auto" w:fill="auto"/>
            <w:vAlign w:val="center"/>
            <w:hideMark/>
          </w:tcPr>
          <w:p w14:paraId="1E87F475"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D</w:t>
            </w:r>
            <w:r w:rsidR="00D35C32" w:rsidRPr="00F7670C">
              <w:rPr>
                <w:rFonts w:ascii="Times New Roman" w:eastAsia="宋体" w:hAnsi="Times New Roman" w:cs="Times New Roman"/>
                <w:kern w:val="0"/>
                <w:sz w:val="24"/>
                <w:szCs w:val="24"/>
              </w:rPr>
              <w:t>uck</w:t>
            </w:r>
            <w:r w:rsidRPr="00F7670C">
              <w:rPr>
                <w:rFonts w:ascii="Times New Roman" w:eastAsia="宋体" w:hAnsi="Times New Roman" w:cs="Times New Roman"/>
                <w:kern w:val="0"/>
                <w:sz w:val="24"/>
                <w:szCs w:val="24"/>
              </w:rPr>
              <w:t xml:space="preserve"> </w:t>
            </w:r>
          </w:p>
        </w:tc>
        <w:tc>
          <w:tcPr>
            <w:tcW w:w="709" w:type="dxa"/>
            <w:shd w:val="clear" w:color="auto" w:fill="auto"/>
            <w:noWrap/>
            <w:vAlign w:val="center"/>
            <w:hideMark/>
          </w:tcPr>
          <w:p w14:paraId="60B9F17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587033B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637D1879"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5120B2B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6E762C9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46998994" w14:textId="4532AE25"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0B3FBBD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271544F4"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w:t>
            </w:r>
            <w:r w:rsidR="00D35C32" w:rsidRPr="00F7670C">
              <w:rPr>
                <w:rFonts w:ascii="Times New Roman" w:eastAsia="宋体" w:hAnsi="Times New Roman" w:cs="Times New Roman"/>
                <w:color w:val="000000"/>
                <w:kern w:val="0"/>
                <w:sz w:val="24"/>
                <w:szCs w:val="24"/>
              </w:rPr>
              <w:t>hrimp</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7602FA10"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6B40253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0.011</w:t>
            </w:r>
          </w:p>
        </w:tc>
        <w:tc>
          <w:tcPr>
            <w:tcW w:w="895" w:type="dxa"/>
            <w:shd w:val="clear" w:color="auto" w:fill="auto"/>
            <w:noWrap/>
            <w:vAlign w:val="center"/>
            <w:hideMark/>
          </w:tcPr>
          <w:p w14:paraId="16E04397"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348DA98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2005</w:t>
            </w:r>
          </w:p>
        </w:tc>
        <w:tc>
          <w:tcPr>
            <w:tcW w:w="1189" w:type="dxa"/>
            <w:shd w:val="clear" w:color="auto" w:fill="auto"/>
            <w:noWrap/>
            <w:vAlign w:val="center"/>
            <w:hideMark/>
          </w:tcPr>
          <w:p w14:paraId="39ADB0A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575EE63C" w14:textId="01C9B25C"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7</w:t>
            </w:r>
            <w:r w:rsidRPr="00F7670C">
              <w:rPr>
                <w:rFonts w:ascii="Times New Roman" w:eastAsia="宋体" w:hAnsi="Times New Roman" w:cs="Times New Roman"/>
                <w:color w:val="000000"/>
                <w:kern w:val="0"/>
                <w:sz w:val="24"/>
                <w:szCs w:val="24"/>
              </w:rPr>
              <w:t>]</w:t>
            </w:r>
          </w:p>
        </w:tc>
      </w:tr>
      <w:tr w:rsidR="00D35C32" w:rsidRPr="00F7670C" w14:paraId="2F6DF0A3" w14:textId="77777777" w:rsidTr="000F3B2E">
        <w:trPr>
          <w:trHeight w:val="133"/>
          <w:jc w:val="center"/>
        </w:trPr>
        <w:tc>
          <w:tcPr>
            <w:tcW w:w="2338" w:type="dxa"/>
            <w:shd w:val="clear" w:color="auto" w:fill="auto"/>
            <w:vAlign w:val="center"/>
            <w:hideMark/>
          </w:tcPr>
          <w:p w14:paraId="75F8313C"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D</w:t>
            </w:r>
            <w:r w:rsidR="00D35C32" w:rsidRPr="00F7670C">
              <w:rPr>
                <w:rFonts w:ascii="Times New Roman" w:eastAsia="宋体" w:hAnsi="Times New Roman" w:cs="Times New Roman"/>
                <w:kern w:val="0"/>
                <w:sz w:val="24"/>
                <w:szCs w:val="24"/>
              </w:rPr>
              <w:t>uck</w:t>
            </w:r>
            <w:r w:rsidRPr="00F7670C">
              <w:rPr>
                <w:rFonts w:ascii="Times New Roman" w:eastAsia="宋体" w:hAnsi="Times New Roman" w:cs="Times New Roman"/>
                <w:kern w:val="0"/>
                <w:sz w:val="24"/>
                <w:szCs w:val="24"/>
              </w:rPr>
              <w:t xml:space="preserve"> </w:t>
            </w:r>
          </w:p>
        </w:tc>
        <w:tc>
          <w:tcPr>
            <w:tcW w:w="709" w:type="dxa"/>
            <w:shd w:val="clear" w:color="auto" w:fill="auto"/>
            <w:noWrap/>
            <w:vAlign w:val="center"/>
            <w:hideMark/>
          </w:tcPr>
          <w:p w14:paraId="4D85B90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30</w:t>
            </w:r>
          </w:p>
        </w:tc>
        <w:tc>
          <w:tcPr>
            <w:tcW w:w="1008" w:type="dxa"/>
            <w:shd w:val="clear" w:color="auto" w:fill="auto"/>
            <w:noWrap/>
            <w:vAlign w:val="center"/>
            <w:hideMark/>
          </w:tcPr>
          <w:p w14:paraId="1E17AFC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w:t>
            </w:r>
          </w:p>
        </w:tc>
        <w:tc>
          <w:tcPr>
            <w:tcW w:w="893" w:type="dxa"/>
            <w:shd w:val="clear" w:color="auto" w:fill="auto"/>
            <w:noWrap/>
            <w:vAlign w:val="center"/>
            <w:hideMark/>
          </w:tcPr>
          <w:p w14:paraId="0DBF89F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0.023</w:t>
            </w:r>
          </w:p>
        </w:tc>
        <w:tc>
          <w:tcPr>
            <w:tcW w:w="1280" w:type="dxa"/>
            <w:shd w:val="clear" w:color="auto" w:fill="auto"/>
            <w:noWrap/>
            <w:vAlign w:val="center"/>
            <w:hideMark/>
          </w:tcPr>
          <w:p w14:paraId="081D6BD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2007</w:t>
            </w:r>
          </w:p>
        </w:tc>
        <w:tc>
          <w:tcPr>
            <w:tcW w:w="1189" w:type="dxa"/>
            <w:shd w:val="clear" w:color="auto" w:fill="auto"/>
            <w:vAlign w:val="center"/>
            <w:hideMark/>
          </w:tcPr>
          <w:p w14:paraId="6BBE715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040F01D5" w14:textId="444F8CBF"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11</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EC5F92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1BF456E4" w14:textId="77777777" w:rsidR="00D35C32" w:rsidRPr="00F7670C" w:rsidRDefault="00D35C32"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shrimp</w:t>
            </w:r>
          </w:p>
        </w:tc>
        <w:tc>
          <w:tcPr>
            <w:tcW w:w="895" w:type="dxa"/>
            <w:shd w:val="clear" w:color="auto" w:fill="auto"/>
            <w:noWrap/>
            <w:vAlign w:val="center"/>
            <w:hideMark/>
          </w:tcPr>
          <w:p w14:paraId="07B616C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6F93F793"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0.011</w:t>
            </w:r>
          </w:p>
        </w:tc>
        <w:tc>
          <w:tcPr>
            <w:tcW w:w="895" w:type="dxa"/>
            <w:shd w:val="clear" w:color="auto" w:fill="auto"/>
            <w:noWrap/>
            <w:vAlign w:val="center"/>
            <w:hideMark/>
          </w:tcPr>
          <w:p w14:paraId="1A8DC036"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4B138A32"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47A96AF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49788408" w14:textId="31CC24A7"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1E51C9F5" w14:textId="77777777" w:rsidTr="000F3B2E">
        <w:trPr>
          <w:trHeight w:val="133"/>
          <w:jc w:val="center"/>
        </w:trPr>
        <w:tc>
          <w:tcPr>
            <w:tcW w:w="2338" w:type="dxa"/>
            <w:shd w:val="clear" w:color="auto" w:fill="auto"/>
            <w:vAlign w:val="center"/>
            <w:hideMark/>
          </w:tcPr>
          <w:p w14:paraId="27B56CDE"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D</w:t>
            </w:r>
            <w:r w:rsidR="00D35C32" w:rsidRPr="00F7670C">
              <w:rPr>
                <w:rFonts w:ascii="Times New Roman" w:eastAsia="宋体" w:hAnsi="Times New Roman" w:cs="Times New Roman"/>
                <w:kern w:val="0"/>
                <w:sz w:val="24"/>
                <w:szCs w:val="24"/>
              </w:rPr>
              <w:t>uck</w:t>
            </w:r>
            <w:r w:rsidRPr="00F7670C">
              <w:rPr>
                <w:rFonts w:ascii="Times New Roman" w:eastAsia="宋体" w:hAnsi="Times New Roman" w:cs="Times New Roman"/>
                <w:kern w:val="0"/>
                <w:sz w:val="24"/>
                <w:szCs w:val="24"/>
              </w:rPr>
              <w:t xml:space="preserve"> </w:t>
            </w:r>
          </w:p>
        </w:tc>
        <w:tc>
          <w:tcPr>
            <w:tcW w:w="709" w:type="dxa"/>
            <w:shd w:val="clear" w:color="auto" w:fill="auto"/>
            <w:noWrap/>
            <w:vAlign w:val="center"/>
            <w:hideMark/>
          </w:tcPr>
          <w:p w14:paraId="761E3758"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50</w:t>
            </w:r>
          </w:p>
        </w:tc>
        <w:tc>
          <w:tcPr>
            <w:tcW w:w="1008" w:type="dxa"/>
            <w:shd w:val="clear" w:color="auto" w:fill="auto"/>
            <w:noWrap/>
            <w:vAlign w:val="center"/>
            <w:hideMark/>
          </w:tcPr>
          <w:p w14:paraId="003E1BB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69BAE35F"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41B198D1"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2007-2008</w:t>
            </w:r>
          </w:p>
        </w:tc>
        <w:tc>
          <w:tcPr>
            <w:tcW w:w="1189" w:type="dxa"/>
            <w:shd w:val="clear" w:color="auto" w:fill="auto"/>
            <w:vAlign w:val="center"/>
            <w:hideMark/>
          </w:tcPr>
          <w:p w14:paraId="554061F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21FB2AFB" w14:textId="3AD743EB"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13</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3BACA864"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69C4C98F"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w:t>
            </w:r>
            <w:r w:rsidR="00D35C32" w:rsidRPr="00F7670C">
              <w:rPr>
                <w:rFonts w:ascii="Times New Roman" w:eastAsia="宋体" w:hAnsi="Times New Roman" w:cs="Times New Roman"/>
                <w:color w:val="000000"/>
                <w:kern w:val="0"/>
                <w:sz w:val="24"/>
                <w:szCs w:val="24"/>
              </w:rPr>
              <w:t>hrimp</w:t>
            </w:r>
            <w:r w:rsidRPr="00F7670C">
              <w:rPr>
                <w:rFonts w:ascii="Times New Roman" w:eastAsia="宋体" w:hAnsi="Times New Roman" w:cs="Times New Roman"/>
                <w:color w:val="000000"/>
                <w:kern w:val="0"/>
                <w:sz w:val="24"/>
                <w:szCs w:val="24"/>
              </w:rPr>
              <w:t xml:space="preserve"> </w:t>
            </w:r>
          </w:p>
        </w:tc>
        <w:tc>
          <w:tcPr>
            <w:tcW w:w="895" w:type="dxa"/>
            <w:shd w:val="clear" w:color="auto" w:fill="auto"/>
            <w:noWrap/>
            <w:vAlign w:val="center"/>
            <w:hideMark/>
          </w:tcPr>
          <w:p w14:paraId="3D756CD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10</w:t>
            </w:r>
          </w:p>
        </w:tc>
        <w:tc>
          <w:tcPr>
            <w:tcW w:w="1008" w:type="dxa"/>
            <w:shd w:val="clear" w:color="auto" w:fill="auto"/>
            <w:noWrap/>
            <w:vAlign w:val="center"/>
            <w:hideMark/>
          </w:tcPr>
          <w:p w14:paraId="5CDDFBB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0.09</w:t>
            </w:r>
          </w:p>
        </w:tc>
        <w:tc>
          <w:tcPr>
            <w:tcW w:w="895" w:type="dxa"/>
            <w:shd w:val="clear" w:color="auto" w:fill="auto"/>
            <w:noWrap/>
            <w:vAlign w:val="center"/>
            <w:hideMark/>
          </w:tcPr>
          <w:p w14:paraId="4B0E02AE"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0.035</w:t>
            </w:r>
          </w:p>
        </w:tc>
        <w:tc>
          <w:tcPr>
            <w:tcW w:w="1280" w:type="dxa"/>
            <w:shd w:val="clear" w:color="auto" w:fill="auto"/>
            <w:noWrap/>
            <w:vAlign w:val="center"/>
            <w:hideMark/>
          </w:tcPr>
          <w:p w14:paraId="7389A25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2016</w:t>
            </w:r>
          </w:p>
        </w:tc>
        <w:tc>
          <w:tcPr>
            <w:tcW w:w="1189" w:type="dxa"/>
            <w:shd w:val="clear" w:color="auto" w:fill="auto"/>
            <w:noWrap/>
            <w:vAlign w:val="center"/>
            <w:hideMark/>
          </w:tcPr>
          <w:p w14:paraId="0225578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1</w:t>
            </w:r>
          </w:p>
        </w:tc>
        <w:tc>
          <w:tcPr>
            <w:tcW w:w="880" w:type="dxa"/>
            <w:shd w:val="clear" w:color="auto" w:fill="auto"/>
            <w:noWrap/>
            <w:vAlign w:val="center"/>
            <w:hideMark/>
          </w:tcPr>
          <w:p w14:paraId="6D9C400B" w14:textId="7FA6DB1B"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47</w:t>
            </w:r>
            <w:r w:rsidRPr="00F7670C">
              <w:rPr>
                <w:rFonts w:ascii="Times New Roman" w:eastAsia="宋体" w:hAnsi="Times New Roman" w:cs="Times New Roman"/>
                <w:color w:val="000000"/>
                <w:kern w:val="0"/>
                <w:sz w:val="24"/>
                <w:szCs w:val="24"/>
              </w:rPr>
              <w:t>]</w:t>
            </w:r>
          </w:p>
        </w:tc>
      </w:tr>
      <w:tr w:rsidR="00D35C32" w:rsidRPr="00F7670C" w14:paraId="65684620" w14:textId="77777777" w:rsidTr="000F3B2E">
        <w:trPr>
          <w:trHeight w:val="133"/>
          <w:jc w:val="center"/>
        </w:trPr>
        <w:tc>
          <w:tcPr>
            <w:tcW w:w="2338" w:type="dxa"/>
            <w:shd w:val="clear" w:color="auto" w:fill="auto"/>
            <w:vAlign w:val="center"/>
            <w:hideMark/>
          </w:tcPr>
          <w:p w14:paraId="42BD6C08" w14:textId="77777777" w:rsidR="00D35C32" w:rsidRPr="00F7670C" w:rsidRDefault="00D74396"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D</w:t>
            </w:r>
            <w:r w:rsidR="00D35C32" w:rsidRPr="00F7670C">
              <w:rPr>
                <w:rFonts w:ascii="Times New Roman" w:eastAsia="宋体" w:hAnsi="Times New Roman" w:cs="Times New Roman"/>
                <w:kern w:val="0"/>
                <w:sz w:val="24"/>
                <w:szCs w:val="24"/>
              </w:rPr>
              <w:t>uck</w:t>
            </w:r>
            <w:r w:rsidRPr="00F7670C">
              <w:rPr>
                <w:rFonts w:ascii="Times New Roman" w:eastAsia="宋体" w:hAnsi="Times New Roman" w:cs="Times New Roman"/>
                <w:kern w:val="0"/>
                <w:sz w:val="24"/>
                <w:szCs w:val="24"/>
              </w:rPr>
              <w:t xml:space="preserve"> </w:t>
            </w:r>
          </w:p>
        </w:tc>
        <w:tc>
          <w:tcPr>
            <w:tcW w:w="709" w:type="dxa"/>
            <w:shd w:val="clear" w:color="auto" w:fill="auto"/>
            <w:noWrap/>
            <w:vAlign w:val="center"/>
            <w:hideMark/>
          </w:tcPr>
          <w:p w14:paraId="77E6594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51</w:t>
            </w:r>
          </w:p>
        </w:tc>
        <w:tc>
          <w:tcPr>
            <w:tcW w:w="1008" w:type="dxa"/>
            <w:shd w:val="clear" w:color="auto" w:fill="auto"/>
            <w:noWrap/>
            <w:vAlign w:val="center"/>
            <w:hideMark/>
          </w:tcPr>
          <w:p w14:paraId="5AFCDC7A"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0.0075</w:t>
            </w:r>
          </w:p>
        </w:tc>
        <w:tc>
          <w:tcPr>
            <w:tcW w:w="893" w:type="dxa"/>
            <w:shd w:val="clear" w:color="auto" w:fill="auto"/>
            <w:noWrap/>
            <w:vAlign w:val="center"/>
            <w:hideMark/>
          </w:tcPr>
          <w:p w14:paraId="31A317C0"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shd w:val="clear" w:color="auto" w:fill="auto"/>
            <w:noWrap/>
            <w:vAlign w:val="center"/>
            <w:hideMark/>
          </w:tcPr>
          <w:p w14:paraId="58D2FC03"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2005</w:t>
            </w:r>
          </w:p>
        </w:tc>
        <w:tc>
          <w:tcPr>
            <w:tcW w:w="1189" w:type="dxa"/>
            <w:shd w:val="clear" w:color="auto" w:fill="auto"/>
            <w:vAlign w:val="center"/>
            <w:hideMark/>
          </w:tcPr>
          <w:p w14:paraId="311AE212"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shd w:val="clear" w:color="auto" w:fill="auto"/>
            <w:noWrap/>
            <w:vAlign w:val="center"/>
            <w:hideMark/>
          </w:tcPr>
          <w:p w14:paraId="6F5FA45A" w14:textId="6F55619D"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7</w:t>
            </w:r>
            <w:r w:rsidRPr="00F7670C">
              <w:rPr>
                <w:rFonts w:ascii="Times New Roman" w:eastAsia="宋体" w:hAnsi="Times New Roman" w:cs="Times New Roman"/>
                <w:kern w:val="0"/>
                <w:sz w:val="24"/>
                <w:szCs w:val="24"/>
              </w:rPr>
              <w:t>]</w:t>
            </w:r>
          </w:p>
        </w:tc>
        <w:tc>
          <w:tcPr>
            <w:tcW w:w="281" w:type="dxa"/>
            <w:shd w:val="clear" w:color="auto" w:fill="auto"/>
            <w:noWrap/>
            <w:vAlign w:val="center"/>
          </w:tcPr>
          <w:p w14:paraId="43310C6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shd w:val="clear" w:color="auto" w:fill="auto"/>
            <w:noWrap/>
            <w:vAlign w:val="center"/>
            <w:hideMark/>
          </w:tcPr>
          <w:p w14:paraId="4BB5A110"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w:t>
            </w:r>
            <w:r w:rsidR="00D35C32" w:rsidRPr="00F7670C">
              <w:rPr>
                <w:rFonts w:ascii="Times New Roman" w:eastAsia="宋体" w:hAnsi="Times New Roman" w:cs="Times New Roman"/>
                <w:color w:val="000000"/>
                <w:kern w:val="0"/>
                <w:sz w:val="24"/>
                <w:szCs w:val="24"/>
              </w:rPr>
              <w:t>hrimp/Crab</w:t>
            </w:r>
          </w:p>
        </w:tc>
        <w:tc>
          <w:tcPr>
            <w:tcW w:w="895" w:type="dxa"/>
            <w:shd w:val="clear" w:color="auto" w:fill="auto"/>
            <w:noWrap/>
            <w:vAlign w:val="center"/>
            <w:hideMark/>
          </w:tcPr>
          <w:p w14:paraId="11F0ADE5"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50</w:t>
            </w:r>
          </w:p>
        </w:tc>
        <w:tc>
          <w:tcPr>
            <w:tcW w:w="1008" w:type="dxa"/>
            <w:shd w:val="clear" w:color="auto" w:fill="auto"/>
            <w:noWrap/>
            <w:vAlign w:val="center"/>
            <w:hideMark/>
          </w:tcPr>
          <w:p w14:paraId="594BDDD1"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0.016</w:t>
            </w:r>
          </w:p>
        </w:tc>
        <w:tc>
          <w:tcPr>
            <w:tcW w:w="895" w:type="dxa"/>
            <w:shd w:val="clear" w:color="auto" w:fill="auto"/>
            <w:noWrap/>
            <w:vAlign w:val="center"/>
            <w:hideMark/>
          </w:tcPr>
          <w:p w14:paraId="4E897A8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shd w:val="clear" w:color="auto" w:fill="auto"/>
            <w:noWrap/>
            <w:vAlign w:val="center"/>
            <w:hideMark/>
          </w:tcPr>
          <w:p w14:paraId="0B2EAAEC"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2007-2008</w:t>
            </w:r>
          </w:p>
        </w:tc>
        <w:tc>
          <w:tcPr>
            <w:tcW w:w="1189" w:type="dxa"/>
            <w:shd w:val="clear" w:color="auto" w:fill="auto"/>
            <w:noWrap/>
            <w:vAlign w:val="center"/>
            <w:hideMark/>
          </w:tcPr>
          <w:p w14:paraId="185FC85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shd w:val="clear" w:color="auto" w:fill="auto"/>
            <w:noWrap/>
            <w:vAlign w:val="center"/>
            <w:hideMark/>
          </w:tcPr>
          <w:p w14:paraId="2D95C30B" w14:textId="3F3093BE"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13</w:t>
            </w:r>
            <w:r w:rsidRPr="00F7670C">
              <w:rPr>
                <w:rFonts w:ascii="Times New Roman" w:eastAsia="宋体" w:hAnsi="Times New Roman" w:cs="Times New Roman"/>
                <w:color w:val="000000"/>
                <w:kern w:val="0"/>
                <w:sz w:val="24"/>
                <w:szCs w:val="24"/>
              </w:rPr>
              <w:t>]</w:t>
            </w:r>
          </w:p>
        </w:tc>
      </w:tr>
      <w:tr w:rsidR="00D35C32" w:rsidRPr="00F7670C" w14:paraId="3A443058" w14:textId="77777777" w:rsidTr="000F3B2E">
        <w:trPr>
          <w:trHeight w:val="533"/>
          <w:jc w:val="center"/>
        </w:trPr>
        <w:tc>
          <w:tcPr>
            <w:tcW w:w="2338" w:type="dxa"/>
            <w:tcBorders>
              <w:bottom w:val="single" w:sz="4" w:space="0" w:color="auto"/>
            </w:tcBorders>
            <w:shd w:val="clear" w:color="auto" w:fill="auto"/>
            <w:vAlign w:val="center"/>
            <w:hideMark/>
          </w:tcPr>
          <w:p w14:paraId="6C571E40" w14:textId="77777777" w:rsidR="00D35C32" w:rsidRPr="00F7670C" w:rsidRDefault="00D35C32" w:rsidP="000F3B2E">
            <w:pPr>
              <w:widowControl/>
              <w:spacing w:line="276" w:lineRule="auto"/>
              <w:jc w:val="left"/>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lastRenderedPageBreak/>
              <w:t>Livestock and poultry meat</w:t>
            </w:r>
          </w:p>
        </w:tc>
        <w:tc>
          <w:tcPr>
            <w:tcW w:w="709" w:type="dxa"/>
            <w:tcBorders>
              <w:bottom w:val="single" w:sz="4" w:space="0" w:color="auto"/>
            </w:tcBorders>
            <w:shd w:val="clear" w:color="auto" w:fill="auto"/>
            <w:noWrap/>
            <w:vAlign w:val="center"/>
            <w:hideMark/>
          </w:tcPr>
          <w:p w14:paraId="65307B4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58</w:t>
            </w:r>
          </w:p>
        </w:tc>
        <w:tc>
          <w:tcPr>
            <w:tcW w:w="1008" w:type="dxa"/>
            <w:tcBorders>
              <w:bottom w:val="single" w:sz="4" w:space="0" w:color="auto"/>
            </w:tcBorders>
            <w:shd w:val="clear" w:color="auto" w:fill="auto"/>
            <w:noWrap/>
            <w:vAlign w:val="center"/>
            <w:hideMark/>
          </w:tcPr>
          <w:p w14:paraId="0FF640B7"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0.006</w:t>
            </w:r>
          </w:p>
        </w:tc>
        <w:tc>
          <w:tcPr>
            <w:tcW w:w="893" w:type="dxa"/>
            <w:tcBorders>
              <w:bottom w:val="single" w:sz="4" w:space="0" w:color="auto"/>
            </w:tcBorders>
            <w:shd w:val="clear" w:color="auto" w:fill="auto"/>
            <w:noWrap/>
            <w:vAlign w:val="center"/>
            <w:hideMark/>
          </w:tcPr>
          <w:p w14:paraId="751D71DC"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1280" w:type="dxa"/>
            <w:tcBorders>
              <w:bottom w:val="single" w:sz="4" w:space="0" w:color="auto"/>
            </w:tcBorders>
            <w:shd w:val="clear" w:color="auto" w:fill="auto"/>
            <w:noWrap/>
            <w:vAlign w:val="center"/>
            <w:hideMark/>
          </w:tcPr>
          <w:p w14:paraId="05A60CC5"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2000</w:t>
            </w:r>
          </w:p>
        </w:tc>
        <w:tc>
          <w:tcPr>
            <w:tcW w:w="1189" w:type="dxa"/>
            <w:tcBorders>
              <w:bottom w:val="single" w:sz="4" w:space="0" w:color="auto"/>
            </w:tcBorders>
            <w:shd w:val="clear" w:color="auto" w:fill="auto"/>
            <w:vAlign w:val="center"/>
            <w:hideMark/>
          </w:tcPr>
          <w:p w14:paraId="4E44A12E"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2</w:t>
            </w:r>
          </w:p>
        </w:tc>
        <w:tc>
          <w:tcPr>
            <w:tcW w:w="819" w:type="dxa"/>
            <w:tcBorders>
              <w:bottom w:val="single" w:sz="4" w:space="0" w:color="auto"/>
            </w:tcBorders>
            <w:shd w:val="clear" w:color="auto" w:fill="auto"/>
            <w:noWrap/>
            <w:vAlign w:val="center"/>
            <w:hideMark/>
          </w:tcPr>
          <w:p w14:paraId="39E843B8" w14:textId="39622C36" w:rsidR="00D35C32" w:rsidRPr="00F7670C" w:rsidRDefault="003275E0" w:rsidP="000F3B2E">
            <w:pPr>
              <w:widowControl/>
              <w:spacing w:line="276" w:lineRule="auto"/>
              <w:jc w:val="center"/>
              <w:rPr>
                <w:rFonts w:ascii="Times New Roman" w:eastAsia="宋体" w:hAnsi="Times New Roman" w:cs="Times New Roman"/>
                <w:kern w:val="0"/>
                <w:sz w:val="24"/>
                <w:szCs w:val="24"/>
              </w:rPr>
            </w:pPr>
            <w:r w:rsidRPr="00F7670C">
              <w:rPr>
                <w:rFonts w:ascii="Times New Roman" w:eastAsia="宋体" w:hAnsi="Times New Roman" w:cs="Times New Roman"/>
                <w:kern w:val="0"/>
                <w:sz w:val="24"/>
                <w:szCs w:val="24"/>
              </w:rPr>
              <w:t>[</w:t>
            </w:r>
            <w:r w:rsidR="00D35C32" w:rsidRPr="00F7670C">
              <w:rPr>
                <w:rFonts w:ascii="Times New Roman" w:eastAsia="宋体" w:hAnsi="Times New Roman" w:cs="Times New Roman"/>
                <w:kern w:val="0"/>
                <w:sz w:val="24"/>
                <w:szCs w:val="24"/>
              </w:rPr>
              <w:t>2</w:t>
            </w:r>
            <w:r w:rsidRPr="00F7670C">
              <w:rPr>
                <w:rFonts w:ascii="Times New Roman" w:eastAsia="宋体" w:hAnsi="Times New Roman" w:cs="Times New Roman"/>
                <w:kern w:val="0"/>
                <w:sz w:val="24"/>
                <w:szCs w:val="24"/>
              </w:rPr>
              <w:t>]</w:t>
            </w:r>
          </w:p>
        </w:tc>
        <w:tc>
          <w:tcPr>
            <w:tcW w:w="281" w:type="dxa"/>
            <w:tcBorders>
              <w:bottom w:val="single" w:sz="4" w:space="0" w:color="auto"/>
            </w:tcBorders>
            <w:shd w:val="clear" w:color="auto" w:fill="auto"/>
            <w:noWrap/>
            <w:vAlign w:val="center"/>
          </w:tcPr>
          <w:p w14:paraId="1E7AB3CD" w14:textId="77777777" w:rsidR="00D35C32" w:rsidRPr="00F7670C" w:rsidRDefault="00D35C32" w:rsidP="000F3B2E">
            <w:pPr>
              <w:widowControl/>
              <w:spacing w:line="276" w:lineRule="auto"/>
              <w:jc w:val="center"/>
              <w:rPr>
                <w:rFonts w:ascii="Times New Roman" w:eastAsia="宋体" w:hAnsi="Times New Roman" w:cs="Times New Roman"/>
                <w:kern w:val="0"/>
                <w:sz w:val="24"/>
                <w:szCs w:val="24"/>
              </w:rPr>
            </w:pPr>
          </w:p>
        </w:tc>
        <w:tc>
          <w:tcPr>
            <w:tcW w:w="2394" w:type="dxa"/>
            <w:tcBorders>
              <w:bottom w:val="single" w:sz="4" w:space="0" w:color="auto"/>
            </w:tcBorders>
            <w:shd w:val="clear" w:color="auto" w:fill="auto"/>
            <w:noWrap/>
            <w:vAlign w:val="center"/>
            <w:hideMark/>
          </w:tcPr>
          <w:p w14:paraId="64507DA9" w14:textId="77777777" w:rsidR="00D35C32" w:rsidRPr="00F7670C" w:rsidRDefault="00D74396" w:rsidP="000F3B2E">
            <w:pPr>
              <w:widowControl/>
              <w:spacing w:line="276" w:lineRule="auto"/>
              <w:jc w:val="left"/>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S</w:t>
            </w:r>
            <w:r w:rsidR="00D35C32" w:rsidRPr="00F7670C">
              <w:rPr>
                <w:rFonts w:ascii="Times New Roman" w:eastAsia="宋体" w:hAnsi="Times New Roman" w:cs="Times New Roman"/>
                <w:color w:val="000000"/>
                <w:kern w:val="0"/>
                <w:sz w:val="24"/>
                <w:szCs w:val="24"/>
              </w:rPr>
              <w:t>hrimp/Crab</w:t>
            </w:r>
          </w:p>
        </w:tc>
        <w:tc>
          <w:tcPr>
            <w:tcW w:w="895" w:type="dxa"/>
            <w:tcBorders>
              <w:bottom w:val="single" w:sz="4" w:space="0" w:color="auto"/>
            </w:tcBorders>
            <w:shd w:val="clear" w:color="auto" w:fill="auto"/>
            <w:noWrap/>
            <w:vAlign w:val="center"/>
            <w:hideMark/>
          </w:tcPr>
          <w:p w14:paraId="7EF1B374"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8</w:t>
            </w:r>
          </w:p>
        </w:tc>
        <w:tc>
          <w:tcPr>
            <w:tcW w:w="1008" w:type="dxa"/>
            <w:tcBorders>
              <w:bottom w:val="single" w:sz="4" w:space="0" w:color="auto"/>
            </w:tcBorders>
            <w:shd w:val="clear" w:color="auto" w:fill="auto"/>
            <w:noWrap/>
            <w:vAlign w:val="center"/>
            <w:hideMark/>
          </w:tcPr>
          <w:p w14:paraId="197E5B09"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0.15</w:t>
            </w:r>
          </w:p>
        </w:tc>
        <w:tc>
          <w:tcPr>
            <w:tcW w:w="895" w:type="dxa"/>
            <w:tcBorders>
              <w:bottom w:val="single" w:sz="4" w:space="0" w:color="auto"/>
            </w:tcBorders>
            <w:shd w:val="clear" w:color="auto" w:fill="auto"/>
            <w:noWrap/>
            <w:vAlign w:val="center"/>
            <w:hideMark/>
          </w:tcPr>
          <w:p w14:paraId="1F771F5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p>
        </w:tc>
        <w:tc>
          <w:tcPr>
            <w:tcW w:w="1280" w:type="dxa"/>
            <w:tcBorders>
              <w:bottom w:val="single" w:sz="4" w:space="0" w:color="auto"/>
            </w:tcBorders>
            <w:shd w:val="clear" w:color="auto" w:fill="auto"/>
            <w:noWrap/>
            <w:vAlign w:val="center"/>
            <w:hideMark/>
          </w:tcPr>
          <w:p w14:paraId="37FA39DA"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2009-2011</w:t>
            </w:r>
          </w:p>
        </w:tc>
        <w:tc>
          <w:tcPr>
            <w:tcW w:w="1189" w:type="dxa"/>
            <w:tcBorders>
              <w:bottom w:val="single" w:sz="4" w:space="0" w:color="auto"/>
            </w:tcBorders>
            <w:shd w:val="clear" w:color="auto" w:fill="auto"/>
            <w:noWrap/>
            <w:vAlign w:val="center"/>
            <w:hideMark/>
          </w:tcPr>
          <w:p w14:paraId="158A3398" w14:textId="77777777" w:rsidR="00D35C32" w:rsidRPr="00F7670C" w:rsidRDefault="00D35C32"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w:t>
            </w:r>
          </w:p>
        </w:tc>
        <w:tc>
          <w:tcPr>
            <w:tcW w:w="880" w:type="dxa"/>
            <w:tcBorders>
              <w:bottom w:val="single" w:sz="4" w:space="0" w:color="auto"/>
            </w:tcBorders>
            <w:shd w:val="clear" w:color="auto" w:fill="auto"/>
            <w:noWrap/>
            <w:vAlign w:val="center"/>
            <w:hideMark/>
          </w:tcPr>
          <w:p w14:paraId="71EA0810" w14:textId="43041994" w:rsidR="00D35C32" w:rsidRPr="00F7670C" w:rsidRDefault="00212A86" w:rsidP="000F3B2E">
            <w:pPr>
              <w:widowControl/>
              <w:spacing w:line="276" w:lineRule="auto"/>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w:t>
            </w:r>
            <w:r w:rsidR="00D35C32" w:rsidRPr="00F7670C">
              <w:rPr>
                <w:rFonts w:ascii="Times New Roman" w:eastAsia="宋体" w:hAnsi="Times New Roman" w:cs="Times New Roman"/>
                <w:color w:val="000000"/>
                <w:kern w:val="0"/>
                <w:sz w:val="24"/>
                <w:szCs w:val="24"/>
              </w:rPr>
              <w:t>23</w:t>
            </w:r>
            <w:r w:rsidRPr="00F7670C">
              <w:rPr>
                <w:rFonts w:ascii="Times New Roman" w:eastAsia="宋体" w:hAnsi="Times New Roman" w:cs="Times New Roman"/>
                <w:color w:val="000000"/>
                <w:kern w:val="0"/>
                <w:sz w:val="24"/>
                <w:szCs w:val="24"/>
              </w:rPr>
              <w:t>]</w:t>
            </w:r>
          </w:p>
        </w:tc>
      </w:tr>
    </w:tbl>
    <w:p w14:paraId="64FF7469" w14:textId="7F7E0096" w:rsidR="008D4D1C" w:rsidRDefault="00D74396" w:rsidP="00D74396">
      <w:pPr>
        <w:spacing w:line="480" w:lineRule="auto"/>
        <w:rPr>
          <w:rFonts w:ascii="Times New Roman" w:eastAsia="宋体" w:hAnsi="Times New Roman" w:cs="Times New Roman"/>
          <w:color w:val="242021"/>
          <w:kern w:val="0"/>
          <w:sz w:val="24"/>
          <w:szCs w:val="24"/>
        </w:rPr>
      </w:pPr>
      <w:r w:rsidRPr="00F7670C">
        <w:rPr>
          <w:rFonts w:ascii="Times New Roman" w:eastAsia="宋体" w:hAnsi="Times New Roman" w:cs="Times New Roman"/>
          <w:bCs/>
          <w:color w:val="242021"/>
          <w:kern w:val="0"/>
          <w:sz w:val="24"/>
          <w:szCs w:val="24"/>
          <w:vertAlign w:val="superscript"/>
        </w:rPr>
        <w:t>a</w:t>
      </w:r>
      <w:r w:rsidRPr="00F7670C">
        <w:rPr>
          <w:rFonts w:ascii="Times New Roman" w:eastAsia="宋体" w:hAnsi="Times New Roman" w:cs="Times New Roman"/>
          <w:bCs/>
          <w:color w:val="242021"/>
          <w:kern w:val="0"/>
          <w:sz w:val="24"/>
          <w:szCs w:val="24"/>
        </w:rPr>
        <w:t xml:space="preserve">, </w:t>
      </w:r>
      <w:r w:rsidR="008D4D1C" w:rsidRPr="00F7670C">
        <w:rPr>
          <w:rFonts w:ascii="Times New Roman" w:eastAsia="宋体" w:hAnsi="Times New Roman" w:cs="Times New Roman"/>
          <w:bCs/>
          <w:color w:val="242021"/>
          <w:kern w:val="0"/>
          <w:sz w:val="24"/>
          <w:szCs w:val="24"/>
        </w:rPr>
        <w:t>Methods</w:t>
      </w:r>
      <w:r w:rsidRPr="00F7670C">
        <w:rPr>
          <w:rFonts w:ascii="Times New Roman" w:eastAsia="宋体" w:hAnsi="Times New Roman" w:cs="Times New Roman"/>
          <w:bCs/>
          <w:color w:val="242021"/>
          <w:kern w:val="0"/>
          <w:sz w:val="24"/>
          <w:szCs w:val="24"/>
        </w:rPr>
        <w:t xml:space="preserve"> of detection inorganic arsenic. </w:t>
      </w:r>
      <w:r w:rsidR="008D4D1C" w:rsidRPr="00F7670C">
        <w:rPr>
          <w:rFonts w:ascii="Times New Roman" w:eastAsia="宋体" w:hAnsi="Times New Roman" w:cs="Times New Roman"/>
          <w:bCs/>
          <w:color w:val="242021"/>
          <w:kern w:val="0"/>
          <w:sz w:val="24"/>
          <w:szCs w:val="24"/>
        </w:rPr>
        <w:t>1 represents HPLC-ICP-MS; 2 represents Atomic Fluorescence Spectrometry;</w:t>
      </w:r>
      <w:r w:rsidRPr="00F7670C">
        <w:rPr>
          <w:rFonts w:ascii="Times New Roman" w:eastAsia="宋体" w:hAnsi="Times New Roman" w:cs="Times New Roman"/>
          <w:bCs/>
          <w:color w:val="242021"/>
          <w:kern w:val="0"/>
          <w:sz w:val="24"/>
          <w:szCs w:val="24"/>
        </w:rPr>
        <w:t xml:space="preserve"> </w:t>
      </w:r>
      <w:r w:rsidR="008D4D1C" w:rsidRPr="00F7670C">
        <w:rPr>
          <w:rFonts w:ascii="Times New Roman" w:eastAsia="宋体" w:hAnsi="Times New Roman" w:cs="Times New Roman"/>
          <w:bCs/>
          <w:color w:val="242021"/>
          <w:kern w:val="0"/>
          <w:sz w:val="24"/>
          <w:szCs w:val="24"/>
        </w:rPr>
        <w:t xml:space="preserve">AFS; 3 represents </w:t>
      </w:r>
      <w:r w:rsidRPr="00F7670C">
        <w:rPr>
          <w:rFonts w:ascii="Times New Roman" w:eastAsia="宋体" w:hAnsi="Times New Roman" w:cs="Times New Roman"/>
          <w:bCs/>
          <w:color w:val="242021"/>
          <w:kern w:val="0"/>
          <w:sz w:val="24"/>
          <w:szCs w:val="24"/>
        </w:rPr>
        <w:t xml:space="preserve">HPLC-AFS; 4 represents HPLC-HG-AFS; 5 represents HPLC–UV-HG-AFS; 6 represents ICP-MS; 7 represents LC-ICP-MS; 8 represents LC-AFS. </w:t>
      </w:r>
      <w:r w:rsidRPr="00F7670C">
        <w:rPr>
          <w:rFonts w:ascii="Times New Roman" w:eastAsia="宋体" w:hAnsi="Times New Roman" w:cs="Times New Roman"/>
          <w:bCs/>
          <w:color w:val="242021"/>
          <w:kern w:val="0"/>
          <w:sz w:val="24"/>
          <w:szCs w:val="24"/>
          <w:vertAlign w:val="superscript"/>
        </w:rPr>
        <w:t>b</w:t>
      </w:r>
      <w:r w:rsidRPr="00F7670C">
        <w:rPr>
          <w:rFonts w:ascii="Times New Roman" w:eastAsia="宋体" w:hAnsi="Times New Roman" w:cs="Times New Roman"/>
          <w:bCs/>
          <w:color w:val="242021"/>
          <w:kern w:val="0"/>
          <w:sz w:val="24"/>
          <w:szCs w:val="24"/>
        </w:rPr>
        <w:t xml:space="preserve">, study order means the chronological order of articles included in this study. </w:t>
      </w:r>
      <w:r w:rsidR="00BD3002" w:rsidRPr="00F7670C">
        <w:rPr>
          <w:rFonts w:ascii="Times New Roman" w:eastAsia="宋体" w:hAnsi="Times New Roman" w:cs="Times New Roman"/>
          <w:bCs/>
          <w:color w:val="242021"/>
          <w:kern w:val="0"/>
          <w:sz w:val="24"/>
          <w:szCs w:val="24"/>
        </w:rPr>
        <w:t>[</w:t>
      </w:r>
      <w:r w:rsidRPr="00F7670C">
        <w:rPr>
          <w:rFonts w:ascii="Times New Roman" w:eastAsia="宋体" w:hAnsi="Times New Roman" w:cs="Times New Roman"/>
          <w:bCs/>
          <w:color w:val="242021"/>
          <w:kern w:val="0"/>
          <w:sz w:val="24"/>
          <w:szCs w:val="24"/>
        </w:rPr>
        <w:t>1</w:t>
      </w:r>
      <w:r w:rsidR="00BD3002" w:rsidRPr="00F7670C">
        <w:rPr>
          <w:rFonts w:ascii="Times New Roman" w:eastAsia="宋体" w:hAnsi="Times New Roman" w:cs="Times New Roman"/>
          <w:bCs/>
          <w:color w:val="242021"/>
          <w:kern w:val="0"/>
          <w:sz w:val="24"/>
          <w:szCs w:val="24"/>
        </w:rPr>
        <w:t>]</w:t>
      </w:r>
      <w:r w:rsidRPr="00F7670C">
        <w:rPr>
          <w:rFonts w:ascii="Times New Roman" w:eastAsia="宋体" w:hAnsi="Times New Roman" w:cs="Times New Roman"/>
          <w:bCs/>
          <w:color w:val="242021"/>
          <w:kern w:val="0"/>
          <w:sz w:val="24"/>
          <w:szCs w:val="24"/>
        </w:rPr>
        <w:t xml:space="preserve">. </w:t>
      </w:r>
      <w:r w:rsidR="00583557" w:rsidRPr="00F7670C">
        <w:rPr>
          <w:rFonts w:ascii="Times New Roman" w:eastAsia="宋体" w:hAnsi="Times New Roman" w:cs="Times New Roman"/>
          <w:bCs/>
          <w:color w:val="242021"/>
          <w:kern w:val="0"/>
          <w:sz w:val="24"/>
          <w:szCs w:val="24"/>
        </w:rPr>
        <w:fldChar w:fldCharType="begin"/>
      </w:r>
      <w:r w:rsidR="00F7670C" w:rsidRPr="00F7670C">
        <w:rPr>
          <w:rFonts w:ascii="Times New Roman" w:eastAsia="宋体" w:hAnsi="Times New Roman" w:cs="Times New Roman"/>
          <w:bCs/>
          <w:color w:val="242021"/>
          <w:kern w:val="0"/>
          <w:sz w:val="24"/>
          <w:szCs w:val="24"/>
        </w:rPr>
        <w:instrText xml:space="preserve"> ADDIN EN.CITE &lt;EndNote&gt;&lt;Cite&gt;&lt;Author&gt;Li&lt;/Author&gt;&lt;Year&gt;2006&lt;/Year&gt;&lt;RecNum&gt;19&lt;/RecNum&gt;&lt;DisplayText&gt;(Li et al., 2006)&lt;/DisplayText&gt;&lt;record&gt;&lt;rec-number&gt;19&lt;/rec-number&gt;&lt;foreign-keys&gt;&lt;key app="EN" db-id="xxp5zw9tne2zdmedrfm50drb0szrr20vsrta" timestamp="1577716670"&gt;19&lt;/key&gt;&lt;/foreign-keys&gt;&lt;ref-type name="Journal Article"&gt;17&lt;/ref-type&gt;&lt;contributors&gt;&lt;authors&gt;&lt;author&gt;Li, X. W.&lt;/author&gt;&lt;author&gt;Gao, J. Q.&lt;/author&gt;&lt;author&gt;Wang, Y. F.&lt;/author&gt;&lt;author&gt;Chen, J. S.&lt;/author&gt;&lt;/authors&gt;&lt;/contributors&gt;&lt;auth-address&gt;National Institute for Nutrition and Food Safety, Chinese Center for Disease Control and Prevention, Beijing 100050, China.&lt;/auth-address&gt;&lt;titles&gt;&lt;title&gt;[2000 Chinese total dietary study--the dietary arsenic intakes]&lt;/title&gt;&lt;secondary-title&gt;Wei Sheng Yan Jiu&lt;/secondary-title&gt;&lt;/titles&gt;&lt;periodical&gt;&lt;full-title&gt;Wei Sheng Yan Jiu&lt;/full-title&gt;&lt;/periodical&gt;&lt;pages&gt;63-6&lt;/pages&gt;&lt;volume&gt;35&lt;/volume&gt;&lt;number&gt;1&lt;/number&gt;&lt;edition&gt;2006/04/08&lt;/edition&gt;&lt;keywords&gt;&lt;keyword&gt;Adult&lt;/keyword&gt;&lt;keyword&gt;Arsenic/*administration &amp;amp; dosage/*analysis&lt;/keyword&gt;&lt;keyword&gt;China&lt;/keyword&gt;&lt;keyword&gt;*Diet&lt;/keyword&gt;&lt;keyword&gt;Diet Surveys&lt;/keyword&gt;&lt;keyword&gt;*Food Analysis&lt;/keyword&gt;&lt;keyword&gt;Food Contamination/*analysis&lt;/keyword&gt;&lt;keyword&gt;Humans&lt;/keyword&gt;&lt;keyword&gt;Male&lt;/keyword&gt;&lt;keyword&gt;Safety&lt;/keyword&gt;&lt;keyword&gt;Spectrophotometry, Atomic/methods&lt;/keyword&gt;&lt;keyword&gt;Surveys and Questionnaires&lt;/keyword&gt;&lt;/keywords&gt;&lt;dates&gt;&lt;year&gt;2006&lt;/year&gt;&lt;pub-dates&gt;&lt;date&gt;Jan&lt;/date&gt;&lt;/pub-dates&gt;&lt;/dates&gt;&lt;isbn&gt;1000-8020 (Print)&amp;#xD;1000-8020&lt;/isbn&gt;&lt;accession-num&gt;16598937&lt;/accession-num&gt;&lt;urls&gt;&lt;/urls&gt;&lt;electronic-resource-num&gt;10.3969/j.issn.1000-8020.2006.01.018&lt;/electronic-resource-num&gt;&lt;remote-database-provider&gt;NLM&lt;/remote-database-provider&gt;&lt;language&gt;chi&lt;/language&gt;&lt;/record&gt;&lt;/Cite&gt;&lt;/EndNote&gt;</w:instrText>
      </w:r>
      <w:r w:rsidR="00583557" w:rsidRPr="00F7670C">
        <w:rPr>
          <w:rFonts w:ascii="Times New Roman" w:eastAsia="宋体" w:hAnsi="Times New Roman" w:cs="Times New Roman"/>
          <w:bCs/>
          <w:color w:val="242021"/>
          <w:kern w:val="0"/>
          <w:sz w:val="24"/>
          <w:szCs w:val="24"/>
        </w:rPr>
        <w:fldChar w:fldCharType="separate"/>
      </w:r>
      <w:r w:rsidR="00583557" w:rsidRPr="00F7670C">
        <w:rPr>
          <w:rFonts w:ascii="Times New Roman" w:eastAsia="宋体" w:hAnsi="Times New Roman" w:cs="Times New Roman"/>
          <w:bCs/>
          <w:noProof/>
          <w:color w:val="242021"/>
          <w:kern w:val="0"/>
          <w:sz w:val="24"/>
          <w:szCs w:val="24"/>
        </w:rPr>
        <w:t>(</w:t>
      </w:r>
      <w:hyperlink w:anchor="_ENREF_16" w:tooltip="Li, 2006 #19" w:history="1">
        <w:r w:rsidR="00743CA2" w:rsidRPr="00F7670C">
          <w:rPr>
            <w:rFonts w:ascii="Times New Roman" w:hAnsi="Times New Roman" w:cs="Times New Roman"/>
            <w:color w:val="0070C0"/>
            <w:sz w:val="24"/>
            <w:szCs w:val="24"/>
          </w:rPr>
          <w:t>Li et al., 2006</w:t>
        </w:r>
      </w:hyperlink>
      <w:r w:rsidR="00583557" w:rsidRPr="00F7670C">
        <w:rPr>
          <w:rFonts w:ascii="Times New Roman" w:eastAsia="宋体" w:hAnsi="Times New Roman" w:cs="Times New Roman"/>
          <w:bCs/>
          <w:noProof/>
          <w:color w:val="242021"/>
          <w:kern w:val="0"/>
          <w:sz w:val="24"/>
          <w:szCs w:val="24"/>
        </w:rPr>
        <w:t>)</w:t>
      </w:r>
      <w:r w:rsidR="00583557" w:rsidRPr="00F7670C">
        <w:rPr>
          <w:rFonts w:ascii="Times New Roman" w:eastAsia="宋体" w:hAnsi="Times New Roman" w:cs="Times New Roman"/>
          <w:bCs/>
          <w:color w:val="242021"/>
          <w:kern w:val="0"/>
          <w:sz w:val="24"/>
          <w:szCs w:val="24"/>
        </w:rPr>
        <w:fldChar w:fldCharType="end"/>
      </w:r>
      <w:r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Pr="00F7670C">
        <w:rPr>
          <w:rFonts w:ascii="Times New Roman" w:eastAsia="宋体" w:hAnsi="Times New Roman" w:cs="Times New Roman"/>
          <w:bCs/>
          <w:color w:val="242021"/>
          <w:kern w:val="0"/>
          <w:sz w:val="24"/>
          <w:szCs w:val="24"/>
        </w:rPr>
        <w:t>2</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583557" w:rsidRPr="00F7670C">
        <w:rPr>
          <w:rFonts w:ascii="Times New Roman" w:eastAsia="宋体" w:hAnsi="Times New Roman" w:cs="Times New Roman"/>
          <w:bCs/>
          <w:color w:val="242021"/>
          <w:kern w:val="0"/>
          <w:sz w:val="24"/>
          <w:szCs w:val="24"/>
        </w:rPr>
        <w:fldChar w:fldCharType="begin">
          <w:fldData xml:space="preserve">PEVuZE5vdGU+PENpdGU+PEF1dGhvcj5ZYW5nPC9BdXRob3I+PFllYXI+MjAwMjwvWWVhcj48UmVj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</w:fldData>
        </w:fldChar>
      </w:r>
      <w:r w:rsidR="00B22D8F" w:rsidRPr="00F7670C">
        <w:rPr>
          <w:rFonts w:ascii="Times New Roman" w:eastAsia="宋体" w:hAnsi="Times New Roman" w:cs="Times New Roman"/>
          <w:bCs/>
          <w:color w:val="242021"/>
          <w:kern w:val="0"/>
          <w:sz w:val="24"/>
          <w:szCs w:val="24"/>
        </w:rPr>
        <w:instrText xml:space="preserve"> ADDIN EN.CITE </w:instrText>
      </w:r>
      <w:r w:rsidR="00B22D8F" w:rsidRPr="00F7670C">
        <w:rPr>
          <w:rFonts w:ascii="Times New Roman" w:eastAsia="宋体" w:hAnsi="Times New Roman" w:cs="Times New Roman"/>
          <w:bCs/>
          <w:color w:val="242021"/>
          <w:kern w:val="0"/>
          <w:sz w:val="24"/>
          <w:szCs w:val="24"/>
        </w:rPr>
        <w:fldChar w:fldCharType="begin">
          <w:fldData xml:space="preserve">PEVuZE5vdGU+PENpdGU+PEF1dGhvcj5ZYW5nPC9BdXRob3I+PFllYXI+MjAwMjwvWWVhcj48UmVj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</w:fldData>
        </w:fldChar>
      </w:r>
      <w:r w:rsidR="00B22D8F" w:rsidRPr="00F7670C">
        <w:rPr>
          <w:rFonts w:ascii="Times New Roman" w:eastAsia="宋体" w:hAnsi="Times New Roman" w:cs="Times New Roman"/>
          <w:bCs/>
          <w:color w:val="242021"/>
          <w:kern w:val="0"/>
          <w:sz w:val="24"/>
          <w:szCs w:val="24"/>
        </w:rPr>
        <w:instrText xml:space="preserve"> ADDIN EN.CITE.DATA </w:instrText>
      </w:r>
      <w:r w:rsidR="00B22D8F" w:rsidRPr="00F7670C">
        <w:rPr>
          <w:rFonts w:ascii="Times New Roman" w:eastAsia="宋体" w:hAnsi="Times New Roman" w:cs="Times New Roman"/>
          <w:bCs/>
          <w:color w:val="242021"/>
          <w:kern w:val="0"/>
          <w:sz w:val="24"/>
          <w:szCs w:val="24"/>
        </w:rPr>
      </w:r>
      <w:r w:rsidR="00B22D8F" w:rsidRPr="00F7670C">
        <w:rPr>
          <w:rFonts w:ascii="Times New Roman" w:eastAsia="宋体" w:hAnsi="Times New Roman" w:cs="Times New Roman"/>
          <w:bCs/>
          <w:color w:val="242021"/>
          <w:kern w:val="0"/>
          <w:sz w:val="24"/>
          <w:szCs w:val="24"/>
        </w:rPr>
        <w:fldChar w:fldCharType="end"/>
      </w:r>
      <w:r w:rsidR="00583557" w:rsidRPr="00F7670C">
        <w:rPr>
          <w:rFonts w:ascii="Times New Roman" w:eastAsia="宋体" w:hAnsi="Times New Roman" w:cs="Times New Roman"/>
          <w:bCs/>
          <w:color w:val="242021"/>
          <w:kern w:val="0"/>
          <w:sz w:val="24"/>
          <w:szCs w:val="24"/>
        </w:rPr>
      </w:r>
      <w:r w:rsidR="00583557" w:rsidRPr="00F7670C">
        <w:rPr>
          <w:rFonts w:ascii="Times New Roman" w:eastAsia="宋体" w:hAnsi="Times New Roman" w:cs="Times New Roman"/>
          <w:bCs/>
          <w:color w:val="242021"/>
          <w:kern w:val="0"/>
          <w:sz w:val="24"/>
          <w:szCs w:val="24"/>
        </w:rPr>
        <w:fldChar w:fldCharType="separate"/>
      </w:r>
      <w:r w:rsidR="00583557" w:rsidRPr="00F7670C">
        <w:rPr>
          <w:rFonts w:ascii="Times New Roman" w:eastAsia="宋体" w:hAnsi="Times New Roman" w:cs="Times New Roman"/>
          <w:bCs/>
          <w:noProof/>
          <w:color w:val="242021"/>
          <w:kern w:val="0"/>
          <w:sz w:val="24"/>
          <w:szCs w:val="24"/>
        </w:rPr>
        <w:t>(</w:t>
      </w:r>
      <w:hyperlink w:anchor="_ENREF_44" w:tooltip="Yang, 2002 #212" w:history="1">
        <w:r w:rsidR="00743CA2" w:rsidRPr="00F7670C">
          <w:rPr>
            <w:rFonts w:ascii="Times New Roman" w:hAnsi="Times New Roman" w:cs="Times New Roman"/>
            <w:color w:val="0070C0"/>
            <w:sz w:val="24"/>
            <w:szCs w:val="24"/>
          </w:rPr>
          <w:t>Yang et al., 2002</w:t>
        </w:r>
      </w:hyperlink>
      <w:r w:rsidR="00583557" w:rsidRPr="00F7670C">
        <w:rPr>
          <w:rFonts w:ascii="Times New Roman" w:eastAsia="宋体" w:hAnsi="Times New Roman" w:cs="Times New Roman"/>
          <w:bCs/>
          <w:noProof/>
          <w:color w:val="242021"/>
          <w:kern w:val="0"/>
          <w:sz w:val="24"/>
          <w:szCs w:val="24"/>
        </w:rPr>
        <w:t>)</w:t>
      </w:r>
      <w:r w:rsidR="0058355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3</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3318D" w:rsidRPr="00F7670C">
        <w:rPr>
          <w:rFonts w:ascii="Times New Roman" w:eastAsia="宋体" w:hAnsi="Times New Roman" w:cs="Times New Roman"/>
          <w:bCs/>
          <w:color w:val="242021"/>
          <w:kern w:val="0"/>
          <w:sz w:val="24"/>
          <w:szCs w:val="24"/>
        </w:rPr>
        <w:fldChar w:fldCharType="begin"/>
      </w:r>
      <w:r w:rsidR="00ED4753" w:rsidRPr="00F7670C">
        <w:rPr>
          <w:rFonts w:ascii="Times New Roman" w:eastAsia="宋体" w:hAnsi="Times New Roman" w:cs="Times New Roman"/>
          <w:bCs/>
          <w:color w:val="242021"/>
          <w:kern w:val="0"/>
          <w:sz w:val="24"/>
          <w:szCs w:val="24"/>
        </w:rPr>
        <w:instrText xml:space="preserve"> ADDIN EN.CITE &lt;EndNote&gt;&lt;Cite&gt;&lt;Author&gt;Shi&lt;/Author&gt;&lt;Year&gt;2000&lt;/Year&gt;&lt;RecNum&gt;54&lt;/RecNum&gt;&lt;DisplayText&gt;(Shi et al., 2000)&lt;/DisplayText&gt;&lt;record&gt;&lt;rec-number&gt;54&lt;/rec-number&gt;&lt;foreign-keys&gt;&lt;key app="EN" db-id="xxp5zw9tne2zdmedrfm50drb0szrr20vsrta" timestamp="1577939397"&gt;54&lt;/key&gt;&lt;/foreign-keys&gt;&lt;ref-type name="Journal Article"&gt;17&lt;/ref-type&gt;&lt;contributors&gt;&lt;authors&gt;&lt;author&gt;Shi, H.&lt;/author&gt;&lt;author&gt;Hu, J.&lt;/author&gt;&lt;author&gt;Ding, G.&lt;/author&gt;&lt;/authors&gt;&lt;/contributors&gt;&lt;auth-address&gt;&lt;style face="normal" font="default" charset="134" size="100%"&gt;</w:instrText>
      </w:r>
      <w:r w:rsidR="00ED4753" w:rsidRPr="00F7670C">
        <w:rPr>
          <w:rFonts w:ascii="Times New Roman" w:eastAsia="宋体" w:hAnsi="Times New Roman" w:cs="Times New Roman"/>
          <w:bCs/>
          <w:color w:val="242021"/>
          <w:kern w:val="0"/>
          <w:sz w:val="24"/>
          <w:szCs w:val="24"/>
        </w:rPr>
        <w:instrText>安徽省卫生防疫站</w:instrText>
      </w:r>
      <w:r w:rsidR="00ED4753" w:rsidRPr="00F7670C">
        <w:rPr>
          <w:rFonts w:ascii="Times New Roman" w:eastAsia="宋体" w:hAnsi="Times New Roman" w:cs="Times New Roman"/>
          <w:bCs/>
          <w:color w:val="242021"/>
          <w:kern w:val="0"/>
          <w:sz w:val="24"/>
          <w:szCs w:val="24"/>
        </w:rPr>
        <w:instrText>&lt;/style&gt;&lt;style face="normal" font="default" size="100%"&gt;!230061,&lt;/style&gt;&lt;style face="normal" font="default" charset="134" size="100%"&gt;</w:instrText>
      </w:r>
      <w:r w:rsidR="00ED4753" w:rsidRPr="00F7670C">
        <w:rPr>
          <w:rFonts w:ascii="Times New Roman" w:eastAsia="宋体" w:hAnsi="Times New Roman" w:cs="Times New Roman"/>
          <w:bCs/>
          <w:color w:val="242021"/>
          <w:kern w:val="0"/>
          <w:sz w:val="24"/>
          <w:szCs w:val="24"/>
        </w:rPr>
        <w:instrText>安徽省卫生防疫站</w:instrText>
      </w:r>
      <w:r w:rsidR="00ED4753" w:rsidRPr="00F7670C">
        <w:rPr>
          <w:rFonts w:ascii="Times New Roman" w:eastAsia="宋体" w:hAnsi="Times New Roman" w:cs="Times New Roman"/>
          <w:bCs/>
          <w:color w:val="242021"/>
          <w:kern w:val="0"/>
          <w:sz w:val="24"/>
          <w:szCs w:val="24"/>
        </w:rPr>
        <w:instrText>&lt;/style&gt;&lt;style face="normal" font="default" size="100%"&gt;!230061,&lt;/style&gt;&lt;style face="normal" font="default" charset="134" size="100%"&gt;</w:instrText>
      </w:r>
      <w:r w:rsidR="00ED4753" w:rsidRPr="00F7670C">
        <w:rPr>
          <w:rFonts w:ascii="Times New Roman" w:eastAsia="宋体" w:hAnsi="Times New Roman" w:cs="Times New Roman"/>
          <w:bCs/>
          <w:color w:val="242021"/>
          <w:kern w:val="0"/>
          <w:sz w:val="24"/>
          <w:szCs w:val="24"/>
        </w:rPr>
        <w:instrText>安徽省卫生防疫站</w:instrText>
      </w:r>
      <w:r w:rsidR="00ED4753" w:rsidRPr="00F7670C">
        <w:rPr>
          <w:rFonts w:ascii="Times New Roman" w:eastAsia="宋体" w:hAnsi="Times New Roman" w:cs="Times New Roman"/>
          <w:bCs/>
          <w:color w:val="242021"/>
          <w:kern w:val="0"/>
          <w:sz w:val="24"/>
          <w:szCs w:val="24"/>
        </w:rPr>
        <w:instrText>&lt;/style&gt;&lt;style face="normal" font="default" size="100%"&gt;!230061&lt;/style&gt;&lt;/auth-address&gt;&lt;titles&gt;&lt;title&gt;Study on the limit standard of inorganic Arsenic in food&lt;/title&gt;&lt;secondary-title&gt;Anhui Journal of Preventive Medicine&lt;/secondary-title&gt;&lt;/titles&gt;&lt;periodical&gt;&lt;full-title&gt;Anhui Journal of Preventive Medicine&lt;/full-title&gt;&lt;/periodical&gt;&lt;pages&gt;433&lt;/pages&gt;&lt;number&gt;06&lt;/number&gt;&lt;keywords&gt;&lt;keyword&gt;</w:instrText>
      </w:r>
      <w:r w:rsidR="00ED4753" w:rsidRPr="00F7670C">
        <w:rPr>
          <w:rFonts w:ascii="Times New Roman" w:eastAsia="宋体" w:hAnsi="Times New Roman" w:cs="Times New Roman"/>
          <w:bCs/>
          <w:color w:val="242021"/>
          <w:kern w:val="0"/>
          <w:sz w:val="24"/>
          <w:szCs w:val="24"/>
        </w:rPr>
        <w:instrText>限量标准</w:instrText>
      </w:r>
      <w:r w:rsidR="00ED4753" w:rsidRPr="00F7670C">
        <w:rPr>
          <w:rFonts w:ascii="Times New Roman" w:eastAsia="宋体" w:hAnsi="Times New Roman" w:cs="Times New Roman"/>
          <w:bCs/>
          <w:color w:val="242021"/>
          <w:kern w:val="0"/>
          <w:sz w:val="24"/>
          <w:szCs w:val="24"/>
        </w:rPr>
        <w:instrText>&lt;/keyword&gt;&lt;keyword&gt;</w:instrText>
      </w:r>
      <w:r w:rsidR="00ED4753" w:rsidRPr="00F7670C">
        <w:rPr>
          <w:rFonts w:ascii="Times New Roman" w:eastAsia="宋体" w:hAnsi="Times New Roman" w:cs="Times New Roman"/>
          <w:bCs/>
          <w:color w:val="242021"/>
          <w:kern w:val="0"/>
          <w:sz w:val="24"/>
          <w:szCs w:val="24"/>
        </w:rPr>
        <w:instrText>无机砷</w:instrText>
      </w:r>
      <w:r w:rsidR="00ED4753" w:rsidRPr="00F7670C">
        <w:rPr>
          <w:rFonts w:ascii="Times New Roman" w:eastAsia="宋体" w:hAnsi="Times New Roman" w:cs="Times New Roman"/>
          <w:bCs/>
          <w:color w:val="242021"/>
          <w:kern w:val="0"/>
          <w:sz w:val="24"/>
          <w:szCs w:val="24"/>
        </w:rPr>
        <w:instrText>&lt;/keyword&gt;&lt;keyword&gt;</w:instrText>
      </w:r>
      <w:r w:rsidR="00ED4753" w:rsidRPr="00F7670C">
        <w:rPr>
          <w:rFonts w:ascii="Times New Roman" w:eastAsia="宋体" w:hAnsi="Times New Roman" w:cs="Times New Roman"/>
          <w:bCs/>
          <w:color w:val="242021"/>
          <w:kern w:val="0"/>
          <w:sz w:val="24"/>
          <w:szCs w:val="24"/>
        </w:rPr>
        <w:instrText>食品</w:instrText>
      </w:r>
      <w:r w:rsidR="00ED4753" w:rsidRPr="00F7670C">
        <w:rPr>
          <w:rFonts w:ascii="Times New Roman" w:eastAsia="宋体" w:hAnsi="Times New Roman" w:cs="Times New Roman"/>
          <w:bCs/>
          <w:color w:val="242021"/>
          <w:kern w:val="0"/>
          <w:sz w:val="24"/>
          <w:szCs w:val="24"/>
        </w:rPr>
        <w:instrText>&lt;/keyword&gt;&lt;/keywords&gt;&lt;dates&gt;&lt;year&gt;2000&lt;/year&gt;&lt;/dates&gt;&lt;isbn&gt;1007-1040&lt;/isbn&gt;&lt;call-num&gt;34-1154/R&lt;/call-num&gt;&lt;urls&gt;&lt;/urls&gt;&lt;remote-database-provider&gt;Cnki&lt;/remote-database-provider&gt;&lt;/record&gt;&lt;/Cite&gt;&lt;/EndNote&gt;</w:instrText>
      </w:r>
      <w:r w:rsidR="00E3318D" w:rsidRPr="00F7670C">
        <w:rPr>
          <w:rFonts w:ascii="Times New Roman" w:eastAsia="宋体" w:hAnsi="Times New Roman" w:cs="Times New Roman"/>
          <w:bCs/>
          <w:color w:val="242021"/>
          <w:kern w:val="0"/>
          <w:sz w:val="24"/>
          <w:szCs w:val="24"/>
        </w:rPr>
        <w:fldChar w:fldCharType="separate"/>
      </w:r>
      <w:bookmarkStart w:id="40" w:name="OLE_LINK306"/>
      <w:bookmarkStart w:id="41" w:name="OLE_LINK305"/>
      <w:r w:rsidR="00E3318D" w:rsidRPr="00F7670C">
        <w:rPr>
          <w:rFonts w:ascii="Times New Roman" w:eastAsia="宋体" w:hAnsi="Times New Roman" w:cs="Times New Roman"/>
          <w:bCs/>
          <w:noProof/>
          <w:kern w:val="0"/>
          <w:sz w:val="24"/>
          <w:szCs w:val="24"/>
        </w:rPr>
        <w:t>(</w:t>
      </w:r>
      <w:bookmarkEnd w:id="40"/>
      <w:bookmarkEnd w:id="41"/>
      <w:r w:rsidR="00743CA2">
        <w:rPr>
          <w:rFonts w:ascii="Times New Roman" w:hAnsi="Times New Roman" w:cs="Times New Roman"/>
          <w:color w:val="0070C0"/>
          <w:sz w:val="24"/>
          <w:szCs w:val="24"/>
        </w:rPr>
        <w:fldChar w:fldCharType="begin"/>
      </w:r>
      <w:r w:rsidR="00743CA2">
        <w:rPr>
          <w:rFonts w:ascii="Times New Roman" w:hAnsi="Times New Roman" w:cs="Times New Roman"/>
          <w:color w:val="0070C0"/>
          <w:sz w:val="24"/>
          <w:szCs w:val="24"/>
        </w:rPr>
        <w:instrText xml:space="preserve"> HYPERLINK \l "_ENREF_31" \o "Shi, 2000 #54" </w:instrText>
      </w:r>
      <w:r w:rsidR="00743CA2">
        <w:rPr>
          <w:rFonts w:ascii="Times New Roman" w:hAnsi="Times New Roman" w:cs="Times New Roman"/>
          <w:color w:val="0070C0"/>
          <w:sz w:val="24"/>
          <w:szCs w:val="24"/>
        </w:rPr>
        <w:fldChar w:fldCharType="separate"/>
      </w:r>
      <w:r w:rsidR="00743CA2" w:rsidRPr="00F7670C">
        <w:rPr>
          <w:rFonts w:ascii="Times New Roman" w:hAnsi="Times New Roman" w:cs="Times New Roman"/>
          <w:color w:val="0070C0"/>
          <w:sz w:val="24"/>
          <w:szCs w:val="24"/>
        </w:rPr>
        <w:t>Shi et al., 2000</w:t>
      </w:r>
      <w:r w:rsidR="00743CA2">
        <w:rPr>
          <w:rFonts w:ascii="Times New Roman" w:hAnsi="Times New Roman" w:cs="Times New Roman"/>
          <w:color w:val="0070C0"/>
          <w:sz w:val="24"/>
          <w:szCs w:val="24"/>
        </w:rPr>
        <w:fldChar w:fldCharType="end"/>
      </w:r>
      <w:r w:rsidR="00E3318D" w:rsidRPr="00F7670C">
        <w:rPr>
          <w:rFonts w:ascii="Times New Roman" w:eastAsia="宋体" w:hAnsi="Times New Roman" w:cs="Times New Roman"/>
          <w:bCs/>
          <w:noProof/>
          <w:color w:val="242021"/>
          <w:kern w:val="0"/>
          <w:sz w:val="24"/>
          <w:szCs w:val="24"/>
        </w:rPr>
        <w:t>)</w:t>
      </w:r>
      <w:r w:rsidR="00E3318D"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4</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bookmarkStart w:id="42" w:name="OLE_LINK312"/>
      <w:bookmarkStart w:id="43" w:name="OLE_LINK313"/>
      <w:r w:rsidR="00E3318D" w:rsidRPr="00F7670C">
        <w:rPr>
          <w:rFonts w:ascii="Times New Roman" w:eastAsia="宋体" w:hAnsi="Times New Roman" w:cs="Times New Roman"/>
          <w:bCs/>
          <w:color w:val="242021"/>
          <w:kern w:val="0"/>
          <w:sz w:val="24"/>
          <w:szCs w:val="24"/>
        </w:rPr>
        <w:fldChar w:fldCharType="begin">
          <w:fldData xml:space="preserve">PEVuZE5vdGU+PENpdGU+PEF1dGhvcj5MaTwvQXV0aG9yPjxZZWFyPjIwMDM8L1llYXI+PFJlY051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</w:fldData>
        </w:fldChar>
      </w:r>
      <w:r w:rsidR="00ED4753" w:rsidRPr="00F7670C">
        <w:rPr>
          <w:rFonts w:ascii="Times New Roman" w:eastAsia="宋体" w:hAnsi="Times New Roman" w:cs="Times New Roman"/>
          <w:bCs/>
          <w:color w:val="242021"/>
          <w:kern w:val="0"/>
          <w:sz w:val="24"/>
          <w:szCs w:val="24"/>
        </w:rPr>
        <w:instrText xml:space="preserve"> ADDIN EN.CITE </w:instrText>
      </w:r>
      <w:r w:rsidR="00ED4753" w:rsidRPr="00F7670C">
        <w:rPr>
          <w:rFonts w:ascii="Times New Roman" w:eastAsia="宋体" w:hAnsi="Times New Roman" w:cs="Times New Roman"/>
          <w:bCs/>
          <w:color w:val="242021"/>
          <w:kern w:val="0"/>
          <w:sz w:val="24"/>
          <w:szCs w:val="24"/>
        </w:rPr>
        <w:fldChar w:fldCharType="begin">
          <w:fldData xml:space="preserve">PEVuZE5vdGU+PENpdGU+PEF1dGhvcj5MaTwvQXV0aG9yPjxZZWFyPjIwMDM8L1llYXI+PFJlY051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</w:fldData>
        </w:fldChar>
      </w:r>
      <w:r w:rsidR="00ED4753" w:rsidRPr="00F7670C">
        <w:rPr>
          <w:rFonts w:ascii="Times New Roman" w:eastAsia="宋体" w:hAnsi="Times New Roman" w:cs="Times New Roman"/>
          <w:bCs/>
          <w:color w:val="242021"/>
          <w:kern w:val="0"/>
          <w:sz w:val="24"/>
          <w:szCs w:val="24"/>
        </w:rPr>
        <w:instrText xml:space="preserve"> ADDIN EN.CITE.DATA </w:instrText>
      </w:r>
      <w:r w:rsidR="00ED4753" w:rsidRPr="00F7670C">
        <w:rPr>
          <w:rFonts w:ascii="Times New Roman" w:eastAsia="宋体" w:hAnsi="Times New Roman" w:cs="Times New Roman"/>
          <w:bCs/>
          <w:color w:val="242021"/>
          <w:kern w:val="0"/>
          <w:sz w:val="24"/>
          <w:szCs w:val="24"/>
        </w:rPr>
      </w:r>
      <w:r w:rsidR="00ED4753" w:rsidRPr="00F7670C">
        <w:rPr>
          <w:rFonts w:ascii="Times New Roman" w:eastAsia="宋体" w:hAnsi="Times New Roman" w:cs="Times New Roman"/>
          <w:bCs/>
          <w:color w:val="242021"/>
          <w:kern w:val="0"/>
          <w:sz w:val="24"/>
          <w:szCs w:val="24"/>
        </w:rPr>
        <w:fldChar w:fldCharType="end"/>
      </w:r>
      <w:r w:rsidR="00E3318D" w:rsidRPr="00F7670C">
        <w:rPr>
          <w:rFonts w:ascii="Times New Roman" w:eastAsia="宋体" w:hAnsi="Times New Roman" w:cs="Times New Roman"/>
          <w:bCs/>
          <w:color w:val="242021"/>
          <w:kern w:val="0"/>
          <w:sz w:val="24"/>
          <w:szCs w:val="24"/>
        </w:rPr>
      </w:r>
      <w:r w:rsidR="00E3318D" w:rsidRPr="00F7670C">
        <w:rPr>
          <w:rFonts w:ascii="Times New Roman" w:eastAsia="宋体" w:hAnsi="Times New Roman" w:cs="Times New Roman"/>
          <w:bCs/>
          <w:color w:val="242021"/>
          <w:kern w:val="0"/>
          <w:sz w:val="24"/>
          <w:szCs w:val="24"/>
        </w:rPr>
        <w:fldChar w:fldCharType="separate"/>
      </w:r>
      <w:r w:rsidR="00B22D8F" w:rsidRPr="00F7670C">
        <w:rPr>
          <w:rFonts w:ascii="Times New Roman" w:eastAsia="宋体" w:hAnsi="Times New Roman" w:cs="Times New Roman"/>
          <w:bCs/>
          <w:noProof/>
          <w:color w:val="242021"/>
          <w:kern w:val="0"/>
          <w:sz w:val="24"/>
          <w:szCs w:val="24"/>
        </w:rPr>
        <w:t>(</w:t>
      </w:r>
      <w:hyperlink w:anchor="_ENREF_11" w:tooltip="Li, 2003 #52" w:history="1">
        <w:r w:rsidR="00743CA2" w:rsidRPr="00F7670C">
          <w:rPr>
            <w:rFonts w:ascii="Times New Roman" w:hAnsi="Times New Roman" w:cs="Times New Roman"/>
            <w:color w:val="0070C0"/>
            <w:sz w:val="24"/>
            <w:szCs w:val="24"/>
          </w:rPr>
          <w:t>Li and Cang 2003</w:t>
        </w:r>
      </w:hyperlink>
      <w:r w:rsidR="00B22D8F" w:rsidRPr="00F7670C">
        <w:rPr>
          <w:rFonts w:ascii="Times New Roman" w:eastAsia="宋体" w:hAnsi="Times New Roman" w:cs="Times New Roman"/>
          <w:bCs/>
          <w:noProof/>
          <w:color w:val="242021"/>
          <w:kern w:val="0"/>
          <w:sz w:val="24"/>
          <w:szCs w:val="24"/>
        </w:rPr>
        <w:t>)</w:t>
      </w:r>
      <w:r w:rsidR="00E3318D"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5</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3318D" w:rsidRPr="00F7670C">
        <w:rPr>
          <w:rFonts w:ascii="Times New Roman" w:eastAsia="宋体" w:hAnsi="Times New Roman" w:cs="Times New Roman"/>
          <w:bCs/>
          <w:color w:val="242021"/>
          <w:kern w:val="0"/>
          <w:sz w:val="24"/>
          <w:szCs w:val="24"/>
        </w:rPr>
        <w:fldChar w:fldCharType="begin"/>
      </w:r>
      <w:r w:rsidR="00E3318D" w:rsidRPr="00F7670C">
        <w:rPr>
          <w:rFonts w:ascii="Times New Roman" w:eastAsia="宋体" w:hAnsi="Times New Roman" w:cs="Times New Roman"/>
          <w:bCs/>
          <w:color w:val="242021"/>
          <w:kern w:val="0"/>
          <w:sz w:val="24"/>
          <w:szCs w:val="24"/>
        </w:rPr>
        <w:instrText xml:space="preserve"> ADDIN EN.CITE &lt;EndNote&gt;&lt;Cite&gt;&lt;Author&gt;Li&lt;/Author&gt;&lt;Year&gt;2003&lt;/Year&gt;&lt;RecNum&gt;57&lt;/RecNum&gt;&lt;DisplayText&gt;(Li et al., 2003)&lt;/DisplayText&gt;&lt;record&gt;&lt;rec-number&gt;57&lt;/rec-number&gt;&lt;foreign-keys&gt;&lt;key app="EN" db-id="xxp5zw9tne2zdmedrfm50drb0szrr20vsrta" timestamp="1577945619"&gt;57&lt;/key&gt;&lt;/foreign-keys&gt;&lt;ref-type name="Journal Article"&gt;17&lt;/ref-type&gt;&lt;contributors&gt;&lt;authors&gt;&lt;author&gt;Li, W.&lt;/author&gt;&lt;author&gt;Wei, C.&lt;/author&gt;&lt;author&gt;Zhang, C.&lt;/author&gt;&lt;author&gt;van Hulle, M.&lt;/author&gt;&lt;author&gt;Cornelis, R.&lt;/author&gt;&lt;author&gt;Zhang, X.&lt;/author&gt;&lt;/authors&gt;&lt;/contributors&gt;&lt;auth-address&gt;Department of Chemistry, Tsinghua University, 100084, Beijing, China.&lt;/auth-address&gt;&lt;titles&gt;&lt;title&gt;A survey of arsenic species in Chinese seafood&lt;/title&gt;&lt;secondary-title&gt;Food Chem Toxicol&lt;/secondary-title&gt;&lt;/titles&gt;&lt;periodical&gt;&lt;full-title&gt;Food Chem Toxicol&lt;/full-title&gt;&lt;/periodical&gt;&lt;pages&gt;1103-10&lt;/pages&gt;&lt;volume&gt;41&lt;/volume&gt;&lt;number&gt;8&lt;/number&gt;&lt;edition&gt;2003/07/05&lt;/edition&gt;&lt;keywords&gt;&lt;keyword&gt;Arsenicals/*analysis&lt;/keyword&gt;&lt;keyword&gt;China&lt;/keyword&gt;&lt;keyword&gt;Environmental Monitoring&lt;/keyword&gt;&lt;keyword&gt;Eukaryota/chemistry&lt;/keyword&gt;&lt;keyword&gt;Food Contamination/*analysis&lt;/keyword&gt;&lt;keyword&gt;*Food Supply&lt;/keyword&gt;&lt;keyword&gt;Risk Assessment&lt;/keyword&gt;&lt;keyword&gt;Seafood/*analysis&lt;/keyword&gt;&lt;/keywords&gt;&lt;dates&gt;&lt;year&gt;2003&lt;/year&gt;&lt;pub-dates&gt;&lt;date&gt;Aug&lt;/date&gt;&lt;/pub-dates&gt;&lt;/dates&gt;&lt;isbn&gt;0278-6915 (Print)&amp;#xD;0278-6915&lt;/isbn&gt;&lt;accession-num&gt;12842178&lt;/accession-num&gt;&lt;urls&gt;&lt;/urls&gt;&lt;electronic-resource-num&gt;10.1016/s0278-6915(03)00063-2&lt;/electronic-resource-num&gt;&lt;remote-database-provider&gt;NLM&lt;/remote-database-provider&gt;&lt;language&gt;eng&lt;/language&gt;&lt;/record&gt;&lt;/Cite&gt;&lt;/End</w:instrText>
      </w:r>
      <w:bookmarkEnd w:id="42"/>
      <w:bookmarkEnd w:id="43"/>
      <w:r w:rsidR="00E3318D" w:rsidRPr="00F7670C">
        <w:rPr>
          <w:rFonts w:ascii="Times New Roman" w:eastAsia="宋体" w:hAnsi="Times New Roman" w:cs="Times New Roman"/>
          <w:bCs/>
          <w:color w:val="242021"/>
          <w:kern w:val="0"/>
          <w:sz w:val="24"/>
          <w:szCs w:val="24"/>
        </w:rPr>
        <w:instrText>Note&gt;</w:instrText>
      </w:r>
      <w:r w:rsidR="00E3318D" w:rsidRPr="00F7670C">
        <w:rPr>
          <w:rFonts w:ascii="Times New Roman" w:eastAsia="宋体" w:hAnsi="Times New Roman" w:cs="Times New Roman"/>
          <w:bCs/>
          <w:color w:val="242021"/>
          <w:kern w:val="0"/>
          <w:sz w:val="24"/>
          <w:szCs w:val="24"/>
        </w:rPr>
        <w:fldChar w:fldCharType="separate"/>
      </w:r>
      <w:r w:rsidR="00E3318D" w:rsidRPr="00F7670C">
        <w:rPr>
          <w:rFonts w:ascii="Times New Roman" w:eastAsia="宋体" w:hAnsi="Times New Roman" w:cs="Times New Roman"/>
          <w:bCs/>
          <w:noProof/>
          <w:color w:val="242021"/>
          <w:kern w:val="0"/>
          <w:sz w:val="24"/>
          <w:szCs w:val="24"/>
        </w:rPr>
        <w:t>(</w:t>
      </w:r>
      <w:hyperlink w:anchor="_ENREF_15" w:tooltip="Li, 2003 #57" w:history="1">
        <w:r w:rsidR="00743CA2" w:rsidRPr="00F7670C">
          <w:rPr>
            <w:rFonts w:ascii="Times New Roman" w:hAnsi="Times New Roman" w:cs="Times New Roman"/>
            <w:color w:val="0070C0"/>
            <w:sz w:val="24"/>
            <w:szCs w:val="24"/>
          </w:rPr>
          <w:t>Li et al., 2003</w:t>
        </w:r>
      </w:hyperlink>
      <w:r w:rsidR="00E3318D" w:rsidRPr="00F7670C">
        <w:rPr>
          <w:rFonts w:ascii="Times New Roman" w:eastAsia="宋体" w:hAnsi="Times New Roman" w:cs="Times New Roman"/>
          <w:bCs/>
          <w:noProof/>
          <w:color w:val="242021"/>
          <w:kern w:val="0"/>
          <w:sz w:val="24"/>
          <w:szCs w:val="24"/>
        </w:rPr>
        <w:t>)</w:t>
      </w:r>
      <w:r w:rsidR="00E3318D"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3275E0"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6</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5C7441" w:rsidRPr="00F7670C">
        <w:rPr>
          <w:rFonts w:ascii="Times New Roman" w:eastAsia="宋体" w:hAnsi="Times New Roman" w:cs="Times New Roman"/>
          <w:bCs/>
          <w:color w:val="242021"/>
          <w:kern w:val="0"/>
          <w:sz w:val="24"/>
          <w:szCs w:val="24"/>
        </w:rPr>
        <w:fldChar w:fldCharType="begin">
          <w:fldData xml:space="preserve">PEVuZE5vdGU+PENpdGU+PEF1dGhvcj5MaW48L0F1dGhvcj48WWVhcj4yMDA3PC9ZZWFyPjxSZWNO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</w:fldData>
        </w:fldChar>
      </w:r>
      <w:r w:rsidR="00DE050C">
        <w:rPr>
          <w:rFonts w:ascii="Times New Roman" w:eastAsia="宋体" w:hAnsi="Times New Roman" w:cs="Times New Roman"/>
          <w:bCs/>
          <w:color w:val="242021"/>
          <w:kern w:val="0"/>
          <w:sz w:val="24"/>
          <w:szCs w:val="24"/>
        </w:rPr>
        <w:instrText xml:space="preserve"> ADDIN EN.CITE </w:instrText>
      </w:r>
      <w:r w:rsidR="00DE050C">
        <w:rPr>
          <w:rFonts w:ascii="Times New Roman" w:eastAsia="宋体" w:hAnsi="Times New Roman" w:cs="Times New Roman"/>
          <w:bCs/>
          <w:color w:val="242021"/>
          <w:kern w:val="0"/>
          <w:sz w:val="24"/>
          <w:szCs w:val="24"/>
        </w:rPr>
        <w:fldChar w:fldCharType="begin">
          <w:fldData xml:space="preserve">PEVuZE5vdGU+PENpdGU+PEF1dGhvcj5MaW48L0F1dGhvcj48WWVhcj4yMDA3PC9ZZWFyPjxSZWNO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</w:fldData>
        </w:fldChar>
      </w:r>
      <w:r w:rsidR="00DE050C">
        <w:rPr>
          <w:rFonts w:ascii="Times New Roman" w:eastAsia="宋体" w:hAnsi="Times New Roman" w:cs="Times New Roman"/>
          <w:bCs/>
          <w:color w:val="242021"/>
          <w:kern w:val="0"/>
          <w:sz w:val="24"/>
          <w:szCs w:val="24"/>
        </w:rPr>
        <w:instrText xml:space="preserve"> ADDIN EN.CITE.DATA </w:instrText>
      </w:r>
      <w:r w:rsidR="00DE050C">
        <w:rPr>
          <w:rFonts w:ascii="Times New Roman" w:eastAsia="宋体" w:hAnsi="Times New Roman" w:cs="Times New Roman"/>
          <w:bCs/>
          <w:color w:val="242021"/>
          <w:kern w:val="0"/>
          <w:sz w:val="24"/>
          <w:szCs w:val="24"/>
        </w:rPr>
      </w:r>
      <w:r w:rsidR="00DE050C">
        <w:rPr>
          <w:rFonts w:ascii="Times New Roman" w:eastAsia="宋体" w:hAnsi="Times New Roman" w:cs="Times New Roman"/>
          <w:bCs/>
          <w:color w:val="242021"/>
          <w:kern w:val="0"/>
          <w:sz w:val="24"/>
          <w:szCs w:val="24"/>
        </w:rPr>
        <w:fldChar w:fldCharType="end"/>
      </w:r>
      <w:r w:rsidR="005C7441" w:rsidRPr="00F7670C">
        <w:rPr>
          <w:rFonts w:ascii="Times New Roman" w:eastAsia="宋体" w:hAnsi="Times New Roman" w:cs="Times New Roman"/>
          <w:bCs/>
          <w:color w:val="242021"/>
          <w:kern w:val="0"/>
          <w:sz w:val="24"/>
          <w:szCs w:val="24"/>
        </w:rPr>
      </w:r>
      <w:r w:rsidR="005C7441" w:rsidRPr="00F7670C">
        <w:rPr>
          <w:rFonts w:ascii="Times New Roman" w:eastAsia="宋体" w:hAnsi="Times New Roman" w:cs="Times New Roman"/>
          <w:bCs/>
          <w:color w:val="242021"/>
          <w:kern w:val="0"/>
          <w:sz w:val="24"/>
          <w:szCs w:val="24"/>
        </w:rPr>
        <w:fldChar w:fldCharType="separate"/>
      </w:r>
      <w:r w:rsidR="00DE050C">
        <w:rPr>
          <w:rFonts w:ascii="Times New Roman" w:eastAsia="宋体" w:hAnsi="Times New Roman" w:cs="Times New Roman"/>
          <w:bCs/>
          <w:noProof/>
          <w:color w:val="242021"/>
          <w:kern w:val="0"/>
          <w:sz w:val="24"/>
          <w:szCs w:val="24"/>
        </w:rPr>
        <w:t>(</w:t>
      </w:r>
      <w:hyperlink w:anchor="_ENREF_22" w:tooltip="Lin, 2007 #50" w:history="1">
        <w:r w:rsidR="00743CA2" w:rsidRPr="00DE050C">
          <w:rPr>
            <w:rFonts w:ascii="Times New Roman" w:eastAsia="宋体" w:hAnsi="Times New Roman" w:cs="Times New Roman"/>
            <w:bCs/>
            <w:noProof/>
            <w:color w:val="0070C0"/>
            <w:kern w:val="0"/>
            <w:sz w:val="24"/>
            <w:szCs w:val="24"/>
          </w:rPr>
          <w:t>Lin et al., 2007</w:t>
        </w:r>
      </w:hyperlink>
      <w:r w:rsidR="00DE050C">
        <w:rPr>
          <w:rFonts w:ascii="Times New Roman" w:eastAsia="宋体" w:hAnsi="Times New Roman" w:cs="Times New Roman"/>
          <w:bCs/>
          <w:noProof/>
          <w:color w:val="242021"/>
          <w:kern w:val="0"/>
          <w:sz w:val="24"/>
          <w:szCs w:val="24"/>
        </w:rPr>
        <w:t>)</w:t>
      </w:r>
      <w:r w:rsidR="005C7441"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3275E0"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7</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5C7441" w:rsidRPr="00F7670C">
        <w:rPr>
          <w:rFonts w:ascii="Times New Roman" w:eastAsia="宋体" w:hAnsi="Times New Roman" w:cs="Times New Roman"/>
          <w:bCs/>
          <w:color w:val="242021"/>
          <w:kern w:val="0"/>
          <w:sz w:val="24"/>
          <w:szCs w:val="24"/>
        </w:rPr>
        <w:fldChar w:fldCharType="begin">
          <w:fldData xml:space="preserve">PEVuZE5vdGU+PENpdGU+PEF1dGhvcj5aaG91PC9BdXRob3I+PFllYXI+MjAwODwvWWVhcj48UmVj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</w:fldData>
        </w:fldChar>
      </w:r>
      <w:r w:rsidR="00DE050C">
        <w:rPr>
          <w:rFonts w:ascii="Times New Roman" w:eastAsia="宋体" w:hAnsi="Times New Roman" w:cs="Times New Roman"/>
          <w:bCs/>
          <w:color w:val="242021"/>
          <w:kern w:val="0"/>
          <w:sz w:val="24"/>
          <w:szCs w:val="24"/>
        </w:rPr>
        <w:instrText xml:space="preserve"> ADDIN EN.CITE </w:instrText>
      </w:r>
      <w:r w:rsidR="00DE050C">
        <w:rPr>
          <w:rFonts w:ascii="Times New Roman" w:eastAsia="宋体" w:hAnsi="Times New Roman" w:cs="Times New Roman"/>
          <w:bCs/>
          <w:color w:val="242021"/>
          <w:kern w:val="0"/>
          <w:sz w:val="24"/>
          <w:szCs w:val="24"/>
        </w:rPr>
        <w:fldChar w:fldCharType="begin">
          <w:fldData xml:space="preserve">PEVuZE5vdGU+PENpdGU+PEF1dGhvcj5aaG91PC9BdXRob3I+PFllYXI+MjAwODwvWWVhcj48UmVj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</w:fldData>
        </w:fldChar>
      </w:r>
      <w:r w:rsidR="00DE050C">
        <w:rPr>
          <w:rFonts w:ascii="Times New Roman" w:eastAsia="宋体" w:hAnsi="Times New Roman" w:cs="Times New Roman"/>
          <w:bCs/>
          <w:color w:val="242021"/>
          <w:kern w:val="0"/>
          <w:sz w:val="24"/>
          <w:szCs w:val="24"/>
        </w:rPr>
        <w:instrText xml:space="preserve"> ADDIN EN.CITE.DATA </w:instrText>
      </w:r>
      <w:r w:rsidR="00DE050C">
        <w:rPr>
          <w:rFonts w:ascii="Times New Roman" w:eastAsia="宋体" w:hAnsi="Times New Roman" w:cs="Times New Roman"/>
          <w:bCs/>
          <w:color w:val="242021"/>
          <w:kern w:val="0"/>
          <w:sz w:val="24"/>
          <w:szCs w:val="24"/>
        </w:rPr>
      </w:r>
      <w:r w:rsidR="00DE050C">
        <w:rPr>
          <w:rFonts w:ascii="Times New Roman" w:eastAsia="宋体" w:hAnsi="Times New Roman" w:cs="Times New Roman"/>
          <w:bCs/>
          <w:color w:val="242021"/>
          <w:kern w:val="0"/>
          <w:sz w:val="24"/>
          <w:szCs w:val="24"/>
        </w:rPr>
        <w:fldChar w:fldCharType="end"/>
      </w:r>
      <w:r w:rsidR="005C7441" w:rsidRPr="00F7670C">
        <w:rPr>
          <w:rFonts w:ascii="Times New Roman" w:eastAsia="宋体" w:hAnsi="Times New Roman" w:cs="Times New Roman"/>
          <w:bCs/>
          <w:color w:val="242021"/>
          <w:kern w:val="0"/>
          <w:sz w:val="24"/>
          <w:szCs w:val="24"/>
        </w:rPr>
      </w:r>
      <w:r w:rsidR="005C7441" w:rsidRPr="00F7670C">
        <w:rPr>
          <w:rFonts w:ascii="Times New Roman" w:eastAsia="宋体" w:hAnsi="Times New Roman" w:cs="Times New Roman"/>
          <w:bCs/>
          <w:color w:val="242021"/>
          <w:kern w:val="0"/>
          <w:sz w:val="24"/>
          <w:szCs w:val="24"/>
        </w:rPr>
        <w:fldChar w:fldCharType="separate"/>
      </w:r>
      <w:r w:rsidR="005C7441" w:rsidRPr="00F7670C">
        <w:rPr>
          <w:rFonts w:ascii="Times New Roman" w:eastAsia="宋体" w:hAnsi="Times New Roman" w:cs="Times New Roman"/>
          <w:bCs/>
          <w:noProof/>
          <w:color w:val="242021"/>
          <w:kern w:val="0"/>
          <w:sz w:val="24"/>
          <w:szCs w:val="24"/>
        </w:rPr>
        <w:t>(</w:t>
      </w:r>
      <w:hyperlink w:anchor="_ENREF_51" w:tooltip="Zhou, 2008 #47" w:history="1">
        <w:r w:rsidR="00743CA2" w:rsidRPr="00F7670C">
          <w:rPr>
            <w:rFonts w:ascii="Times New Roman" w:hAnsi="Times New Roman" w:cs="Times New Roman"/>
            <w:noProof/>
            <w:color w:val="0070C0"/>
            <w:sz w:val="24"/>
            <w:szCs w:val="24"/>
          </w:rPr>
          <w:t>Zhou et al., 2008</w:t>
        </w:r>
      </w:hyperlink>
      <w:r w:rsidR="005C7441" w:rsidRPr="00F7670C">
        <w:rPr>
          <w:rFonts w:ascii="Times New Roman" w:eastAsia="宋体" w:hAnsi="Times New Roman" w:cs="Times New Roman"/>
          <w:bCs/>
          <w:noProof/>
          <w:color w:val="242021"/>
          <w:kern w:val="0"/>
          <w:sz w:val="24"/>
          <w:szCs w:val="24"/>
        </w:rPr>
        <w:t>)</w:t>
      </w:r>
      <w:r w:rsidR="005C7441"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3275E0"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8</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5C7441" w:rsidRPr="00F7670C">
        <w:rPr>
          <w:rFonts w:ascii="Times New Roman" w:eastAsia="宋体" w:hAnsi="Times New Roman" w:cs="Times New Roman"/>
          <w:bCs/>
          <w:color w:val="242021"/>
          <w:kern w:val="0"/>
          <w:sz w:val="24"/>
          <w:szCs w:val="24"/>
        </w:rPr>
        <w:fldChar w:fldCharType="begin"/>
      </w:r>
      <w:r w:rsidR="005C7441" w:rsidRPr="00F7670C">
        <w:rPr>
          <w:rFonts w:ascii="Times New Roman" w:eastAsia="宋体" w:hAnsi="Times New Roman" w:cs="Times New Roman"/>
          <w:bCs/>
          <w:color w:val="242021"/>
          <w:kern w:val="0"/>
          <w:sz w:val="24"/>
          <w:szCs w:val="24"/>
        </w:rPr>
        <w:instrText xml:space="preserve"> ADDIN EN.CITE &lt;EndNote&gt;&lt;Cite&gt;&lt;Author&gt;Zhao&lt;/Author&gt;&lt;Year&gt;2006&lt;/Year&gt;&lt;RecNum&gt;58&lt;/RecNum&gt;&lt;DisplayText&gt;(Zhao et al., 2006)&lt;/DisplayText&gt;&lt;record&gt;&lt;rec-number&gt;58&lt;/rec-number&gt;&lt;foreign-keys&gt;&lt;key app="EN" db-id="xxp5zw9tne2zdmedrfm50drb0szrr20vsrta" timestamp="1577945626"&gt;58&lt;/key&gt;&lt;/foreign-keys&gt;&lt;ref-type name="Journal Article"&gt;17&lt;/ref-type&gt;&lt;contributors&gt;&lt;authors&gt;&lt;author&gt;Zhao, R.&lt;/author&gt;&lt;author&gt;Zhao, M.&lt;/author&gt;&lt;author&gt;Wang, H.&lt;/author&gt;&lt;author&gt;Taneike, Y.&lt;/author&gt;&lt;author&gt;Zhang, X.&lt;/author&gt;&lt;/authors&gt;&lt;/contributors&gt;&lt;auth-address&gt;Department of Chemistry, Key laboratory for Atomic and Molecular Nanosciences of Education Ministry, Tsinghua University, Beijing 100084, P.R. China.&lt;/auth-address&gt;&lt;titles&gt;&lt;title&gt;Arsenic speciation in moso bamboo shoot--a terrestrial plant that contains organoarsenic species&lt;/title&gt;&lt;secondary-title&gt;Sci Total Environ&lt;/secondary-title&gt;&lt;/titles&gt;&lt;periodical&gt;&lt;full-title&gt;Sci Total Environ&lt;/full-title&gt;&lt;/periodical&gt;&lt;pages&gt;293-303&lt;/pages&gt;&lt;volume&gt;371&lt;/volume&gt;&lt;number&gt;1-3&lt;/number&gt;&lt;edition&gt;2006/04/22&lt;/edition&gt;&lt;keywords&gt;&lt;keyword&gt;Arsenicals/*analysis&lt;/keyword&gt;&lt;keyword&gt;Bambusa/*chemistry&lt;/keyword&gt;&lt;keyword&gt;China&lt;/keyword&gt;&lt;keyword&gt;*Environmental Monitoring&lt;/keyword&gt;&lt;keyword&gt;Organic Chemicals/*analysis&lt;/keyword&gt;&lt;keyword&gt;Plant Shoots/chemistry&lt;/keyword&gt;&lt;keyword&gt;Soil Pollutants/*analysis&lt;/keyword&gt;&lt;/keywords&gt;&lt;dates&gt;&lt;year&gt;2006&lt;/year&gt;&lt;pub-dates&gt;&lt;date&gt;Dec 1&lt;/date&gt;&lt;/pub-dates&gt;&lt;/dates&gt;&lt;isbn&gt;0048-9697 (Print)&amp;#xD;0048-9697&lt;/isbn&gt;&lt;accession-num&gt;16626784&lt;/accession-num&gt;&lt;urls&gt;&lt;/urls&gt;&lt;electronic-resource-num&gt;10.1016/j.scitotenv.2006.03.019&lt;/electronic-resource-num&gt;&lt;remote-database-provider&gt;NLM&lt;/remote-database-provider&gt;&lt;language&gt;eng&lt;/language&gt;&lt;/record&gt;&lt;/Cite&gt;&lt;/EndNote&gt;</w:instrText>
      </w:r>
      <w:r w:rsidR="005C7441" w:rsidRPr="00F7670C">
        <w:rPr>
          <w:rFonts w:ascii="Times New Roman" w:eastAsia="宋体" w:hAnsi="Times New Roman" w:cs="Times New Roman"/>
          <w:bCs/>
          <w:color w:val="242021"/>
          <w:kern w:val="0"/>
          <w:sz w:val="24"/>
          <w:szCs w:val="24"/>
        </w:rPr>
        <w:fldChar w:fldCharType="separate"/>
      </w:r>
      <w:r w:rsidR="005C7441" w:rsidRPr="00F7670C">
        <w:rPr>
          <w:rFonts w:ascii="Times New Roman" w:eastAsia="宋体" w:hAnsi="Times New Roman" w:cs="Times New Roman"/>
          <w:bCs/>
          <w:noProof/>
          <w:color w:val="242021"/>
          <w:kern w:val="0"/>
          <w:sz w:val="24"/>
          <w:szCs w:val="24"/>
        </w:rPr>
        <w:t>(</w:t>
      </w:r>
      <w:hyperlink w:anchor="_ENREF_50" w:tooltip="Zhao, 2006 #58" w:history="1">
        <w:r w:rsidR="00743CA2" w:rsidRPr="00F7670C">
          <w:rPr>
            <w:rFonts w:ascii="Times New Roman" w:hAnsi="Times New Roman" w:cs="Times New Roman"/>
            <w:color w:val="0070C0"/>
            <w:sz w:val="24"/>
            <w:szCs w:val="24"/>
          </w:rPr>
          <w:t>Zhao et al., 2006</w:t>
        </w:r>
      </w:hyperlink>
      <w:r w:rsidR="005C7441" w:rsidRPr="00F7670C">
        <w:rPr>
          <w:rFonts w:ascii="Times New Roman" w:eastAsia="宋体" w:hAnsi="Times New Roman" w:cs="Times New Roman"/>
          <w:bCs/>
          <w:noProof/>
          <w:color w:val="242021"/>
          <w:kern w:val="0"/>
          <w:sz w:val="24"/>
          <w:szCs w:val="24"/>
        </w:rPr>
        <w:t>)</w:t>
      </w:r>
      <w:r w:rsidR="005C7441"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9</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bookmarkStart w:id="44" w:name="OLE_LINK314"/>
      <w:bookmarkStart w:id="45" w:name="OLE_LINK315"/>
      <w:r w:rsidR="005C7441" w:rsidRPr="00F7670C">
        <w:rPr>
          <w:rFonts w:ascii="Times New Roman" w:eastAsia="宋体" w:hAnsi="Times New Roman" w:cs="Times New Roman"/>
          <w:bCs/>
          <w:color w:val="242021"/>
          <w:kern w:val="0"/>
          <w:sz w:val="24"/>
          <w:szCs w:val="24"/>
        </w:rPr>
        <w:fldChar w:fldCharType="begin"/>
      </w:r>
      <w:r w:rsidR="00DE050C">
        <w:rPr>
          <w:rFonts w:ascii="Times New Roman" w:eastAsia="宋体" w:hAnsi="Times New Roman" w:cs="Times New Roman"/>
          <w:bCs/>
          <w:color w:val="242021"/>
          <w:kern w:val="0"/>
          <w:sz w:val="24"/>
          <w:szCs w:val="24"/>
        </w:rPr>
        <w:instrText xml:space="preserve"> ADDIN EN.CITE &lt;EndNote&gt;&lt;Cite&gt;&lt;Author&gt;Lin&lt;/Author&gt;&lt;Year&gt;2007&lt;/Year&gt;&lt;RecNum&gt;49&lt;/RecNum&gt;&lt;DisplayText&gt;(Lin 2007)&lt;/DisplayText&gt;&lt;record&gt;&lt;rec-number&gt;49&lt;/rec-number&gt;&lt;foreign-keys&gt;&lt;key app="EN" db-id="xxp5zw9tne2zdmedrfm50drb0szrr20vsrta" timestamp="1577939397"&gt;4</w:instrText>
      </w:r>
      <w:r w:rsidR="00DE050C">
        <w:rPr>
          <w:rFonts w:ascii="Times New Roman" w:eastAsia="宋体" w:hAnsi="Times New Roman" w:cs="Times New Roman" w:hint="eastAsia"/>
          <w:bCs/>
          <w:color w:val="242021"/>
          <w:kern w:val="0"/>
          <w:sz w:val="24"/>
          <w:szCs w:val="24"/>
        </w:rPr>
        <w:instrText>9&lt;/key&gt;&lt;/foreign-keys&gt;&lt;ref-type name="Journal Article"&gt;17&lt;/ref-type&gt;&lt;contributors&gt;&lt;authors&gt;&lt;author&gt;Lin, J.&lt;/author&gt;&lt;/authors&gt;&lt;/contributors&gt;&lt;auth-address&gt;&lt;style face="normal" font="default" charset="134" size="100%"&gt;</w:instrText>
      </w:r>
      <w:r w:rsidR="00DE050C">
        <w:rPr>
          <w:rFonts w:ascii="Times New Roman" w:eastAsia="宋体" w:hAnsi="Times New Roman" w:cs="Times New Roman" w:hint="eastAsia"/>
          <w:bCs/>
          <w:color w:val="242021"/>
          <w:kern w:val="0"/>
          <w:sz w:val="24"/>
          <w:szCs w:val="24"/>
        </w:rPr>
        <w:instrText>浙江省瑞安市疾病预防控制中心</w:instrText>
      </w:r>
      <w:r w:rsidR="00DE050C">
        <w:rPr>
          <w:rFonts w:ascii="Times New Roman" w:eastAsia="宋体" w:hAnsi="Times New Roman" w:cs="Times New Roman" w:hint="eastAsia"/>
          <w:bCs/>
          <w:color w:val="242021"/>
          <w:kern w:val="0"/>
          <w:sz w:val="24"/>
          <w:szCs w:val="24"/>
        </w:rPr>
        <w:instrText>&lt;/style&gt;&lt;style face="normal" font="default" size="100%"&gt; &lt;/style&gt;&lt;style face="normal" font="default" charset="134" size="100%"&gt;</w:instrText>
      </w:r>
      <w:r w:rsidR="00DE050C">
        <w:rPr>
          <w:rFonts w:ascii="Times New Roman" w:eastAsia="宋体" w:hAnsi="Times New Roman" w:cs="Times New Roman" w:hint="eastAsia"/>
          <w:bCs/>
          <w:color w:val="242021"/>
          <w:kern w:val="0"/>
          <w:sz w:val="24"/>
          <w:szCs w:val="24"/>
        </w:rPr>
        <w:instrText>浙江瑞安</w:instrText>
      </w:r>
      <w:r w:rsidR="00DE050C">
        <w:rPr>
          <w:rFonts w:ascii="Times New Roman" w:eastAsia="宋体" w:hAnsi="Times New Roman" w:cs="Times New Roman" w:hint="eastAsia"/>
          <w:bCs/>
          <w:color w:val="242021"/>
          <w:kern w:val="0"/>
          <w:sz w:val="24"/>
          <w:szCs w:val="24"/>
        </w:rPr>
        <w:instrText>&lt;/style&gt;&lt;style face="normal" font="default" size="100%"&gt;325200&lt;/style&gt;&lt;/auth-address&gt;&lt;titles&gt;&lt;title&gt;&lt;style face="normal" font="default" charset="134"</w:instrText>
      </w:r>
      <w:r w:rsidR="00DE050C">
        <w:rPr>
          <w:rFonts w:ascii="Times New Roman" w:eastAsia="宋体" w:hAnsi="Times New Roman" w:cs="Times New Roman"/>
          <w:bCs/>
          <w:color w:val="242021"/>
          <w:kern w:val="0"/>
          <w:sz w:val="24"/>
          <w:szCs w:val="24"/>
        </w:rPr>
        <w:instrText xml:space="preserve"> size="100%"&gt;Investigation of inorganic arsenic contamination in some foods in Ruian city in 2006&lt;/style&gt;&lt;/title&gt;&lt;secondary-title&gt;&lt;style face="normal" font="default" charset="134" size="100%"&gt;Shanghai Journal of Preventive Medicine&lt;/style&gt;&lt;/secondary-titl</w:instrText>
      </w:r>
      <w:r w:rsidR="00DE050C">
        <w:rPr>
          <w:rFonts w:ascii="Times New Roman" w:eastAsia="宋体" w:hAnsi="Times New Roman" w:cs="Times New Roman" w:hint="eastAsia"/>
          <w:bCs/>
          <w:color w:val="242021"/>
          <w:kern w:val="0"/>
          <w:sz w:val="24"/>
          <w:szCs w:val="24"/>
        </w:rPr>
        <w:instrText>e&gt;&lt;/titles&gt;&lt;periodical&gt;&lt;full-title&gt;Shanghai Journal of Preventive Medicine&lt;/full-title&gt;&lt;/periodical&gt;&lt;pages&gt;351&lt;/pages&gt;&lt;number&gt;07&lt;/number&gt;&lt;keywords&gt;&lt;keyword&gt;</w:instrText>
      </w:r>
      <w:r w:rsidR="00DE050C">
        <w:rPr>
          <w:rFonts w:ascii="Times New Roman" w:eastAsia="宋体" w:hAnsi="Times New Roman" w:cs="Times New Roman" w:hint="eastAsia"/>
          <w:bCs/>
          <w:color w:val="242021"/>
          <w:kern w:val="0"/>
          <w:sz w:val="24"/>
          <w:szCs w:val="24"/>
        </w:rPr>
        <w:instrText>无机砷</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干制品</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藻类</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孢子植物</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瑞安市</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食品</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海藻产品</w:instrText>
      </w:r>
      <w:r w:rsidR="00DE050C">
        <w:rPr>
          <w:rFonts w:ascii="Times New Roman" w:eastAsia="宋体" w:hAnsi="Times New Roman" w:cs="Times New Roman" w:hint="eastAsia"/>
          <w:bCs/>
          <w:color w:val="242021"/>
          <w:kern w:val="0"/>
          <w:sz w:val="24"/>
          <w:szCs w:val="24"/>
        </w:rPr>
        <w:instrText>&lt;/keyword&gt;&lt;/keywords&gt;&lt;dates&gt;&lt;year&gt;2007&lt;/year&gt;&lt;/dates&gt;&lt;isbn&gt;1004-9231&lt;/isbn&gt;&lt;call-num&gt;31-1635/R&lt;/call-num&gt;&lt;urls&gt;&lt;/urls&gt;&lt;electronic-resource-num&gt;10.3969/j.issn.1004-9231.2007.07.016&lt;/electronic-resource-num&gt;&lt;remote-databa</w:instrText>
      </w:r>
      <w:r w:rsidR="00DE050C">
        <w:rPr>
          <w:rFonts w:ascii="Times New Roman" w:eastAsia="宋体" w:hAnsi="Times New Roman" w:cs="Times New Roman"/>
          <w:bCs/>
          <w:color w:val="242021"/>
          <w:kern w:val="0"/>
          <w:sz w:val="24"/>
          <w:szCs w:val="24"/>
        </w:rPr>
        <w:instrText>se-provider&gt;Cnki&lt;/remote-database-provider&gt;&lt;/record&gt;&lt;/Cite&gt;&lt;/EndNote&gt;</w:instrText>
      </w:r>
      <w:r w:rsidR="005C7441" w:rsidRPr="00F7670C">
        <w:rPr>
          <w:rFonts w:ascii="Times New Roman" w:eastAsia="宋体" w:hAnsi="Times New Roman" w:cs="Times New Roman"/>
          <w:bCs/>
          <w:color w:val="242021"/>
          <w:kern w:val="0"/>
          <w:sz w:val="24"/>
          <w:szCs w:val="24"/>
        </w:rPr>
        <w:fldChar w:fldCharType="separate"/>
      </w:r>
      <w:r w:rsidR="00DE050C">
        <w:rPr>
          <w:rFonts w:ascii="Times New Roman" w:eastAsia="宋体" w:hAnsi="Times New Roman" w:cs="Times New Roman"/>
          <w:bCs/>
          <w:noProof/>
          <w:color w:val="242021"/>
          <w:kern w:val="0"/>
          <w:sz w:val="24"/>
          <w:szCs w:val="24"/>
        </w:rPr>
        <w:t>(</w:t>
      </w:r>
      <w:hyperlink w:anchor="_ENREF_20" w:tooltip="Lin, 2007 #49" w:history="1">
        <w:r w:rsidR="00743CA2" w:rsidRPr="00DE050C">
          <w:rPr>
            <w:rFonts w:ascii="Times New Roman" w:eastAsia="宋体" w:hAnsi="Times New Roman" w:cs="Times New Roman"/>
            <w:bCs/>
            <w:noProof/>
            <w:color w:val="0070C0"/>
            <w:kern w:val="0"/>
            <w:sz w:val="24"/>
            <w:szCs w:val="24"/>
          </w:rPr>
          <w:t>Lin 2007</w:t>
        </w:r>
      </w:hyperlink>
      <w:r w:rsidR="00DE050C">
        <w:rPr>
          <w:rFonts w:ascii="Times New Roman" w:eastAsia="宋体" w:hAnsi="Times New Roman" w:cs="Times New Roman"/>
          <w:bCs/>
          <w:noProof/>
          <w:color w:val="242021"/>
          <w:kern w:val="0"/>
          <w:sz w:val="24"/>
          <w:szCs w:val="24"/>
        </w:rPr>
        <w:t>)</w:t>
      </w:r>
      <w:r w:rsidR="005C7441" w:rsidRPr="00F7670C">
        <w:rPr>
          <w:rFonts w:ascii="Times New Roman" w:eastAsia="宋体" w:hAnsi="Times New Roman" w:cs="Times New Roman"/>
          <w:bCs/>
          <w:color w:val="242021"/>
          <w:kern w:val="0"/>
          <w:sz w:val="24"/>
          <w:szCs w:val="24"/>
        </w:rPr>
        <w:fldChar w:fldCharType="end"/>
      </w:r>
      <w:bookmarkEnd w:id="44"/>
      <w:bookmarkEnd w:id="45"/>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10</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D54027" w:rsidRPr="00F7670C">
        <w:rPr>
          <w:rFonts w:ascii="Times New Roman" w:eastAsia="宋体" w:hAnsi="Times New Roman" w:cs="Times New Roman"/>
          <w:bCs/>
          <w:color w:val="242021"/>
          <w:kern w:val="0"/>
          <w:sz w:val="24"/>
          <w:szCs w:val="24"/>
        </w:rPr>
        <w:fldChar w:fldCharType="begin"/>
      </w:r>
      <w:r w:rsidR="00DE050C">
        <w:rPr>
          <w:rFonts w:ascii="Times New Roman" w:eastAsia="宋体" w:hAnsi="Times New Roman" w:cs="Times New Roman"/>
          <w:bCs/>
          <w:color w:val="242021"/>
          <w:kern w:val="0"/>
          <w:sz w:val="24"/>
          <w:szCs w:val="24"/>
        </w:rPr>
        <w:instrText xml:space="preserve"> ADDIN EN.CITE &lt;EndNote&gt;&lt;Cite&gt;&lt;Author&gt;Zhang&lt;/Author&gt;&lt;Year&gt;2008&lt;/Year&gt;&lt;RecNum&gt;46&lt;/RecNum&gt;&lt;DisplayText&gt;(Zhang et al., 2008)&lt;/DisplayText&gt;&lt;record&gt;&lt;rec-number&gt;46&lt;/rec-number&gt;&lt;foreign-keys&gt;&lt;key app="EN" db-id="xxp5zw9tne2zdmedrfm50drb0szrr20vsrta" timestamp="1577939397"&gt;46&lt;/key&gt;&lt;/foreign-keys&gt;&lt;ref-type name="Journal Article"&gt;17&lt;/ref-type&gt;&lt;contributors&gt;&lt;authors&gt;&lt;author&gt;Zhang, L.&lt;/author&gt;&lt;author&gt;Peng, S.&lt;/author&gt;&lt;author&gt;Qi, L.&lt;/author&gt;&lt;author&gt;Tian, M.&lt;/author&gt;&lt;author&gt;Chen, R.&lt;/author&gt;&lt;author&gt;Zhao, Y.&lt;/author&gt;&lt;au</w:instrText>
      </w:r>
      <w:r w:rsidR="00DE050C">
        <w:rPr>
          <w:rFonts w:ascii="Times New Roman" w:eastAsia="宋体" w:hAnsi="Times New Roman" w:cs="Times New Roman" w:hint="eastAsia"/>
          <w:bCs/>
          <w:color w:val="242021"/>
          <w:kern w:val="0"/>
          <w:sz w:val="24"/>
          <w:szCs w:val="24"/>
        </w:rPr>
        <w:instrText>thor&gt;Wu,W.&lt;/author&gt;&lt;author&gt;Zheng, L.&lt;/author&gt;&lt;author&gt;Gao, Y.&lt;/author&gt;&lt;author&gt;Xu, C.&lt;/author&gt;&lt;author&gt;Fu, C.&lt;/author&gt;&lt;/authors&gt;&lt;/contributors&gt;&lt;auth-address&gt;&lt;style face="normal" font="default" charset="134" size="100%"&gt;</w:instrText>
      </w:r>
      <w:r w:rsidR="00DE050C">
        <w:rPr>
          <w:rFonts w:ascii="Times New Roman" w:eastAsia="宋体" w:hAnsi="Times New Roman" w:cs="Times New Roman" w:hint="eastAsia"/>
          <w:bCs/>
          <w:color w:val="242021"/>
          <w:kern w:val="0"/>
          <w:sz w:val="24"/>
          <w:szCs w:val="24"/>
        </w:rPr>
        <w:instrText>上海市食品药品监督所</w:instrText>
      </w:r>
      <w:r w:rsidR="00DE050C">
        <w:rPr>
          <w:rFonts w:ascii="Times New Roman" w:eastAsia="宋体" w:hAnsi="Times New Roman" w:cs="Times New Roman" w:hint="eastAsia"/>
          <w:bCs/>
          <w:color w:val="242021"/>
          <w:kern w:val="0"/>
          <w:sz w:val="24"/>
          <w:szCs w:val="24"/>
        </w:rPr>
        <w:instrText xml:space="preserve">&lt;/style&gt;&lt;style face="normal" </w:instrText>
      </w:r>
      <w:r w:rsidR="00DE050C">
        <w:rPr>
          <w:rFonts w:ascii="Times New Roman" w:eastAsia="宋体" w:hAnsi="Times New Roman" w:cs="Times New Roman"/>
          <w:bCs/>
          <w:color w:val="242021"/>
          <w:kern w:val="0"/>
          <w:sz w:val="24"/>
          <w:szCs w:val="24"/>
        </w:rPr>
        <w:instrText>font="default" size="100%"&gt;;&lt;/style&gt;&lt;/auth-address&gt;&lt;titles&gt;&lt;title&gt;Analysis of monitoring results of food contaminants in Shanghai from 2006 to 2007&lt;/title&gt;&lt;secondary-title&gt;Journal of Environmental and Occupational Medicine&lt;/secondary-title&gt;&lt;/titles&gt;&lt;perio</w:instrText>
      </w:r>
      <w:r w:rsidR="00DE050C">
        <w:rPr>
          <w:rFonts w:ascii="Times New Roman" w:eastAsia="宋体" w:hAnsi="Times New Roman" w:cs="Times New Roman" w:hint="eastAsia"/>
          <w:bCs/>
          <w:color w:val="242021"/>
          <w:kern w:val="0"/>
          <w:sz w:val="24"/>
          <w:szCs w:val="24"/>
        </w:rPr>
        <w:instrText>dical&gt;&lt;full-title&gt;Journal of Environmental and Occupational Medicine&lt;/full-title&gt;&lt;/periodical&gt;&lt;pages&gt;337-341&lt;/pages&gt;&lt;number&gt;04&lt;/number&gt;&lt;keywords&gt;&lt;keyword&gt;</w:instrText>
      </w:r>
      <w:r w:rsidR="00DE050C">
        <w:rPr>
          <w:rFonts w:ascii="Times New Roman" w:eastAsia="宋体" w:hAnsi="Times New Roman" w:cs="Times New Roman" w:hint="eastAsia"/>
          <w:bCs/>
          <w:color w:val="242021"/>
          <w:kern w:val="0"/>
          <w:sz w:val="24"/>
          <w:szCs w:val="24"/>
        </w:rPr>
        <w:instrText>食品污染</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污染物监测</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危险性评估</w:instrText>
      </w:r>
      <w:r w:rsidR="00DE050C">
        <w:rPr>
          <w:rFonts w:ascii="Times New Roman" w:eastAsia="宋体" w:hAnsi="Times New Roman" w:cs="Times New Roman" w:hint="eastAsia"/>
          <w:bCs/>
          <w:color w:val="242021"/>
          <w:kern w:val="0"/>
          <w:sz w:val="24"/>
          <w:szCs w:val="24"/>
        </w:rPr>
        <w:instrText>&lt;/keyword&gt;&lt;/keywords&gt;&lt;dates&gt;&lt;year&gt;2008&lt;/year&gt;&lt;/da</w:instrText>
      </w:r>
      <w:r w:rsidR="00DE050C">
        <w:rPr>
          <w:rFonts w:ascii="Times New Roman" w:eastAsia="宋体" w:hAnsi="Times New Roman" w:cs="Times New Roman"/>
          <w:bCs/>
          <w:color w:val="242021"/>
          <w:kern w:val="0"/>
          <w:sz w:val="24"/>
          <w:szCs w:val="24"/>
        </w:rPr>
        <w:instrText>tes&gt;&lt;isbn&gt;1006-3617&lt;/isbn&gt;&lt;call-num&gt;31-1879/R&lt;/call-num&gt;&lt;urls&gt;&lt;/urls&gt;&lt;electronic-resource-num&gt;10.3969/j.issn.1006-3617.2008.04.003&lt;/electronic-resource-num&gt;&lt;remote-database-provider&gt;Cnki&lt;/remote-database-provider&gt;&lt;/record&gt;&lt;/Cite&gt;&lt;/EndNote&gt;</w:instrText>
      </w:r>
      <w:r w:rsidR="00D54027" w:rsidRPr="00F7670C">
        <w:rPr>
          <w:rFonts w:ascii="Times New Roman" w:eastAsia="宋体" w:hAnsi="Times New Roman" w:cs="Times New Roman"/>
          <w:bCs/>
          <w:color w:val="242021"/>
          <w:kern w:val="0"/>
          <w:sz w:val="24"/>
          <w:szCs w:val="24"/>
        </w:rPr>
        <w:fldChar w:fldCharType="separate"/>
      </w:r>
      <w:r w:rsidR="00D54027" w:rsidRPr="00F7670C">
        <w:rPr>
          <w:rFonts w:ascii="Times New Roman" w:eastAsia="宋体" w:hAnsi="Times New Roman" w:cs="Times New Roman"/>
          <w:bCs/>
          <w:noProof/>
          <w:color w:val="242021"/>
          <w:kern w:val="0"/>
          <w:sz w:val="24"/>
          <w:szCs w:val="24"/>
        </w:rPr>
        <w:t>(</w:t>
      </w:r>
      <w:hyperlink w:anchor="_ENREF_47" w:tooltip="Zhang, 2008 #46" w:history="1">
        <w:r w:rsidR="00743CA2" w:rsidRPr="00F7670C">
          <w:rPr>
            <w:rFonts w:ascii="Times New Roman" w:hAnsi="Times New Roman" w:cs="Times New Roman"/>
            <w:noProof/>
            <w:color w:val="0070C0"/>
            <w:sz w:val="24"/>
            <w:szCs w:val="24"/>
          </w:rPr>
          <w:t>Zhang et al., 2008</w:t>
        </w:r>
      </w:hyperlink>
      <w:r w:rsidR="00D54027" w:rsidRPr="00F7670C">
        <w:rPr>
          <w:rFonts w:ascii="Times New Roman" w:eastAsia="宋体" w:hAnsi="Times New Roman" w:cs="Times New Roman"/>
          <w:bCs/>
          <w:noProof/>
          <w:color w:val="242021"/>
          <w:kern w:val="0"/>
          <w:sz w:val="24"/>
          <w:szCs w:val="24"/>
        </w:rPr>
        <w:t>)</w:t>
      </w:r>
      <w:r w:rsidR="00D5402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11</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D54027" w:rsidRPr="00F7670C">
        <w:rPr>
          <w:rFonts w:ascii="Times New Roman" w:eastAsia="宋体" w:hAnsi="Times New Roman" w:cs="Times New Roman"/>
          <w:bCs/>
          <w:color w:val="242021"/>
          <w:kern w:val="0"/>
          <w:sz w:val="24"/>
          <w:szCs w:val="24"/>
        </w:rPr>
        <w:fldChar w:fldCharType="begin"/>
      </w:r>
      <w:r w:rsidR="00DE050C">
        <w:rPr>
          <w:rFonts w:ascii="Times New Roman" w:eastAsia="宋体" w:hAnsi="Times New Roman" w:cs="Times New Roman"/>
          <w:bCs/>
          <w:color w:val="242021"/>
          <w:kern w:val="0"/>
          <w:sz w:val="24"/>
          <w:szCs w:val="24"/>
        </w:rPr>
        <w:instrText xml:space="preserve"> ADDIN EN.CITE &lt;EndNote&gt;&lt;Cite&gt;&lt;Author&gt;Xiao&lt;/Author&gt;&lt;Year&gt;2008&lt;/Year&gt;&lt;RecNum&gt;45&lt;/RecNum&gt;&lt;DisplayText&gt;(Xiao et al., 2008)&lt;/DisplayText&gt;&lt;record&gt;&lt;rec-number&gt;45&lt;/rec-number&gt;&lt;foreign-keys&gt;&lt;key app="EN" db-id="xxp5zw9tne2zdmedrfm50drb0szrr20vsrta" timestamp="1577939397"&gt;45&lt;/key&gt;&lt;/foreign-keys&gt;&lt;ref-type name="Journal Article"&gt;17&lt;/ref-type&gt;&lt;contributors&gt;&lt;authors&gt;&lt;author&gt;Xiao, Q.&lt;/author&gt;&lt;author&gt;Deng, K.&lt;/author&gt;&lt;author&gt;Liu, F.&lt;/author&gt;&lt;author&gt;Mo, H.&lt;/author&gt;&lt;/authors&gt;&lt;/contributors&gt;&lt;auth-address&gt;&lt;style face="norma</w:instrText>
      </w:r>
      <w:r w:rsidR="00DE050C">
        <w:rPr>
          <w:rFonts w:ascii="Times New Roman" w:eastAsia="宋体" w:hAnsi="Times New Roman" w:cs="Times New Roman" w:hint="eastAsia"/>
          <w:bCs/>
          <w:color w:val="242021"/>
          <w:kern w:val="0"/>
          <w:sz w:val="24"/>
          <w:szCs w:val="24"/>
        </w:rPr>
        <w:instrText>l" font="default" charset="134" size="100%"&gt;</w:instrText>
      </w:r>
      <w:r w:rsidR="00DE050C">
        <w:rPr>
          <w:rFonts w:ascii="Times New Roman" w:eastAsia="宋体" w:hAnsi="Times New Roman" w:cs="Times New Roman" w:hint="eastAsia"/>
          <w:bCs/>
          <w:color w:val="242021"/>
          <w:kern w:val="0"/>
          <w:sz w:val="24"/>
          <w:szCs w:val="24"/>
        </w:rPr>
        <w:instrText>深圳市福田区疾病预防控制中心</w:instrText>
      </w:r>
      <w:r w:rsidR="00DE050C">
        <w:rPr>
          <w:rFonts w:ascii="Times New Roman" w:eastAsia="宋体" w:hAnsi="Times New Roman" w:cs="Times New Roman" w:hint="eastAsia"/>
          <w:bCs/>
          <w:color w:val="242021"/>
          <w:kern w:val="0"/>
          <w:sz w:val="24"/>
          <w:szCs w:val="24"/>
        </w:rPr>
        <w:instrText>&lt;/style&gt;&lt;style face="normal" font="default" size="100%"&gt;;&lt;/style&gt;&lt;/auth-address&gt;&lt;titles&gt;&lt;title&gt;Monitoring of heavy metal contamination of raw poultry and livestock food in Shenzhen in 2007&lt;/title&gt;&lt;secondary-title&gt;Practical Preventive Medicine&lt;/secondary-title&gt;&lt;/titles&gt;&lt;periodical&gt;&lt;full-title&gt;Practical Preventive Medicine&lt;/full-title&gt;&lt;/periodical&gt;&lt;pages&gt;1760-1763&lt;/pages&gt;&lt;volume&gt;15&lt;/volume&gt;&lt;number&gt;06&lt;/number&gt;&lt;keywords&gt;&lt;keyword&gt;</w:instrText>
      </w:r>
      <w:r w:rsidR="00DE050C">
        <w:rPr>
          <w:rFonts w:ascii="Times New Roman" w:eastAsia="宋体" w:hAnsi="Times New Roman" w:cs="Times New Roman" w:hint="eastAsia"/>
          <w:bCs/>
          <w:color w:val="242021"/>
          <w:kern w:val="0"/>
          <w:sz w:val="24"/>
          <w:szCs w:val="24"/>
        </w:rPr>
        <w:instrText>禽畜类</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重金属</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食品安全</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铅</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砷</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镉</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铬</w:instrText>
      </w:r>
      <w:r w:rsidR="00DE050C">
        <w:rPr>
          <w:rFonts w:ascii="Times New Roman" w:eastAsia="宋体" w:hAnsi="Times New Roman" w:cs="Times New Roman" w:hint="eastAsia"/>
          <w:bCs/>
          <w:color w:val="242021"/>
          <w:kern w:val="0"/>
          <w:sz w:val="24"/>
          <w:szCs w:val="24"/>
        </w:rPr>
        <w:instrText>&lt;/keyword&gt;&lt;/keywords&gt;&lt;dates&gt;&lt;year&gt;2008&lt;/year&gt;&lt;/dates&gt;&lt;isbn&gt;1006-3110&lt;/isbn&gt;&lt;call-num&gt;43-1223/R&lt;/call-num&gt;&lt;urls&gt;&lt;/urls&gt;&lt;electronic-resource-num&gt;10.3969</w:instrText>
      </w:r>
      <w:r w:rsidR="00DE050C">
        <w:rPr>
          <w:rFonts w:ascii="Times New Roman" w:eastAsia="宋体" w:hAnsi="Times New Roman" w:cs="Times New Roman"/>
          <w:bCs/>
          <w:color w:val="242021"/>
          <w:kern w:val="0"/>
          <w:sz w:val="24"/>
          <w:szCs w:val="24"/>
        </w:rPr>
        <w:instrText>/j.issn.1006-3110.2008.06.030&lt;/electronic-resource-num&gt;&lt;remote-database-provider&gt;Cnki&lt;/remote-database-provider&gt;&lt;/record&gt;&lt;/Cite&gt;&lt;/EndNote&gt;</w:instrText>
      </w:r>
      <w:r w:rsidR="00D54027" w:rsidRPr="00F7670C">
        <w:rPr>
          <w:rFonts w:ascii="Times New Roman" w:eastAsia="宋体" w:hAnsi="Times New Roman" w:cs="Times New Roman"/>
          <w:bCs/>
          <w:color w:val="242021"/>
          <w:kern w:val="0"/>
          <w:sz w:val="24"/>
          <w:szCs w:val="24"/>
        </w:rPr>
        <w:fldChar w:fldCharType="separate"/>
      </w:r>
      <w:r w:rsidR="00D54027" w:rsidRPr="00F7670C">
        <w:rPr>
          <w:rFonts w:ascii="Times New Roman" w:eastAsia="宋体" w:hAnsi="Times New Roman" w:cs="Times New Roman"/>
          <w:bCs/>
          <w:noProof/>
          <w:color w:val="242021"/>
          <w:kern w:val="0"/>
          <w:sz w:val="24"/>
          <w:szCs w:val="24"/>
        </w:rPr>
        <w:t>(</w:t>
      </w:r>
      <w:hyperlink w:anchor="_ENREF_40" w:tooltip="Xiao, 2008 #45" w:history="1">
        <w:r w:rsidR="00743CA2" w:rsidRPr="00F7670C">
          <w:rPr>
            <w:rFonts w:ascii="Times New Roman" w:hAnsi="Times New Roman" w:cs="Times New Roman"/>
            <w:noProof/>
            <w:color w:val="0070C0"/>
            <w:sz w:val="24"/>
            <w:szCs w:val="24"/>
          </w:rPr>
          <w:t>Xiao et al., 2008</w:t>
        </w:r>
      </w:hyperlink>
      <w:r w:rsidR="00D54027" w:rsidRPr="00F7670C">
        <w:rPr>
          <w:rFonts w:ascii="Times New Roman" w:eastAsia="宋体" w:hAnsi="Times New Roman" w:cs="Times New Roman"/>
          <w:bCs/>
          <w:noProof/>
          <w:color w:val="242021"/>
          <w:kern w:val="0"/>
          <w:sz w:val="24"/>
          <w:szCs w:val="24"/>
        </w:rPr>
        <w:t>)</w:t>
      </w:r>
      <w:r w:rsidR="00D5402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12</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D54027" w:rsidRPr="00F7670C">
        <w:rPr>
          <w:rFonts w:ascii="Times New Roman" w:eastAsia="宋体" w:hAnsi="Times New Roman" w:cs="Times New Roman"/>
          <w:bCs/>
          <w:color w:val="242021"/>
          <w:kern w:val="0"/>
          <w:sz w:val="24"/>
          <w:szCs w:val="24"/>
        </w:rPr>
        <w:fldChar w:fldCharType="begin"/>
      </w:r>
      <w:r w:rsidR="00D54027" w:rsidRPr="00F7670C">
        <w:rPr>
          <w:rFonts w:ascii="Times New Roman" w:eastAsia="宋体" w:hAnsi="Times New Roman" w:cs="Times New Roman"/>
          <w:bCs/>
          <w:color w:val="242021"/>
          <w:kern w:val="0"/>
          <w:sz w:val="24"/>
          <w:szCs w:val="24"/>
        </w:rPr>
        <w:instrText xml:space="preserve"> ADDIN EN.CITE &lt;EndNote&gt;&lt;Cite&gt;&lt;Author&gt;Meharg&lt;/Author&gt;&lt;Year&gt;2008&lt;/Year&gt;&lt;RecNum&gt;74&lt;/RecNum&gt;&lt;DisplayText&gt;(Meharg et al., 2008)&lt;/DisplayText&gt;&lt;record&gt;&lt;rec-number&gt;74&lt;/rec-number&gt;&lt;foreign-keys&gt;&lt;key app="EN" db-id="xxp5zw9tne2zdmedrfm50drb0szrr20vsrta" timestamp="1577945726"&gt;74&lt;/key&gt;&lt;/foreign-keys&gt;&lt;ref-type name="Journal Article"&gt;17&lt;/ref-type&gt;&lt;contributors&gt;&lt;authors&gt;&lt;author&gt;Meharg, A. A.&lt;/author&gt;&lt;author&gt;Lombi, E.&lt;/author&gt;&lt;author&gt;Williams, P. N.&lt;/author&gt;&lt;author&gt;Scheckel, K. G.&lt;/author&gt;&lt;author&gt;Feldmann, J.&lt;/author&gt;&lt;author&gt;Raab, A.&lt;/author&gt;&lt;author&gt;Zhu, Y.&lt;/author&gt;&lt;author&gt;Islam, R.&lt;/author&gt;&lt;/authors&gt;&lt;/contributors&gt;&lt;auth-address&gt;XOR (Sector 20), Advanced Photon Source, Argonne National Laboratory, USA. a.meharg@abdn.ac.uk&lt;/auth-address&gt;&lt;titles&gt;&lt;title&gt;Speciation and localization of arsenic in white and brown rice grains&lt;/title&gt;&lt;secondary-title&gt;Environ Sci Technol&lt;/secondary-title&gt;&lt;/titles&gt;&lt;periodical&gt;&lt;full-title&gt;Environ Sci Technol&lt;/full-title&gt;&lt;/periodical&gt;&lt;pages&gt;1051-7&lt;/pages&gt;&lt;volume&gt;42&lt;/volume&gt;&lt;number&gt;4&lt;/number&gt;&lt;edition&gt;2008/03/21&lt;/edition&gt;&lt;keywords&gt;&lt;keyword&gt;Arsenic/*analysis&lt;/keyword&gt;&lt;keyword&gt;Chromatography, High Pressure Liquid&lt;/keyword&gt;&lt;keyword&gt;Mass Spectrometry/methods&lt;/keyword&gt;&lt;keyword&gt;Oryza/*chemistry&lt;/keyword&gt;&lt;keyword&gt;X-Rays&lt;/keyword&gt;&lt;/keywords&gt;&lt;dates&gt;&lt;year&gt;2008&lt;/year&gt;&lt;pub-dates&gt;&lt;date&gt;Feb 15&lt;/date&gt;&lt;/pub-dates&gt;&lt;/dates&gt;&lt;isbn&gt;0013-936X (Print)&amp;#xD;0013-936x&lt;/isbn&gt;&lt;accession-num&gt;18351071&lt;/accession-num&gt;&lt;urls&gt;&lt;/urls&gt;&lt;electronic-resource-num&gt;10.1021/es702212p&lt;/electronic-resource-num&gt;&lt;remote-database-provider&gt;NLM&lt;/remote-database-provider&gt;&lt;language&gt;eng&lt;/language&gt;&lt;/record&gt;&lt;/Cite&gt;&lt;/EndNote&gt;</w:instrText>
      </w:r>
      <w:r w:rsidR="00D54027" w:rsidRPr="00F7670C">
        <w:rPr>
          <w:rFonts w:ascii="Times New Roman" w:eastAsia="宋体" w:hAnsi="Times New Roman" w:cs="Times New Roman"/>
          <w:bCs/>
          <w:color w:val="242021"/>
          <w:kern w:val="0"/>
          <w:sz w:val="24"/>
          <w:szCs w:val="24"/>
        </w:rPr>
        <w:fldChar w:fldCharType="separate"/>
      </w:r>
      <w:r w:rsidR="00D54027" w:rsidRPr="00F7670C">
        <w:rPr>
          <w:rFonts w:ascii="Times New Roman" w:eastAsia="宋体" w:hAnsi="Times New Roman" w:cs="Times New Roman"/>
          <w:bCs/>
          <w:noProof/>
          <w:kern w:val="0"/>
          <w:sz w:val="24"/>
          <w:szCs w:val="24"/>
        </w:rPr>
        <w:t>(</w:t>
      </w:r>
      <w:hyperlink w:anchor="_ENREF_27" w:tooltip="Meharg, 2008 #74" w:history="1">
        <w:r w:rsidR="00743CA2" w:rsidRPr="00F7670C">
          <w:rPr>
            <w:rFonts w:ascii="Times New Roman" w:hAnsi="Times New Roman" w:cs="Times New Roman"/>
            <w:color w:val="0070C0"/>
            <w:sz w:val="24"/>
            <w:szCs w:val="24"/>
          </w:rPr>
          <w:t>Meharg et al., 2008</w:t>
        </w:r>
      </w:hyperlink>
      <w:r w:rsidR="00D54027" w:rsidRPr="00F7670C">
        <w:rPr>
          <w:rFonts w:ascii="Times New Roman" w:eastAsia="宋体" w:hAnsi="Times New Roman" w:cs="Times New Roman"/>
          <w:bCs/>
          <w:noProof/>
          <w:color w:val="242021"/>
          <w:kern w:val="0"/>
          <w:sz w:val="24"/>
          <w:szCs w:val="24"/>
        </w:rPr>
        <w:t>)</w:t>
      </w:r>
      <w:r w:rsidR="00D5402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13</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D54027" w:rsidRPr="00F7670C">
        <w:rPr>
          <w:rFonts w:ascii="Times New Roman" w:eastAsia="宋体" w:hAnsi="Times New Roman" w:cs="Times New Roman"/>
          <w:bCs/>
          <w:color w:val="242021"/>
          <w:kern w:val="0"/>
          <w:sz w:val="24"/>
          <w:szCs w:val="24"/>
        </w:rPr>
        <w:fldChar w:fldCharType="begin"/>
      </w:r>
      <w:r w:rsidR="00DE050C">
        <w:rPr>
          <w:rFonts w:ascii="Times New Roman" w:eastAsia="宋体" w:hAnsi="Times New Roman" w:cs="Times New Roman"/>
          <w:bCs/>
          <w:color w:val="242021"/>
          <w:kern w:val="0"/>
          <w:sz w:val="24"/>
          <w:szCs w:val="24"/>
        </w:rPr>
        <w:instrText xml:space="preserve"> ADDIN EN.CITE &lt;EndNote&gt;&lt;Cite&gt;&lt;Author&gt;Zhou&lt;/Author&gt;&lt;Year&gt;2009&lt;/Year&gt;&lt;RecNum&gt;44&lt;/RecNum&gt;&lt;DisplayText&gt;(Zhou et al., 2009)&lt;/DisplayText&gt;&lt;record&gt;&lt;rec-number&gt;44&lt;/rec-number&gt;&lt;foreign-keys&gt;&lt;key app="EN" db-id="xxp5zw9tne2zdmedrfm50drb0szrr20vsrta" timestamp="1577939397"&gt;44&lt;/key&gt;&lt;/foreign-keys&gt;&lt;ref-type name="Journal Article"&gt;17&lt;/ref-type&gt;&lt;contributors&gt;&lt;authors&gt;&lt;author&gt;Zhou, X.&lt;/author&gt;&lt;author&gt;Zhang, W.&lt;/author&gt;&lt;author&gt;Chen, Z.&lt;/author&gt;&lt;author&gt;Wang, J.&lt;/author&gt;&lt;author&gt;Wang, L.&lt;/author&gt;&lt;author&gt;Wang, R.&lt;/author&gt;&lt;/a</w:instrText>
      </w:r>
      <w:r w:rsidR="00DE050C">
        <w:rPr>
          <w:rFonts w:ascii="Times New Roman" w:eastAsia="宋体" w:hAnsi="Times New Roman" w:cs="Times New Roman" w:hint="eastAsia"/>
          <w:bCs/>
          <w:color w:val="242021"/>
          <w:kern w:val="0"/>
          <w:sz w:val="24"/>
          <w:szCs w:val="24"/>
        </w:rPr>
        <w:instrText>uthors&gt;&lt;/contributors&gt;&lt;auth-address&gt;&lt;style face="normal" font="default" charset="134" size="100%"&gt;</w:instrText>
      </w:r>
      <w:r w:rsidR="00DE050C">
        <w:rPr>
          <w:rFonts w:ascii="Times New Roman" w:eastAsia="宋体" w:hAnsi="Times New Roman" w:cs="Times New Roman" w:hint="eastAsia"/>
          <w:bCs/>
          <w:color w:val="242021"/>
          <w:kern w:val="0"/>
          <w:sz w:val="24"/>
          <w:szCs w:val="24"/>
        </w:rPr>
        <w:instrText>浙江省绍兴市疾病预防控制中心</w:instrText>
      </w:r>
      <w:r w:rsidR="00DE050C">
        <w:rPr>
          <w:rFonts w:ascii="Times New Roman" w:eastAsia="宋体" w:hAnsi="Times New Roman" w:cs="Times New Roman" w:hint="eastAsia"/>
          <w:bCs/>
          <w:color w:val="242021"/>
          <w:kern w:val="0"/>
          <w:sz w:val="24"/>
          <w:szCs w:val="24"/>
        </w:rPr>
        <w:instrText>&lt;/style&gt;&lt;style face="normal" font="default" size="100%"&gt;;&lt;/style&gt;&lt;/auth-address&gt;&lt;titles&gt;&lt;title&gt;Study on heavy metal Pollution level of Animal-d</w:instrText>
      </w:r>
      <w:r w:rsidR="00DE050C">
        <w:rPr>
          <w:rFonts w:ascii="Times New Roman" w:eastAsia="宋体" w:hAnsi="Times New Roman" w:cs="Times New Roman"/>
          <w:bCs/>
          <w:color w:val="242021"/>
          <w:kern w:val="0"/>
          <w:sz w:val="24"/>
          <w:szCs w:val="24"/>
        </w:rPr>
        <w:instrText>erived food in Shaoxing&lt;/title&gt;&lt;secondary-title&gt;Chinese Journal of Health Laboratory Technology&lt;/secondary-title&gt;&lt;/titles&gt;&lt;periodical&gt;&lt;full-title&gt;Chinese Journal of Health Laboratory Technology&lt;/full-title&gt;&lt;/periodical&gt;&lt;pages&gt;898-902&lt;/pages&gt;&lt;volume&gt;19&lt;/vo</w:instrText>
      </w:r>
      <w:r w:rsidR="00DE050C">
        <w:rPr>
          <w:rFonts w:ascii="Times New Roman" w:eastAsia="宋体" w:hAnsi="Times New Roman" w:cs="Times New Roman" w:hint="eastAsia"/>
          <w:bCs/>
          <w:color w:val="242021"/>
          <w:kern w:val="0"/>
          <w:sz w:val="24"/>
          <w:szCs w:val="24"/>
        </w:rPr>
        <w:instrText>lume&gt;&lt;number&gt;04&lt;/number&gt;&lt;keywords&gt;&lt;keyword&gt;</w:instrText>
      </w:r>
      <w:r w:rsidR="00DE050C">
        <w:rPr>
          <w:rFonts w:ascii="Times New Roman" w:eastAsia="宋体" w:hAnsi="Times New Roman" w:cs="Times New Roman" w:hint="eastAsia"/>
          <w:bCs/>
          <w:color w:val="242021"/>
          <w:kern w:val="0"/>
          <w:sz w:val="24"/>
          <w:szCs w:val="24"/>
        </w:rPr>
        <w:instrText>动物源性食品</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重金属</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污染</w:instrText>
      </w:r>
      <w:r w:rsidR="00DE050C">
        <w:rPr>
          <w:rFonts w:ascii="Times New Roman" w:eastAsia="宋体" w:hAnsi="Times New Roman" w:cs="Times New Roman" w:hint="eastAsia"/>
          <w:bCs/>
          <w:color w:val="242021"/>
          <w:kern w:val="0"/>
          <w:sz w:val="24"/>
          <w:szCs w:val="24"/>
        </w:rPr>
        <w:instrText>&lt;/keyword&gt;&lt;keyword&gt;</w:instrText>
      </w:r>
      <w:r w:rsidR="00DE050C">
        <w:rPr>
          <w:rFonts w:ascii="Times New Roman" w:eastAsia="宋体" w:hAnsi="Times New Roman" w:cs="Times New Roman" w:hint="eastAsia"/>
          <w:bCs/>
          <w:color w:val="242021"/>
          <w:kern w:val="0"/>
          <w:sz w:val="24"/>
          <w:szCs w:val="24"/>
        </w:rPr>
        <w:instrText>监测</w:instrText>
      </w:r>
      <w:r w:rsidR="00DE050C">
        <w:rPr>
          <w:rFonts w:ascii="Times New Roman" w:eastAsia="宋体" w:hAnsi="Times New Roman" w:cs="Times New Roman" w:hint="eastAsia"/>
          <w:bCs/>
          <w:color w:val="242021"/>
          <w:kern w:val="0"/>
          <w:sz w:val="24"/>
          <w:szCs w:val="24"/>
        </w:rPr>
        <w:instrText>&lt;/keyword&gt;&lt;/keywords&gt;&lt;dates&gt;&lt;year&gt;2009&lt;/year&gt;&lt;/dates&gt;&lt;isbn&gt;1004-8685&lt;/isbn&gt;&lt;call-num&gt;41-1192/R&lt;/call-num&gt;&lt;urls&gt;&lt;/urls&gt;&lt;remote-database-provide</w:instrText>
      </w:r>
      <w:r w:rsidR="00DE050C">
        <w:rPr>
          <w:rFonts w:ascii="Times New Roman" w:eastAsia="宋体" w:hAnsi="Times New Roman" w:cs="Times New Roman"/>
          <w:bCs/>
          <w:color w:val="242021"/>
          <w:kern w:val="0"/>
          <w:sz w:val="24"/>
          <w:szCs w:val="24"/>
        </w:rPr>
        <w:instrText>r&gt;Cnki&lt;/remote-database-provider&gt;&lt;/record&gt;&lt;/Cite&gt;&lt;/EndNote&gt;</w:instrText>
      </w:r>
      <w:r w:rsidR="00D54027" w:rsidRPr="00F7670C">
        <w:rPr>
          <w:rFonts w:ascii="Times New Roman" w:eastAsia="宋体" w:hAnsi="Times New Roman" w:cs="Times New Roman"/>
          <w:bCs/>
          <w:color w:val="242021"/>
          <w:kern w:val="0"/>
          <w:sz w:val="24"/>
          <w:szCs w:val="24"/>
        </w:rPr>
        <w:fldChar w:fldCharType="separate"/>
      </w:r>
      <w:r w:rsidR="00D54027" w:rsidRPr="00F7670C">
        <w:rPr>
          <w:rFonts w:ascii="Times New Roman" w:eastAsia="宋体" w:hAnsi="Times New Roman" w:cs="Times New Roman"/>
          <w:bCs/>
          <w:noProof/>
          <w:color w:val="242021"/>
          <w:kern w:val="0"/>
          <w:sz w:val="24"/>
          <w:szCs w:val="24"/>
        </w:rPr>
        <w:t>(</w:t>
      </w:r>
      <w:hyperlink w:anchor="_ENREF_52" w:tooltip="Zhou, 2009 #44" w:history="1">
        <w:r w:rsidR="00743CA2" w:rsidRPr="00F7670C">
          <w:rPr>
            <w:rFonts w:ascii="Times New Roman" w:hAnsi="Times New Roman" w:cs="Times New Roman"/>
            <w:noProof/>
            <w:color w:val="0070C0"/>
            <w:sz w:val="24"/>
            <w:szCs w:val="24"/>
          </w:rPr>
          <w:t>Zhou et al., 2009</w:t>
        </w:r>
      </w:hyperlink>
      <w:r w:rsidR="00D54027" w:rsidRPr="00F7670C">
        <w:rPr>
          <w:rFonts w:ascii="Times New Roman" w:eastAsia="宋体" w:hAnsi="Times New Roman" w:cs="Times New Roman"/>
          <w:bCs/>
          <w:noProof/>
          <w:color w:val="242021"/>
          <w:kern w:val="0"/>
          <w:sz w:val="24"/>
          <w:szCs w:val="24"/>
        </w:rPr>
        <w:t>)</w:t>
      </w:r>
      <w:r w:rsidR="00D5402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14</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D54027" w:rsidRPr="00F7670C">
        <w:rPr>
          <w:rFonts w:ascii="Times New Roman" w:eastAsia="宋体" w:hAnsi="Times New Roman" w:cs="Times New Roman"/>
          <w:bCs/>
          <w:color w:val="242021"/>
          <w:kern w:val="0"/>
          <w:sz w:val="24"/>
          <w:szCs w:val="24"/>
        </w:rPr>
        <w:fldChar w:fldCharType="begin"/>
      </w:r>
      <w:r w:rsidR="00352DB5">
        <w:rPr>
          <w:rFonts w:ascii="Times New Roman" w:eastAsia="宋体" w:hAnsi="Times New Roman" w:cs="Times New Roman"/>
          <w:bCs/>
          <w:color w:val="242021"/>
          <w:kern w:val="0"/>
          <w:sz w:val="24"/>
          <w:szCs w:val="24"/>
        </w:rPr>
        <w:instrText xml:space="preserve"> ADDIN EN.CITE &lt;EndNote&gt;&lt;Cite&gt;&lt;Author&gt;Liu&lt;/Author&gt;&lt;Year&gt;2009&lt;/Year&gt;&lt;RecNum&gt;43&lt;/RecNum&gt;&lt;DisplayText&gt;(Liu et al., 2009)&lt;/DisplayText&gt;&lt;record&gt;&lt;rec-number&gt;43&lt;/rec-number&gt;&lt;foreign-keys&gt;&lt;key app="EN" db-id="xxp5zw9tne2zdmedrfm50drb0szrr20vsrta" timestamp="1577939397"&gt;43&lt;/key&gt;&lt;/foreign-keys&gt;&lt;ref-type name="Journal Article"&gt;17&lt;/ref-type&gt;&lt;contributors&gt;&lt;authors&gt;&lt;author&gt;Liu, F.&lt;/author&gt;&lt;author&gt;Dai, J.&lt;/author&gt;&lt;author&gt;Qiu, F.&lt;/author&gt;&lt;/authors&gt;&lt;/contributors&gt;&lt;auth-address&gt;&lt;style face="normal" font="default" charset="</w:instrText>
      </w:r>
      <w:r w:rsidR="00352DB5">
        <w:rPr>
          <w:rFonts w:ascii="Times New Roman" w:eastAsia="宋体" w:hAnsi="Times New Roman" w:cs="Times New Roman" w:hint="eastAsia"/>
          <w:bCs/>
          <w:color w:val="242021"/>
          <w:kern w:val="0"/>
          <w:sz w:val="24"/>
          <w:szCs w:val="24"/>
        </w:rPr>
        <w:instrText>134" size="100%"&gt;</w:instrText>
      </w:r>
      <w:r w:rsidR="00352DB5">
        <w:rPr>
          <w:rFonts w:ascii="Times New Roman" w:eastAsia="宋体" w:hAnsi="Times New Roman" w:cs="Times New Roman" w:hint="eastAsia"/>
          <w:bCs/>
          <w:color w:val="242021"/>
          <w:kern w:val="0"/>
          <w:sz w:val="24"/>
          <w:szCs w:val="24"/>
        </w:rPr>
        <w:instrText>深圳市福田区疾病预防控制中心</w:instrText>
      </w:r>
      <w:r w:rsidR="00352DB5">
        <w:rPr>
          <w:rFonts w:ascii="Times New Roman" w:eastAsia="宋体" w:hAnsi="Times New Roman" w:cs="Times New Roman" w:hint="eastAsia"/>
          <w:bCs/>
          <w:color w:val="242021"/>
          <w:kern w:val="0"/>
          <w:sz w:val="24"/>
          <w:szCs w:val="24"/>
        </w:rPr>
        <w:instrText>&lt;/style&gt;&lt;style face="normal" font="default" size="100%"&gt;;&lt;/style&gt;&lt;/auth-address&gt;&lt;titles&gt;&lt;title&gt;Investigation on heavy metal pollution of Aquatic products in Shenzhen&lt;/title&gt;&lt;secondary-title&gt;Practical Preventive Medicine&lt;/secondary-title&gt;&lt;/titles&gt;&lt;periodical&gt;&lt;full-title&gt;Practical Preventive Medicine&lt;/full-title&gt;&lt;/periodical&gt;&lt;pages&gt;1487-1488&lt;/pages&gt;&lt;volume&gt;16&lt;/volume&gt;&lt;number&gt;05&lt;/number&gt;&lt;keywords&gt;&lt;keyword&gt;</w:instrText>
      </w:r>
      <w:r w:rsidR="00352DB5">
        <w:rPr>
          <w:rFonts w:ascii="Times New Roman" w:eastAsia="宋体" w:hAnsi="Times New Roman" w:cs="Times New Roman" w:hint="eastAsia"/>
          <w:bCs/>
          <w:color w:val="242021"/>
          <w:kern w:val="0"/>
          <w:sz w:val="24"/>
          <w:szCs w:val="24"/>
        </w:rPr>
        <w:instrText>水产品</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重金属</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污染</w:instrText>
      </w:r>
      <w:r w:rsidR="00352DB5">
        <w:rPr>
          <w:rFonts w:ascii="Times New Roman" w:eastAsia="宋体" w:hAnsi="Times New Roman" w:cs="Times New Roman" w:hint="eastAsia"/>
          <w:bCs/>
          <w:color w:val="242021"/>
          <w:kern w:val="0"/>
          <w:sz w:val="24"/>
          <w:szCs w:val="24"/>
        </w:rPr>
        <w:instrText>&lt;/keyword&gt;&lt;/keywords&gt;&lt;dates</w:instrText>
      </w:r>
      <w:r w:rsidR="00352DB5">
        <w:rPr>
          <w:rFonts w:ascii="Times New Roman" w:eastAsia="宋体" w:hAnsi="Times New Roman" w:cs="Times New Roman"/>
          <w:bCs/>
          <w:color w:val="242021"/>
          <w:kern w:val="0"/>
          <w:sz w:val="24"/>
          <w:szCs w:val="24"/>
        </w:rPr>
        <w:instrText>&gt;&lt;year&gt;2009&lt;/year&gt;&lt;/dates&gt;&lt;isbn&gt;1006-3110&lt;/isbn&gt;&lt;call-num&gt;43-1223/R&lt;/call-num&gt;&lt;urls&gt;&lt;/urls&gt;&lt;electronic-resource-num&gt;10.3969/j.issn.1006-3110.2009.05.061&lt;/electronic-resource-num&gt;&lt;remote-database-provider&gt;Cnki&lt;/remote-database-provider&gt;&lt;/record&gt;&lt;/Cite&gt;&lt;/EndNote&gt;</w:instrText>
      </w:r>
      <w:r w:rsidR="00D54027" w:rsidRPr="00F7670C">
        <w:rPr>
          <w:rFonts w:ascii="Times New Roman" w:eastAsia="宋体" w:hAnsi="Times New Roman" w:cs="Times New Roman"/>
          <w:bCs/>
          <w:color w:val="242021"/>
          <w:kern w:val="0"/>
          <w:sz w:val="24"/>
          <w:szCs w:val="24"/>
        </w:rPr>
        <w:fldChar w:fldCharType="separate"/>
      </w:r>
      <w:r w:rsidR="00D54027" w:rsidRPr="00F7670C">
        <w:rPr>
          <w:rFonts w:ascii="Times New Roman" w:eastAsia="宋体" w:hAnsi="Times New Roman" w:cs="Times New Roman"/>
          <w:bCs/>
          <w:noProof/>
          <w:color w:val="242021"/>
          <w:kern w:val="0"/>
          <w:sz w:val="24"/>
          <w:szCs w:val="24"/>
        </w:rPr>
        <w:t>(</w:t>
      </w:r>
      <w:hyperlink w:anchor="_ENREF_23" w:tooltip="Liu, 2009 #43" w:history="1">
        <w:r w:rsidR="00743CA2" w:rsidRPr="00F7670C">
          <w:rPr>
            <w:rFonts w:ascii="Times New Roman" w:hAnsi="Times New Roman" w:cs="Times New Roman"/>
            <w:noProof/>
            <w:color w:val="0070C0"/>
            <w:sz w:val="24"/>
            <w:szCs w:val="24"/>
          </w:rPr>
          <w:t>Liu et al., 2009</w:t>
        </w:r>
      </w:hyperlink>
      <w:r w:rsidR="00D54027" w:rsidRPr="00F7670C">
        <w:rPr>
          <w:rFonts w:ascii="Times New Roman" w:eastAsia="宋体" w:hAnsi="Times New Roman" w:cs="Times New Roman"/>
          <w:bCs/>
          <w:noProof/>
          <w:color w:val="242021"/>
          <w:kern w:val="0"/>
          <w:sz w:val="24"/>
          <w:szCs w:val="24"/>
        </w:rPr>
        <w:t>)</w:t>
      </w:r>
      <w:r w:rsidR="00D5402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15</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77324" w:rsidRPr="00F7670C">
        <w:rPr>
          <w:rFonts w:ascii="Times New Roman" w:eastAsia="宋体" w:hAnsi="Times New Roman" w:cs="Times New Roman"/>
          <w:bCs/>
          <w:color w:val="242021"/>
          <w:kern w:val="0"/>
          <w:sz w:val="24"/>
          <w:szCs w:val="24"/>
        </w:rPr>
        <w:fldChar w:fldCharType="begin"/>
      </w:r>
      <w:r w:rsidR="00B22D8F" w:rsidRPr="00F7670C">
        <w:rPr>
          <w:rFonts w:ascii="Times New Roman" w:eastAsia="宋体" w:hAnsi="Times New Roman" w:cs="Times New Roman"/>
          <w:bCs/>
          <w:color w:val="242021"/>
          <w:kern w:val="0"/>
          <w:sz w:val="24"/>
          <w:szCs w:val="24"/>
        </w:rPr>
        <w:instrText xml:space="preserve"> ADDIN EN.CITE &lt;EndNote&gt;&lt;Cite&gt;&lt;Author&gt;Lu&lt;/Author&gt;&lt;Year&gt;2010&lt;/Year&gt;&lt;RecNum&gt;73&lt;/RecNum&gt;&lt;DisplayText&gt;(Lu et al., 2010)&lt;/DisplayText&gt;&lt;record&gt;&lt;rec-number&gt;73&lt;/rec-number&gt;&lt;foreign-keys&gt;&lt;key app="EN" db-id="xxp5zw9tne2zdmedrfm50drb0szrr20vsrta" timestamp="1577945721"&gt;73&lt;/key&gt;&lt;/foreign-keys&gt;&lt;ref-type name="Journal Article"&gt;17&lt;/ref-type&gt;&lt;contributors&gt;&lt;authors&gt;&lt;author&gt;Lu, Y.&lt;/author&gt;&lt;author&gt;Dong, F.&lt;/author&gt;&lt;author&gt;Deacon, C.&lt;/author&gt;&lt;author&gt;Chen, H. J.&lt;/author&gt;&lt;author&gt;Raab, A.&lt;/author&gt;&lt;author&gt;Meharg, A. A.&lt;/author&gt;&lt;/authors&gt;&lt;/contributors&gt;&lt;auth-address&gt;College of Natural Resources and Environment, South China Agricultural University, Guangzhou 510642, China.&lt;/auth-address&gt;&lt;titles&gt;&lt;title&gt;Arsenic accumulation and phosphorus status in two rice (Oryza sativa L.) cultivars surveyed from fields in South China&lt;/title&gt;&lt;secondary-title&gt;Environ Pollut&lt;/secondary-title&gt;&lt;/titles&gt;&lt;periodical&gt;&lt;full-title&gt;Environ Pollut&lt;/full-title&gt;&lt;/periodical&gt;&lt;pages&gt;1536-41&lt;/pages&gt;&lt;volume&gt;158&lt;/volume&gt;&lt;number&gt;5&lt;/number&gt;&lt;edition&gt;2010/01/05&lt;/edition&gt;&lt;keywords&gt;&lt;keyword&gt;Arsenic/analysis/*metabolism&lt;/keyword&gt;&lt;keyword&gt;China&lt;/keyword&gt;&lt;keyword&gt;Consumer Product Safety&lt;/keyword&gt;&lt;keyword&gt;Food Contamination/*analysis&lt;/keyword&gt;&lt;keyword&gt;Oryza/*chemistry/*metabolism&lt;/keyword&gt;&lt;keyword&gt;Phosphorus/analysis/*metabolism&lt;/keyword&gt;&lt;keyword&gt;Soil Pollutants/analysis/metabolism&lt;/keyword&gt;&lt;/keywords&gt;&lt;dates&gt;&lt;year&gt;2010&lt;/year&gt;&lt;pub-dates&gt;&lt;date&gt;May&lt;/date&gt;&lt;/pub-dates&gt;&lt;/dates&gt;&lt;isbn&gt;0269-7491&lt;/isbn&gt;&lt;accession-num&gt;20045585&lt;/accession-num&gt;&lt;urls&gt;&lt;/urls&gt;&lt;electronic-resource-num&gt;10.1016/j.envpol.2009.12.022&lt;/electronic-resource-num&gt;&lt;remote-database-provider&gt;NLM&lt;/remote-database-provider&gt;&lt;language&gt;eng&lt;/language&gt;&lt;/record&gt;&lt;/Cite&gt;&lt;/EndNote&gt;</w:instrText>
      </w:r>
      <w:r w:rsidR="00E77324" w:rsidRPr="00F7670C">
        <w:rPr>
          <w:rFonts w:ascii="Times New Roman" w:eastAsia="宋体" w:hAnsi="Times New Roman" w:cs="Times New Roman"/>
          <w:bCs/>
          <w:color w:val="242021"/>
          <w:kern w:val="0"/>
          <w:sz w:val="24"/>
          <w:szCs w:val="24"/>
        </w:rPr>
        <w:fldChar w:fldCharType="separate"/>
      </w:r>
      <w:r w:rsidR="00E77324" w:rsidRPr="00F7670C">
        <w:rPr>
          <w:rFonts w:ascii="Times New Roman" w:eastAsia="宋体" w:hAnsi="Times New Roman" w:cs="Times New Roman"/>
          <w:bCs/>
          <w:noProof/>
          <w:color w:val="242021"/>
          <w:kern w:val="0"/>
          <w:sz w:val="24"/>
          <w:szCs w:val="24"/>
        </w:rPr>
        <w:t>(</w:t>
      </w:r>
      <w:hyperlink w:anchor="_ENREF_24" w:tooltip="Lu, 2010 #73" w:history="1">
        <w:r w:rsidR="00743CA2" w:rsidRPr="00F7670C">
          <w:rPr>
            <w:rFonts w:ascii="Times New Roman" w:hAnsi="Times New Roman" w:cs="Times New Roman"/>
            <w:color w:val="0070C0"/>
            <w:sz w:val="24"/>
            <w:szCs w:val="24"/>
          </w:rPr>
          <w:t>Lu et al., 2010</w:t>
        </w:r>
      </w:hyperlink>
      <w:r w:rsidR="00E77324" w:rsidRPr="00F7670C">
        <w:rPr>
          <w:rFonts w:ascii="Times New Roman" w:eastAsia="宋体" w:hAnsi="Times New Roman" w:cs="Times New Roman"/>
          <w:bCs/>
          <w:noProof/>
          <w:color w:val="242021"/>
          <w:kern w:val="0"/>
          <w:sz w:val="24"/>
          <w:szCs w:val="24"/>
        </w:rPr>
        <w:t>)</w:t>
      </w:r>
      <w:r w:rsidR="00E7732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16</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77324" w:rsidRPr="00F7670C">
        <w:rPr>
          <w:rFonts w:ascii="Times New Roman" w:eastAsia="宋体" w:hAnsi="Times New Roman" w:cs="Times New Roman"/>
          <w:bCs/>
          <w:color w:val="242021"/>
          <w:kern w:val="0"/>
          <w:sz w:val="24"/>
          <w:szCs w:val="24"/>
        </w:rPr>
        <w:fldChar w:fldCharType="begin"/>
      </w:r>
      <w:r w:rsidR="00B22D8F" w:rsidRPr="00F7670C">
        <w:rPr>
          <w:rFonts w:ascii="Times New Roman" w:eastAsia="宋体" w:hAnsi="Times New Roman" w:cs="Times New Roman"/>
          <w:bCs/>
          <w:color w:val="242021"/>
          <w:kern w:val="0"/>
          <w:sz w:val="24"/>
          <w:szCs w:val="24"/>
        </w:rPr>
        <w:instrText xml:space="preserve"> ADDIN EN.CITE &lt;EndNote&gt;&lt;Cite&gt;&lt;Author&gt;Meharg&lt;/Author&gt;&lt;Year&gt;2009&lt;/Year&gt;&lt;RecNum&gt;63&lt;/RecNum&gt;&lt;DisplayText&gt;(Meharg et al., 2009)&lt;/DisplayText&gt;&lt;record&gt;&lt;rec-number&gt;63&lt;/rec-number&gt;&lt;foreign-keys&gt;&lt;key app="EN" db-id="xxp5zw9tne2zdmedrfm50drb0szrr20vsrta" timestamp="1577945661"&gt;63&lt;/key&gt;&lt;/foreign-keys&gt;&lt;ref-type name="Journal Article"&gt;17&lt;/ref-type&gt;&lt;contributors&gt;&lt;authors&gt;&lt;author&gt;Meharg, A. A.&lt;/author&gt;&lt;author&gt;Williams, P. N.&lt;/author&gt;&lt;author&gt;Adomako, E.&lt;/author&gt;&lt;author&gt;Lawgali, Y. Y.&lt;/author&gt;&lt;author&gt;Deacon, C.&lt;/author&gt;&lt;author&gt;Villada, A.&lt;/author&gt;&lt;author&gt;Cambell, R. C.&lt;/author&gt;&lt;author&gt;Sun, G.&lt;/author&gt;&lt;author&gt;Zhu, Y. G.&lt;/author&gt;&lt;author&gt;Feldmann, J.&lt;/author&gt;&lt;author&gt;Raab, A.&lt;/author&gt;&lt;author&gt;Zhao, F. J.&lt;/author&gt;&lt;author&gt;Islam, R.&lt;/author&gt;&lt;author&gt;Hossain, S.&lt;/author&gt;&lt;author&gt;Yanai, J.&lt;/author&gt;&lt;/authors&gt;&lt;/contributors&gt;&lt;auth-address&gt;Institute of Biological and Environmental Sciences, University of Aberdeen, Cruickshank Building, St. Machar Drive, Aberdeen, AB24 3UU, UK. a.meharg@abdn.ac.uk&lt;/auth-address&gt;&lt;titles&gt;&lt;title&gt;Geographical variation in total and inorganic arsenic content of polished (white) rice&lt;/title&gt;&lt;secondary-title&gt;Environ Sci Technol&lt;/secondary-title&gt;&lt;/titles&gt;&lt;periodical&gt;&lt;full-title&gt;Environ Sci Technol&lt;/full-title&gt;&lt;/periodical&gt;&lt;pages&gt;1612-7&lt;/pages&gt;&lt;volume&gt;43&lt;/volume&gt;&lt;number&gt;5&lt;/number&gt;&lt;edition&gt;2009/04/09&lt;/edition&gt;&lt;keywords&gt;&lt;keyword&gt;Arsenic/*analysis&lt;/keyword&gt;&lt;keyword&gt;Feeding Behavior&lt;/keyword&gt;&lt;keyword&gt;*Geography&lt;/keyword&gt;&lt;keyword&gt;Humans&lt;/keyword&gt;&lt;keyword&gt;Models, Biological&lt;/keyword&gt;&lt;keyword&gt;Neoplasms/epidemiology&lt;/keyword&gt;&lt;keyword&gt;Oryza/*chemistry&lt;/keyword&gt;&lt;keyword&gt;Regression Analysis&lt;/keyword&gt;&lt;keyword&gt;Risk Factors&lt;/keyword&gt;&lt;/keywords&gt;&lt;dates&gt;&lt;year&gt;2009&lt;/year&gt;&lt;pub-dates&gt;&lt;date&gt;Mar 1&lt;/date&gt;&lt;/pub-dates&gt;&lt;/dates&gt;&lt;isbn&gt;0013-936X (Print)&amp;#xD;0013-936x&lt;/isbn&gt;&lt;accession-num&gt;19350943&lt;/accession-num&gt;&lt;urls&gt;&lt;/urls&gt;&lt;electronic-resource-num&gt;10.1021/es802612a&lt;/electronic-resource-num&gt;&lt;remote-database-provider&gt;NLM&lt;/remote-database-provider&gt;&lt;language&gt;eng&lt;/language&gt;&lt;/record&gt;&lt;/Cite&gt;&lt;/EndNote&gt;</w:instrText>
      </w:r>
      <w:r w:rsidR="00E77324" w:rsidRPr="00F7670C">
        <w:rPr>
          <w:rFonts w:ascii="Times New Roman" w:eastAsia="宋体" w:hAnsi="Times New Roman" w:cs="Times New Roman"/>
          <w:bCs/>
          <w:color w:val="242021"/>
          <w:kern w:val="0"/>
          <w:sz w:val="24"/>
          <w:szCs w:val="24"/>
        </w:rPr>
        <w:fldChar w:fldCharType="separate"/>
      </w:r>
      <w:r w:rsidR="00E77324" w:rsidRPr="00F7670C">
        <w:rPr>
          <w:rFonts w:ascii="Times New Roman" w:eastAsia="宋体" w:hAnsi="Times New Roman" w:cs="Times New Roman"/>
          <w:bCs/>
          <w:noProof/>
          <w:color w:val="242021"/>
          <w:kern w:val="0"/>
          <w:sz w:val="24"/>
          <w:szCs w:val="24"/>
        </w:rPr>
        <w:t>(</w:t>
      </w:r>
      <w:hyperlink w:anchor="_ENREF_28" w:tooltip="Meharg, 2009 #63" w:history="1">
        <w:r w:rsidR="00743CA2" w:rsidRPr="00F7670C">
          <w:rPr>
            <w:rFonts w:ascii="Times New Roman" w:hAnsi="Times New Roman" w:cs="Times New Roman"/>
            <w:color w:val="0070C0"/>
            <w:sz w:val="24"/>
            <w:szCs w:val="24"/>
          </w:rPr>
          <w:t>Meharg et al., 2009</w:t>
        </w:r>
      </w:hyperlink>
      <w:r w:rsidR="00E77324" w:rsidRPr="00F7670C">
        <w:rPr>
          <w:rFonts w:ascii="Times New Roman" w:eastAsia="宋体" w:hAnsi="Times New Roman" w:cs="Times New Roman"/>
          <w:bCs/>
          <w:noProof/>
          <w:color w:val="242021"/>
          <w:kern w:val="0"/>
          <w:sz w:val="24"/>
          <w:szCs w:val="24"/>
        </w:rPr>
        <w:t>)</w:t>
      </w:r>
      <w:r w:rsidR="00E7732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17</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77324" w:rsidRPr="00F7670C">
        <w:rPr>
          <w:rFonts w:ascii="Times New Roman" w:eastAsia="宋体" w:hAnsi="Times New Roman" w:cs="Times New Roman"/>
          <w:bCs/>
          <w:color w:val="242021"/>
          <w:kern w:val="0"/>
          <w:sz w:val="24"/>
          <w:szCs w:val="24"/>
        </w:rPr>
        <w:fldChar w:fldCharType="begin"/>
      </w:r>
      <w:r w:rsidR="00E77324" w:rsidRPr="00F7670C">
        <w:rPr>
          <w:rFonts w:ascii="Times New Roman" w:eastAsia="宋体" w:hAnsi="Times New Roman" w:cs="Times New Roman"/>
          <w:bCs/>
          <w:color w:val="242021"/>
          <w:kern w:val="0"/>
          <w:sz w:val="24"/>
          <w:szCs w:val="24"/>
        </w:rPr>
        <w:instrText xml:space="preserve"> ADDIN EN.CITE &lt;EndNote&gt;&lt;Cite&gt;&lt;Author&gt;Zhu&lt;/Author&gt;&lt;Year&gt;2008&lt;/Year&gt;&lt;RecNum&gt;72&lt;/RecNum&gt;&lt;DisplayText&gt;(Zhu et al., 2008)&lt;/DisplayText&gt;&lt;record&gt;&lt;rec-number&gt;72&lt;/rec-number&gt;&lt;foreign-keys&gt;&lt;key app="EN" db-id="xxp5zw9tne2zdmedrfm50drb0szrr20vsrta" timestamp="1577945717"&gt;72&lt;/key&gt;&lt;/foreign-keys&gt;&lt;ref-type name="Journal Article"&gt;17&lt;/ref-type&gt;&lt;contributors&gt;&lt;authors&gt;&lt;author&gt;Zhu, Y. G.&lt;/author&gt;&lt;author&gt;Sun, G. X.&lt;/author&gt;&lt;author&gt;Lei, M.&lt;/author&gt;&lt;author&gt;Teng, M.&lt;/author&gt;&lt;author&gt;Liu, Y. X.&lt;/author&gt;&lt;author&gt;Chen, N. C.&lt;/author&gt;&lt;author&gt;Wang, L. H.&lt;/author&gt;&lt;author&gt;Carey, A. M.&lt;/author&gt;&lt;author&gt;Deacon, C.&lt;/author&gt;&lt;author&gt;Raab, A.&lt;/author&gt;&lt;author&gt;Meharg, A. A.&lt;/author&gt;&lt;author&gt;Williams, P. N.&lt;/author&gt;&lt;/authors&gt;&lt;/contributors&gt;&lt;auth-address&gt;Research Center for Eco-Environmental Sciences, Chinese Academy of Sciences, Beijing 100085, China. ygzhu@rcees.ac.cn&lt;/auth-address&gt;&lt;titles&gt;&lt;title&gt;High percentage inorganic arsenic content of mining impacted and nonimpacted Chinese rice&lt;/title&gt;&lt;secondary-title&gt;Environ Sci Technol&lt;/secondary-title&gt;&lt;/titles&gt;&lt;periodical&gt;&lt;full-title&gt;Environ Sci Technol&lt;/full-title&gt;&lt;/periodical&gt;&lt;pages&gt;5008-13&lt;/pages&gt;&lt;volume&gt;42&lt;/volume&gt;&lt;number&gt;13&lt;/number&gt;&lt;edition&gt;2008/08/06&lt;/edition&gt;&lt;keywords&gt;&lt;keyword&gt;Arsenic/*analysis&lt;/keyword&gt;&lt;keyword&gt;China&lt;/keyword&gt;&lt;keyword&gt;Chromatography, High Pressure Liquid&lt;/keyword&gt;&lt;keyword&gt;Chromatography, Ion Exchange&lt;/keyword&gt;&lt;keyword&gt;Food Contamination/*analysis&lt;/keyword&gt;&lt;keyword&gt;Mass Spectrometry&lt;/keyword&gt;&lt;keyword&gt;*Mining&lt;/keyword&gt;&lt;keyword&gt;Oryza/*chemistry&lt;/keyword&gt;&lt;/keywords&gt;&lt;dates&gt;&lt;year&gt;2008&lt;/year&gt;&lt;pub-dates&gt;&lt;date&gt;Jul 1&lt;/date&gt;&lt;/pub-dates&gt;&lt;/dates&gt;&lt;isbn&gt;0013-936X (Print)&amp;#xD;0013-936x&lt;/isbn&gt;&lt;accession-num&gt;18678041&lt;/accession-num&gt;&lt;urls&gt;&lt;/urls&gt;&lt;electronic-resource-num&gt;10.1021/es8001103&lt;/electronic-resource-num&gt;&lt;remote-database-provider&gt;NLM&lt;/remote-database-provider&gt;&lt;language&gt;eng&lt;/language&gt;&lt;/record&gt;&lt;/Cite&gt;&lt;/EndNote&gt;</w:instrText>
      </w:r>
      <w:r w:rsidR="00E77324" w:rsidRPr="00F7670C">
        <w:rPr>
          <w:rFonts w:ascii="Times New Roman" w:eastAsia="宋体" w:hAnsi="Times New Roman" w:cs="Times New Roman"/>
          <w:bCs/>
          <w:color w:val="242021"/>
          <w:kern w:val="0"/>
          <w:sz w:val="24"/>
          <w:szCs w:val="24"/>
        </w:rPr>
        <w:fldChar w:fldCharType="separate"/>
      </w:r>
      <w:r w:rsidR="00E77324" w:rsidRPr="00F7670C">
        <w:rPr>
          <w:rFonts w:ascii="Times New Roman" w:eastAsia="宋体" w:hAnsi="Times New Roman" w:cs="Times New Roman"/>
          <w:bCs/>
          <w:noProof/>
          <w:color w:val="242021"/>
          <w:kern w:val="0"/>
          <w:sz w:val="24"/>
          <w:szCs w:val="24"/>
        </w:rPr>
        <w:t>(</w:t>
      </w:r>
      <w:hyperlink w:anchor="_ENREF_53" w:tooltip="Zhu, 2008 #72" w:history="1">
        <w:r w:rsidR="00743CA2" w:rsidRPr="00F7670C">
          <w:rPr>
            <w:rFonts w:ascii="Times New Roman" w:hAnsi="Times New Roman" w:cs="Times New Roman"/>
            <w:color w:val="0070C0"/>
            <w:sz w:val="24"/>
            <w:szCs w:val="24"/>
          </w:rPr>
          <w:t>Zhu et al., 2008</w:t>
        </w:r>
      </w:hyperlink>
      <w:r w:rsidR="00E77324" w:rsidRPr="00F7670C">
        <w:rPr>
          <w:rFonts w:ascii="Times New Roman" w:eastAsia="宋体" w:hAnsi="Times New Roman" w:cs="Times New Roman"/>
          <w:bCs/>
          <w:noProof/>
          <w:color w:val="242021"/>
          <w:kern w:val="0"/>
          <w:sz w:val="24"/>
          <w:szCs w:val="24"/>
        </w:rPr>
        <w:t>)</w:t>
      </w:r>
      <w:r w:rsidR="00E7732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18</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77324" w:rsidRPr="00F7670C">
        <w:rPr>
          <w:rFonts w:ascii="Times New Roman" w:eastAsia="宋体" w:hAnsi="Times New Roman" w:cs="Times New Roman"/>
          <w:bCs/>
          <w:color w:val="242021"/>
          <w:kern w:val="0"/>
          <w:sz w:val="24"/>
          <w:szCs w:val="24"/>
        </w:rPr>
        <w:fldChar w:fldCharType="begin"/>
      </w:r>
      <w:r w:rsidR="00352DB5">
        <w:rPr>
          <w:rFonts w:ascii="Times New Roman" w:eastAsia="宋体" w:hAnsi="Times New Roman" w:cs="Times New Roman"/>
          <w:bCs/>
          <w:color w:val="242021"/>
          <w:kern w:val="0"/>
          <w:sz w:val="24"/>
          <w:szCs w:val="24"/>
        </w:rPr>
        <w:instrText xml:space="preserve"> ADDIN EN.CITE &lt;EndNote&gt;&lt;Cite&gt;&lt;Author&gt;Wang&lt;/Author&gt;&lt;Year&gt;2011&lt;/Year&gt;&lt;RecNum&gt;41&lt;/RecNum&gt;&lt;DisplayText&gt;(Wang 2011)&lt;/DisplayText&gt;&lt;record&gt;&lt;rec-number&gt;41&lt;/rec-number&gt;&lt;foreign-keys&gt;&lt;key app="EN" db-id="xxp5zw9tne2zdmedrfm50drb0szrr20vsrta" timestamp="1577939397"</w:instrText>
      </w:r>
      <w:r w:rsidR="00352DB5">
        <w:rPr>
          <w:rFonts w:ascii="Times New Roman" w:eastAsia="宋体" w:hAnsi="Times New Roman" w:cs="Times New Roman" w:hint="eastAsia"/>
          <w:bCs/>
          <w:color w:val="242021"/>
          <w:kern w:val="0"/>
          <w:sz w:val="24"/>
          <w:szCs w:val="24"/>
        </w:rPr>
        <w:instrText>&gt;41&lt;/key&gt;&lt;/foreign-keys&gt;&lt;ref-type name="Journal Article"&gt;17&lt;/ref-type&gt;&lt;contributors&gt;&lt;authors&gt;&lt;author&gt;Wang, Y.&lt;/author&gt;&lt;/authors&gt;&lt;/contributors&gt;&lt;auth-address&gt;&lt;style face="normal" font="default" charset="134" size="100%"&gt;</w:instrText>
      </w:r>
      <w:r w:rsidR="00352DB5">
        <w:rPr>
          <w:rFonts w:ascii="Times New Roman" w:eastAsia="宋体" w:hAnsi="Times New Roman" w:cs="Times New Roman" w:hint="eastAsia"/>
          <w:bCs/>
          <w:color w:val="242021"/>
          <w:kern w:val="0"/>
          <w:sz w:val="24"/>
          <w:szCs w:val="24"/>
        </w:rPr>
        <w:instrText>河北省抚宁县卫生防疫站</w:instrText>
      </w:r>
      <w:r w:rsidR="00352DB5">
        <w:rPr>
          <w:rFonts w:ascii="Times New Roman" w:eastAsia="宋体" w:hAnsi="Times New Roman" w:cs="Times New Roman" w:hint="eastAsia"/>
          <w:bCs/>
          <w:color w:val="242021"/>
          <w:kern w:val="0"/>
          <w:sz w:val="24"/>
          <w:szCs w:val="24"/>
        </w:rPr>
        <w:instrText>&lt;/style&gt;&lt;style face="norm</w:instrText>
      </w:r>
      <w:r w:rsidR="00352DB5">
        <w:rPr>
          <w:rFonts w:ascii="Times New Roman" w:eastAsia="宋体" w:hAnsi="Times New Roman" w:cs="Times New Roman"/>
          <w:bCs/>
          <w:color w:val="242021"/>
          <w:kern w:val="0"/>
          <w:sz w:val="24"/>
          <w:szCs w:val="24"/>
        </w:rPr>
        <w:instrText>al" font="default" size="100%"&gt;;&lt;/style&gt;&lt;/auth-address&gt;&lt;titles&gt;&lt;title&gt;Analysis on the contamination of lead and arsenic in food samples in Funing County&lt;/title&gt;&lt;secondary-title&gt;Modern Preventive Medicine&lt;/secondary-title&gt;&lt;/titles&gt;&lt;periodical&gt;&lt;full-title&gt;M</w:instrText>
      </w:r>
      <w:r w:rsidR="00352DB5">
        <w:rPr>
          <w:rFonts w:ascii="Times New Roman" w:eastAsia="宋体" w:hAnsi="Times New Roman" w:cs="Times New Roman" w:hint="eastAsia"/>
          <w:bCs/>
          <w:color w:val="242021"/>
          <w:kern w:val="0"/>
          <w:sz w:val="24"/>
          <w:szCs w:val="24"/>
        </w:rPr>
        <w:instrText>odern Preventive Medicine&lt;/full-title&gt;&lt;/periodical&gt;&lt;pages&gt;1426-1427+1429&lt;/pages&gt;&lt;volume&gt;38&lt;/volume&gt;&lt;number&gt;08&lt;/number&gt;&lt;keywords&gt;&lt;keyword&gt;</w:instrText>
      </w:r>
      <w:r w:rsidR="00352DB5">
        <w:rPr>
          <w:rFonts w:ascii="Times New Roman" w:eastAsia="宋体" w:hAnsi="Times New Roman" w:cs="Times New Roman" w:hint="eastAsia"/>
          <w:bCs/>
          <w:color w:val="242021"/>
          <w:kern w:val="0"/>
          <w:sz w:val="24"/>
          <w:szCs w:val="24"/>
        </w:rPr>
        <w:instrText>食品</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铅</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砷</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污染</w:instrText>
      </w:r>
      <w:r w:rsidR="00352DB5">
        <w:rPr>
          <w:rFonts w:ascii="Times New Roman" w:eastAsia="宋体" w:hAnsi="Times New Roman" w:cs="Times New Roman" w:hint="eastAsia"/>
          <w:bCs/>
          <w:color w:val="242021"/>
          <w:kern w:val="0"/>
          <w:sz w:val="24"/>
          <w:szCs w:val="24"/>
        </w:rPr>
        <w:instrText>&lt;/keyword&gt;&lt;/keywords&gt;&lt;dates&gt;&lt;year&gt;2011&lt;/year&gt;&lt;/dates&gt;&lt;i</w:instrText>
      </w:r>
      <w:r w:rsidR="00352DB5">
        <w:rPr>
          <w:rFonts w:ascii="Times New Roman" w:eastAsia="宋体" w:hAnsi="Times New Roman" w:cs="Times New Roman"/>
          <w:bCs/>
          <w:color w:val="242021"/>
          <w:kern w:val="0"/>
          <w:sz w:val="24"/>
          <w:szCs w:val="24"/>
        </w:rPr>
        <w:instrText>sbn&gt;1003-8507&lt;/isbn&gt;&lt;call-num&gt;51-1365/R&lt;/call-num&gt;&lt;urls&gt;&lt;/urls&gt;&lt;remote-database-provider&gt;Cnki&lt;/remote-database-provider&gt;&lt;/record&gt;&lt;/Cite&gt;&lt;/EndNote&gt;</w:instrText>
      </w:r>
      <w:r w:rsidR="00E77324" w:rsidRPr="00F7670C">
        <w:rPr>
          <w:rFonts w:ascii="Times New Roman" w:eastAsia="宋体" w:hAnsi="Times New Roman" w:cs="Times New Roman"/>
          <w:bCs/>
          <w:color w:val="242021"/>
          <w:kern w:val="0"/>
          <w:sz w:val="24"/>
          <w:szCs w:val="24"/>
        </w:rPr>
        <w:fldChar w:fldCharType="separate"/>
      </w:r>
      <w:r w:rsidR="00B22D8F" w:rsidRPr="00F7670C">
        <w:rPr>
          <w:rFonts w:ascii="Times New Roman" w:eastAsia="宋体" w:hAnsi="Times New Roman" w:cs="Times New Roman"/>
          <w:bCs/>
          <w:noProof/>
          <w:color w:val="242021"/>
          <w:kern w:val="0"/>
          <w:sz w:val="24"/>
          <w:szCs w:val="24"/>
        </w:rPr>
        <w:t>(</w:t>
      </w:r>
      <w:hyperlink w:anchor="_ENREF_37" w:tooltip="Wang, 2011 #41" w:history="1">
        <w:r w:rsidR="00743CA2" w:rsidRPr="00352DB5">
          <w:rPr>
            <w:rFonts w:ascii="Times New Roman" w:hAnsi="Times New Roman" w:cs="Times New Roman"/>
            <w:noProof/>
            <w:color w:val="0070C0"/>
            <w:sz w:val="24"/>
            <w:szCs w:val="24"/>
          </w:rPr>
          <w:t>Wang 2011</w:t>
        </w:r>
      </w:hyperlink>
      <w:r w:rsidR="00B22D8F" w:rsidRPr="00F7670C">
        <w:rPr>
          <w:rFonts w:ascii="Times New Roman" w:eastAsia="宋体" w:hAnsi="Times New Roman" w:cs="Times New Roman"/>
          <w:bCs/>
          <w:noProof/>
          <w:color w:val="242021"/>
          <w:kern w:val="0"/>
          <w:sz w:val="24"/>
          <w:szCs w:val="24"/>
        </w:rPr>
        <w:t>)</w:t>
      </w:r>
      <w:r w:rsidR="00E7732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19</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77324" w:rsidRPr="00F7670C">
        <w:rPr>
          <w:rFonts w:ascii="Times New Roman" w:eastAsia="宋体" w:hAnsi="Times New Roman" w:cs="Times New Roman"/>
          <w:bCs/>
          <w:color w:val="242021"/>
          <w:kern w:val="0"/>
          <w:sz w:val="24"/>
          <w:szCs w:val="24"/>
        </w:rPr>
        <w:fldChar w:fldCharType="begin"/>
      </w:r>
      <w:r w:rsidR="00352DB5">
        <w:rPr>
          <w:rFonts w:ascii="Times New Roman" w:eastAsia="宋体" w:hAnsi="Times New Roman" w:cs="Times New Roman"/>
          <w:bCs/>
          <w:color w:val="242021"/>
          <w:kern w:val="0"/>
          <w:sz w:val="24"/>
          <w:szCs w:val="24"/>
        </w:rPr>
        <w:instrText xml:space="preserve"> ADDIN EN.CITE &lt;EndNote&gt;&lt;Cite&gt;&lt;Author&gt;Cai&lt;/Author&gt;&lt;Year&gt;2011&lt;/Year&gt;&lt;RecNum&gt;39&lt;/RecNum&gt;&lt;DisplayText&gt;(Cai et al., 2011)&lt;/DisplayText&gt;&lt;record&gt;&lt;rec-number&gt;39&lt;/rec-number&gt;&lt;foreign-keys&gt;&lt;key app="EN" db-id="xxp5zw9tne2zdmedrfm50drb0szrr20vsrta" timestamp="1577939397"&gt;39&lt;/key&gt;&lt;/foreign-keys&gt;&lt;ref-type name="Journal Article"&gt;17&lt;/ref-type&gt;&lt;contributors&gt;&lt;authors&gt;&lt;author&gt;Cai, J.&lt;/author&gt;&lt;author&gt;Wang, B.&lt;/author&gt;&lt;author&gt;Li, X.&lt;/author&gt;&lt;/authors&gt;&lt;/contributors&gt;&lt;auth-address&gt;&lt;style face="normal" font="default" charset="</w:instrText>
      </w:r>
      <w:r w:rsidR="00352DB5">
        <w:rPr>
          <w:rFonts w:ascii="Times New Roman" w:eastAsia="宋体" w:hAnsi="Times New Roman" w:cs="Times New Roman" w:hint="eastAsia"/>
          <w:bCs/>
          <w:color w:val="242021"/>
          <w:kern w:val="0"/>
          <w:sz w:val="24"/>
          <w:szCs w:val="24"/>
        </w:rPr>
        <w:instrText>134" size="100%"&gt;</w:instrText>
      </w:r>
      <w:r w:rsidR="00352DB5">
        <w:rPr>
          <w:rFonts w:ascii="Times New Roman" w:eastAsia="宋体" w:hAnsi="Times New Roman" w:cs="Times New Roman" w:hint="eastAsia"/>
          <w:bCs/>
          <w:color w:val="242021"/>
          <w:kern w:val="0"/>
          <w:sz w:val="24"/>
          <w:szCs w:val="24"/>
        </w:rPr>
        <w:instrText>吉林市国家粮食质量监测站</w:instrText>
      </w:r>
      <w:r w:rsidR="00352DB5">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352DB5">
        <w:rPr>
          <w:rFonts w:ascii="Times New Roman" w:eastAsia="宋体" w:hAnsi="Times New Roman" w:cs="Times New Roman" w:hint="eastAsia"/>
          <w:bCs/>
          <w:color w:val="242021"/>
          <w:kern w:val="0"/>
          <w:sz w:val="24"/>
          <w:szCs w:val="24"/>
        </w:rPr>
        <w:instrText>中国医学科学院基础医学研究所</w:instrText>
      </w:r>
      <w:r w:rsidR="00352DB5">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352DB5">
        <w:rPr>
          <w:rFonts w:ascii="Times New Roman" w:eastAsia="宋体" w:hAnsi="Times New Roman" w:cs="Times New Roman" w:hint="eastAsia"/>
          <w:bCs/>
          <w:color w:val="242021"/>
          <w:kern w:val="0"/>
          <w:sz w:val="24"/>
          <w:szCs w:val="24"/>
        </w:rPr>
        <w:instrText>北京协和医学院基础学院</w:instrText>
      </w:r>
      <w:r w:rsidR="00352DB5">
        <w:rPr>
          <w:rFonts w:ascii="Times New Roman" w:eastAsia="宋体" w:hAnsi="Times New Roman" w:cs="Times New Roman" w:hint="eastAsia"/>
          <w:bCs/>
          <w:color w:val="242021"/>
          <w:kern w:val="0"/>
          <w:sz w:val="24"/>
          <w:szCs w:val="24"/>
        </w:rPr>
        <w:instrText>&lt;/style&gt;&lt;style face="normal" font="default" size="100%"&gt;;&lt;/style&gt;&lt;/auth-address&gt;&lt;titles&gt;&lt;title&gt;Investigation on the health status of corn and rice in Jilin in 2009&lt;/title&gt;&lt;secondary-title&gt;Chinese Journal of Disease Control&lt;/secondary-title&gt;&lt;/titles&gt;&lt;periodical&gt;&lt;full-title&gt;Chinese Journal of Disease Control&lt;/full-title&gt;&lt;/periodical&gt;&lt;pages&gt;1068-1070&lt;/pages&gt;&lt;volume&gt;15&lt;/volume&gt;&lt;number&gt;12&lt;/number&gt;&lt;keywords&gt;&lt;keyword&gt;</w:instrText>
      </w:r>
      <w:r w:rsidR="00352DB5">
        <w:rPr>
          <w:rFonts w:ascii="Times New Roman" w:eastAsia="宋体" w:hAnsi="Times New Roman" w:cs="Times New Roman" w:hint="eastAsia"/>
          <w:bCs/>
          <w:color w:val="242021"/>
          <w:kern w:val="0"/>
          <w:sz w:val="24"/>
          <w:szCs w:val="24"/>
        </w:rPr>
        <w:instrText>食品</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食品检查</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金属</w:instrText>
      </w:r>
      <w:r w:rsidR="00352DB5">
        <w:rPr>
          <w:rFonts w:ascii="Times New Roman" w:eastAsia="宋体" w:hAnsi="Times New Roman" w:cs="Times New Roman" w:hint="eastAsia"/>
          <w:bCs/>
          <w:color w:val="242021"/>
          <w:kern w:val="0"/>
          <w:sz w:val="24"/>
          <w:szCs w:val="24"/>
        </w:rPr>
        <w:instrText>,</w:instrText>
      </w:r>
      <w:r w:rsidR="00352DB5">
        <w:rPr>
          <w:rFonts w:ascii="Times New Roman" w:eastAsia="宋体" w:hAnsi="Times New Roman" w:cs="Times New Roman" w:hint="eastAsia"/>
          <w:bCs/>
          <w:color w:val="242021"/>
          <w:kern w:val="0"/>
          <w:sz w:val="24"/>
          <w:szCs w:val="24"/>
        </w:rPr>
        <w:instrText>重</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农药残留量</w:instrText>
      </w:r>
      <w:r w:rsidR="00352DB5">
        <w:rPr>
          <w:rFonts w:ascii="Times New Roman" w:eastAsia="宋体" w:hAnsi="Times New Roman" w:cs="Times New Roman" w:hint="eastAsia"/>
          <w:bCs/>
          <w:color w:val="242021"/>
          <w:kern w:val="0"/>
          <w:sz w:val="24"/>
          <w:szCs w:val="24"/>
        </w:rPr>
        <w:instrText>&lt;/keyword&gt;&lt;/keywords&gt;&lt;dates&gt;&lt;year&gt;2011&lt;/year&gt;&lt;/dates&gt;&lt;isbn&gt;1674-3679&lt;/isbn&gt;&lt;call-num&gt;34-1304/R&lt;/call-num&gt;&lt;urls&gt;&lt;/urls&gt;&lt;remote-database-provider&gt;Cnki&lt;/remote-database-provider&gt;&lt;/record&gt;&lt;/Cite&gt;&lt;/EndNote&gt;</w:instrText>
      </w:r>
      <w:r w:rsidR="00E77324" w:rsidRPr="00F7670C">
        <w:rPr>
          <w:rFonts w:ascii="Times New Roman" w:eastAsia="宋体" w:hAnsi="Times New Roman" w:cs="Times New Roman"/>
          <w:bCs/>
          <w:color w:val="242021"/>
          <w:kern w:val="0"/>
          <w:sz w:val="24"/>
          <w:szCs w:val="24"/>
        </w:rPr>
        <w:fldChar w:fldCharType="separate"/>
      </w:r>
      <w:r w:rsidR="00E77324" w:rsidRPr="00F7670C">
        <w:rPr>
          <w:rFonts w:ascii="Times New Roman" w:eastAsia="宋体" w:hAnsi="Times New Roman" w:cs="Times New Roman"/>
          <w:bCs/>
          <w:noProof/>
          <w:color w:val="242021"/>
          <w:kern w:val="0"/>
          <w:sz w:val="24"/>
          <w:szCs w:val="24"/>
        </w:rPr>
        <w:t>(</w:t>
      </w:r>
      <w:hyperlink w:anchor="_ENREF_1" w:tooltip="Cai, 2011 #39" w:history="1">
        <w:r w:rsidR="00743CA2" w:rsidRPr="00F7670C">
          <w:rPr>
            <w:rFonts w:ascii="Times New Roman" w:hAnsi="Times New Roman" w:cs="Times New Roman"/>
            <w:noProof/>
            <w:color w:val="0070C0"/>
            <w:sz w:val="24"/>
            <w:szCs w:val="24"/>
          </w:rPr>
          <w:t>Cai et al., 2011</w:t>
        </w:r>
      </w:hyperlink>
      <w:r w:rsidR="00E77324" w:rsidRPr="00F7670C">
        <w:rPr>
          <w:rFonts w:ascii="Times New Roman" w:eastAsia="宋体" w:hAnsi="Times New Roman" w:cs="Times New Roman"/>
          <w:bCs/>
          <w:noProof/>
          <w:color w:val="242021"/>
          <w:kern w:val="0"/>
          <w:sz w:val="24"/>
          <w:szCs w:val="24"/>
        </w:rPr>
        <w:t>)</w:t>
      </w:r>
      <w:r w:rsidR="00E7732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20</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77324" w:rsidRPr="00F7670C">
        <w:rPr>
          <w:rFonts w:ascii="Times New Roman" w:eastAsia="宋体" w:hAnsi="Times New Roman" w:cs="Times New Roman"/>
          <w:bCs/>
          <w:color w:val="242021"/>
          <w:kern w:val="0"/>
          <w:sz w:val="24"/>
          <w:szCs w:val="24"/>
        </w:rPr>
        <w:fldChar w:fldCharType="begin"/>
      </w:r>
      <w:r w:rsidR="00352DB5">
        <w:rPr>
          <w:rFonts w:ascii="Times New Roman" w:eastAsia="宋体" w:hAnsi="Times New Roman" w:cs="Times New Roman"/>
          <w:bCs/>
          <w:color w:val="242021"/>
          <w:kern w:val="0"/>
          <w:sz w:val="24"/>
          <w:szCs w:val="24"/>
        </w:rPr>
        <w:instrText xml:space="preserve"> ADDIN EN.CITE &lt;EndNote&gt;&lt;Cite&gt;&lt;Author&gt;Yun&lt;/Author&gt;&lt;Year&gt;2010&lt;/Year&gt;&lt;RecNum&gt;42&lt;/RecNum&gt;&lt;DisplayText&gt;(Yun et al., 2010)&lt;/DisplayText&gt;&lt;record&gt;&lt;rec-number&gt;42&lt;/rec-number&gt;&lt;foreign-keys&gt;&lt;key app="EN" db-id="xxp5zw9tne2zdmedrfm50drb0szrr20vsrta" timestamp="1577939397"&gt;42&lt;/key&gt;&lt;/foreign-keys&gt;&lt;ref-type name="Journal Article"&gt;17&lt;/ref-type&gt;&lt;contributors&gt;&lt;authors&gt;&lt;author&gt;Yun, H.&lt;/author&gt;&lt;author&gt;Zhang, L.&lt;/author&gt;&lt;author&gt;Li, X.&lt;/author&gt;&lt;author&gt;Zhao, Y.&lt;/author&gt;&lt;author&gt;Wu, Y.&lt;/author&gt;&lt;/authors&gt;&lt;/contributors&gt;&lt;auth-addr</w:instrText>
      </w:r>
      <w:r w:rsidR="00352DB5">
        <w:rPr>
          <w:rFonts w:ascii="Times New Roman" w:eastAsia="宋体" w:hAnsi="Times New Roman" w:cs="Times New Roman" w:hint="eastAsia"/>
          <w:bCs/>
          <w:color w:val="242021"/>
          <w:kern w:val="0"/>
          <w:sz w:val="24"/>
          <w:szCs w:val="24"/>
        </w:rPr>
        <w:instrText>ess&gt;&lt;style face="normal" font="default" charset="134" size="100%"&gt;</w:instrText>
      </w:r>
      <w:r w:rsidR="00352DB5">
        <w:rPr>
          <w:rFonts w:ascii="Times New Roman" w:eastAsia="宋体" w:hAnsi="Times New Roman" w:cs="Times New Roman" w:hint="eastAsia"/>
          <w:bCs/>
          <w:color w:val="242021"/>
          <w:kern w:val="0"/>
          <w:sz w:val="24"/>
          <w:szCs w:val="24"/>
        </w:rPr>
        <w:instrText>中国农业大学动物医学院</w:instrText>
      </w:r>
      <w:r w:rsidR="00352DB5">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352DB5">
        <w:rPr>
          <w:rFonts w:ascii="Times New Roman" w:eastAsia="宋体" w:hAnsi="Times New Roman" w:cs="Times New Roman" w:hint="eastAsia"/>
          <w:bCs/>
          <w:color w:val="242021"/>
          <w:kern w:val="0"/>
          <w:sz w:val="24"/>
          <w:szCs w:val="24"/>
        </w:rPr>
        <w:instrText>中国疾病预防控制中心营养与食品安全所</w:instrText>
      </w:r>
      <w:r w:rsidR="00352DB5">
        <w:rPr>
          <w:rFonts w:ascii="Times New Roman" w:eastAsia="宋体" w:hAnsi="Times New Roman" w:cs="Times New Roman" w:hint="eastAsia"/>
          <w:bCs/>
          <w:color w:val="242021"/>
          <w:kern w:val="0"/>
          <w:sz w:val="24"/>
          <w:szCs w:val="24"/>
        </w:rPr>
        <w:instrText>&lt;/style&gt;&lt;style face="normal" font</w:instrText>
      </w:r>
      <w:r w:rsidR="00352DB5">
        <w:rPr>
          <w:rFonts w:ascii="Times New Roman" w:eastAsia="宋体" w:hAnsi="Times New Roman" w:cs="Times New Roman"/>
          <w:bCs/>
          <w:color w:val="242021"/>
          <w:kern w:val="0"/>
          <w:sz w:val="24"/>
          <w:szCs w:val="24"/>
        </w:rPr>
        <w:instrText>="default" size="100%"&gt;;&lt;/style&gt;&lt;/auth-address&gt;&lt;titles&gt;&lt;title&gt;Study on determination of inorganic Arsenic in rice&lt;/title&gt;&lt;secondary-title&gt;Journal of Hygiene Research&lt;/secondary-title&gt;&lt;/titles&gt;&lt;periodical&gt;&lt;full-title&gt;Journal of Hygiene Research&lt;/full-title</w:instrText>
      </w:r>
      <w:r w:rsidR="00352DB5">
        <w:rPr>
          <w:rFonts w:ascii="Times New Roman" w:eastAsia="宋体" w:hAnsi="Times New Roman" w:cs="Times New Roman" w:hint="eastAsia"/>
          <w:bCs/>
          <w:color w:val="242021"/>
          <w:kern w:val="0"/>
          <w:sz w:val="24"/>
          <w:szCs w:val="24"/>
        </w:rPr>
        <w:instrText>&gt;&lt;/periodical&gt;&lt;pages&gt;316-320&lt;/pages&gt;&lt;volume&gt;39&lt;/volume&gt;&lt;number&gt;03&lt;/number&gt;&lt;keywords&gt;&lt;keyword&gt;</w:instrText>
      </w:r>
      <w:r w:rsidR="00352DB5">
        <w:rPr>
          <w:rFonts w:ascii="Times New Roman" w:eastAsia="宋体" w:hAnsi="Times New Roman" w:cs="Times New Roman" w:hint="eastAsia"/>
          <w:bCs/>
          <w:color w:val="242021"/>
          <w:kern w:val="0"/>
          <w:sz w:val="24"/>
          <w:szCs w:val="24"/>
        </w:rPr>
        <w:instrText>无机砷</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大米</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三氟乙酸</w:instrText>
      </w:r>
      <w:r w:rsidR="00352DB5">
        <w:rPr>
          <w:rFonts w:ascii="Times New Roman" w:eastAsia="宋体" w:hAnsi="Times New Roman" w:cs="Times New Roman" w:hint="eastAsia"/>
          <w:bCs/>
          <w:color w:val="242021"/>
          <w:kern w:val="0"/>
          <w:sz w:val="24"/>
          <w:szCs w:val="24"/>
        </w:rPr>
        <w:instrText>&lt;/keyword&gt;&lt;keyword&gt;</w:instrText>
      </w:r>
      <w:r w:rsidR="00352DB5">
        <w:rPr>
          <w:rFonts w:ascii="Times New Roman" w:eastAsia="宋体" w:hAnsi="Times New Roman" w:cs="Times New Roman" w:hint="eastAsia"/>
          <w:bCs/>
          <w:color w:val="242021"/>
          <w:kern w:val="0"/>
          <w:sz w:val="24"/>
          <w:szCs w:val="24"/>
        </w:rPr>
        <w:instrText>液相色谱</w:instrText>
      </w:r>
      <w:r w:rsidR="00352DB5">
        <w:rPr>
          <w:rFonts w:ascii="Times New Roman" w:eastAsia="宋体" w:hAnsi="Times New Roman" w:cs="Times New Roman" w:hint="eastAsia"/>
          <w:bCs/>
          <w:color w:val="242021"/>
          <w:kern w:val="0"/>
          <w:sz w:val="24"/>
          <w:szCs w:val="24"/>
        </w:rPr>
        <w:instrText>-</w:instrText>
      </w:r>
      <w:r w:rsidR="00352DB5">
        <w:rPr>
          <w:rFonts w:ascii="Times New Roman" w:eastAsia="宋体" w:hAnsi="Times New Roman" w:cs="Times New Roman" w:hint="eastAsia"/>
          <w:bCs/>
          <w:color w:val="242021"/>
          <w:kern w:val="0"/>
          <w:sz w:val="24"/>
          <w:szCs w:val="24"/>
        </w:rPr>
        <w:instrText>原子荧光光谱法</w:instrText>
      </w:r>
      <w:r w:rsidR="00352DB5">
        <w:rPr>
          <w:rFonts w:ascii="Times New Roman" w:eastAsia="宋体" w:hAnsi="Times New Roman" w:cs="Times New Roman" w:hint="eastAsia"/>
          <w:bCs/>
          <w:color w:val="242021"/>
          <w:kern w:val="0"/>
          <w:sz w:val="24"/>
          <w:szCs w:val="24"/>
        </w:rPr>
        <w:instrText>&lt;/keyword&gt;&lt;/keywords&gt;&lt;dates&gt;&lt;year&gt;2010&lt;/year&gt;&lt;/dates&gt;&lt;isbn&gt;1000-8020&lt;/isbn&gt;&lt;call-num</w:instrText>
      </w:r>
      <w:r w:rsidR="00352DB5">
        <w:rPr>
          <w:rFonts w:ascii="Times New Roman" w:eastAsia="宋体" w:hAnsi="Times New Roman" w:cs="Times New Roman"/>
          <w:bCs/>
          <w:color w:val="242021"/>
          <w:kern w:val="0"/>
          <w:sz w:val="24"/>
          <w:szCs w:val="24"/>
        </w:rPr>
        <w:instrText>&gt;11-2158/R&lt;/call-num&gt;&lt;urls&gt;&lt;/urls&gt;&lt;electronic-resource-num&gt;10.19813/j.cnki.weishengyanjiu.2010.03.015&lt;/electronic-resource-num&gt;&lt;remote-database-provider&gt;Cnki&lt;/remote-database-provider&gt;&lt;/record&gt;&lt;/Cite&gt;&lt;/EndNote&gt;</w:instrText>
      </w:r>
      <w:r w:rsidR="00E77324" w:rsidRPr="00F7670C">
        <w:rPr>
          <w:rFonts w:ascii="Times New Roman" w:eastAsia="宋体" w:hAnsi="Times New Roman" w:cs="Times New Roman"/>
          <w:bCs/>
          <w:color w:val="242021"/>
          <w:kern w:val="0"/>
          <w:sz w:val="24"/>
          <w:szCs w:val="24"/>
        </w:rPr>
        <w:fldChar w:fldCharType="separate"/>
      </w:r>
      <w:r w:rsidR="00E77324" w:rsidRPr="00F7670C">
        <w:rPr>
          <w:rFonts w:ascii="Times New Roman" w:eastAsia="宋体" w:hAnsi="Times New Roman" w:cs="Times New Roman"/>
          <w:bCs/>
          <w:noProof/>
          <w:color w:val="242021"/>
          <w:kern w:val="0"/>
          <w:sz w:val="24"/>
          <w:szCs w:val="24"/>
        </w:rPr>
        <w:t>(</w:t>
      </w:r>
      <w:hyperlink w:anchor="_ENREF_46" w:tooltip="Yun, 2010 #42" w:history="1">
        <w:r w:rsidR="00743CA2" w:rsidRPr="00F7670C">
          <w:rPr>
            <w:rFonts w:ascii="Times New Roman" w:hAnsi="Times New Roman" w:cs="Times New Roman"/>
            <w:noProof/>
            <w:color w:val="0070C0"/>
            <w:sz w:val="24"/>
            <w:szCs w:val="24"/>
          </w:rPr>
          <w:t>Yun et al., 2010</w:t>
        </w:r>
      </w:hyperlink>
      <w:r w:rsidR="00E77324" w:rsidRPr="00F7670C">
        <w:rPr>
          <w:rFonts w:ascii="Times New Roman" w:eastAsia="宋体" w:hAnsi="Times New Roman" w:cs="Times New Roman"/>
          <w:bCs/>
          <w:noProof/>
          <w:color w:val="242021"/>
          <w:kern w:val="0"/>
          <w:sz w:val="24"/>
          <w:szCs w:val="24"/>
        </w:rPr>
        <w:t>)</w:t>
      </w:r>
      <w:r w:rsidR="00E7732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21</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8F7276" w:rsidRPr="00F7670C">
        <w:rPr>
          <w:rFonts w:ascii="Times New Roman" w:eastAsia="宋体" w:hAnsi="Times New Roman" w:cs="Times New Roman"/>
          <w:bCs/>
          <w:color w:val="242021"/>
          <w:kern w:val="0"/>
          <w:sz w:val="24"/>
          <w:szCs w:val="24"/>
        </w:rPr>
        <w:fldChar w:fldCharType="begin"/>
      </w:r>
      <w:r w:rsidR="003F2CE1">
        <w:rPr>
          <w:rFonts w:ascii="Times New Roman" w:eastAsia="宋体" w:hAnsi="Times New Roman" w:cs="Times New Roman"/>
          <w:bCs/>
          <w:color w:val="242021"/>
          <w:kern w:val="0"/>
          <w:sz w:val="24"/>
          <w:szCs w:val="24"/>
        </w:rPr>
        <w:instrText xml:space="preserve"> ADDIN EN.CITE &lt;EndNote&gt;&lt;Cite&gt;&lt;Author&gt;Feng&lt;/Author&gt;&lt;Year&gt;2016&lt;/Year&gt;&lt;RecNum&gt;29&lt;/RecNum&gt;&lt;DisplayText&gt;(Feng 2016)&lt;/DisplayText&gt;&lt;record&gt;&lt;rec-number&gt;29&lt;/rec-number&gt;&lt;foreign-keys&gt;&lt;key app="EN" db-id="xxp5zw9tne2zdmedrfm50drb0szrr20vsrta" timestamp="1577939397"</w:instrText>
      </w:r>
      <w:r w:rsidR="003F2CE1">
        <w:rPr>
          <w:rFonts w:ascii="Times New Roman" w:eastAsia="宋体" w:hAnsi="Times New Roman" w:cs="Times New Roman" w:hint="eastAsia"/>
          <w:bCs/>
          <w:color w:val="242021"/>
          <w:kern w:val="0"/>
          <w:sz w:val="24"/>
          <w:szCs w:val="24"/>
        </w:rPr>
        <w:instrText>&gt;29&lt;/key&gt;&lt;/foreign-keys&gt;&lt;ref-type name="Thesis"&gt;32&lt;/ref-type&gt;&lt;contributors&gt;&lt;authors&gt;&lt;author&gt;Feng, H.&lt;/author&gt;&lt;/authors&gt;&lt;tertiary-authors&gt;&lt;author&gt;&lt;style face="normal" font="default" charset="134" size="100%"&gt;</w:instrText>
      </w:r>
      <w:r w:rsidR="003F2CE1">
        <w:rPr>
          <w:rFonts w:ascii="Times New Roman" w:eastAsia="宋体" w:hAnsi="Times New Roman" w:cs="Times New Roman" w:hint="eastAsia"/>
          <w:bCs/>
          <w:color w:val="242021"/>
          <w:kern w:val="0"/>
          <w:sz w:val="24"/>
          <w:szCs w:val="24"/>
        </w:rPr>
        <w:instrText>吴永宁</w:instrText>
      </w:r>
      <w:r w:rsidR="003F2CE1">
        <w:rPr>
          <w:rFonts w:ascii="Times New Roman" w:eastAsia="宋体" w:hAnsi="Times New Roman" w:cs="Times New Roman" w:hint="eastAsia"/>
          <w:bCs/>
          <w:color w:val="242021"/>
          <w:kern w:val="0"/>
          <w:sz w:val="24"/>
          <w:szCs w:val="24"/>
        </w:rPr>
        <w:instrText>&lt;/style&gt;&lt;style face="normal" font="default" size="100%"&gt;,&lt;/style&gt;&lt;/author&gt;&lt;author&gt;&lt;style face="normal" font="default" charset="134" size="100%"&gt;</w:instrText>
      </w:r>
      <w:r w:rsidR="003F2CE1">
        <w:rPr>
          <w:rFonts w:ascii="Times New Roman" w:eastAsia="宋体" w:hAnsi="Times New Roman" w:cs="Times New Roman" w:hint="eastAsia"/>
          <w:bCs/>
          <w:color w:val="242021"/>
          <w:kern w:val="0"/>
          <w:sz w:val="24"/>
          <w:szCs w:val="24"/>
        </w:rPr>
        <w:instrText>宫智勇</w:instrText>
      </w:r>
      <w:r w:rsidR="003F2CE1">
        <w:rPr>
          <w:rFonts w:ascii="Times New Roman" w:eastAsia="宋体" w:hAnsi="Times New Roman" w:cs="Times New Roman" w:hint="eastAsia"/>
          <w:bCs/>
          <w:color w:val="242021"/>
          <w:kern w:val="0"/>
          <w:sz w:val="24"/>
          <w:szCs w:val="24"/>
        </w:rPr>
        <w:instrText>&lt;/style&gt;&lt;style face="normal" font="default" size="100%"&gt;,&lt;/style&gt;&lt;/author&gt;&lt;/tertiary-authors&gt;&lt;/contributors&gt;&lt;titles&gt;&lt;title&gt;Study on pollution level and exposure assessment of inorganic arsenic in Chinese diet&lt;/title&gt;&lt;/titles&gt;&lt;keywords&gt;&lt;keyword&gt;</w:instrText>
      </w:r>
      <w:r w:rsidR="003F2CE1">
        <w:rPr>
          <w:rFonts w:ascii="Times New Roman" w:eastAsia="宋体" w:hAnsi="Times New Roman" w:cs="Times New Roman" w:hint="eastAsia"/>
          <w:bCs/>
          <w:color w:val="242021"/>
          <w:kern w:val="0"/>
          <w:sz w:val="24"/>
          <w:szCs w:val="24"/>
        </w:rPr>
        <w:instrText>无机砷</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总膳食研究</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暴露评估</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高效液相</w:instrText>
      </w:r>
      <w:r w:rsidR="003F2CE1">
        <w:rPr>
          <w:rFonts w:ascii="Times New Roman" w:eastAsia="宋体" w:hAnsi="Times New Roman" w:cs="Times New Roman" w:hint="eastAsia"/>
          <w:bCs/>
          <w:color w:val="242021"/>
          <w:kern w:val="0"/>
          <w:sz w:val="24"/>
          <w:szCs w:val="24"/>
        </w:rPr>
        <w:instrText>-</w:instrText>
      </w:r>
      <w:r w:rsidR="003F2CE1">
        <w:rPr>
          <w:rFonts w:ascii="Times New Roman" w:eastAsia="宋体" w:hAnsi="Times New Roman" w:cs="Times New Roman" w:hint="eastAsia"/>
          <w:bCs/>
          <w:color w:val="242021"/>
          <w:kern w:val="0"/>
          <w:sz w:val="24"/>
          <w:szCs w:val="24"/>
        </w:rPr>
        <w:instrText>电感耦合等离子体质谱法</w:instrText>
      </w:r>
      <w:r w:rsidR="003F2CE1">
        <w:rPr>
          <w:rFonts w:ascii="Times New Roman" w:eastAsia="宋体" w:hAnsi="Times New Roman" w:cs="Times New Roman" w:hint="eastAsia"/>
          <w:bCs/>
          <w:color w:val="242021"/>
          <w:kern w:val="0"/>
          <w:sz w:val="24"/>
          <w:szCs w:val="24"/>
        </w:rPr>
        <w:instrText>&lt;/keyword&gt;&lt;/keywords&gt;&lt;dates&gt;&lt;year&gt;2016&lt;/year&gt;&lt;/dates&gt;&lt;publisher&gt;Wuhan Polytechnic University&lt;/publisher&gt;&lt;work-type&gt;&lt;style face="normal" font="default" charset="134" size="100%"&gt;</w:instrText>
      </w:r>
      <w:r w:rsidR="003F2CE1">
        <w:rPr>
          <w:rFonts w:ascii="Times New Roman" w:eastAsia="宋体" w:hAnsi="Times New Roman" w:cs="Times New Roman" w:hint="eastAsia"/>
          <w:bCs/>
          <w:color w:val="242021"/>
          <w:kern w:val="0"/>
          <w:sz w:val="24"/>
          <w:szCs w:val="24"/>
        </w:rPr>
        <w:instrText>硕士</w:instrText>
      </w:r>
      <w:r w:rsidR="003F2CE1">
        <w:rPr>
          <w:rFonts w:ascii="Times New Roman" w:eastAsia="宋体" w:hAnsi="Times New Roman" w:cs="Times New Roman" w:hint="eastAsia"/>
          <w:bCs/>
          <w:color w:val="242021"/>
          <w:kern w:val="0"/>
          <w:sz w:val="24"/>
          <w:szCs w:val="24"/>
        </w:rPr>
        <w:instrText>&lt;/style&gt;&lt;/work-type&gt;&lt;urls&gt;&lt;/urls&gt;&lt;remote-database-provider&gt;Cnki&lt;/remote-database-provider&gt;&lt;/record&gt;&lt;/Cite&gt;&lt;/EndNote&gt;</w:instrText>
      </w:r>
      <w:r w:rsidR="008F7276" w:rsidRPr="00F7670C">
        <w:rPr>
          <w:rFonts w:ascii="Times New Roman" w:eastAsia="宋体" w:hAnsi="Times New Roman" w:cs="Times New Roman"/>
          <w:bCs/>
          <w:color w:val="242021"/>
          <w:kern w:val="0"/>
          <w:sz w:val="24"/>
          <w:szCs w:val="24"/>
        </w:rPr>
        <w:fldChar w:fldCharType="separate"/>
      </w:r>
      <w:r w:rsidR="00B22D8F" w:rsidRPr="00F7670C">
        <w:rPr>
          <w:rFonts w:ascii="Times New Roman" w:eastAsia="宋体" w:hAnsi="Times New Roman" w:cs="Times New Roman"/>
          <w:bCs/>
          <w:noProof/>
          <w:color w:val="242021"/>
          <w:kern w:val="0"/>
          <w:sz w:val="24"/>
          <w:szCs w:val="24"/>
        </w:rPr>
        <w:t>(</w:t>
      </w:r>
      <w:hyperlink w:anchor="_ENREF_5" w:tooltip="Feng, 2016 #29" w:history="1">
        <w:r w:rsidR="00743CA2" w:rsidRPr="003F2CE1">
          <w:rPr>
            <w:rFonts w:ascii="Times New Roman" w:hAnsi="Times New Roman" w:cs="Times New Roman"/>
            <w:noProof/>
            <w:color w:val="0070C0"/>
            <w:sz w:val="24"/>
            <w:szCs w:val="24"/>
          </w:rPr>
          <w:t>Feng 2016</w:t>
        </w:r>
      </w:hyperlink>
      <w:r w:rsidR="00B22D8F" w:rsidRPr="00F7670C">
        <w:rPr>
          <w:rFonts w:ascii="Times New Roman" w:eastAsia="宋体" w:hAnsi="Times New Roman" w:cs="Times New Roman"/>
          <w:bCs/>
          <w:noProof/>
          <w:color w:val="242021"/>
          <w:kern w:val="0"/>
          <w:sz w:val="24"/>
          <w:szCs w:val="24"/>
        </w:rPr>
        <w:t>)</w:t>
      </w:r>
      <w:r w:rsidR="008F7276"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 xml:space="preserve">; </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22</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w:t>
      </w:r>
      <w:bookmarkStart w:id="46" w:name="OLE_LINK329"/>
      <w:r w:rsidR="00BC0832" w:rsidRPr="00F7670C">
        <w:rPr>
          <w:rFonts w:ascii="Times New Roman" w:eastAsia="宋体" w:hAnsi="Times New Roman" w:cs="Times New Roman"/>
          <w:bCs/>
          <w:color w:val="242021"/>
          <w:kern w:val="0"/>
          <w:sz w:val="24"/>
          <w:szCs w:val="24"/>
        </w:rPr>
        <w:t xml:space="preserve"> </w:t>
      </w:r>
      <w:bookmarkEnd w:id="46"/>
      <w:r w:rsidR="000F5844" w:rsidRPr="00F7670C">
        <w:rPr>
          <w:rFonts w:ascii="Times New Roman" w:eastAsia="宋体" w:hAnsi="Times New Roman" w:cs="Times New Roman"/>
          <w:bCs/>
          <w:color w:val="242021"/>
          <w:kern w:val="0"/>
          <w:sz w:val="24"/>
          <w:szCs w:val="24"/>
        </w:rPr>
        <w:fldChar w:fldCharType="begin"/>
      </w:r>
      <w:r w:rsidR="003F2CE1">
        <w:rPr>
          <w:rFonts w:ascii="Times New Roman" w:eastAsia="宋体" w:hAnsi="Times New Roman" w:cs="Times New Roman"/>
          <w:bCs/>
          <w:color w:val="242021"/>
          <w:kern w:val="0"/>
          <w:sz w:val="24"/>
          <w:szCs w:val="24"/>
        </w:rPr>
        <w:instrText xml:space="preserve"> ADDIN EN.CITE &lt;EndNote&gt;&lt;Cite&gt;&lt;Author&gt;Chen&lt;/Author&gt;&lt;Year&gt;2011&lt;/Year&gt;&lt;RecNum&gt;40&lt;/RecNum&gt;&lt;DisplayText&gt;(Chen et al., 2011)&lt;/DisplayText&gt;&lt;record&gt;&lt;rec-number&gt;40&lt;/rec-number&gt;&lt;foreign-keys&gt;&lt;key app="EN" db-id="xxp5zw9tne2zdmedrfm50drb0szrr20vsrta" timestamp="1577939397"&gt;40&lt;/key&gt;&lt;/foreign-keys&gt;&lt;ref-type name="Journal Article"&gt;17&lt;/ref-type&gt;&lt;contributors&gt;&lt;authors&gt;&lt;author&gt;Chen, B.&lt;/author&gt;&lt;author&gt;Guan, S.&lt;/author&gt;&lt;author&gt;Gauan, H.&lt;/author&gt;&lt;author&gt;Huang, X.&lt;/author&gt;&lt;author&gt;Ke, Z.&lt;/author&gt;&lt;author&gt;Tang, K.&lt;/author&gt;&lt;aut</w:instrText>
      </w:r>
      <w:r w:rsidR="003F2CE1">
        <w:rPr>
          <w:rFonts w:ascii="Times New Roman" w:eastAsia="宋体" w:hAnsi="Times New Roman" w:cs="Times New Roman" w:hint="eastAsia"/>
          <w:bCs/>
          <w:color w:val="242021"/>
          <w:kern w:val="0"/>
          <w:sz w:val="24"/>
          <w:szCs w:val="24"/>
        </w:rPr>
        <w:instrText>hor&gt;Huang, J.&lt;/author&gt;&lt;author&gt;Li, Z.&lt;/author&gt;&lt;/authors&gt;&lt;/contributors&gt;&lt;auth-address&gt;&lt;style face="normal" font="default" charset="134" size="100%"&gt;</w:instrText>
      </w:r>
      <w:r w:rsidR="003F2CE1">
        <w:rPr>
          <w:rFonts w:ascii="Times New Roman" w:eastAsia="宋体" w:hAnsi="Times New Roman" w:cs="Times New Roman" w:hint="eastAsia"/>
          <w:bCs/>
          <w:color w:val="242021"/>
          <w:kern w:val="0"/>
          <w:sz w:val="24"/>
          <w:szCs w:val="24"/>
        </w:rPr>
        <w:instrText>佛山市南海区疾病预防控制中心</w:instrText>
      </w:r>
      <w:r w:rsidR="003F2CE1">
        <w:rPr>
          <w:rFonts w:ascii="Times New Roman" w:eastAsia="宋体" w:hAnsi="Times New Roman" w:cs="Times New Roman" w:hint="eastAsia"/>
          <w:bCs/>
          <w:color w:val="242021"/>
          <w:kern w:val="0"/>
          <w:sz w:val="24"/>
          <w:szCs w:val="24"/>
        </w:rPr>
        <w:instrText>&lt;/style&gt;&lt;style face="normal" font="default" size="100%"&gt;;&lt;/style&gt;&lt;/auth-address&gt;&lt;titles&gt;&lt;title&gt;</w:instrText>
      </w:r>
      <w:r w:rsidR="003F2CE1">
        <w:rPr>
          <w:rFonts w:ascii="Times New Roman" w:eastAsia="宋体" w:hAnsi="Times New Roman" w:cs="Times New Roman"/>
          <w:bCs/>
          <w:color w:val="242021"/>
          <w:kern w:val="0"/>
          <w:sz w:val="24"/>
          <w:szCs w:val="24"/>
        </w:rPr>
        <w:instrText>Status quo of heavy metal pollution in native grown vegetables in Nanhai District of Foshan city and risk analysis on human health&lt;/title&gt;&lt;secondary-title&gt;South China Journal of Preventive Medicine&lt;/secondary-title&gt;&lt;/titles&gt;&lt;periodical&gt;&lt;full-title&gt;South C</w:instrText>
      </w:r>
      <w:r w:rsidR="003F2CE1">
        <w:rPr>
          <w:rFonts w:ascii="Times New Roman" w:eastAsia="宋体" w:hAnsi="Times New Roman" w:cs="Times New Roman" w:hint="eastAsia"/>
          <w:bCs/>
          <w:color w:val="242021"/>
          <w:kern w:val="0"/>
          <w:sz w:val="24"/>
          <w:szCs w:val="24"/>
        </w:rPr>
        <w:instrText>hina Journal of Preventive Medicine&lt;/full-title&gt;&lt;/periodical&gt;&lt;pages&gt;3-8&lt;/pages&gt;&lt;volume&gt;37&lt;/volume&gt;&lt;number&gt;05&lt;/number&gt;&lt;keywords&gt;&lt;keyword&gt;</w:instrText>
      </w:r>
      <w:r w:rsidR="003F2CE1">
        <w:rPr>
          <w:rFonts w:ascii="Times New Roman" w:eastAsia="宋体" w:hAnsi="Times New Roman" w:cs="Times New Roman" w:hint="eastAsia"/>
          <w:bCs/>
          <w:color w:val="242021"/>
          <w:kern w:val="0"/>
          <w:sz w:val="24"/>
          <w:szCs w:val="24"/>
        </w:rPr>
        <w:instrText>金属</w:instrText>
      </w:r>
      <w:r w:rsidR="003F2CE1">
        <w:rPr>
          <w:rFonts w:ascii="Times New Roman" w:eastAsia="宋体" w:hAnsi="Times New Roman" w:cs="Times New Roman" w:hint="eastAsia"/>
          <w:bCs/>
          <w:color w:val="242021"/>
          <w:kern w:val="0"/>
          <w:sz w:val="24"/>
          <w:szCs w:val="24"/>
        </w:rPr>
        <w:instrText>,</w:instrText>
      </w:r>
      <w:r w:rsidR="003F2CE1">
        <w:rPr>
          <w:rFonts w:ascii="Times New Roman" w:eastAsia="宋体" w:hAnsi="Times New Roman" w:cs="Times New Roman" w:hint="eastAsia"/>
          <w:bCs/>
          <w:color w:val="242021"/>
          <w:kern w:val="0"/>
          <w:sz w:val="24"/>
          <w:szCs w:val="24"/>
        </w:rPr>
        <w:instrText>重</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蔬菜</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环境污染</w:instrText>
      </w:r>
      <w:r w:rsidR="003F2CE1">
        <w:rPr>
          <w:rFonts w:ascii="Times New Roman" w:eastAsia="宋体" w:hAnsi="Times New Roman" w:cs="Times New Roman" w:hint="eastAsia"/>
          <w:bCs/>
          <w:color w:val="242021"/>
          <w:kern w:val="0"/>
          <w:sz w:val="24"/>
          <w:szCs w:val="24"/>
        </w:rPr>
        <w:instrText>&lt;/keyword&gt;&lt;/keywords&gt;&lt;dates&gt;&lt;year&gt;2011&lt;/year&gt;&lt;/dates&gt;&lt;isbn&gt;1671-5039&lt;/i</w:instrText>
      </w:r>
      <w:r w:rsidR="003F2CE1">
        <w:rPr>
          <w:rFonts w:ascii="Times New Roman" w:eastAsia="宋体" w:hAnsi="Times New Roman" w:cs="Times New Roman"/>
          <w:bCs/>
          <w:color w:val="242021"/>
          <w:kern w:val="0"/>
          <w:sz w:val="24"/>
          <w:szCs w:val="24"/>
        </w:rPr>
        <w:instrText>sbn&gt;&lt;call-num&gt;44-1550/R&lt;/call-num&gt;&lt;urls&gt;&lt;/urls&gt;&lt;remote-database-provider&gt;Cnki&lt;/remote-database-provider&gt;&lt;/record&gt;&lt;/Cite&gt;&lt;/EndNote&gt;</w:instrText>
      </w:r>
      <w:r w:rsidR="000F5844" w:rsidRPr="00F7670C">
        <w:rPr>
          <w:rFonts w:ascii="Times New Roman" w:eastAsia="宋体" w:hAnsi="Times New Roman" w:cs="Times New Roman"/>
          <w:bCs/>
          <w:color w:val="242021"/>
          <w:kern w:val="0"/>
          <w:sz w:val="24"/>
          <w:szCs w:val="24"/>
        </w:rPr>
        <w:fldChar w:fldCharType="separate"/>
      </w:r>
      <w:r w:rsidR="000F5844" w:rsidRPr="00F7670C">
        <w:rPr>
          <w:rFonts w:ascii="Times New Roman" w:eastAsia="宋体" w:hAnsi="Times New Roman" w:cs="Times New Roman"/>
          <w:bCs/>
          <w:noProof/>
          <w:color w:val="242021"/>
          <w:kern w:val="0"/>
          <w:sz w:val="24"/>
          <w:szCs w:val="24"/>
        </w:rPr>
        <w:t>(</w:t>
      </w:r>
      <w:hyperlink w:anchor="_ENREF_2" w:tooltip="Chen, 2011 #40" w:history="1">
        <w:r w:rsidR="00743CA2" w:rsidRPr="00F7670C">
          <w:rPr>
            <w:rFonts w:ascii="Times New Roman" w:hAnsi="Times New Roman" w:cs="Times New Roman"/>
            <w:noProof/>
            <w:color w:val="0070C0"/>
            <w:sz w:val="24"/>
            <w:szCs w:val="24"/>
          </w:rPr>
          <w:t>Chen et al., 2011</w:t>
        </w:r>
      </w:hyperlink>
      <w:r w:rsidR="000F5844" w:rsidRPr="00F7670C">
        <w:rPr>
          <w:rFonts w:ascii="Times New Roman" w:eastAsia="宋体" w:hAnsi="Times New Roman" w:cs="Times New Roman"/>
          <w:bCs/>
          <w:noProof/>
          <w:color w:val="242021"/>
          <w:kern w:val="0"/>
          <w:sz w:val="24"/>
          <w:szCs w:val="24"/>
        </w:rPr>
        <w:t>)</w:t>
      </w:r>
      <w:r w:rsidR="000F584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23</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0F5844" w:rsidRPr="00F7670C">
        <w:rPr>
          <w:rFonts w:ascii="Times New Roman" w:eastAsia="宋体" w:hAnsi="Times New Roman" w:cs="Times New Roman"/>
          <w:bCs/>
          <w:color w:val="242021"/>
          <w:kern w:val="0"/>
          <w:sz w:val="24"/>
          <w:szCs w:val="24"/>
        </w:rPr>
        <w:fldChar w:fldCharType="begin"/>
      </w:r>
      <w:r w:rsidR="003F2CE1">
        <w:rPr>
          <w:rFonts w:ascii="Times New Roman" w:eastAsia="宋体" w:hAnsi="Times New Roman" w:cs="Times New Roman"/>
          <w:bCs/>
          <w:color w:val="242021"/>
          <w:kern w:val="0"/>
          <w:sz w:val="24"/>
          <w:szCs w:val="24"/>
        </w:rPr>
        <w:instrText xml:space="preserve"> ADDIN EN.CITE &lt;EndNote&gt;&lt;Cite&gt;&lt;Author&gt;Lin&lt;/Author&gt;&lt;Year&gt;2012&lt;/Year&gt;&lt;RecNum&gt;37&lt;/RecNum&gt;&lt;DisplayText&gt;(Lin et al., 2012)&lt;/DisplayText&gt;&lt;record&gt;&lt;rec-number&gt;37&lt;/rec-number&gt;&lt;foreign-keys&gt;&lt;key app="EN" db-id="xxp5zw9tne2zdmedrfm50drb0szrr20vsrta" timestamp="1577939397"&gt;37&lt;/key&gt;&lt;/foreign-keys&gt;&lt;ref-type name="Journal Article"&gt;17&lt;/ref-type&gt;&lt;contributors&gt;&lt;authors&gt;&lt;author&gt;Lin, D.&lt;/author&gt;&lt;author&gt;Wu, L.&lt;/author&gt;&lt;author&gt;Mai, J.&lt;/author&gt;&lt;author&gt;Zhang, Q.&lt;/author&gt;&lt;author&gt;Yang, F.&lt;/author&gt;&lt;/authors&gt;&lt;/contributors&gt;&lt;auth-add</w:instrText>
      </w:r>
      <w:r w:rsidR="003F2CE1">
        <w:rPr>
          <w:rFonts w:ascii="Times New Roman" w:eastAsia="宋体" w:hAnsi="Times New Roman" w:cs="Times New Roman" w:hint="eastAsia"/>
          <w:bCs/>
          <w:color w:val="242021"/>
          <w:kern w:val="0"/>
          <w:sz w:val="24"/>
          <w:szCs w:val="24"/>
        </w:rPr>
        <w:instrText>ress&gt;&lt;style face="normal" font="default" charset="134" size="100%"&gt;</w:instrText>
      </w:r>
      <w:r w:rsidR="003F2CE1">
        <w:rPr>
          <w:rFonts w:ascii="Times New Roman" w:eastAsia="宋体" w:hAnsi="Times New Roman" w:cs="Times New Roman" w:hint="eastAsia"/>
          <w:bCs/>
          <w:color w:val="242021"/>
          <w:kern w:val="0"/>
          <w:sz w:val="24"/>
          <w:szCs w:val="24"/>
        </w:rPr>
        <w:instrText>广州市番禺区疾病预防控制中心</w:instrText>
      </w:r>
      <w:r w:rsidR="003F2CE1">
        <w:rPr>
          <w:rFonts w:ascii="Times New Roman" w:eastAsia="宋体" w:hAnsi="Times New Roman" w:cs="Times New Roman" w:hint="eastAsia"/>
          <w:bCs/>
          <w:color w:val="242021"/>
          <w:kern w:val="0"/>
          <w:sz w:val="24"/>
          <w:szCs w:val="24"/>
        </w:rPr>
        <w:instrText>&lt;/style&gt;&lt;style face="normal" font="default" size="100%"&gt;;&lt;/style&gt;&lt;/auth-address&gt;&lt;titles&gt;&lt;title&gt;Analysis of aquatic Product pollution in Panyu District, Guangzhou from 2009 to 2011&lt;/title&gt;&lt;secondary-title&gt;Journal of Tropical Medicine&lt;/secondary-title&gt;&lt;/titles&gt;&lt;periodical&gt;&lt;full-title&gt;Journal of Tropical Medicine&lt;/full-title&gt;&lt;/periodical&gt;&lt;pages&gt;1150-1153&lt;/pages&gt;&lt;volume&gt;12&lt;/volume&gt;&lt;number&gt;09&lt;/number&gt;&lt;keywords&gt;&lt;keyword&gt;</w:instrText>
      </w:r>
      <w:r w:rsidR="003F2CE1">
        <w:rPr>
          <w:rFonts w:ascii="Times New Roman" w:eastAsia="宋体" w:hAnsi="Times New Roman" w:cs="Times New Roman" w:hint="eastAsia"/>
          <w:bCs/>
          <w:color w:val="242021"/>
          <w:kern w:val="0"/>
          <w:sz w:val="24"/>
          <w:szCs w:val="24"/>
        </w:rPr>
        <w:instrText>水产品</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重金属</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抗生素</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甲醛</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副溶血性弧菌</w:instrText>
      </w:r>
      <w:r w:rsidR="003F2CE1">
        <w:rPr>
          <w:rFonts w:ascii="Times New Roman" w:eastAsia="宋体" w:hAnsi="Times New Roman" w:cs="Times New Roman" w:hint="eastAsia"/>
          <w:bCs/>
          <w:color w:val="242021"/>
          <w:kern w:val="0"/>
          <w:sz w:val="24"/>
          <w:szCs w:val="24"/>
        </w:rPr>
        <w:instrText>&lt;/keyword&gt;&lt;/keywords&gt;&lt;dates&gt;&lt;year&gt;2012&lt;/year&gt;&lt;/dates&gt;&lt;isbn&gt;1672-3619&lt;/isbn&gt;&lt;call-num&gt;44-1503/R&lt;/call-num&gt;&lt;urls&gt;&lt;/urls&gt;&lt;remote-database-provider&gt;Cnki&lt;/remote-database-provide</w:instrText>
      </w:r>
      <w:r w:rsidR="003F2CE1">
        <w:rPr>
          <w:rFonts w:ascii="Times New Roman" w:eastAsia="宋体" w:hAnsi="Times New Roman" w:cs="Times New Roman"/>
          <w:bCs/>
          <w:color w:val="242021"/>
          <w:kern w:val="0"/>
          <w:sz w:val="24"/>
          <w:szCs w:val="24"/>
        </w:rPr>
        <w:instrText>r&gt;&lt;/record&gt;&lt;/Cite&gt;&lt;/EndNote&gt;</w:instrText>
      </w:r>
      <w:r w:rsidR="000F5844" w:rsidRPr="00F7670C">
        <w:rPr>
          <w:rFonts w:ascii="Times New Roman" w:eastAsia="宋体" w:hAnsi="Times New Roman" w:cs="Times New Roman"/>
          <w:bCs/>
          <w:color w:val="242021"/>
          <w:kern w:val="0"/>
          <w:sz w:val="24"/>
          <w:szCs w:val="24"/>
        </w:rPr>
        <w:fldChar w:fldCharType="separate"/>
      </w:r>
      <w:r w:rsidR="000F5844" w:rsidRPr="00F7670C">
        <w:rPr>
          <w:rFonts w:ascii="Times New Roman" w:eastAsia="宋体" w:hAnsi="Times New Roman" w:cs="Times New Roman"/>
          <w:bCs/>
          <w:noProof/>
          <w:color w:val="242021"/>
          <w:kern w:val="0"/>
          <w:sz w:val="24"/>
          <w:szCs w:val="24"/>
        </w:rPr>
        <w:t>(</w:t>
      </w:r>
      <w:hyperlink w:anchor="_ENREF_19" w:tooltip="Lin, 2012 #37" w:history="1">
        <w:r w:rsidR="00743CA2" w:rsidRPr="00F7670C">
          <w:rPr>
            <w:rFonts w:ascii="Times New Roman" w:hAnsi="Times New Roman" w:cs="Times New Roman"/>
            <w:noProof/>
            <w:color w:val="0070C0"/>
            <w:sz w:val="24"/>
            <w:szCs w:val="24"/>
          </w:rPr>
          <w:t>Lin et al., 2012</w:t>
        </w:r>
      </w:hyperlink>
      <w:r w:rsidR="000F5844" w:rsidRPr="00F7670C">
        <w:rPr>
          <w:rFonts w:ascii="Times New Roman" w:eastAsia="宋体" w:hAnsi="Times New Roman" w:cs="Times New Roman"/>
          <w:bCs/>
          <w:noProof/>
          <w:color w:val="242021"/>
          <w:kern w:val="0"/>
          <w:sz w:val="24"/>
          <w:szCs w:val="24"/>
        </w:rPr>
        <w:t>)</w:t>
      </w:r>
      <w:r w:rsidR="000F584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24</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0F5844" w:rsidRPr="00F7670C">
        <w:rPr>
          <w:rFonts w:ascii="Times New Roman" w:eastAsia="宋体" w:hAnsi="Times New Roman" w:cs="Times New Roman"/>
          <w:bCs/>
          <w:color w:val="242021"/>
          <w:kern w:val="0"/>
          <w:sz w:val="24"/>
          <w:szCs w:val="24"/>
        </w:rPr>
        <w:fldChar w:fldCharType="begin"/>
      </w:r>
      <w:r w:rsidR="000F5844" w:rsidRPr="00F7670C">
        <w:rPr>
          <w:rFonts w:ascii="Times New Roman" w:eastAsia="宋体" w:hAnsi="Times New Roman" w:cs="Times New Roman"/>
          <w:bCs/>
          <w:color w:val="242021"/>
          <w:kern w:val="0"/>
          <w:sz w:val="24"/>
          <w:szCs w:val="24"/>
        </w:rPr>
        <w:instrText xml:space="preserve"> ADDIN EN.CITE &lt;EndNote&gt;&lt;Cite&gt;&lt;Author&gt;Liang&lt;/Author&gt;&lt;Year&gt;2010&lt;/Year&gt;&lt;RecNum&gt;62&lt;/RecNum&gt;&lt;DisplayText&gt;(Liang et al., 2010)&lt;/DisplayText&gt;&lt;record&gt;&lt;rec-number&gt;62&lt;/rec-number&gt;&lt;foreign-keys&gt;&lt;key app="EN" db-id="xxp5zw9tne2zdmedrfm50drb0szrr20vsrta" timestamp="1577945652"&gt;62&lt;/key&gt;&lt;/foreign-keys&gt;&lt;ref-type name="Journal Article"&gt;17&lt;/ref-type&gt;&lt;contributors&gt;&lt;authors&gt;&lt;author&gt;Liang, F.&lt;/author&gt;&lt;author&gt;Li, Y.&lt;/author&gt;&lt;author&gt;Zhang, G.&lt;/author&gt;&lt;author&gt;Tan, M.&lt;/author&gt;&lt;author&gt;Lin, J.&lt;/author&gt;&lt;author&gt;Liu, W.&lt;/author&gt;&lt;author&gt;Li, Y.&lt;/author&gt;&lt;author&gt;Lu, W.&lt;/author&gt;&lt;/authors&gt;&lt;/contributors&gt;&lt;auth-address&gt;Shanghai Institute of Applied Physics, Chinese Academy of Sciences, Shanghai, China.&lt;/auth-address&gt;&lt;titles&gt;&lt;title&gt;Total and speciated arsenic levels in rice from China&lt;/title&gt;&lt;secondary-title&gt;Food Addit Contam Part A Chem Anal Control Expo Risk Assess&lt;/secondary-title&gt;&lt;/titles&gt;&lt;periodical&gt;&lt;full-title&gt;Food Addit Contam Part A Chem Anal Control Expo Risk Assess&lt;/full-title&gt;&lt;/periodical&gt;&lt;pages&gt;810-6&lt;/pages&gt;&lt;volume&gt;27&lt;/volume&gt;&lt;number&gt;6&lt;/number&gt;&lt;edition&gt;2010/05/21&lt;/edition&gt;&lt;keywords&gt;&lt;keyword&gt;Arsenic/*analysis&lt;/keyword&gt;&lt;keyword&gt;Arsenic Poisoning/prevention &amp;amp; control&lt;/keyword&gt;&lt;keyword&gt;Bangladesh&lt;/keyword&gt;&lt;keyword&gt;China&lt;/keyword&gt;&lt;keyword&gt;Europe&lt;/keyword&gt;&lt;keyword&gt;Food Contamination/analysis&lt;/keyword&gt;&lt;keyword&gt;Food Handling/methods&lt;/keyword&gt;&lt;keyword&gt;Geography&lt;/keyword&gt;&lt;keyword&gt;Japan&lt;/keyword&gt;&lt;keyword&gt;Microwaves&lt;/keyword&gt;&lt;keyword&gt;Oryza/*chemistry&lt;/keyword&gt;&lt;keyword&gt;Thailand&lt;/keyword&gt;&lt;keyword&gt;Water&lt;/keyword&gt;&lt;/keywords&gt;&lt;dates&gt;&lt;year&gt;2010&lt;/year&gt;&lt;pub-dates&gt;&lt;date&gt;Jun&lt;/date&gt;&lt;/pub-dates&gt;&lt;/dates&gt;&lt;isbn&gt;1944-0057&lt;/isbn&gt;&lt;accession-num&gt;20485999&lt;/accession-num&gt;&lt;urls&gt;&lt;/urls&gt;&lt;electronic-resource-num&gt;10.1080/19440041003636661&lt;/electronic-resource-num&gt;&lt;remote-database-provider&gt;NLM&lt;/remote-database-provider&gt;&lt;language&gt;eng&lt;/language&gt;&lt;/record&gt;&lt;/Cite&gt;&lt;/EndNote&gt;</w:instrText>
      </w:r>
      <w:r w:rsidR="000F5844" w:rsidRPr="00F7670C">
        <w:rPr>
          <w:rFonts w:ascii="Times New Roman" w:eastAsia="宋体" w:hAnsi="Times New Roman" w:cs="Times New Roman"/>
          <w:bCs/>
          <w:color w:val="242021"/>
          <w:kern w:val="0"/>
          <w:sz w:val="24"/>
          <w:szCs w:val="24"/>
        </w:rPr>
        <w:fldChar w:fldCharType="separate"/>
      </w:r>
      <w:r w:rsidR="000F5844" w:rsidRPr="00F7670C">
        <w:rPr>
          <w:rFonts w:ascii="Times New Roman" w:eastAsia="宋体" w:hAnsi="Times New Roman" w:cs="Times New Roman"/>
          <w:bCs/>
          <w:noProof/>
          <w:color w:val="242021"/>
          <w:kern w:val="0"/>
          <w:sz w:val="24"/>
          <w:szCs w:val="24"/>
        </w:rPr>
        <w:t>(</w:t>
      </w:r>
      <w:hyperlink w:anchor="_ENREF_17" w:tooltip="Liang, 2010 #62" w:history="1">
        <w:r w:rsidR="00743CA2" w:rsidRPr="00F7670C">
          <w:rPr>
            <w:rFonts w:ascii="Times New Roman" w:hAnsi="Times New Roman" w:cs="Times New Roman"/>
            <w:color w:val="0070C0"/>
            <w:sz w:val="24"/>
            <w:szCs w:val="24"/>
          </w:rPr>
          <w:t>Liang et al., 2010</w:t>
        </w:r>
      </w:hyperlink>
      <w:r w:rsidR="000F5844" w:rsidRPr="00F7670C">
        <w:rPr>
          <w:rFonts w:ascii="Times New Roman" w:eastAsia="宋体" w:hAnsi="Times New Roman" w:cs="Times New Roman"/>
          <w:bCs/>
          <w:noProof/>
          <w:color w:val="242021"/>
          <w:kern w:val="0"/>
          <w:sz w:val="24"/>
          <w:szCs w:val="24"/>
        </w:rPr>
        <w:t>)</w:t>
      </w:r>
      <w:r w:rsidR="000F584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25</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0F5844" w:rsidRPr="00F7670C">
        <w:rPr>
          <w:rFonts w:ascii="Times New Roman" w:eastAsia="宋体" w:hAnsi="Times New Roman" w:cs="Times New Roman"/>
          <w:bCs/>
          <w:color w:val="242021"/>
          <w:kern w:val="0"/>
          <w:sz w:val="24"/>
          <w:szCs w:val="24"/>
        </w:rPr>
        <w:fldChar w:fldCharType="begin"/>
      </w:r>
      <w:r w:rsidR="003F2CE1">
        <w:rPr>
          <w:rFonts w:ascii="Times New Roman" w:eastAsia="宋体" w:hAnsi="Times New Roman" w:cs="Times New Roman"/>
          <w:bCs/>
          <w:color w:val="242021"/>
          <w:kern w:val="0"/>
          <w:sz w:val="24"/>
          <w:szCs w:val="24"/>
        </w:rPr>
        <w:instrText xml:space="preserve"> ADDIN EN.CITE &lt;EndNote&gt;&lt;Cite&gt;&lt;Author&gt;Wang&lt;/Author&gt;&lt;Year&gt;2013&lt;/Year&gt;&lt;RecNum&gt;32&lt;/RecNum&gt;&lt;DisplayText&gt;(Wang et al., 2013)&lt;/DisplayText&gt;&lt;record&gt;&lt;rec-number&gt;32&lt;/rec-number&gt;&lt;foreign-keys&gt;&lt;key app="EN" db-id="xxp5zw9tne2zdmedrfm50drb0szrr20vsrta" timestamp="1577939397"&gt;32&lt;/key&gt;&lt;/foreign-keys&gt;&lt;ref-type name="Journal Article"&gt;17&lt;/ref-type&gt;&lt;contributors&gt;&lt;authors&gt;&lt;author&gt;Wang, Z.&lt;/author&gt;&lt;author&gt;Zhang, X.&lt;/author&gt;&lt;author&gt;Li, D.&lt;/author&gt;&lt;author&gt;Hu, M.&lt;/author&gt;&lt;author&gt;Chang, H.&lt;/author&gt;&lt;author&gt;Zhao, C.&lt;/author&gt;&lt;autho</w:instrText>
      </w:r>
      <w:r w:rsidR="003F2CE1">
        <w:rPr>
          <w:rFonts w:ascii="Times New Roman" w:eastAsia="宋体" w:hAnsi="Times New Roman" w:cs="Times New Roman" w:hint="eastAsia"/>
          <w:bCs/>
          <w:color w:val="242021"/>
          <w:kern w:val="0"/>
          <w:sz w:val="24"/>
          <w:szCs w:val="24"/>
        </w:rPr>
        <w:instrText>r&gt;Liao, H.&lt;/author&gt;&lt;author&gt;Li, D.&lt;/author&gt;&lt;author&gt;Shen, S.&lt;/author&gt;&lt;author&gt;He, J.&lt;/author&gt;&lt;author&gt;Tian, W.&lt;/author&gt;&lt;/authors&gt;&lt;/contributors&gt;&lt;auth-address&gt;&lt;style face="normal" font="default" charset="134" size="100%"&gt;</w:instrText>
      </w:r>
      <w:r w:rsidR="003F2CE1">
        <w:rPr>
          <w:rFonts w:ascii="Times New Roman" w:eastAsia="宋体" w:hAnsi="Times New Roman" w:cs="Times New Roman" w:hint="eastAsia"/>
          <w:bCs/>
          <w:color w:val="242021"/>
          <w:kern w:val="0"/>
          <w:sz w:val="24"/>
          <w:szCs w:val="24"/>
        </w:rPr>
        <w:instrText>达州市疾病预防控制中心</w:instrText>
      </w:r>
      <w:r w:rsidR="003F2CE1">
        <w:rPr>
          <w:rFonts w:ascii="Times New Roman" w:eastAsia="宋体" w:hAnsi="Times New Roman" w:cs="Times New Roman" w:hint="eastAsia"/>
          <w:bCs/>
          <w:color w:val="242021"/>
          <w:kern w:val="0"/>
          <w:sz w:val="24"/>
          <w:szCs w:val="24"/>
        </w:rPr>
        <w:instrText>&lt;/style&gt;&lt;style face="normal"</w:instrText>
      </w:r>
      <w:r w:rsidR="003F2CE1">
        <w:rPr>
          <w:rFonts w:ascii="Times New Roman" w:eastAsia="宋体" w:hAnsi="Times New Roman" w:cs="Times New Roman"/>
          <w:bCs/>
          <w:color w:val="242021"/>
          <w:kern w:val="0"/>
          <w:sz w:val="24"/>
          <w:szCs w:val="24"/>
        </w:rPr>
        <w:instrText xml:space="preserve"> font="default" size="100%"&gt;;&lt;/style&gt;&lt;/auth-address&gt;&lt;titles&gt;&lt;title&gt;Analysis of monitoring results of heavy metals and harmful elements in food in Dazhou from 2010 to 2012&lt;/title&gt;&lt;secondary-title&gt;Chinese Journal of Health Laboratory Technology&lt;/secondary-t</w:instrText>
      </w:r>
      <w:r w:rsidR="003F2CE1">
        <w:rPr>
          <w:rFonts w:ascii="Times New Roman" w:eastAsia="宋体" w:hAnsi="Times New Roman" w:cs="Times New Roman" w:hint="eastAsia"/>
          <w:bCs/>
          <w:color w:val="242021"/>
          <w:kern w:val="0"/>
          <w:sz w:val="24"/>
          <w:szCs w:val="24"/>
        </w:rPr>
        <w:instrText>itle&gt;&lt;/titles&gt;&lt;periodical&gt;&lt;full-title&gt;Chinese Journal of Health Laboratory Technology&lt;/full-title&gt;&lt;/periodical&gt;&lt;pages&gt;3404-3409&lt;/pages&gt;&lt;volume&gt;23&lt;/volume&gt;&lt;number&gt;17&lt;/number&gt;&lt;keywords&gt;&lt;keyword&gt;</w:instrText>
      </w:r>
      <w:r w:rsidR="003F2CE1">
        <w:rPr>
          <w:rFonts w:ascii="Times New Roman" w:eastAsia="宋体" w:hAnsi="Times New Roman" w:cs="Times New Roman" w:hint="eastAsia"/>
          <w:bCs/>
          <w:color w:val="242021"/>
          <w:kern w:val="0"/>
          <w:sz w:val="24"/>
          <w:szCs w:val="24"/>
        </w:rPr>
        <w:instrText>食品</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重金属</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有害元素</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监测</w:instrText>
      </w:r>
      <w:r w:rsidR="003F2CE1">
        <w:rPr>
          <w:rFonts w:ascii="Times New Roman" w:eastAsia="宋体" w:hAnsi="Times New Roman" w:cs="Times New Roman" w:hint="eastAsia"/>
          <w:bCs/>
          <w:color w:val="242021"/>
          <w:kern w:val="0"/>
          <w:sz w:val="24"/>
          <w:szCs w:val="24"/>
        </w:rPr>
        <w:instrText>&lt;/keyword&gt;&lt;/keywords&gt;&lt;dates&gt;&lt;year&gt;2013&lt;/year&gt;&lt;/dates&gt;&lt;isbn&gt;1004-8685&lt;/isbn&gt;&lt;call-num&gt;41-1192/R&lt;/call-num&gt;&lt;urls&gt;&lt;/urls&gt;&lt;remote-database-provider&gt;Cnki&lt;/remote-database-provider&gt;&lt;/record&gt;&lt;/Cite&gt;&lt;/EndNote&gt;</w:instrText>
      </w:r>
      <w:r w:rsidR="000F5844" w:rsidRPr="00F7670C">
        <w:rPr>
          <w:rFonts w:ascii="Times New Roman" w:eastAsia="宋体" w:hAnsi="Times New Roman" w:cs="Times New Roman"/>
          <w:bCs/>
          <w:color w:val="242021"/>
          <w:kern w:val="0"/>
          <w:sz w:val="24"/>
          <w:szCs w:val="24"/>
        </w:rPr>
        <w:fldChar w:fldCharType="separate"/>
      </w:r>
      <w:r w:rsidR="000F5844" w:rsidRPr="00F7670C">
        <w:rPr>
          <w:rFonts w:ascii="Times New Roman" w:eastAsia="宋体" w:hAnsi="Times New Roman" w:cs="Times New Roman"/>
          <w:bCs/>
          <w:noProof/>
          <w:color w:val="242021"/>
          <w:kern w:val="0"/>
          <w:sz w:val="24"/>
          <w:szCs w:val="24"/>
        </w:rPr>
        <w:t>(</w:t>
      </w:r>
      <w:hyperlink w:anchor="_ENREF_38" w:tooltip="Wang, 2013 #32" w:history="1">
        <w:r w:rsidR="00743CA2" w:rsidRPr="00F7670C">
          <w:rPr>
            <w:rFonts w:ascii="Times New Roman" w:hAnsi="Times New Roman" w:cs="Times New Roman"/>
            <w:noProof/>
            <w:color w:val="0070C0"/>
            <w:sz w:val="24"/>
            <w:szCs w:val="24"/>
          </w:rPr>
          <w:t>Wang et al., 2013</w:t>
        </w:r>
      </w:hyperlink>
      <w:r w:rsidR="000F5844" w:rsidRPr="00F7670C">
        <w:rPr>
          <w:rFonts w:ascii="Times New Roman" w:eastAsia="宋体" w:hAnsi="Times New Roman" w:cs="Times New Roman"/>
          <w:bCs/>
          <w:noProof/>
          <w:color w:val="242021"/>
          <w:kern w:val="0"/>
          <w:sz w:val="24"/>
          <w:szCs w:val="24"/>
        </w:rPr>
        <w:t>)</w:t>
      </w:r>
      <w:r w:rsidR="000F584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26</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bookmarkStart w:id="47" w:name="OLE_LINK330"/>
      <w:bookmarkStart w:id="48" w:name="OLE_LINK331"/>
      <w:r w:rsidR="000F5844" w:rsidRPr="00F7670C">
        <w:rPr>
          <w:rFonts w:ascii="Times New Roman" w:eastAsia="宋体" w:hAnsi="Times New Roman" w:cs="Times New Roman"/>
          <w:bCs/>
          <w:color w:val="242021"/>
          <w:kern w:val="0"/>
          <w:sz w:val="24"/>
          <w:szCs w:val="24"/>
        </w:rPr>
        <w:fldChar w:fldCharType="begin"/>
      </w:r>
      <w:r w:rsidR="003F2CE1">
        <w:rPr>
          <w:rFonts w:ascii="Times New Roman" w:eastAsia="宋体" w:hAnsi="Times New Roman" w:cs="Times New Roman"/>
          <w:bCs/>
          <w:color w:val="242021"/>
          <w:kern w:val="0"/>
          <w:sz w:val="24"/>
          <w:szCs w:val="24"/>
        </w:rPr>
        <w:instrText xml:space="preserve"> ADDIN EN.CITE &lt;EndNote&gt;&lt;Cite&gt;&lt;Author&gt;Wang&lt;/Author&gt;&lt;Year&gt;2012&lt;/Year&gt;&lt;RecNum&gt;36&lt;/RecNum&gt;&lt;DisplayText&gt;(Wang et al., 2012)&lt;/DisplayText&gt;&lt;record&gt;&lt;rec-number&gt;36&lt;/rec-number&gt;&lt;foreign-keys&gt;&lt;key app="EN" db-id="xxp5zw9tne2zdmedrfm50drb0szrr20vsrta" timestamp="1577939397"&gt;36&lt;/key&gt;&lt;/foreign-keys&gt;&lt;ref-type name="Journal Article"&gt;17&lt;/ref-type&gt;&lt;contributors&gt;&lt;authors&gt;&lt;author&gt;Wang, J.&lt;/author&gt;&lt;author&gt;Zhang, R.&lt;/author&gt;&lt;author&gt;Song, C.&lt;/author&gt;&lt;author&gt;Zhang, X.&lt;/author&gt;&lt;/authors&gt;&lt;/contributors&gt;&lt;auth-address&gt;&lt;style face="</w:instrText>
      </w:r>
      <w:r w:rsidR="003F2CE1">
        <w:rPr>
          <w:rFonts w:ascii="Times New Roman" w:eastAsia="宋体" w:hAnsi="Times New Roman" w:cs="Times New Roman" w:hint="eastAsia"/>
          <w:bCs/>
          <w:color w:val="242021"/>
          <w:kern w:val="0"/>
          <w:sz w:val="24"/>
          <w:szCs w:val="24"/>
        </w:rPr>
        <w:instrText>normal" font="default" charset="134" size="100%"&gt;</w:instrText>
      </w:r>
      <w:r w:rsidR="003F2CE1">
        <w:rPr>
          <w:rFonts w:ascii="Times New Roman" w:eastAsia="宋体" w:hAnsi="Times New Roman" w:cs="Times New Roman" w:hint="eastAsia"/>
          <w:bCs/>
          <w:color w:val="242021"/>
          <w:kern w:val="0"/>
          <w:sz w:val="24"/>
          <w:szCs w:val="24"/>
        </w:rPr>
        <w:instrText>呼和浩特市疾病预防控制中心</w:instrText>
      </w:r>
      <w:r w:rsidR="003F2CE1">
        <w:rPr>
          <w:rFonts w:ascii="Times New Roman" w:eastAsia="宋体" w:hAnsi="Times New Roman" w:cs="Times New Roman" w:hint="eastAsia"/>
          <w:bCs/>
          <w:color w:val="242021"/>
          <w:kern w:val="0"/>
          <w:sz w:val="24"/>
          <w:szCs w:val="24"/>
        </w:rPr>
        <w:instrText>&lt;/style&gt;&lt;style face="normal" font="default" size="100%"&gt;;&lt;/style&gt;&lt;/auth-address&gt;&lt;titles&gt;&lt;title&gt;Monitoring and result analysis of heavy metals in livestock meat in Hohhot from 2010 to 2012&lt;/titl</w:instrText>
      </w:r>
      <w:r w:rsidR="003F2CE1">
        <w:rPr>
          <w:rFonts w:ascii="Times New Roman" w:eastAsia="宋体" w:hAnsi="Times New Roman" w:cs="Times New Roman"/>
          <w:bCs/>
          <w:color w:val="242021"/>
          <w:kern w:val="0"/>
          <w:sz w:val="24"/>
          <w:szCs w:val="24"/>
        </w:rPr>
        <w:instrText>e&gt;&lt;secondary-title&gt;Chinese Journal of Health Laboratory Technology&lt;/secondary-title&gt;&lt;/titles&gt;&lt;periodical&gt;&lt;full-title&gt;Chinese Journal of Health Laboratory Technology&lt;/full-title&gt;&lt;/periodical&gt;&lt;pages&gt;2977-2978&lt;/pages&gt;&lt;volume&gt;22&lt;/volume&gt;&lt;number&gt;12&lt;/number&gt;&lt;ke</w:instrText>
      </w:r>
      <w:r w:rsidR="003F2CE1">
        <w:rPr>
          <w:rFonts w:ascii="Times New Roman" w:eastAsia="宋体" w:hAnsi="Times New Roman" w:cs="Times New Roman" w:hint="eastAsia"/>
          <w:bCs/>
          <w:color w:val="242021"/>
          <w:kern w:val="0"/>
          <w:sz w:val="24"/>
          <w:szCs w:val="24"/>
        </w:rPr>
        <w:instrText>ywords&gt;&lt;keyword&gt;</w:instrText>
      </w:r>
      <w:r w:rsidR="003F2CE1">
        <w:rPr>
          <w:rFonts w:ascii="Times New Roman" w:eastAsia="宋体" w:hAnsi="Times New Roman" w:cs="Times New Roman" w:hint="eastAsia"/>
          <w:bCs/>
          <w:color w:val="242021"/>
          <w:kern w:val="0"/>
          <w:sz w:val="24"/>
          <w:szCs w:val="24"/>
        </w:rPr>
        <w:instrText>畜肉</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重金属</w:instrText>
      </w:r>
      <w:r w:rsidR="003F2CE1">
        <w:rPr>
          <w:rFonts w:ascii="Times New Roman" w:eastAsia="宋体" w:hAnsi="Times New Roman" w:cs="Times New Roman" w:hint="eastAsia"/>
          <w:bCs/>
          <w:color w:val="242021"/>
          <w:kern w:val="0"/>
          <w:sz w:val="24"/>
          <w:szCs w:val="24"/>
        </w:rPr>
        <w:instrText>&lt;/keyword&gt;&lt;keyword&gt;</w:instrText>
      </w:r>
      <w:r w:rsidR="003F2CE1">
        <w:rPr>
          <w:rFonts w:ascii="Times New Roman" w:eastAsia="宋体" w:hAnsi="Times New Roman" w:cs="Times New Roman" w:hint="eastAsia"/>
          <w:bCs/>
          <w:color w:val="242021"/>
          <w:kern w:val="0"/>
          <w:sz w:val="24"/>
          <w:szCs w:val="24"/>
        </w:rPr>
        <w:instrText>结果分析</w:instrText>
      </w:r>
      <w:r w:rsidR="003F2CE1">
        <w:rPr>
          <w:rFonts w:ascii="Times New Roman" w:eastAsia="宋体" w:hAnsi="Times New Roman" w:cs="Times New Roman" w:hint="eastAsia"/>
          <w:bCs/>
          <w:color w:val="242021"/>
          <w:kern w:val="0"/>
          <w:sz w:val="24"/>
          <w:szCs w:val="24"/>
        </w:rPr>
        <w:instrText>&lt;/keyword&gt;&lt;/keywords&gt;&lt;dates&gt;&lt;year&gt;2012&lt;/year&gt;&lt;/dates&gt;&lt;isbn&gt;1004-8685&lt;/isbn&gt;&lt;call-num&gt;41-1192/R&lt;/call-num&gt;&lt;urls&gt;&lt;/urls&gt;&lt;remote-database-provider&gt;Cnki&lt;/remote-database-provider&gt;&lt;/record&gt;&lt;/Cite&gt;&lt;</w:instrText>
      </w:r>
      <w:r w:rsidR="003F2CE1">
        <w:rPr>
          <w:rFonts w:ascii="Times New Roman" w:eastAsia="宋体" w:hAnsi="Times New Roman" w:cs="Times New Roman"/>
          <w:bCs/>
          <w:color w:val="242021"/>
          <w:kern w:val="0"/>
          <w:sz w:val="24"/>
          <w:szCs w:val="24"/>
        </w:rPr>
        <w:instrText>/EndNote&gt;</w:instrText>
      </w:r>
      <w:r w:rsidR="000F5844" w:rsidRPr="00F7670C">
        <w:rPr>
          <w:rFonts w:ascii="Times New Roman" w:eastAsia="宋体" w:hAnsi="Times New Roman" w:cs="Times New Roman"/>
          <w:bCs/>
          <w:color w:val="242021"/>
          <w:kern w:val="0"/>
          <w:sz w:val="24"/>
          <w:szCs w:val="24"/>
        </w:rPr>
        <w:fldChar w:fldCharType="separate"/>
      </w:r>
      <w:r w:rsidR="000F5844" w:rsidRPr="00F7670C">
        <w:rPr>
          <w:rFonts w:ascii="Times New Roman" w:eastAsia="宋体" w:hAnsi="Times New Roman" w:cs="Times New Roman"/>
          <w:bCs/>
          <w:noProof/>
          <w:color w:val="242021"/>
          <w:kern w:val="0"/>
          <w:sz w:val="24"/>
          <w:szCs w:val="24"/>
        </w:rPr>
        <w:t>(</w:t>
      </w:r>
      <w:hyperlink w:anchor="_ENREF_35" w:tooltip="Wang, 2012 #36" w:history="1">
        <w:r w:rsidR="00743CA2" w:rsidRPr="00F7670C">
          <w:rPr>
            <w:rFonts w:ascii="Times New Roman" w:hAnsi="Times New Roman" w:cs="Times New Roman"/>
            <w:noProof/>
            <w:color w:val="0070C0"/>
            <w:sz w:val="24"/>
            <w:szCs w:val="24"/>
          </w:rPr>
          <w:t>Wang et al., 2012</w:t>
        </w:r>
      </w:hyperlink>
      <w:r w:rsidR="000F5844" w:rsidRPr="00F7670C">
        <w:rPr>
          <w:rFonts w:ascii="Times New Roman" w:eastAsia="宋体" w:hAnsi="Times New Roman" w:cs="Times New Roman"/>
          <w:bCs/>
          <w:noProof/>
          <w:color w:val="242021"/>
          <w:kern w:val="0"/>
          <w:sz w:val="24"/>
          <w:szCs w:val="24"/>
        </w:rPr>
        <w:t>)</w:t>
      </w:r>
      <w:r w:rsidR="000F584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27</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0F5844" w:rsidRPr="00F7670C">
        <w:rPr>
          <w:rFonts w:ascii="Times New Roman" w:eastAsia="宋体" w:hAnsi="Times New Roman" w:cs="Times New Roman"/>
          <w:bCs/>
          <w:color w:val="242021"/>
          <w:kern w:val="0"/>
          <w:sz w:val="24"/>
          <w:szCs w:val="24"/>
        </w:rPr>
        <w:fldChar w:fldCharType="begin"/>
      </w:r>
      <w:r w:rsidR="00A93199">
        <w:rPr>
          <w:rFonts w:ascii="Times New Roman" w:eastAsia="宋体" w:hAnsi="Times New Roman" w:cs="Times New Roman"/>
          <w:bCs/>
          <w:color w:val="242021"/>
          <w:kern w:val="0"/>
          <w:sz w:val="24"/>
          <w:szCs w:val="24"/>
        </w:rPr>
        <w:instrText xml:space="preserve"> ADDIN EN.CITE &lt;EndNote&gt;&lt;Cite&gt;&lt;Author&gt;Jiang&lt;/Author&gt;&lt;Year&gt;2017&lt;/Year&gt;&lt;RecNum&gt;22&lt;/RecNum&gt;&lt;DisplayText&gt;(Jiang et al., 2017)&lt;/DisplayText&gt;&lt;record&gt;&lt;rec-number&gt;22&lt;/rec-number&gt;&lt;foreign-keys&gt;&lt;key app="EN" db-id="xxp5zw9tne2zdmedrfm50drb0szrr20vsrta" timestamp="1577939396"&gt;22&lt;/key&gt;&lt;/foreign-keys&gt;&lt;ref-type name="Journal Article"&gt;17&lt;/ref-type&gt;&lt;contributors&gt;&lt;authors&gt;&lt;author&gt;Jiang, Y.&lt;/author&gt;&lt;author&gt;Meng, H.&lt;/author&gt;&lt;author&gt;Chen, H.&lt;/author&gt;&lt;author&gt;Cheng, H.&lt;/author&gt;&lt;author&gt;Tang, Z.&lt;/author&gt;&lt;/authors&gt;&lt;/contributors&gt;</w:instrText>
      </w:r>
      <w:r w:rsidR="00A93199">
        <w:rPr>
          <w:rFonts w:ascii="Times New Roman" w:eastAsia="宋体" w:hAnsi="Times New Roman" w:cs="Times New Roman" w:hint="eastAsia"/>
          <w:bCs/>
          <w:color w:val="242021"/>
          <w:kern w:val="0"/>
          <w:sz w:val="24"/>
          <w:szCs w:val="24"/>
        </w:rPr>
        <w:instrText>&lt;auth-address&gt;&lt;style face="normal" font="default" charset="134" size="100%"&gt;</w:instrText>
      </w:r>
      <w:r w:rsidR="00A93199">
        <w:rPr>
          <w:rFonts w:ascii="Times New Roman" w:eastAsia="宋体" w:hAnsi="Times New Roman" w:cs="Times New Roman" w:hint="eastAsia"/>
          <w:bCs/>
          <w:color w:val="242021"/>
          <w:kern w:val="0"/>
          <w:sz w:val="24"/>
          <w:szCs w:val="24"/>
        </w:rPr>
        <w:instrText>广西壮族自治区疾病预防控制中心</w:instrText>
      </w:r>
      <w:r w:rsidR="00A93199">
        <w:rPr>
          <w:rFonts w:ascii="Times New Roman" w:eastAsia="宋体" w:hAnsi="Times New Roman" w:cs="Times New Roman" w:hint="eastAsia"/>
          <w:bCs/>
          <w:color w:val="242021"/>
          <w:kern w:val="0"/>
          <w:sz w:val="24"/>
          <w:szCs w:val="24"/>
        </w:rPr>
        <w:instrText>&lt;/style&gt;&lt;style face="normal" font="default" size="100%"&gt;;&lt;/style&gt;&lt;/auth-address&gt;&lt;titles&gt;&lt;title&gt;Risk assessment of arsenic contamination in main foods and dietary ex</w:instrText>
      </w:r>
      <w:r w:rsidR="00A93199">
        <w:rPr>
          <w:rFonts w:ascii="Times New Roman" w:eastAsia="宋体" w:hAnsi="Times New Roman" w:cs="Times New Roman"/>
          <w:bCs/>
          <w:color w:val="242021"/>
          <w:kern w:val="0"/>
          <w:sz w:val="24"/>
          <w:szCs w:val="24"/>
        </w:rPr>
        <w:instrText>posure of residents in Guangxi&lt;/title&gt;&lt;secondary-title&gt;Chinese Journal of Food Hygiene&lt;/secondary-title&gt;&lt;/titles&gt;&lt;periodical&gt;&lt;full-title&gt;Chinese Journal of Food Hygiene&lt;/full-title&gt;&lt;/periodical&gt;&lt;pages&gt;745-749&lt;/pages&gt;&lt;volume&gt;29&lt;/volume&gt;&lt;number&gt;06&lt;/number&gt;&lt;</w:instrText>
      </w:r>
      <w:r w:rsidR="00A93199">
        <w:rPr>
          <w:rFonts w:ascii="Times New Roman" w:eastAsia="宋体" w:hAnsi="Times New Roman" w:cs="Times New Roman" w:hint="eastAsia"/>
          <w:bCs/>
          <w:color w:val="242021"/>
          <w:kern w:val="0"/>
          <w:sz w:val="24"/>
          <w:szCs w:val="24"/>
        </w:rPr>
        <w:instrText>keywords&gt;&lt;keyword&gt;</w:instrText>
      </w:r>
      <w:r w:rsidR="00A93199">
        <w:rPr>
          <w:rFonts w:ascii="Times New Roman" w:eastAsia="宋体" w:hAnsi="Times New Roman" w:cs="Times New Roman" w:hint="eastAsia"/>
          <w:bCs/>
          <w:color w:val="242021"/>
          <w:kern w:val="0"/>
          <w:sz w:val="24"/>
          <w:szCs w:val="24"/>
        </w:rPr>
        <w:instrText>膳食暴露</w:instrText>
      </w:r>
      <w:r w:rsidR="00A93199">
        <w:rPr>
          <w:rFonts w:ascii="Times New Roman" w:eastAsia="宋体" w:hAnsi="Times New Roman" w:cs="Times New Roman" w:hint="eastAsia"/>
          <w:bCs/>
          <w:color w:val="242021"/>
          <w:kern w:val="0"/>
          <w:sz w:val="24"/>
          <w:szCs w:val="24"/>
        </w:rPr>
        <w:instrText>&lt;/keyword&gt;&lt;keyword&gt;</w:instrText>
      </w:r>
      <w:r w:rsidR="00A93199">
        <w:rPr>
          <w:rFonts w:ascii="Times New Roman" w:eastAsia="宋体" w:hAnsi="Times New Roman" w:cs="Times New Roman" w:hint="eastAsia"/>
          <w:bCs/>
          <w:color w:val="242021"/>
          <w:kern w:val="0"/>
          <w:sz w:val="24"/>
          <w:szCs w:val="24"/>
        </w:rPr>
        <w:instrText>砷</w:instrText>
      </w:r>
      <w:r w:rsidR="00A93199">
        <w:rPr>
          <w:rFonts w:ascii="Times New Roman" w:eastAsia="宋体" w:hAnsi="Times New Roman" w:cs="Times New Roman" w:hint="eastAsia"/>
          <w:bCs/>
          <w:color w:val="242021"/>
          <w:kern w:val="0"/>
          <w:sz w:val="24"/>
          <w:szCs w:val="24"/>
        </w:rPr>
        <w:instrText>&lt;/keyword&gt;&lt;keyword&gt;</w:instrText>
      </w:r>
      <w:r w:rsidR="00A93199">
        <w:rPr>
          <w:rFonts w:ascii="Times New Roman" w:eastAsia="宋体" w:hAnsi="Times New Roman" w:cs="Times New Roman" w:hint="eastAsia"/>
          <w:bCs/>
          <w:color w:val="242021"/>
          <w:kern w:val="0"/>
          <w:sz w:val="24"/>
          <w:szCs w:val="24"/>
        </w:rPr>
        <w:instrText>风险评估</w:instrText>
      </w:r>
      <w:r w:rsidR="00A93199">
        <w:rPr>
          <w:rFonts w:ascii="Times New Roman" w:eastAsia="宋体" w:hAnsi="Times New Roman" w:cs="Times New Roman" w:hint="eastAsia"/>
          <w:bCs/>
          <w:color w:val="242021"/>
          <w:kern w:val="0"/>
          <w:sz w:val="24"/>
          <w:szCs w:val="24"/>
        </w:rPr>
        <w:instrText>&lt;/keyword&gt;&lt;keyword&gt;</w:instrText>
      </w:r>
      <w:r w:rsidR="00A93199">
        <w:rPr>
          <w:rFonts w:ascii="Times New Roman" w:eastAsia="宋体" w:hAnsi="Times New Roman" w:cs="Times New Roman" w:hint="eastAsia"/>
          <w:bCs/>
          <w:color w:val="242021"/>
          <w:kern w:val="0"/>
          <w:sz w:val="24"/>
          <w:szCs w:val="24"/>
        </w:rPr>
        <w:instrText>暴露限值</w:instrText>
      </w:r>
      <w:r w:rsidR="00A93199">
        <w:rPr>
          <w:rFonts w:ascii="Times New Roman" w:eastAsia="宋体" w:hAnsi="Times New Roman" w:cs="Times New Roman" w:hint="eastAsia"/>
          <w:bCs/>
          <w:color w:val="242021"/>
          <w:kern w:val="0"/>
          <w:sz w:val="24"/>
          <w:szCs w:val="24"/>
        </w:rPr>
        <w:instrText>&lt;/keyword&gt;&lt;keyword&gt;</w:instrText>
      </w:r>
      <w:r w:rsidR="00A93199">
        <w:rPr>
          <w:rFonts w:ascii="Times New Roman" w:eastAsia="宋体" w:hAnsi="Times New Roman" w:cs="Times New Roman" w:hint="eastAsia"/>
          <w:bCs/>
          <w:color w:val="242021"/>
          <w:kern w:val="0"/>
          <w:sz w:val="24"/>
          <w:szCs w:val="24"/>
        </w:rPr>
        <w:instrText>简单分布评估</w:instrText>
      </w:r>
      <w:r w:rsidR="00A93199">
        <w:rPr>
          <w:rFonts w:ascii="Times New Roman" w:eastAsia="宋体" w:hAnsi="Times New Roman" w:cs="Times New Roman" w:hint="eastAsia"/>
          <w:bCs/>
          <w:color w:val="242021"/>
          <w:kern w:val="0"/>
          <w:sz w:val="24"/>
          <w:szCs w:val="24"/>
        </w:rPr>
        <w:instrText>&lt;/keyword&gt;&lt;keyword&gt;</w:instrText>
      </w:r>
      <w:r w:rsidR="00A93199">
        <w:rPr>
          <w:rFonts w:ascii="Times New Roman" w:eastAsia="宋体" w:hAnsi="Times New Roman" w:cs="Times New Roman" w:hint="eastAsia"/>
          <w:bCs/>
          <w:color w:val="242021"/>
          <w:kern w:val="0"/>
          <w:sz w:val="24"/>
          <w:szCs w:val="24"/>
        </w:rPr>
        <w:instrText>食品污染物</w:instrText>
      </w:r>
      <w:r w:rsidR="00A93199">
        <w:rPr>
          <w:rFonts w:ascii="Times New Roman" w:eastAsia="宋体" w:hAnsi="Times New Roman" w:cs="Times New Roman" w:hint="eastAsia"/>
          <w:bCs/>
          <w:color w:val="242021"/>
          <w:kern w:val="0"/>
          <w:sz w:val="24"/>
          <w:szCs w:val="24"/>
        </w:rPr>
        <w:instrText>&lt;/keyword&gt;&lt;/keywords&gt;&lt;dates&gt;&lt;year&gt;2017&lt;/year&gt;&lt;/dates&gt;&lt;isbn&gt;1004-8456&lt;/isbn&gt;&lt;call-num&gt;11-3156/R&lt;/call-num&gt;&lt;urls&gt;&lt;/urls&gt;</w:instrText>
      </w:r>
      <w:r w:rsidR="00A93199">
        <w:rPr>
          <w:rFonts w:ascii="Times New Roman" w:eastAsia="宋体" w:hAnsi="Times New Roman" w:cs="Times New Roman"/>
          <w:bCs/>
          <w:color w:val="242021"/>
          <w:kern w:val="0"/>
          <w:sz w:val="24"/>
          <w:szCs w:val="24"/>
        </w:rPr>
        <w:instrText>&lt;electronic-resource-num&gt;10.13590/j.cjfh.2017.06.022&lt;/electronic-resource-num&gt;&lt;remote-database-provider&gt;Cnki&lt;/remote-database-provider&gt;&lt;/record&gt;&lt;/Cite&gt;&lt;/EndNote&gt;</w:instrText>
      </w:r>
      <w:r w:rsidR="000F5844" w:rsidRPr="00F7670C">
        <w:rPr>
          <w:rFonts w:ascii="Times New Roman" w:eastAsia="宋体" w:hAnsi="Times New Roman" w:cs="Times New Roman"/>
          <w:bCs/>
          <w:color w:val="242021"/>
          <w:kern w:val="0"/>
          <w:sz w:val="24"/>
          <w:szCs w:val="24"/>
        </w:rPr>
        <w:fldChar w:fldCharType="separate"/>
      </w:r>
      <w:r w:rsidR="000F5844" w:rsidRPr="00F7670C">
        <w:rPr>
          <w:rFonts w:ascii="Times New Roman" w:eastAsia="宋体" w:hAnsi="Times New Roman" w:cs="Times New Roman"/>
          <w:bCs/>
          <w:noProof/>
          <w:color w:val="242021"/>
          <w:kern w:val="0"/>
          <w:sz w:val="24"/>
          <w:szCs w:val="24"/>
        </w:rPr>
        <w:t>(</w:t>
      </w:r>
      <w:hyperlink w:anchor="_ENREF_9" w:tooltip="Jiang, 2017 #22" w:history="1">
        <w:r w:rsidR="00743CA2" w:rsidRPr="00F7670C">
          <w:rPr>
            <w:rFonts w:ascii="Times New Roman" w:hAnsi="Times New Roman" w:cs="Times New Roman"/>
            <w:noProof/>
            <w:color w:val="0070C0"/>
            <w:sz w:val="24"/>
            <w:szCs w:val="24"/>
          </w:rPr>
          <w:t>Jiang et al., 2017</w:t>
        </w:r>
      </w:hyperlink>
      <w:r w:rsidR="000F5844" w:rsidRPr="00F7670C">
        <w:rPr>
          <w:rFonts w:ascii="Times New Roman" w:eastAsia="宋体" w:hAnsi="Times New Roman" w:cs="Times New Roman"/>
          <w:bCs/>
          <w:noProof/>
          <w:color w:val="242021"/>
          <w:kern w:val="0"/>
          <w:sz w:val="24"/>
          <w:szCs w:val="24"/>
        </w:rPr>
        <w:t>)</w:t>
      </w:r>
      <w:r w:rsidR="000F5844"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28</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BE3EEB" w:rsidRPr="00F7670C">
        <w:rPr>
          <w:rFonts w:ascii="Times New Roman" w:eastAsia="宋体" w:hAnsi="Times New Roman" w:cs="Times New Roman"/>
          <w:bCs/>
          <w:color w:val="242021"/>
          <w:kern w:val="0"/>
          <w:sz w:val="24"/>
          <w:szCs w:val="24"/>
        </w:rPr>
        <w:fldChar w:fldCharType="begin"/>
      </w:r>
      <w:r w:rsidR="00A93199">
        <w:rPr>
          <w:rFonts w:ascii="Times New Roman" w:eastAsia="宋体" w:hAnsi="Times New Roman" w:cs="Times New Roman"/>
          <w:bCs/>
          <w:color w:val="242021"/>
          <w:kern w:val="0"/>
          <w:sz w:val="24"/>
          <w:szCs w:val="24"/>
        </w:rPr>
        <w:instrText xml:space="preserve"> ADDIN EN.CITE &lt;EndNote&gt;&lt;Cite&gt;&lt;Author&gt;Pan&lt;/Author&gt;&lt;Year&gt;2012&lt;/Year&gt;&lt;RecNum&gt;38&lt;/RecNum&gt;&lt;DisplayText&gt;(Pan 2012)&lt;/DisplayText&gt;&lt;record&gt;&lt;rec-number&gt;38&lt;/rec-number&gt;&lt;foreign-keys&gt;&lt;key app="EN" db-id="xxp5zw9tne2zdmedrfm50drb0szrr20vsrta" timestamp="1577939397"&gt;3</w:instrText>
      </w:r>
      <w:r w:rsidR="00A93199">
        <w:rPr>
          <w:rFonts w:ascii="Times New Roman" w:eastAsia="宋体" w:hAnsi="Times New Roman" w:cs="Times New Roman" w:hint="eastAsia"/>
          <w:bCs/>
          <w:color w:val="242021"/>
          <w:kern w:val="0"/>
          <w:sz w:val="24"/>
          <w:szCs w:val="24"/>
        </w:rPr>
        <w:instrText>8&lt;/key&gt;&lt;/foreign-keys&gt;&lt;ref-type name="Thesis"&gt;32&lt;/ref-type&gt;&lt;contributors&gt;&lt;authors&gt;&lt;author&gt;Pan, H.&lt;/author&gt;&lt;/authors&gt;&lt;tertiary-authors&gt;&lt;author&gt;&lt;style face="normal" font="default" charset="134" size="100%"&gt;</w:instrText>
      </w:r>
      <w:r w:rsidR="00A93199">
        <w:rPr>
          <w:rFonts w:ascii="Times New Roman" w:eastAsia="宋体" w:hAnsi="Times New Roman" w:cs="Times New Roman" w:hint="eastAsia"/>
          <w:bCs/>
          <w:color w:val="242021"/>
          <w:kern w:val="0"/>
          <w:sz w:val="24"/>
          <w:szCs w:val="24"/>
        </w:rPr>
        <w:instrText>吴永宁</w:instrText>
      </w:r>
      <w:r w:rsidR="00A93199">
        <w:rPr>
          <w:rFonts w:ascii="Times New Roman" w:eastAsia="宋体" w:hAnsi="Times New Roman" w:cs="Times New Roman" w:hint="eastAsia"/>
          <w:bCs/>
          <w:color w:val="242021"/>
          <w:kern w:val="0"/>
          <w:sz w:val="24"/>
          <w:szCs w:val="24"/>
        </w:rPr>
        <w:instrText>&lt;/style&gt;&lt;style face="normal" font="default" size="100%"&gt;,&lt;/style&gt;&lt;/author&gt;&lt;/tertiary-authors&gt;&lt;/contributors&gt;&lt;titles&gt;&lt;title&gt;Study on inorganic Arsenic exposure in Rice in China&lt;/title&gt;&lt;/titles&gt;&lt;keywords&gt;&lt;keyword&gt;</w:instrText>
      </w:r>
      <w:r w:rsidR="00A93199">
        <w:rPr>
          <w:rFonts w:ascii="Times New Roman" w:eastAsia="宋体" w:hAnsi="Times New Roman" w:cs="Times New Roman" w:hint="eastAsia"/>
          <w:bCs/>
          <w:color w:val="242021"/>
          <w:kern w:val="0"/>
          <w:sz w:val="24"/>
          <w:szCs w:val="24"/>
        </w:rPr>
        <w:instrText>无机砷</w:instrText>
      </w:r>
      <w:r w:rsidR="00A93199">
        <w:rPr>
          <w:rFonts w:ascii="Times New Roman" w:eastAsia="宋体" w:hAnsi="Times New Roman" w:cs="Times New Roman" w:hint="eastAsia"/>
          <w:bCs/>
          <w:color w:val="242021"/>
          <w:kern w:val="0"/>
          <w:sz w:val="24"/>
          <w:szCs w:val="24"/>
        </w:rPr>
        <w:instrText>&lt;/keyword&gt;&lt;keyword&gt;</w:instrText>
      </w:r>
      <w:r w:rsidR="00A93199">
        <w:rPr>
          <w:rFonts w:ascii="Times New Roman" w:eastAsia="宋体" w:hAnsi="Times New Roman" w:cs="Times New Roman" w:hint="eastAsia"/>
          <w:bCs/>
          <w:color w:val="242021"/>
          <w:kern w:val="0"/>
          <w:sz w:val="24"/>
          <w:szCs w:val="24"/>
        </w:rPr>
        <w:instrText>大米</w:instrText>
      </w:r>
      <w:r w:rsidR="00A93199">
        <w:rPr>
          <w:rFonts w:ascii="Times New Roman" w:eastAsia="宋体" w:hAnsi="Times New Roman" w:cs="Times New Roman" w:hint="eastAsia"/>
          <w:bCs/>
          <w:color w:val="242021"/>
          <w:kern w:val="0"/>
          <w:sz w:val="24"/>
          <w:szCs w:val="24"/>
        </w:rPr>
        <w:instrText>&lt;/keyword&gt;&lt;keyword&gt;</w:instrText>
      </w:r>
      <w:r w:rsidR="00A93199">
        <w:rPr>
          <w:rFonts w:ascii="Times New Roman" w:eastAsia="宋体" w:hAnsi="Times New Roman" w:cs="Times New Roman" w:hint="eastAsia"/>
          <w:bCs/>
          <w:color w:val="242021"/>
          <w:kern w:val="0"/>
          <w:sz w:val="24"/>
          <w:szCs w:val="24"/>
        </w:rPr>
        <w:instrText>原子荧光</w:instrText>
      </w:r>
      <w:r w:rsidR="00A93199">
        <w:rPr>
          <w:rFonts w:ascii="Times New Roman" w:eastAsia="宋体" w:hAnsi="Times New Roman" w:cs="Times New Roman" w:hint="eastAsia"/>
          <w:bCs/>
          <w:color w:val="242021"/>
          <w:kern w:val="0"/>
          <w:sz w:val="24"/>
          <w:szCs w:val="24"/>
        </w:rPr>
        <w:instrText>&lt;/keyword&gt;&lt;keyword&gt;</w:instrText>
      </w:r>
      <w:r w:rsidR="00A93199">
        <w:rPr>
          <w:rFonts w:ascii="Times New Roman" w:eastAsia="宋体" w:hAnsi="Times New Roman" w:cs="Times New Roman" w:hint="eastAsia"/>
          <w:bCs/>
          <w:color w:val="242021"/>
          <w:kern w:val="0"/>
          <w:sz w:val="24"/>
          <w:szCs w:val="24"/>
        </w:rPr>
        <w:instrText>电感耦合等离子体质谱</w:instrText>
      </w:r>
      <w:r w:rsidR="00A93199">
        <w:rPr>
          <w:rFonts w:ascii="Times New Roman" w:eastAsia="宋体" w:hAnsi="Times New Roman" w:cs="Times New Roman" w:hint="eastAsia"/>
          <w:bCs/>
          <w:color w:val="242021"/>
          <w:kern w:val="0"/>
          <w:sz w:val="24"/>
          <w:szCs w:val="24"/>
        </w:rPr>
        <w:instrText>&lt;/keyword&gt;&lt;keyword&gt;</w:instrText>
      </w:r>
      <w:r w:rsidR="00A93199">
        <w:rPr>
          <w:rFonts w:ascii="Times New Roman" w:eastAsia="宋体" w:hAnsi="Times New Roman" w:cs="Times New Roman" w:hint="eastAsia"/>
          <w:bCs/>
          <w:color w:val="242021"/>
          <w:kern w:val="0"/>
          <w:sz w:val="24"/>
          <w:szCs w:val="24"/>
        </w:rPr>
        <w:instrText>暴露评估</w:instrText>
      </w:r>
      <w:r w:rsidR="00A93199">
        <w:rPr>
          <w:rFonts w:ascii="Times New Roman" w:eastAsia="宋体" w:hAnsi="Times New Roman" w:cs="Times New Roman" w:hint="eastAsia"/>
          <w:bCs/>
          <w:color w:val="242021"/>
          <w:kern w:val="0"/>
          <w:sz w:val="24"/>
          <w:szCs w:val="24"/>
        </w:rPr>
        <w:instrText>&lt;/keyword&gt;&lt;/keywords&gt;&lt;dates&gt;&lt;year&gt;2012&lt;/year&gt;&lt;/dates&gt;&lt;publisher&gt;Wuhan University of Technology&lt;/publisher&gt;&lt;work-type&gt;&lt;style face="normal" font="default" charset="134" size="100%"&gt;</w:instrText>
      </w:r>
      <w:r w:rsidR="00A93199">
        <w:rPr>
          <w:rFonts w:ascii="Times New Roman" w:eastAsia="宋体" w:hAnsi="Times New Roman" w:cs="Times New Roman" w:hint="eastAsia"/>
          <w:bCs/>
          <w:color w:val="242021"/>
          <w:kern w:val="0"/>
          <w:sz w:val="24"/>
          <w:szCs w:val="24"/>
        </w:rPr>
        <w:instrText>硕士</w:instrText>
      </w:r>
      <w:r w:rsidR="00A93199">
        <w:rPr>
          <w:rFonts w:ascii="Times New Roman" w:eastAsia="宋体" w:hAnsi="Times New Roman" w:cs="Times New Roman" w:hint="eastAsia"/>
          <w:bCs/>
          <w:color w:val="242021"/>
          <w:kern w:val="0"/>
          <w:sz w:val="24"/>
          <w:szCs w:val="24"/>
        </w:rPr>
        <w:instrText>&lt;/style&gt;&lt;/work-type&gt;&lt;urls&gt;&lt;/urls&gt;&lt;remote-database-provider&gt;Cnki&lt;/re</w:instrText>
      </w:r>
      <w:r w:rsidR="00A93199">
        <w:rPr>
          <w:rFonts w:ascii="Times New Roman" w:eastAsia="宋体" w:hAnsi="Times New Roman" w:cs="Times New Roman"/>
          <w:bCs/>
          <w:color w:val="242021"/>
          <w:kern w:val="0"/>
          <w:sz w:val="24"/>
          <w:szCs w:val="24"/>
        </w:rPr>
        <w:instrText>mote-database-provider&gt;&lt;/record&gt;&lt;/Cite&gt;&lt;/EndNote&gt;</w:instrText>
      </w:r>
      <w:r w:rsidR="00BE3EEB" w:rsidRPr="00F7670C">
        <w:rPr>
          <w:rFonts w:ascii="Times New Roman" w:eastAsia="宋体" w:hAnsi="Times New Roman" w:cs="Times New Roman"/>
          <w:bCs/>
          <w:color w:val="242021"/>
          <w:kern w:val="0"/>
          <w:sz w:val="24"/>
          <w:szCs w:val="24"/>
        </w:rPr>
        <w:fldChar w:fldCharType="separate"/>
      </w:r>
      <w:r w:rsidR="00B22D8F" w:rsidRPr="00F7670C">
        <w:rPr>
          <w:rFonts w:ascii="Times New Roman" w:eastAsia="宋体" w:hAnsi="Times New Roman" w:cs="Times New Roman"/>
          <w:bCs/>
          <w:noProof/>
          <w:color w:val="242021"/>
          <w:kern w:val="0"/>
          <w:sz w:val="24"/>
          <w:szCs w:val="24"/>
        </w:rPr>
        <w:t>(</w:t>
      </w:r>
      <w:hyperlink w:anchor="_ENREF_29" w:tooltip="Pan, 2012 #38" w:history="1">
        <w:r w:rsidR="00743CA2" w:rsidRPr="00A93199">
          <w:rPr>
            <w:rFonts w:ascii="Times New Roman" w:hAnsi="Times New Roman" w:cs="Times New Roman"/>
            <w:noProof/>
            <w:color w:val="0070C0"/>
            <w:sz w:val="24"/>
            <w:szCs w:val="24"/>
          </w:rPr>
          <w:t>Pan 2012</w:t>
        </w:r>
      </w:hyperlink>
      <w:r w:rsidR="00B22D8F" w:rsidRPr="00F7670C">
        <w:rPr>
          <w:rFonts w:ascii="Times New Roman" w:eastAsia="宋体" w:hAnsi="Times New Roman" w:cs="Times New Roman"/>
          <w:bCs/>
          <w:noProof/>
          <w:color w:val="242021"/>
          <w:kern w:val="0"/>
          <w:sz w:val="24"/>
          <w:szCs w:val="24"/>
        </w:rPr>
        <w:t>)</w:t>
      </w:r>
      <w:r w:rsidR="00BE3EEB"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29</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BE3EEB" w:rsidRPr="00F7670C">
        <w:rPr>
          <w:rFonts w:ascii="Times New Roman" w:eastAsia="宋体" w:hAnsi="Times New Roman" w:cs="Times New Roman"/>
          <w:bCs/>
          <w:color w:val="242021"/>
          <w:kern w:val="0"/>
          <w:sz w:val="24"/>
          <w:szCs w:val="24"/>
        </w:rPr>
        <w:fldChar w:fldCharType="begin">
          <w:fldData xml:space="preserve">PEVuZE5vdGU+PENpdGU+PEF1dGhvcj5EYWk8L0F1dGhvcj48WWVhcj4yMDE0PC9ZZWFyPjxSZWNO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</w:fldData>
        </w:fldChar>
      </w:r>
      <w:r w:rsidR="00BE3EEB" w:rsidRPr="00F7670C">
        <w:rPr>
          <w:rFonts w:ascii="Times New Roman" w:eastAsia="宋体" w:hAnsi="Times New Roman" w:cs="Times New Roman"/>
          <w:bCs/>
          <w:color w:val="242021"/>
          <w:kern w:val="0"/>
          <w:sz w:val="24"/>
          <w:szCs w:val="24"/>
        </w:rPr>
        <w:instrText xml:space="preserve"> ADDIN EN.CITE </w:instrText>
      </w:r>
      <w:r w:rsidR="00BE3EEB" w:rsidRPr="00F7670C">
        <w:rPr>
          <w:rFonts w:ascii="Times New Roman" w:eastAsia="宋体" w:hAnsi="Times New Roman" w:cs="Times New Roman"/>
          <w:bCs/>
          <w:color w:val="242021"/>
          <w:kern w:val="0"/>
          <w:sz w:val="24"/>
          <w:szCs w:val="24"/>
        </w:rPr>
        <w:fldChar w:fldCharType="begin">
          <w:fldData xml:space="preserve">PEVuZE5vdGU+PENpdGU+PEF1dGhvcj5EYWk8L0F1dGhvcj48WWVhcj4yMDE0PC9ZZWFyPjxSZWNO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</w:fldData>
        </w:fldChar>
      </w:r>
      <w:r w:rsidR="00BE3EEB" w:rsidRPr="00F7670C">
        <w:rPr>
          <w:rFonts w:ascii="Times New Roman" w:eastAsia="宋体" w:hAnsi="Times New Roman" w:cs="Times New Roman"/>
          <w:bCs/>
          <w:color w:val="242021"/>
          <w:kern w:val="0"/>
          <w:sz w:val="24"/>
          <w:szCs w:val="24"/>
        </w:rPr>
        <w:instrText xml:space="preserve"> ADDIN EN.CITE.DATA </w:instrText>
      </w:r>
      <w:r w:rsidR="00BE3EEB" w:rsidRPr="00F7670C">
        <w:rPr>
          <w:rFonts w:ascii="Times New Roman" w:eastAsia="宋体" w:hAnsi="Times New Roman" w:cs="Times New Roman"/>
          <w:bCs/>
          <w:color w:val="242021"/>
          <w:kern w:val="0"/>
          <w:sz w:val="24"/>
          <w:szCs w:val="24"/>
        </w:rPr>
      </w:r>
      <w:r w:rsidR="00BE3EEB" w:rsidRPr="00F7670C">
        <w:rPr>
          <w:rFonts w:ascii="Times New Roman" w:eastAsia="宋体" w:hAnsi="Times New Roman" w:cs="Times New Roman"/>
          <w:bCs/>
          <w:color w:val="242021"/>
          <w:kern w:val="0"/>
          <w:sz w:val="24"/>
          <w:szCs w:val="24"/>
        </w:rPr>
        <w:fldChar w:fldCharType="end"/>
      </w:r>
      <w:r w:rsidR="00BE3EEB" w:rsidRPr="00F7670C">
        <w:rPr>
          <w:rFonts w:ascii="Times New Roman" w:eastAsia="宋体" w:hAnsi="Times New Roman" w:cs="Times New Roman"/>
          <w:bCs/>
          <w:color w:val="242021"/>
          <w:kern w:val="0"/>
          <w:sz w:val="24"/>
          <w:szCs w:val="24"/>
        </w:rPr>
      </w:r>
      <w:r w:rsidR="00BE3EEB" w:rsidRPr="00F7670C">
        <w:rPr>
          <w:rFonts w:ascii="Times New Roman" w:eastAsia="宋体" w:hAnsi="Times New Roman" w:cs="Times New Roman"/>
          <w:bCs/>
          <w:color w:val="242021"/>
          <w:kern w:val="0"/>
          <w:sz w:val="24"/>
          <w:szCs w:val="24"/>
        </w:rPr>
        <w:fldChar w:fldCharType="separate"/>
      </w:r>
      <w:r w:rsidR="00BE3EEB" w:rsidRPr="00F7670C">
        <w:rPr>
          <w:rFonts w:ascii="Times New Roman" w:eastAsia="宋体" w:hAnsi="Times New Roman" w:cs="Times New Roman"/>
          <w:bCs/>
          <w:noProof/>
          <w:color w:val="242021"/>
          <w:kern w:val="0"/>
          <w:sz w:val="24"/>
          <w:szCs w:val="24"/>
        </w:rPr>
        <w:t>(</w:t>
      </w:r>
      <w:hyperlink w:anchor="_ENREF_4" w:tooltip="Dai, 2014 #71" w:history="1">
        <w:r w:rsidR="00743CA2" w:rsidRPr="00F7670C">
          <w:rPr>
            <w:rFonts w:ascii="Times New Roman" w:hAnsi="Times New Roman" w:cs="Times New Roman"/>
            <w:color w:val="0070C0"/>
            <w:sz w:val="24"/>
            <w:szCs w:val="24"/>
          </w:rPr>
          <w:t>Dai et al., 2014</w:t>
        </w:r>
      </w:hyperlink>
      <w:r w:rsidR="00BE3EEB" w:rsidRPr="00F7670C">
        <w:rPr>
          <w:rFonts w:ascii="Times New Roman" w:eastAsia="宋体" w:hAnsi="Times New Roman" w:cs="Times New Roman"/>
          <w:bCs/>
          <w:noProof/>
          <w:color w:val="242021"/>
          <w:kern w:val="0"/>
          <w:sz w:val="24"/>
          <w:szCs w:val="24"/>
        </w:rPr>
        <w:t>)</w:t>
      </w:r>
      <w:r w:rsidR="00BE3EEB"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30</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A2F68" w:rsidRPr="00F7670C">
        <w:rPr>
          <w:rFonts w:ascii="Times New Roman" w:eastAsia="宋体" w:hAnsi="Times New Roman" w:cs="Times New Roman"/>
          <w:bCs/>
          <w:color w:val="242021"/>
          <w:kern w:val="0"/>
          <w:sz w:val="24"/>
          <w:szCs w:val="24"/>
        </w:rPr>
        <w:fldChar w:fldCharType="begin"/>
      </w:r>
      <w:r w:rsidR="00376BA6">
        <w:rPr>
          <w:rFonts w:ascii="Times New Roman" w:eastAsia="宋体" w:hAnsi="Times New Roman" w:cs="Times New Roman"/>
          <w:bCs/>
          <w:color w:val="242021"/>
          <w:kern w:val="0"/>
          <w:sz w:val="24"/>
          <w:szCs w:val="24"/>
        </w:rPr>
        <w:instrText xml:space="preserve"> ADDIN EN.CITE &lt;EndNote&gt;&lt;Cite&gt;&lt;Author&gt;Zhang&lt;/Author&gt;&lt;Year&gt;2013&lt;/Year&gt;&lt;RecNum&gt;213&lt;/RecNum&gt;&lt;DisplayText&gt;(Zhang et al., 2013)&lt;/DisplayText&gt;&lt;record&gt;&lt;rec-number&gt;213&lt;/rec-number&gt;&lt;foreign-keys&gt;&lt;key app="EN" db-id="xxp5zw9tne2zdmedrfm50drb0szrr20vsrta" timestamp="1607345589"&gt;213&lt;/key&gt;&lt;/foreign-keys&gt;&lt;ref-type name="Journal Article"&gt;17&lt;/ref-type&gt;&lt;contributors&gt;&lt;authors&gt;&lt;author&gt;Zhang, W.&lt;/author&gt;&lt;author&gt;Wang, W. X.&lt;/author&gt;&lt;author&gt;Zhang, L.&lt;/author&gt;&lt;/authors&gt;&lt;/contributors&gt;&lt;auth-address&gt;Key Laboratory of Marine Bio-resources Sustainable Utilization, South China Sea Institute of Oceanology, Chinese Academy of Sciences, Guangzhou, 510301, China. zhangwei2009@scsio.ac.cn&lt;/auth-address&gt;&lt;titles&gt;&lt;title&gt;Arsenic speciation and spatial and interspecies differences of metal concentrations in mollusks and crustaceans from a South China estuary&lt;/title&gt;&lt;secondary-title&gt;Ecotoxicology&lt;/secondary-title&gt;&lt;/titles&gt;&lt;periodical&gt;&lt;full-title&gt;Ecotoxicology&lt;/full-title&gt;&lt;/periodical&gt;&lt;pages&gt;671-82&lt;/pages&gt;&lt;volume&gt;22&lt;/volume&gt;&lt;number&gt;4&lt;/number&gt;&lt;edition&gt;2013/03/12&lt;/edition&gt;&lt;keywords&gt;&lt;keyword&gt;Animals&lt;/keyword&gt;&lt;keyword&gt;Arsenic/*analysis&lt;/keyword&gt;&lt;keyword&gt;Arsenicals/analysis&lt;/keyword&gt;&lt;keyword&gt;Cacodylic Acid/analysis&lt;/keyword&gt;&lt;keyword&gt;China&lt;/keyword&gt;&lt;keyword&gt;Crustacea/*chemistry&lt;/keyword&gt;&lt;keyword&gt;Environmental Monitoring&lt;/keyword&gt;&lt;keyword&gt;Estuaries&lt;/keyword&gt;&lt;keyword&gt;Metals/*analysis&lt;/keyword&gt;&lt;keyword&gt;Mollusca/*chemistry&lt;/keyword&gt;&lt;keyword&gt;Ostreidae/chemistry&lt;/keyword&gt;&lt;keyword&gt;Water Pollutants, Chemical/*analysis&lt;/keyword&gt;&lt;/keywords&gt;&lt;dates&gt;&lt;year&gt;2013&lt;/year&gt;&lt;pub-dates&gt;&lt;date&gt;May&lt;/date&gt;&lt;/pub-dates&gt;&lt;/dates&gt;&lt;isbn&gt;0963-9292&lt;/isbn&gt;&lt;accession-num&gt;23475307&lt;/accession-num&gt;&lt;urls&gt;&lt;/urls&gt;&lt;electronic-resource-num&gt;10.1007/s10646-013-1059-8&lt;/electronic-resource-num&gt;&lt;remote-database-provider&gt;NLM&lt;/remote-database-provider&gt;&lt;language&gt;eng&lt;/language&gt;&lt;/record&gt;&lt;/Cite&gt;&lt;/EndNote&gt;</w:instrText>
      </w:r>
      <w:r w:rsidR="00EA2F68" w:rsidRPr="00F7670C">
        <w:rPr>
          <w:rFonts w:ascii="Times New Roman" w:eastAsia="宋体" w:hAnsi="Times New Roman" w:cs="Times New Roman"/>
          <w:bCs/>
          <w:color w:val="242021"/>
          <w:kern w:val="0"/>
          <w:sz w:val="24"/>
          <w:szCs w:val="24"/>
        </w:rPr>
        <w:fldChar w:fldCharType="separate"/>
      </w:r>
      <w:r w:rsidR="00EA2F68" w:rsidRPr="00F7670C">
        <w:rPr>
          <w:rFonts w:ascii="Times New Roman" w:eastAsia="宋体" w:hAnsi="Times New Roman" w:cs="Times New Roman"/>
          <w:bCs/>
          <w:noProof/>
          <w:color w:val="242021"/>
          <w:kern w:val="0"/>
          <w:sz w:val="24"/>
          <w:szCs w:val="24"/>
        </w:rPr>
        <w:t>(</w:t>
      </w:r>
      <w:hyperlink w:anchor="_ENREF_49" w:tooltip="Zhang, 2013 #213" w:history="1">
        <w:r w:rsidR="00743CA2" w:rsidRPr="00F7670C">
          <w:rPr>
            <w:rFonts w:ascii="Times New Roman" w:hAnsi="Times New Roman" w:cs="Times New Roman"/>
            <w:noProof/>
            <w:color w:val="0070C0"/>
            <w:sz w:val="24"/>
            <w:szCs w:val="24"/>
          </w:rPr>
          <w:t>Zhang et al., 2013</w:t>
        </w:r>
      </w:hyperlink>
      <w:r w:rsidR="00EA2F68" w:rsidRPr="00F7670C">
        <w:rPr>
          <w:rFonts w:ascii="Times New Roman" w:eastAsia="宋体" w:hAnsi="Times New Roman" w:cs="Times New Roman"/>
          <w:bCs/>
          <w:noProof/>
          <w:color w:val="242021"/>
          <w:kern w:val="0"/>
          <w:sz w:val="24"/>
          <w:szCs w:val="24"/>
        </w:rPr>
        <w:t>)</w:t>
      </w:r>
      <w:r w:rsidR="00EA2F68"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31</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A2F68" w:rsidRPr="00F7670C">
        <w:rPr>
          <w:rFonts w:ascii="Times New Roman" w:eastAsia="宋体" w:hAnsi="Times New Roman" w:cs="Times New Roman"/>
          <w:bCs/>
          <w:color w:val="242021"/>
          <w:kern w:val="0"/>
          <w:sz w:val="24"/>
          <w:szCs w:val="24"/>
        </w:rPr>
        <w:fldChar w:fldCharType="begin"/>
      </w:r>
      <w:r w:rsidR="00376BA6">
        <w:rPr>
          <w:rFonts w:ascii="Times New Roman" w:eastAsia="宋体" w:hAnsi="Times New Roman" w:cs="Times New Roman"/>
          <w:bCs/>
          <w:color w:val="242021"/>
          <w:kern w:val="0"/>
          <w:sz w:val="24"/>
          <w:szCs w:val="24"/>
        </w:rPr>
        <w:instrText xml:space="preserve"> ADDIN EN.CITE &lt;EndNote&gt;&lt;Cite&gt;&lt;Author&gt;Shen&lt;/Author&gt;&lt;Year&gt;2013&lt;/Year&gt;&lt;RecNum&gt;33&lt;/RecNum&gt;&lt;DisplayText&gt;(Shen 2013)&lt;/DisplayText&gt;&lt;record&gt;&lt;rec-number&gt;33&lt;/rec-number&gt;&lt;foreign-keys&gt;&lt;key app="EN" db-id="xxp5zw9tne2zdmedrfm50drb0szrr20vsrta" timestamp="1577939397"</w:instrText>
      </w:r>
      <w:r w:rsidR="00376BA6">
        <w:rPr>
          <w:rFonts w:ascii="Times New Roman" w:eastAsia="宋体" w:hAnsi="Times New Roman" w:cs="Times New Roman" w:hint="eastAsia"/>
          <w:bCs/>
          <w:color w:val="242021"/>
          <w:kern w:val="0"/>
          <w:sz w:val="24"/>
          <w:szCs w:val="24"/>
        </w:rPr>
        <w:instrText>&gt;33&lt;/key&gt;&lt;/foreign-keys&gt;&lt;ref-type name="Journal Article"&gt;17&lt;/ref-type&gt;&lt;contributors&gt;&lt;authors&gt;&lt;author&gt;Shen, T.&lt;/author&gt;&lt;/authors&gt;&lt;/contributors&gt;&lt;auth-address&gt;&lt;style face="normal" font="default" charset="134" size="100%"&gt;</w:instrText>
      </w:r>
      <w:r w:rsidR="00376BA6">
        <w:rPr>
          <w:rFonts w:ascii="Times New Roman" w:eastAsia="宋体" w:hAnsi="Times New Roman" w:cs="Times New Roman" w:hint="eastAsia"/>
          <w:bCs/>
          <w:color w:val="242021"/>
          <w:kern w:val="0"/>
          <w:sz w:val="24"/>
          <w:szCs w:val="24"/>
        </w:rPr>
        <w:instrText>湖北省天门市绿色食品管理办公室</w:instrText>
      </w:r>
      <w:r w:rsidR="00376BA6">
        <w:rPr>
          <w:rFonts w:ascii="Times New Roman" w:eastAsia="宋体" w:hAnsi="Times New Roman" w:cs="Times New Roman" w:hint="eastAsia"/>
          <w:bCs/>
          <w:color w:val="242021"/>
          <w:kern w:val="0"/>
          <w:sz w:val="24"/>
          <w:szCs w:val="24"/>
        </w:rPr>
        <w:instrText>&lt;/style&gt;&lt;style face="</w:instrText>
      </w:r>
      <w:r w:rsidR="00376BA6">
        <w:rPr>
          <w:rFonts w:ascii="Times New Roman" w:eastAsia="宋体" w:hAnsi="Times New Roman" w:cs="Times New Roman"/>
          <w:bCs/>
          <w:color w:val="242021"/>
          <w:kern w:val="0"/>
          <w:sz w:val="24"/>
          <w:szCs w:val="24"/>
        </w:rPr>
        <w:instrText>normal" font="default" size="100%"&gt;;&lt;/style&gt;&lt;/auth-address&gt;&lt;titles&gt;&lt;title&gt;Current situation and potential health risk assessment of heavy metal pollution of green food rice in Tianmen City&lt;/title&gt;&lt;secondary-title&gt;Hubei Plant Protection&lt;/secondary-title&gt;&lt;/</w:instrText>
      </w:r>
      <w:r w:rsidR="00376BA6">
        <w:rPr>
          <w:rFonts w:ascii="Times New Roman" w:eastAsia="宋体" w:hAnsi="Times New Roman" w:cs="Times New Roman" w:hint="eastAsia"/>
          <w:bCs/>
          <w:color w:val="242021"/>
          <w:kern w:val="0"/>
          <w:sz w:val="24"/>
          <w:szCs w:val="24"/>
        </w:rPr>
        <w:instrText>titles&gt;&lt;periodical&gt;&lt;full-title&gt;Hubei Plant Protection&lt;/full-title&gt;&lt;/periodical&gt;&lt;pages&gt;53-57&lt;/pages&gt;&lt;number&gt;06&lt;/number&gt;&lt;keywords&gt;&lt;keyword&gt;</w:instrText>
      </w:r>
      <w:r w:rsidR="00376BA6">
        <w:rPr>
          <w:rFonts w:ascii="Times New Roman" w:eastAsia="宋体" w:hAnsi="Times New Roman" w:cs="Times New Roman" w:hint="eastAsia"/>
          <w:bCs/>
          <w:color w:val="242021"/>
          <w:kern w:val="0"/>
          <w:sz w:val="24"/>
          <w:szCs w:val="24"/>
        </w:rPr>
        <w:instrText>大米</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绿色食品</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重金属</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人体健康</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风险评估</w:instrText>
      </w:r>
      <w:r w:rsidR="00376BA6">
        <w:rPr>
          <w:rFonts w:ascii="Times New Roman" w:eastAsia="宋体" w:hAnsi="Times New Roman" w:cs="Times New Roman" w:hint="eastAsia"/>
          <w:bCs/>
          <w:color w:val="242021"/>
          <w:kern w:val="0"/>
          <w:sz w:val="24"/>
          <w:szCs w:val="24"/>
        </w:rPr>
        <w:instrText>&lt;/keyword&gt;&lt;/keywords&gt;&lt;dat</w:instrText>
      </w:r>
      <w:r w:rsidR="00376BA6">
        <w:rPr>
          <w:rFonts w:ascii="Times New Roman" w:eastAsia="宋体" w:hAnsi="Times New Roman" w:cs="Times New Roman"/>
          <w:bCs/>
          <w:color w:val="242021"/>
          <w:kern w:val="0"/>
          <w:sz w:val="24"/>
          <w:szCs w:val="24"/>
        </w:rPr>
        <w:instrText>es&gt;&lt;year&gt;2013&lt;/year&gt;&lt;/dates&gt;&lt;isbn&gt;1005-6114&lt;/isbn&gt;&lt;call-num&gt;42-1306/S&lt;/call-num&gt;&lt;urls&gt;&lt;/urls&gt;&lt;remote-database-provider&gt;Cnki&lt;/remote-database-provider&gt;&lt;/record&gt;&lt;/Cite&gt;&lt;/EndNote&gt;</w:instrText>
      </w:r>
      <w:r w:rsidR="00EA2F68" w:rsidRPr="00F7670C">
        <w:rPr>
          <w:rFonts w:ascii="Times New Roman" w:eastAsia="宋体" w:hAnsi="Times New Roman" w:cs="Times New Roman"/>
          <w:bCs/>
          <w:color w:val="242021"/>
          <w:kern w:val="0"/>
          <w:sz w:val="24"/>
          <w:szCs w:val="24"/>
        </w:rPr>
        <w:fldChar w:fldCharType="separate"/>
      </w:r>
      <w:r w:rsidR="00B22D8F" w:rsidRPr="00F7670C">
        <w:rPr>
          <w:rFonts w:ascii="Times New Roman" w:eastAsia="宋体" w:hAnsi="Times New Roman" w:cs="Times New Roman"/>
          <w:bCs/>
          <w:noProof/>
          <w:color w:val="242021"/>
          <w:kern w:val="0"/>
          <w:sz w:val="24"/>
          <w:szCs w:val="24"/>
        </w:rPr>
        <w:t>(</w:t>
      </w:r>
      <w:hyperlink w:anchor="_ENREF_30" w:tooltip="Shen, 2013 #33" w:history="1">
        <w:r w:rsidR="00743CA2" w:rsidRPr="00376BA6">
          <w:rPr>
            <w:rFonts w:ascii="Times New Roman" w:hAnsi="Times New Roman" w:cs="Times New Roman"/>
            <w:noProof/>
            <w:color w:val="0070C0"/>
            <w:sz w:val="24"/>
            <w:szCs w:val="24"/>
          </w:rPr>
          <w:t>Shen 2013</w:t>
        </w:r>
      </w:hyperlink>
      <w:r w:rsidR="00B22D8F" w:rsidRPr="00F7670C">
        <w:rPr>
          <w:rFonts w:ascii="Times New Roman" w:eastAsia="宋体" w:hAnsi="Times New Roman" w:cs="Times New Roman"/>
          <w:bCs/>
          <w:noProof/>
          <w:color w:val="242021"/>
          <w:kern w:val="0"/>
          <w:sz w:val="24"/>
          <w:szCs w:val="24"/>
        </w:rPr>
        <w:t>)</w:t>
      </w:r>
      <w:r w:rsidR="00EA2F68"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32</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bookmarkEnd w:id="47"/>
      <w:bookmarkEnd w:id="48"/>
      <w:r w:rsidR="00EA2F68" w:rsidRPr="00F7670C">
        <w:rPr>
          <w:rFonts w:ascii="Times New Roman" w:eastAsia="宋体" w:hAnsi="Times New Roman" w:cs="Times New Roman"/>
          <w:bCs/>
          <w:color w:val="242021"/>
          <w:kern w:val="0"/>
          <w:sz w:val="24"/>
          <w:szCs w:val="24"/>
        </w:rPr>
        <w:fldChar w:fldCharType="begin">
          <w:fldData xml:space="preserve">PEVuZE5vdGU+PENpdGU+PEF1dGhvcj5IdWFuZzwvQXV0aG9yPjxZZWFyPjIwMTU8L1llYXI+PFJl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</w:fldData>
        </w:fldChar>
      </w:r>
      <w:r w:rsidR="00EA2F68" w:rsidRPr="00F7670C">
        <w:rPr>
          <w:rFonts w:ascii="Times New Roman" w:eastAsia="宋体" w:hAnsi="Times New Roman" w:cs="Times New Roman"/>
          <w:bCs/>
          <w:color w:val="242021"/>
          <w:kern w:val="0"/>
          <w:sz w:val="24"/>
          <w:szCs w:val="24"/>
        </w:rPr>
        <w:instrText xml:space="preserve"> ADDIN EN.CITE </w:instrText>
      </w:r>
      <w:r w:rsidR="00EA2F68" w:rsidRPr="00F7670C">
        <w:rPr>
          <w:rFonts w:ascii="Times New Roman" w:eastAsia="宋体" w:hAnsi="Times New Roman" w:cs="Times New Roman"/>
          <w:bCs/>
          <w:color w:val="242021"/>
          <w:kern w:val="0"/>
          <w:sz w:val="24"/>
          <w:szCs w:val="24"/>
        </w:rPr>
        <w:fldChar w:fldCharType="begin">
          <w:fldData xml:space="preserve">PEVuZE5vdGU+PENpdGU+PEF1dGhvcj5IdWFuZzwvQXV0aG9yPjxZZWFyPjIwMTU8L1llYXI+PFJl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</w:fldData>
        </w:fldChar>
      </w:r>
      <w:r w:rsidR="00EA2F68" w:rsidRPr="00F7670C">
        <w:rPr>
          <w:rFonts w:ascii="Times New Roman" w:eastAsia="宋体" w:hAnsi="Times New Roman" w:cs="Times New Roman"/>
          <w:bCs/>
          <w:color w:val="242021"/>
          <w:kern w:val="0"/>
          <w:sz w:val="24"/>
          <w:szCs w:val="24"/>
        </w:rPr>
        <w:instrText xml:space="preserve"> ADDIN EN.CITE.DATA </w:instrText>
      </w:r>
      <w:r w:rsidR="00EA2F68" w:rsidRPr="00F7670C">
        <w:rPr>
          <w:rFonts w:ascii="Times New Roman" w:eastAsia="宋体" w:hAnsi="Times New Roman" w:cs="Times New Roman"/>
          <w:bCs/>
          <w:color w:val="242021"/>
          <w:kern w:val="0"/>
          <w:sz w:val="24"/>
          <w:szCs w:val="24"/>
        </w:rPr>
      </w:r>
      <w:r w:rsidR="00EA2F68" w:rsidRPr="00F7670C">
        <w:rPr>
          <w:rFonts w:ascii="Times New Roman" w:eastAsia="宋体" w:hAnsi="Times New Roman" w:cs="Times New Roman"/>
          <w:bCs/>
          <w:color w:val="242021"/>
          <w:kern w:val="0"/>
          <w:sz w:val="24"/>
          <w:szCs w:val="24"/>
        </w:rPr>
        <w:fldChar w:fldCharType="end"/>
      </w:r>
      <w:r w:rsidR="00EA2F68" w:rsidRPr="00F7670C">
        <w:rPr>
          <w:rFonts w:ascii="Times New Roman" w:eastAsia="宋体" w:hAnsi="Times New Roman" w:cs="Times New Roman"/>
          <w:bCs/>
          <w:color w:val="242021"/>
          <w:kern w:val="0"/>
          <w:sz w:val="24"/>
          <w:szCs w:val="24"/>
        </w:rPr>
      </w:r>
      <w:r w:rsidR="00EA2F68" w:rsidRPr="00F7670C">
        <w:rPr>
          <w:rFonts w:ascii="Times New Roman" w:eastAsia="宋体" w:hAnsi="Times New Roman" w:cs="Times New Roman"/>
          <w:bCs/>
          <w:color w:val="242021"/>
          <w:kern w:val="0"/>
          <w:sz w:val="24"/>
          <w:szCs w:val="24"/>
        </w:rPr>
        <w:fldChar w:fldCharType="separate"/>
      </w:r>
      <w:r w:rsidR="00EA2F68" w:rsidRPr="00F7670C">
        <w:rPr>
          <w:rFonts w:ascii="Times New Roman" w:eastAsia="宋体" w:hAnsi="Times New Roman" w:cs="Times New Roman"/>
          <w:bCs/>
          <w:noProof/>
          <w:color w:val="242021"/>
          <w:kern w:val="0"/>
          <w:sz w:val="24"/>
          <w:szCs w:val="24"/>
        </w:rPr>
        <w:t>(</w:t>
      </w:r>
      <w:hyperlink w:anchor="_ENREF_8" w:tooltip="Huang, 2015 #70" w:history="1">
        <w:r w:rsidR="00743CA2" w:rsidRPr="00F7670C">
          <w:rPr>
            <w:rFonts w:ascii="Times New Roman" w:hAnsi="Times New Roman" w:cs="Times New Roman"/>
            <w:color w:val="0070C0"/>
            <w:sz w:val="24"/>
            <w:szCs w:val="24"/>
          </w:rPr>
          <w:t>Huang et al., 2015</w:t>
        </w:r>
      </w:hyperlink>
      <w:r w:rsidR="00EA2F68" w:rsidRPr="00F7670C">
        <w:rPr>
          <w:rFonts w:ascii="Times New Roman" w:eastAsia="宋体" w:hAnsi="Times New Roman" w:cs="Times New Roman"/>
          <w:bCs/>
          <w:noProof/>
          <w:color w:val="242021"/>
          <w:kern w:val="0"/>
          <w:sz w:val="24"/>
          <w:szCs w:val="24"/>
        </w:rPr>
        <w:t>)</w:t>
      </w:r>
      <w:r w:rsidR="00EA2F68"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33</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A2F68" w:rsidRPr="00F7670C">
        <w:rPr>
          <w:rFonts w:ascii="Times New Roman" w:eastAsia="宋体" w:hAnsi="Times New Roman" w:cs="Times New Roman"/>
          <w:bCs/>
          <w:color w:val="242021"/>
          <w:kern w:val="0"/>
          <w:sz w:val="24"/>
          <w:szCs w:val="24"/>
        </w:rPr>
        <w:fldChar w:fldCharType="begin"/>
      </w:r>
      <w:r w:rsidR="00376BA6">
        <w:rPr>
          <w:rFonts w:ascii="Times New Roman" w:eastAsia="宋体" w:hAnsi="Times New Roman" w:cs="Times New Roman"/>
          <w:bCs/>
          <w:color w:val="242021"/>
          <w:kern w:val="0"/>
          <w:sz w:val="24"/>
          <w:szCs w:val="24"/>
        </w:rPr>
        <w:instrText xml:space="preserve"> ADDIN EN.CITE &lt;EndNote&gt;&lt;Cite&gt;&lt;Author&gt;Li&lt;/Author&gt;&lt;Year&gt;2013&lt;/Year&gt;&lt;RecNum&gt;35&lt;/RecNum&gt;&lt;DisplayText&gt;(Li et al., 2013)&lt;/DisplayText&gt;&lt;record&gt;&lt;rec-number&gt;35&lt;/rec-number&gt;&lt;foreign-keys&gt;&lt;key app="EN" db-id="xxp5zw9tne2zdmedrfm50drb0szrr20vsrta" timestamp="1577939397"&gt;35&lt;/key&gt;&lt;/foreign-keys&gt;&lt;ref-type name="Journal Article"&gt;17&lt;/ref-type&gt;&lt;contributors&gt;&lt;authors&gt;&lt;author&gt;Li, G.&lt;/author&gt;&lt;author&gt;Zheng, M.&lt;/author&gt;&lt;author&gt;Zhu, Y.&lt;/author&gt;&lt;/authors&gt;&lt;/contributors&gt;&lt;auth-address&gt;&lt;style face="normal" font="default" charset="1</w:instrText>
      </w:r>
      <w:r w:rsidR="00376BA6">
        <w:rPr>
          <w:rFonts w:ascii="Times New Roman" w:eastAsia="宋体" w:hAnsi="Times New Roman" w:cs="Times New Roman" w:hint="eastAsia"/>
          <w:bCs/>
          <w:color w:val="242021"/>
          <w:kern w:val="0"/>
          <w:sz w:val="24"/>
          <w:szCs w:val="24"/>
        </w:rPr>
        <w:instrText>34" size="100%"&gt;</w:instrText>
      </w:r>
      <w:r w:rsidR="00376BA6">
        <w:rPr>
          <w:rFonts w:ascii="Times New Roman" w:eastAsia="宋体" w:hAnsi="Times New Roman" w:cs="Times New Roman" w:hint="eastAsia"/>
          <w:bCs/>
          <w:color w:val="242021"/>
          <w:kern w:val="0"/>
          <w:sz w:val="24"/>
          <w:szCs w:val="24"/>
        </w:rPr>
        <w:instrText>中国科学院城市环境研究所中国科学院城市环境与健康重点实验室</w:instrText>
      </w:r>
      <w:r w:rsidR="00376BA6">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376BA6">
        <w:rPr>
          <w:rFonts w:ascii="Times New Roman" w:eastAsia="宋体" w:hAnsi="Times New Roman" w:cs="Times New Roman" w:hint="eastAsia"/>
          <w:bCs/>
          <w:color w:val="242021"/>
          <w:kern w:val="0"/>
          <w:sz w:val="24"/>
          <w:szCs w:val="24"/>
        </w:rPr>
        <w:instrText>武夷学院生态与资源工程系</w:instrText>
      </w:r>
      <w:r w:rsidR="00376BA6">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376BA6">
        <w:rPr>
          <w:rFonts w:ascii="Times New Roman" w:eastAsia="宋体" w:hAnsi="Times New Roman" w:cs="Times New Roman" w:hint="eastAsia"/>
          <w:bCs/>
          <w:color w:val="242021"/>
          <w:kern w:val="0"/>
          <w:sz w:val="24"/>
          <w:szCs w:val="24"/>
        </w:rPr>
        <w:instrText>中国科学院生态环境研究中心城市与区域生态国家重点实验室</w:instrText>
      </w:r>
      <w:r w:rsidR="00376BA6">
        <w:rPr>
          <w:rFonts w:ascii="Times New Roman" w:eastAsia="宋体" w:hAnsi="Times New Roman" w:cs="Times New Roman" w:hint="eastAsia"/>
          <w:bCs/>
          <w:color w:val="242021"/>
          <w:kern w:val="0"/>
          <w:sz w:val="24"/>
          <w:szCs w:val="24"/>
        </w:rPr>
        <w:instrText>&lt;/style&gt;&lt;style face="normal" font="default" size="100%"&gt;;&lt;/style&gt;&lt;/auth-address&gt;&lt;titles&gt;&lt;title&gt;Study on arsenic levels and health risks in rice in Fujian Province&lt;/title&gt;&lt;secondary-title&gt;Asian Journal of Ecotoxicology&lt;/secondary-title&gt;&lt;/titles&gt;&lt;periodical&gt;&lt;full-title&gt;Asian Journal of Ecotoxicology&lt;/full-title&gt;&lt;/periodical&gt;&lt;pages&gt;148-155&lt;/pages&gt;&lt;volume&gt;8&lt;/volume&gt;&lt;number&gt;02&lt;/number&gt;&lt;keywords&gt;&lt;keyword&gt;</w:instrText>
      </w:r>
      <w:r w:rsidR="00376BA6">
        <w:rPr>
          <w:rFonts w:ascii="Times New Roman" w:eastAsia="宋体" w:hAnsi="Times New Roman" w:cs="Times New Roman" w:hint="eastAsia"/>
          <w:bCs/>
          <w:color w:val="242021"/>
          <w:kern w:val="0"/>
          <w:sz w:val="24"/>
          <w:szCs w:val="24"/>
        </w:rPr>
        <w:instrText>水稻精米</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砷</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无机砷</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癌症风险</w:instrText>
      </w:r>
      <w:r w:rsidR="00376BA6">
        <w:rPr>
          <w:rFonts w:ascii="Times New Roman" w:eastAsia="宋体" w:hAnsi="Times New Roman" w:cs="Times New Roman" w:hint="eastAsia"/>
          <w:bCs/>
          <w:color w:val="242021"/>
          <w:kern w:val="0"/>
          <w:sz w:val="24"/>
          <w:szCs w:val="24"/>
        </w:rPr>
        <w:instrText>&lt;/keyword&gt;&lt;/keywords&gt;&lt;dates&gt;&lt;year&gt;2013&lt;/year&gt;&lt;/dates&gt;&lt;isbn&gt;1673-5897&lt;/isbn&gt;&lt;call-num&gt;11-5470/X&lt;/call-num&gt;&lt;urls&gt;&lt;/urls&gt;&lt;electronic-resource-num&gt;10.7524/AJE.1673-5897.20130103001&lt;/electronic-resource-num&gt;&lt;remote-d</w:instrText>
      </w:r>
      <w:r w:rsidR="00376BA6">
        <w:rPr>
          <w:rFonts w:ascii="Times New Roman" w:eastAsia="宋体" w:hAnsi="Times New Roman" w:cs="Times New Roman"/>
          <w:bCs/>
          <w:color w:val="242021"/>
          <w:kern w:val="0"/>
          <w:sz w:val="24"/>
          <w:szCs w:val="24"/>
        </w:rPr>
        <w:instrText>atabase-provider&gt;Cnki&lt;/remote-database-provider&gt;&lt;/record&gt;&lt;/Cite&gt;&lt;/EndNote&gt;</w:instrText>
      </w:r>
      <w:r w:rsidR="00EA2F68" w:rsidRPr="00F7670C">
        <w:rPr>
          <w:rFonts w:ascii="Times New Roman" w:eastAsia="宋体" w:hAnsi="Times New Roman" w:cs="Times New Roman"/>
          <w:bCs/>
          <w:color w:val="242021"/>
          <w:kern w:val="0"/>
          <w:sz w:val="24"/>
          <w:szCs w:val="24"/>
        </w:rPr>
        <w:fldChar w:fldCharType="separate"/>
      </w:r>
      <w:r w:rsidR="00EA2F68" w:rsidRPr="00F7670C">
        <w:rPr>
          <w:rFonts w:ascii="Times New Roman" w:eastAsia="宋体" w:hAnsi="Times New Roman" w:cs="Times New Roman"/>
          <w:bCs/>
          <w:noProof/>
          <w:color w:val="242021"/>
          <w:kern w:val="0"/>
          <w:sz w:val="24"/>
          <w:szCs w:val="24"/>
        </w:rPr>
        <w:t>(</w:t>
      </w:r>
      <w:hyperlink w:anchor="_ENREF_12" w:tooltip="Li, 2013 #35" w:history="1">
        <w:r w:rsidR="00743CA2" w:rsidRPr="00F7670C">
          <w:rPr>
            <w:rFonts w:ascii="Times New Roman" w:hAnsi="Times New Roman" w:cs="Times New Roman"/>
            <w:noProof/>
            <w:color w:val="0070C0"/>
            <w:sz w:val="24"/>
            <w:szCs w:val="24"/>
          </w:rPr>
          <w:t>Li et al., 2013</w:t>
        </w:r>
      </w:hyperlink>
      <w:r w:rsidR="00EA2F68" w:rsidRPr="00F7670C">
        <w:rPr>
          <w:rFonts w:ascii="Times New Roman" w:eastAsia="宋体" w:hAnsi="Times New Roman" w:cs="Times New Roman"/>
          <w:bCs/>
          <w:noProof/>
          <w:color w:val="242021"/>
          <w:kern w:val="0"/>
          <w:sz w:val="24"/>
          <w:szCs w:val="24"/>
        </w:rPr>
        <w:t>)</w:t>
      </w:r>
      <w:r w:rsidR="00EA2F68"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34</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A2F68" w:rsidRPr="00F7670C">
        <w:rPr>
          <w:rFonts w:ascii="Times New Roman" w:eastAsia="宋体" w:hAnsi="Times New Roman" w:cs="Times New Roman"/>
          <w:bCs/>
          <w:color w:val="242021"/>
          <w:kern w:val="0"/>
          <w:sz w:val="24"/>
          <w:szCs w:val="24"/>
        </w:rPr>
        <w:fldChar w:fldCharType="begin"/>
      </w:r>
      <w:r w:rsidR="00376BA6">
        <w:rPr>
          <w:rFonts w:ascii="Times New Roman" w:eastAsia="宋体" w:hAnsi="Times New Roman" w:cs="Times New Roman"/>
          <w:bCs/>
          <w:color w:val="242021"/>
          <w:kern w:val="0"/>
          <w:sz w:val="24"/>
          <w:szCs w:val="24"/>
        </w:rPr>
        <w:instrText xml:space="preserve"> ADDIN EN.CITE &lt;EndNote&gt;&lt;Cite&gt;&lt;Author&gt;Xie&lt;/Author&gt;&lt;Year&gt;2013&lt;/Year&gt;&lt;RecNum&gt;34&lt;/RecNum&gt;&lt;DisplayText&gt;(Xie 2013)&lt;/DisplayText&gt;&lt;record&gt;&lt;rec-number&gt;34&lt;/rec-number&gt;&lt;foreign-keys&gt;&lt;key app="EN" db-id="xxp5zw9tne2zdmedrfm50drb0szrr20vsrta" timestamp="1577939397"&gt;3</w:instrText>
      </w:r>
      <w:r w:rsidR="00376BA6">
        <w:rPr>
          <w:rFonts w:ascii="Times New Roman" w:eastAsia="宋体" w:hAnsi="Times New Roman" w:cs="Times New Roman" w:hint="eastAsia"/>
          <w:bCs/>
          <w:color w:val="242021"/>
          <w:kern w:val="0"/>
          <w:sz w:val="24"/>
          <w:szCs w:val="24"/>
        </w:rPr>
        <w:instrText>4&lt;/key&gt;&lt;/foreign-keys&gt;&lt;ref-type name="Thesis"&gt;32&lt;/ref-type&gt;&lt;contributors&gt;&lt;authors&gt;&lt;author&gt;Xie, K.&lt;/author&gt;&lt;/authors&gt;&lt;tertiary-authors&gt;&lt;author&gt;&lt;style face="normal" font="default" charset="134" size="100%"&gt;</w:instrText>
      </w:r>
      <w:r w:rsidR="00376BA6">
        <w:rPr>
          <w:rFonts w:ascii="Times New Roman" w:eastAsia="宋体" w:hAnsi="Times New Roman" w:cs="Times New Roman" w:hint="eastAsia"/>
          <w:bCs/>
          <w:color w:val="242021"/>
          <w:kern w:val="0"/>
          <w:sz w:val="24"/>
          <w:szCs w:val="24"/>
        </w:rPr>
        <w:instrText>吴永宁</w:instrText>
      </w:r>
      <w:r w:rsidR="00376BA6">
        <w:rPr>
          <w:rFonts w:ascii="Times New Roman" w:eastAsia="宋体" w:hAnsi="Times New Roman" w:cs="Times New Roman" w:hint="eastAsia"/>
          <w:bCs/>
          <w:color w:val="242021"/>
          <w:kern w:val="0"/>
          <w:sz w:val="24"/>
          <w:szCs w:val="24"/>
        </w:rPr>
        <w:instrText>&lt;/style&gt;&lt;style face="normal" font="default" size="100%"&gt;,&lt;/style&gt;&lt;/author&gt;&lt;author&gt;&lt;style face="normal" font="default" charset="134" size="100%"&gt;</w:instrText>
      </w:r>
      <w:r w:rsidR="00376BA6">
        <w:rPr>
          <w:rFonts w:ascii="Times New Roman" w:eastAsia="宋体" w:hAnsi="Times New Roman" w:cs="Times New Roman" w:hint="eastAsia"/>
          <w:bCs/>
          <w:color w:val="242021"/>
          <w:kern w:val="0"/>
          <w:sz w:val="24"/>
          <w:szCs w:val="24"/>
        </w:rPr>
        <w:instrText>李筱薇</w:instrText>
      </w:r>
      <w:r w:rsidR="00376BA6">
        <w:rPr>
          <w:rFonts w:ascii="Times New Roman" w:eastAsia="宋体" w:hAnsi="Times New Roman" w:cs="Times New Roman" w:hint="eastAsia"/>
          <w:bCs/>
          <w:color w:val="242021"/>
          <w:kern w:val="0"/>
          <w:sz w:val="24"/>
          <w:szCs w:val="24"/>
        </w:rPr>
        <w:instrText>&lt;/style&gt;&lt;style face="normal" font="default" size="100%"&gt;,&lt;/style&gt;&lt;/author&gt;&lt;/tertiary-authors&gt;&lt;/contributors&gt;&lt;titles&gt;&lt;title&gt;Detection and exposure assessment of total arsenic and arsenic morphologies in rice from major grain producing areas in China&lt;/title&gt;&lt;/titles&gt;&lt;keywords&gt;&lt;keyword&gt;</w:instrText>
      </w:r>
      <w:r w:rsidR="00376BA6">
        <w:rPr>
          <w:rFonts w:ascii="Times New Roman" w:eastAsia="宋体" w:hAnsi="Times New Roman" w:cs="Times New Roman" w:hint="eastAsia"/>
          <w:bCs/>
          <w:color w:val="242021"/>
          <w:kern w:val="0"/>
          <w:sz w:val="24"/>
          <w:szCs w:val="24"/>
        </w:rPr>
        <w:instrText>砷</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砷形态物质</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大米</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电感耦合等离子体质谱</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暴露评估</w:instrText>
      </w:r>
      <w:r w:rsidR="00376BA6">
        <w:rPr>
          <w:rFonts w:ascii="Times New Roman" w:eastAsia="宋体" w:hAnsi="Times New Roman" w:cs="Times New Roman" w:hint="eastAsia"/>
          <w:bCs/>
          <w:color w:val="242021"/>
          <w:kern w:val="0"/>
          <w:sz w:val="24"/>
          <w:szCs w:val="24"/>
        </w:rPr>
        <w:instrText>&lt;/keyword&gt;&lt;/keywords&gt;&lt;dates&gt;&lt;year&gt;2013&lt;/year&gt;&lt;/dates&gt;&lt;publisher&gt;Wuhan Polytechnic University&lt;/publisher&gt;&lt;work-type&gt;&lt;style face="normal" font="default" charset="134" size="100%"&gt;</w:instrText>
      </w:r>
      <w:r w:rsidR="00376BA6">
        <w:rPr>
          <w:rFonts w:ascii="Times New Roman" w:eastAsia="宋体" w:hAnsi="Times New Roman" w:cs="Times New Roman" w:hint="eastAsia"/>
          <w:bCs/>
          <w:color w:val="242021"/>
          <w:kern w:val="0"/>
          <w:sz w:val="24"/>
          <w:szCs w:val="24"/>
        </w:rPr>
        <w:instrText>硕士</w:instrText>
      </w:r>
      <w:r w:rsidR="00376BA6">
        <w:rPr>
          <w:rFonts w:ascii="Times New Roman" w:eastAsia="宋体" w:hAnsi="Times New Roman" w:cs="Times New Roman" w:hint="eastAsia"/>
          <w:bCs/>
          <w:color w:val="242021"/>
          <w:kern w:val="0"/>
          <w:sz w:val="24"/>
          <w:szCs w:val="24"/>
        </w:rPr>
        <w:instrText>&lt;/style&gt;&lt;/work-type&gt;&lt;urls&gt;&lt;/urls&gt;&lt;remote-database-provider&gt;Cnki&lt;/remote-database-provider&gt;&lt;/record&gt;&lt;/Cite</w:instrText>
      </w:r>
      <w:r w:rsidR="00376BA6">
        <w:rPr>
          <w:rFonts w:ascii="Times New Roman" w:eastAsia="宋体" w:hAnsi="Times New Roman" w:cs="Times New Roman"/>
          <w:bCs/>
          <w:color w:val="242021"/>
          <w:kern w:val="0"/>
          <w:sz w:val="24"/>
          <w:szCs w:val="24"/>
        </w:rPr>
        <w:instrText>&gt;&lt;/EndNote&gt;</w:instrText>
      </w:r>
      <w:r w:rsidR="00EA2F68" w:rsidRPr="00F7670C">
        <w:rPr>
          <w:rFonts w:ascii="Times New Roman" w:eastAsia="宋体" w:hAnsi="Times New Roman" w:cs="Times New Roman"/>
          <w:bCs/>
          <w:color w:val="242021"/>
          <w:kern w:val="0"/>
          <w:sz w:val="24"/>
          <w:szCs w:val="24"/>
        </w:rPr>
        <w:fldChar w:fldCharType="separate"/>
      </w:r>
      <w:r w:rsidR="00B22D8F" w:rsidRPr="00F7670C">
        <w:rPr>
          <w:rFonts w:ascii="Times New Roman" w:eastAsia="宋体" w:hAnsi="Times New Roman" w:cs="Times New Roman"/>
          <w:bCs/>
          <w:noProof/>
          <w:color w:val="242021"/>
          <w:kern w:val="0"/>
          <w:sz w:val="24"/>
          <w:szCs w:val="24"/>
        </w:rPr>
        <w:t>(</w:t>
      </w:r>
      <w:hyperlink w:anchor="_ENREF_41" w:tooltip="Xie, 2013 #34" w:history="1">
        <w:r w:rsidR="00743CA2" w:rsidRPr="00376BA6">
          <w:rPr>
            <w:rFonts w:ascii="Times New Roman" w:hAnsi="Times New Roman" w:cs="Times New Roman"/>
            <w:noProof/>
            <w:color w:val="0070C0"/>
            <w:sz w:val="24"/>
            <w:szCs w:val="24"/>
          </w:rPr>
          <w:t>Xie 2013</w:t>
        </w:r>
      </w:hyperlink>
      <w:r w:rsidR="00B22D8F" w:rsidRPr="00F7670C">
        <w:rPr>
          <w:rFonts w:ascii="Times New Roman" w:eastAsia="宋体" w:hAnsi="Times New Roman" w:cs="Times New Roman"/>
          <w:bCs/>
          <w:noProof/>
          <w:color w:val="242021"/>
          <w:kern w:val="0"/>
          <w:sz w:val="24"/>
          <w:szCs w:val="24"/>
        </w:rPr>
        <w:t>)</w:t>
      </w:r>
      <w:r w:rsidR="00EA2F68"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35</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w:t>
      </w:r>
      <w:bookmarkStart w:id="49" w:name="OLE_LINK334"/>
      <w:bookmarkStart w:id="50" w:name="OLE_LINK335"/>
      <w:r w:rsidR="00BC0832" w:rsidRPr="00F7670C">
        <w:rPr>
          <w:rFonts w:ascii="Times New Roman" w:eastAsia="宋体" w:hAnsi="Times New Roman" w:cs="Times New Roman"/>
          <w:bCs/>
          <w:color w:val="242021"/>
          <w:kern w:val="0"/>
          <w:sz w:val="24"/>
          <w:szCs w:val="24"/>
        </w:rPr>
        <w:t xml:space="preserve"> </w:t>
      </w:r>
      <w:bookmarkEnd w:id="49"/>
      <w:bookmarkEnd w:id="50"/>
      <w:r w:rsidR="00EA2F68" w:rsidRPr="00F7670C">
        <w:rPr>
          <w:rFonts w:ascii="Times New Roman" w:eastAsia="宋体" w:hAnsi="Times New Roman" w:cs="Times New Roman"/>
          <w:bCs/>
          <w:color w:val="242021"/>
          <w:kern w:val="0"/>
          <w:sz w:val="24"/>
          <w:szCs w:val="24"/>
        </w:rPr>
        <w:fldChar w:fldCharType="begin"/>
      </w:r>
      <w:r w:rsidR="00376BA6">
        <w:rPr>
          <w:rFonts w:ascii="Times New Roman" w:eastAsia="宋体" w:hAnsi="Times New Roman" w:cs="Times New Roman"/>
          <w:bCs/>
          <w:color w:val="242021"/>
          <w:kern w:val="0"/>
          <w:sz w:val="24"/>
          <w:szCs w:val="24"/>
        </w:rPr>
        <w:instrText xml:space="preserve"> ADDIN EN.CITE &lt;EndNote&gt;&lt;Cite&gt;&lt;Author&gt;Li&lt;/Author&gt;&lt;Year&gt;2017&lt;/Year&gt;&lt;RecNum&gt;23&lt;/RecNum&gt;&lt;DisplayText&gt;(Li et al., 2017b)&lt;/DisplayText&gt;&lt;record&gt;&lt;rec-number&gt;23&lt;/rec-number&gt;&lt;foreign-keys&gt;&lt;key app="EN" db-id="xxp5zw9tne2zdmedrfm50drb0szrr20vsrta" timestamp="1577939397"&gt;23&lt;/key&gt;&lt;/foreign-keys&gt;&lt;ref-type name="Journal Article"&gt;17&lt;/ref-type&gt;&lt;contributors&gt;&lt;authors&gt;&lt;author&gt;Li, M.&lt;/author&gt;&lt;author&gt;Pu, Y.&lt;/author&gt;&lt;author&gt;Wang, Z.&lt;/author&gt;&lt;author&gt;LI, S.&lt;/author&gt;&lt;author&gt;Li, J.&lt;/author&gt;&lt;author&gt;Liu, J.&lt;/author&gt;&lt;author&gt;Guo, A.&lt;</w:instrText>
      </w:r>
      <w:r w:rsidR="00376BA6">
        <w:rPr>
          <w:rFonts w:ascii="Times New Roman" w:eastAsia="宋体" w:hAnsi="Times New Roman" w:cs="Times New Roman" w:hint="eastAsia"/>
          <w:bCs/>
          <w:color w:val="242021"/>
          <w:kern w:val="0"/>
          <w:sz w:val="24"/>
          <w:szCs w:val="24"/>
        </w:rPr>
        <w:instrText>/author&gt;&lt;/authors&gt;&lt;/contributors&gt;&lt;auth-address&gt;&lt;style face="normal" font="default" charset="134" size="100%"&gt;</w:instrText>
      </w:r>
      <w:r w:rsidR="00376BA6">
        <w:rPr>
          <w:rFonts w:ascii="Times New Roman" w:eastAsia="宋体" w:hAnsi="Times New Roman" w:cs="Times New Roman" w:hint="eastAsia"/>
          <w:bCs/>
          <w:color w:val="242021"/>
          <w:kern w:val="0"/>
          <w:sz w:val="24"/>
          <w:szCs w:val="24"/>
        </w:rPr>
        <w:instrText>北京市西城区疾病预防控制中心理化检验科</w:instrText>
      </w:r>
      <w:r w:rsidR="00376BA6">
        <w:rPr>
          <w:rFonts w:ascii="Times New Roman" w:eastAsia="宋体" w:hAnsi="Times New Roman" w:cs="Times New Roman" w:hint="eastAsia"/>
          <w:bCs/>
          <w:color w:val="242021"/>
          <w:kern w:val="0"/>
          <w:sz w:val="24"/>
          <w:szCs w:val="24"/>
        </w:rPr>
        <w:instrText xml:space="preserve">&lt;/style&gt;&lt;style face="normal" font="default" size="100%"&gt;;&lt;/style&gt;&lt;/auth-address&gt;&lt;titles&gt;&lt;title&gt;Monitoring results of 4 arsenic </w:instrText>
      </w:r>
      <w:r w:rsidR="00376BA6">
        <w:rPr>
          <w:rFonts w:ascii="Times New Roman" w:eastAsia="宋体" w:hAnsi="Times New Roman" w:cs="Times New Roman"/>
          <w:bCs/>
          <w:color w:val="242021"/>
          <w:kern w:val="0"/>
          <w:sz w:val="24"/>
          <w:szCs w:val="24"/>
        </w:rPr>
        <w:instrText>forms in 5 types of seafood sold in Beijing&lt;/title&gt;&lt;secondary-title&gt;Occupation and Health&lt;/secondary-title&gt;&lt;/titles&gt;&lt;periodical&gt;&lt;full-title&gt;Occupation and Health&lt;/full-title&gt;&lt;/periodical&gt;&lt;pages&gt;2655-2659&lt;/pages&gt;&lt;volume&gt;33&lt;/volume&gt;&lt;number&gt;19&lt;/number&gt;&lt;keywo</w:instrText>
      </w:r>
      <w:r w:rsidR="00376BA6">
        <w:rPr>
          <w:rFonts w:ascii="Times New Roman" w:eastAsia="宋体" w:hAnsi="Times New Roman" w:cs="Times New Roman" w:hint="eastAsia"/>
          <w:bCs/>
          <w:color w:val="242021"/>
          <w:kern w:val="0"/>
          <w:sz w:val="24"/>
          <w:szCs w:val="24"/>
        </w:rPr>
        <w:instrText>rds&gt;&lt;keyword&gt;</w:instrText>
      </w:r>
      <w:r w:rsidR="00376BA6">
        <w:rPr>
          <w:rFonts w:ascii="Times New Roman" w:eastAsia="宋体" w:hAnsi="Times New Roman" w:cs="Times New Roman" w:hint="eastAsia"/>
          <w:bCs/>
          <w:color w:val="242021"/>
          <w:kern w:val="0"/>
          <w:sz w:val="24"/>
          <w:szCs w:val="24"/>
        </w:rPr>
        <w:instrText>海产品</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无机砷</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一甲基砷</w:instrText>
      </w:r>
      <w:r w:rsidR="00376BA6">
        <w:rPr>
          <w:rFonts w:ascii="Times New Roman" w:eastAsia="宋体" w:hAnsi="Times New Roman" w:cs="Times New Roman" w:hint="eastAsia"/>
          <w:bCs/>
          <w:color w:val="242021"/>
          <w:kern w:val="0"/>
          <w:sz w:val="24"/>
          <w:szCs w:val="24"/>
        </w:rPr>
        <w:instrText>&lt;/keyword&gt;&lt;keyword&gt;</w:instrText>
      </w:r>
      <w:r w:rsidR="00376BA6">
        <w:rPr>
          <w:rFonts w:ascii="Times New Roman" w:eastAsia="宋体" w:hAnsi="Times New Roman" w:cs="Times New Roman" w:hint="eastAsia"/>
          <w:bCs/>
          <w:color w:val="242021"/>
          <w:kern w:val="0"/>
          <w:sz w:val="24"/>
          <w:szCs w:val="24"/>
        </w:rPr>
        <w:instrText>二甲基砷</w:instrText>
      </w:r>
      <w:r w:rsidR="00376BA6">
        <w:rPr>
          <w:rFonts w:ascii="Times New Roman" w:eastAsia="宋体" w:hAnsi="Times New Roman" w:cs="Times New Roman" w:hint="eastAsia"/>
          <w:bCs/>
          <w:color w:val="242021"/>
          <w:kern w:val="0"/>
          <w:sz w:val="24"/>
          <w:szCs w:val="24"/>
        </w:rPr>
        <w:instrText>&lt;/keyword&gt;&lt;/keywords&gt;&lt;dates&gt;&lt;year&gt;2017&lt;/year&gt;&lt;/dates&gt;&lt;isbn&gt;1004-1257&lt;/isbn&gt;&lt;call-num&gt;12-1133/R&lt;/call-num&gt;&lt;urls&gt;&lt;/urls&gt;&lt;electronic-resource-num&gt;10.13329/j.cnki.zyyjk.2017.0</w:instrText>
      </w:r>
      <w:r w:rsidR="00376BA6">
        <w:rPr>
          <w:rFonts w:ascii="Times New Roman" w:eastAsia="宋体" w:hAnsi="Times New Roman" w:cs="Times New Roman"/>
          <w:bCs/>
          <w:color w:val="242021"/>
          <w:kern w:val="0"/>
          <w:sz w:val="24"/>
          <w:szCs w:val="24"/>
        </w:rPr>
        <w:instrText>794&lt;/electronic-resource-num&gt;&lt;remote-database-provider&gt;Cnki&lt;/remote-database-provider&gt;&lt;/record&gt;&lt;/Cite&gt;&lt;/EndNote&gt;</w:instrText>
      </w:r>
      <w:r w:rsidR="00EA2F68" w:rsidRPr="00F7670C">
        <w:rPr>
          <w:rFonts w:ascii="Times New Roman" w:eastAsia="宋体" w:hAnsi="Times New Roman" w:cs="Times New Roman"/>
          <w:bCs/>
          <w:color w:val="242021"/>
          <w:kern w:val="0"/>
          <w:sz w:val="24"/>
          <w:szCs w:val="24"/>
        </w:rPr>
        <w:fldChar w:fldCharType="separate"/>
      </w:r>
      <w:r w:rsidR="00247C8E" w:rsidRPr="00F7670C">
        <w:rPr>
          <w:rFonts w:ascii="Times New Roman" w:eastAsia="宋体" w:hAnsi="Times New Roman" w:cs="Times New Roman"/>
          <w:bCs/>
          <w:noProof/>
          <w:color w:val="242021"/>
          <w:kern w:val="0"/>
          <w:sz w:val="24"/>
          <w:szCs w:val="24"/>
        </w:rPr>
        <w:t>(</w:t>
      </w:r>
      <w:hyperlink w:anchor="_ENREF_14" w:tooltip="Li, 2017 #23" w:history="1">
        <w:r w:rsidR="00743CA2" w:rsidRPr="00F7670C">
          <w:rPr>
            <w:rFonts w:ascii="Times New Roman" w:hAnsi="Times New Roman" w:cs="Times New Roman"/>
            <w:noProof/>
            <w:color w:val="0070C0"/>
            <w:sz w:val="24"/>
            <w:szCs w:val="24"/>
          </w:rPr>
          <w:t>Li et al., 2017b</w:t>
        </w:r>
      </w:hyperlink>
      <w:r w:rsidR="00247C8E" w:rsidRPr="00F7670C">
        <w:rPr>
          <w:rFonts w:ascii="Times New Roman" w:eastAsia="宋体" w:hAnsi="Times New Roman" w:cs="Times New Roman"/>
          <w:bCs/>
          <w:noProof/>
          <w:color w:val="242021"/>
          <w:kern w:val="0"/>
          <w:sz w:val="24"/>
          <w:szCs w:val="24"/>
        </w:rPr>
        <w:t>)</w:t>
      </w:r>
      <w:r w:rsidR="00EA2F68"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36</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EA2F68" w:rsidRPr="00F7670C">
        <w:rPr>
          <w:rFonts w:ascii="Times New Roman" w:eastAsia="宋体" w:hAnsi="Times New Roman" w:cs="Times New Roman"/>
          <w:bCs/>
          <w:color w:val="242021"/>
          <w:kern w:val="0"/>
          <w:sz w:val="24"/>
          <w:szCs w:val="24"/>
        </w:rPr>
        <w:fldChar w:fldCharType="begin">
          <w:fldData xml:space="preserve">PEVuZE5vdGU+PENpdGU+PEF1dGhvcj5IdTwvQXV0aG9yPjxZZWFyPjIwMTg8L1llYXI+PFJlY051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</w:fldData>
        </w:fldChar>
      </w:r>
      <w:r w:rsidR="00EA2F68" w:rsidRPr="00F7670C">
        <w:rPr>
          <w:rFonts w:ascii="Times New Roman" w:eastAsia="宋体" w:hAnsi="Times New Roman" w:cs="Times New Roman"/>
          <w:bCs/>
          <w:color w:val="242021"/>
          <w:kern w:val="0"/>
          <w:sz w:val="24"/>
          <w:szCs w:val="24"/>
        </w:rPr>
        <w:instrText xml:space="preserve"> ADDIN EN.CITE </w:instrText>
      </w:r>
      <w:r w:rsidR="00EA2F68" w:rsidRPr="00F7670C">
        <w:rPr>
          <w:rFonts w:ascii="Times New Roman" w:eastAsia="宋体" w:hAnsi="Times New Roman" w:cs="Times New Roman"/>
          <w:bCs/>
          <w:color w:val="242021"/>
          <w:kern w:val="0"/>
          <w:sz w:val="24"/>
          <w:szCs w:val="24"/>
        </w:rPr>
        <w:fldChar w:fldCharType="begin">
          <w:fldData xml:space="preserve">PEVuZE5vdGU+PENpdGU+PEF1dGhvcj5IdTwvQXV0aG9yPjxZZWFyPjIwMTg8L1llYXI+PFJlY051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</w:fldData>
        </w:fldChar>
      </w:r>
      <w:r w:rsidR="00EA2F68" w:rsidRPr="00F7670C">
        <w:rPr>
          <w:rFonts w:ascii="Times New Roman" w:eastAsia="宋体" w:hAnsi="Times New Roman" w:cs="Times New Roman"/>
          <w:bCs/>
          <w:color w:val="242021"/>
          <w:kern w:val="0"/>
          <w:sz w:val="24"/>
          <w:szCs w:val="24"/>
        </w:rPr>
        <w:instrText xml:space="preserve"> ADDIN EN.CITE.DATA </w:instrText>
      </w:r>
      <w:r w:rsidR="00EA2F68" w:rsidRPr="00F7670C">
        <w:rPr>
          <w:rFonts w:ascii="Times New Roman" w:eastAsia="宋体" w:hAnsi="Times New Roman" w:cs="Times New Roman"/>
          <w:bCs/>
          <w:color w:val="242021"/>
          <w:kern w:val="0"/>
          <w:sz w:val="24"/>
          <w:szCs w:val="24"/>
        </w:rPr>
      </w:r>
      <w:r w:rsidR="00EA2F68" w:rsidRPr="00F7670C">
        <w:rPr>
          <w:rFonts w:ascii="Times New Roman" w:eastAsia="宋体" w:hAnsi="Times New Roman" w:cs="Times New Roman"/>
          <w:bCs/>
          <w:color w:val="242021"/>
          <w:kern w:val="0"/>
          <w:sz w:val="24"/>
          <w:szCs w:val="24"/>
        </w:rPr>
        <w:fldChar w:fldCharType="end"/>
      </w:r>
      <w:r w:rsidR="00EA2F68" w:rsidRPr="00F7670C">
        <w:rPr>
          <w:rFonts w:ascii="Times New Roman" w:eastAsia="宋体" w:hAnsi="Times New Roman" w:cs="Times New Roman"/>
          <w:bCs/>
          <w:color w:val="242021"/>
          <w:kern w:val="0"/>
          <w:sz w:val="24"/>
          <w:szCs w:val="24"/>
        </w:rPr>
      </w:r>
      <w:r w:rsidR="00EA2F68" w:rsidRPr="00F7670C">
        <w:rPr>
          <w:rFonts w:ascii="Times New Roman" w:eastAsia="宋体" w:hAnsi="Times New Roman" w:cs="Times New Roman"/>
          <w:bCs/>
          <w:color w:val="242021"/>
          <w:kern w:val="0"/>
          <w:sz w:val="24"/>
          <w:szCs w:val="24"/>
        </w:rPr>
        <w:fldChar w:fldCharType="separate"/>
      </w:r>
      <w:r w:rsidR="00EA2F68" w:rsidRPr="00F7670C">
        <w:rPr>
          <w:rFonts w:ascii="Times New Roman" w:eastAsia="宋体" w:hAnsi="Times New Roman" w:cs="Times New Roman"/>
          <w:bCs/>
          <w:noProof/>
          <w:color w:val="242021"/>
          <w:kern w:val="0"/>
          <w:sz w:val="24"/>
          <w:szCs w:val="24"/>
        </w:rPr>
        <w:t>(</w:t>
      </w:r>
      <w:hyperlink w:anchor="_ENREF_7" w:tooltip="Hu, 2018 #67" w:history="1">
        <w:r w:rsidR="00743CA2" w:rsidRPr="00F7670C">
          <w:rPr>
            <w:rFonts w:ascii="Times New Roman" w:hAnsi="Times New Roman" w:cs="Times New Roman"/>
            <w:color w:val="0070C0"/>
            <w:sz w:val="24"/>
            <w:szCs w:val="24"/>
          </w:rPr>
          <w:t>Hu et al., 2018</w:t>
        </w:r>
      </w:hyperlink>
      <w:r w:rsidR="00EA2F68" w:rsidRPr="00F7670C">
        <w:rPr>
          <w:rFonts w:ascii="Times New Roman" w:eastAsia="宋体" w:hAnsi="Times New Roman" w:cs="Times New Roman"/>
          <w:bCs/>
          <w:noProof/>
          <w:color w:val="242021"/>
          <w:kern w:val="0"/>
          <w:sz w:val="24"/>
          <w:szCs w:val="24"/>
        </w:rPr>
        <w:t>)</w:t>
      </w:r>
      <w:r w:rsidR="00EA2F68"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37</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C45547" w:rsidRPr="00F7670C">
        <w:rPr>
          <w:rFonts w:ascii="Times New Roman" w:eastAsia="宋体" w:hAnsi="Times New Roman" w:cs="Times New Roman"/>
          <w:bCs/>
          <w:color w:val="242021"/>
          <w:kern w:val="0"/>
          <w:sz w:val="24"/>
          <w:szCs w:val="24"/>
        </w:rPr>
        <w:fldChar w:fldCharType="begin"/>
      </w:r>
      <w:r w:rsidR="003F06C2">
        <w:rPr>
          <w:rFonts w:ascii="Times New Roman" w:eastAsia="宋体" w:hAnsi="Times New Roman" w:cs="Times New Roman"/>
          <w:bCs/>
          <w:color w:val="242021"/>
          <w:kern w:val="0"/>
          <w:sz w:val="24"/>
          <w:szCs w:val="24"/>
        </w:rPr>
        <w:instrText xml:space="preserve"> ADDIN EN.CITE &lt;EndNote&gt;&lt;Cite&gt;&lt;Author&gt;Wang&lt;/Author&gt;&lt;Year&gt;2016&lt;/Year&gt;&lt;RecNum&gt;28&lt;/RecNum&gt;&lt;DisplayText&gt;(Wang et al., 2016)&lt;/DisplayText&gt;&lt;record&gt;&lt;rec-number&gt;28&lt;/rec-number&gt;&lt;foreign-keys&gt;&lt;key app="EN" db-id="xxp5zw9tne2zdmedrfm50drb0szrr20vsrta" timestamp="1577939397"&gt;28&lt;/key&gt;&lt;/foreign-keys&gt;&lt;ref-type name="Journal Article"&gt;17&lt;/ref-type&gt;&lt;contributors&gt;&lt;authors&gt;&lt;author&gt;Wang, M.&lt;/author&gt;&lt;author&gt;Lian, Y.&lt;/author&gt;&lt;author&gt;Pang, X.&lt;/author&gt;&lt;author&gt;Xi, J.&lt;/author&gt;&lt;author&gt;Wu, Y.&lt;/author&gt;&lt;/authors&gt;&lt;/contributors&gt;&lt;auth-ad</w:instrText>
      </w:r>
      <w:r w:rsidR="003F06C2">
        <w:rPr>
          <w:rFonts w:ascii="Times New Roman" w:eastAsia="宋体" w:hAnsi="Times New Roman" w:cs="Times New Roman" w:hint="eastAsia"/>
          <w:bCs/>
          <w:color w:val="242021"/>
          <w:kern w:val="0"/>
          <w:sz w:val="24"/>
          <w:szCs w:val="24"/>
        </w:rPr>
        <w:instrText>dress&gt;&lt;style face="normal" font="default" charset="134" size="100%"&gt;</w:instrText>
      </w:r>
      <w:r w:rsidR="003F06C2">
        <w:rPr>
          <w:rFonts w:ascii="Times New Roman" w:eastAsia="宋体" w:hAnsi="Times New Roman" w:cs="Times New Roman" w:hint="eastAsia"/>
          <w:bCs/>
          <w:color w:val="242021"/>
          <w:kern w:val="0"/>
          <w:sz w:val="24"/>
          <w:szCs w:val="24"/>
        </w:rPr>
        <w:instrText>宁波市种植业管理总站</w:instrText>
      </w:r>
      <w:r w:rsidR="003F06C2">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3F06C2">
        <w:rPr>
          <w:rFonts w:ascii="Times New Roman" w:eastAsia="宋体" w:hAnsi="Times New Roman" w:cs="Times New Roman" w:hint="eastAsia"/>
          <w:bCs/>
          <w:color w:val="242021"/>
          <w:kern w:val="0"/>
          <w:sz w:val="24"/>
          <w:szCs w:val="24"/>
        </w:rPr>
        <w:instrText>宁波市植物检疫站</w:instrText>
      </w:r>
      <w:r w:rsidR="003F06C2">
        <w:rPr>
          <w:rFonts w:ascii="Times New Roman" w:eastAsia="宋体" w:hAnsi="Times New Roman" w:cs="Times New Roman" w:hint="eastAsia"/>
          <w:bCs/>
          <w:color w:val="242021"/>
          <w:kern w:val="0"/>
          <w:sz w:val="24"/>
          <w:szCs w:val="24"/>
        </w:rPr>
        <w:instrText>&lt;/style&gt;&lt;style face="normal" font="default</w:instrText>
      </w:r>
      <w:r w:rsidR="003F06C2">
        <w:rPr>
          <w:rFonts w:ascii="Times New Roman" w:eastAsia="宋体" w:hAnsi="Times New Roman" w:cs="Times New Roman"/>
          <w:bCs/>
          <w:color w:val="242021"/>
          <w:kern w:val="0"/>
          <w:sz w:val="24"/>
          <w:szCs w:val="24"/>
        </w:rPr>
        <w:instrText>" size="100%"&gt;;&lt;/style&gt;&lt;/auth-address&gt;&lt;titles&gt;&lt;title&gt;Analysis and risk Assessment of heavy metal Pollution in late rice in Ningbo city&lt;/title&gt;&lt;secondary-title&gt;China Rice&lt;/secondary-title&gt;&lt;/titles&gt;&lt;periodical&gt;&lt;full-title&gt;China Rice&lt;/full-title&gt;&lt;/periodical</w:instrText>
      </w:r>
      <w:r w:rsidR="003F06C2">
        <w:rPr>
          <w:rFonts w:ascii="Times New Roman" w:eastAsia="宋体" w:hAnsi="Times New Roman" w:cs="Times New Roman" w:hint="eastAsia"/>
          <w:bCs/>
          <w:color w:val="242021"/>
          <w:kern w:val="0"/>
          <w:sz w:val="24"/>
          <w:szCs w:val="24"/>
        </w:rPr>
        <w:instrText>&gt;&lt;pages&gt;65-68&lt;/pages&gt;&lt;volume&gt;22&lt;/volume&gt;&lt;number&gt;04&lt;/number&gt;&lt;keywords&gt;&lt;keyword&gt;</w:instrText>
      </w:r>
      <w:r w:rsidR="003F06C2">
        <w:rPr>
          <w:rFonts w:ascii="Times New Roman" w:eastAsia="宋体" w:hAnsi="Times New Roman" w:cs="Times New Roman" w:hint="eastAsia"/>
          <w:bCs/>
          <w:color w:val="242021"/>
          <w:kern w:val="0"/>
          <w:sz w:val="24"/>
          <w:szCs w:val="24"/>
        </w:rPr>
        <w:instrText>稻米</w:instrText>
      </w:r>
      <w:r w:rsidR="003F06C2">
        <w:rPr>
          <w:rFonts w:ascii="Times New Roman" w:eastAsia="宋体" w:hAnsi="Times New Roman" w:cs="Times New Roman" w:hint="eastAsia"/>
          <w:bCs/>
          <w:color w:val="242021"/>
          <w:kern w:val="0"/>
          <w:sz w:val="24"/>
          <w:szCs w:val="24"/>
        </w:rPr>
        <w:instrText>&lt;/keyword&gt;&lt;keyword&gt;</w:instrText>
      </w:r>
      <w:r w:rsidR="003F06C2">
        <w:rPr>
          <w:rFonts w:ascii="Times New Roman" w:eastAsia="宋体" w:hAnsi="Times New Roman" w:cs="Times New Roman" w:hint="eastAsia"/>
          <w:bCs/>
          <w:color w:val="242021"/>
          <w:kern w:val="0"/>
          <w:sz w:val="24"/>
          <w:szCs w:val="24"/>
        </w:rPr>
        <w:instrText>重金属污染</w:instrText>
      </w:r>
      <w:r w:rsidR="003F06C2">
        <w:rPr>
          <w:rFonts w:ascii="Times New Roman" w:eastAsia="宋体" w:hAnsi="Times New Roman" w:cs="Times New Roman" w:hint="eastAsia"/>
          <w:bCs/>
          <w:color w:val="242021"/>
          <w:kern w:val="0"/>
          <w:sz w:val="24"/>
          <w:szCs w:val="24"/>
        </w:rPr>
        <w:instrText>&lt;/keyword&gt;&lt;keyword&gt;</w:instrText>
      </w:r>
      <w:r w:rsidR="003F06C2">
        <w:rPr>
          <w:rFonts w:ascii="Times New Roman" w:eastAsia="宋体" w:hAnsi="Times New Roman" w:cs="Times New Roman" w:hint="eastAsia"/>
          <w:bCs/>
          <w:color w:val="242021"/>
          <w:kern w:val="0"/>
          <w:sz w:val="24"/>
          <w:szCs w:val="24"/>
        </w:rPr>
        <w:instrText>风险评估</w:instrText>
      </w:r>
      <w:r w:rsidR="003F06C2">
        <w:rPr>
          <w:rFonts w:ascii="Times New Roman" w:eastAsia="宋体" w:hAnsi="Times New Roman" w:cs="Times New Roman" w:hint="eastAsia"/>
          <w:bCs/>
          <w:color w:val="242021"/>
          <w:kern w:val="0"/>
          <w:sz w:val="24"/>
          <w:szCs w:val="24"/>
        </w:rPr>
        <w:instrText>&lt;/keyword&gt;&lt;/keywords&gt;&lt;dates&gt;&lt;year&gt;2016&lt;/year&gt;&lt;/dates&gt;&lt;isbn&gt;1006-8082&lt;/isbn&gt;&lt;call-num&gt;33-1201/S&lt;/call-num&gt;&lt;urls&gt;&lt;/urls&gt;&lt;electroni</w:instrText>
      </w:r>
      <w:r w:rsidR="003F06C2">
        <w:rPr>
          <w:rFonts w:ascii="Times New Roman" w:eastAsia="宋体" w:hAnsi="Times New Roman" w:cs="Times New Roman"/>
          <w:bCs/>
          <w:color w:val="242021"/>
          <w:kern w:val="0"/>
          <w:sz w:val="24"/>
          <w:szCs w:val="24"/>
        </w:rPr>
        <w:instrText>c-resource-num&gt;10.3969/j.issn.1006-8082.2016.04.017&lt;/electronic-resource-num&gt;&lt;remote-database-provider&gt;Cnki&lt;/remote-database-provider&gt;&lt;/record&gt;&lt;/Cite&gt;&lt;/EndNote&gt;</w:instrText>
      </w:r>
      <w:r w:rsidR="00C45547" w:rsidRPr="00F7670C">
        <w:rPr>
          <w:rFonts w:ascii="Times New Roman" w:eastAsia="宋体" w:hAnsi="Times New Roman" w:cs="Times New Roman"/>
          <w:bCs/>
          <w:color w:val="242021"/>
          <w:kern w:val="0"/>
          <w:sz w:val="24"/>
          <w:szCs w:val="24"/>
        </w:rPr>
        <w:fldChar w:fldCharType="separate"/>
      </w:r>
      <w:r w:rsidR="00C45547" w:rsidRPr="00F7670C">
        <w:rPr>
          <w:rFonts w:ascii="Times New Roman" w:eastAsia="宋体" w:hAnsi="Times New Roman" w:cs="Times New Roman"/>
          <w:bCs/>
          <w:noProof/>
          <w:color w:val="242021"/>
          <w:kern w:val="0"/>
          <w:sz w:val="24"/>
          <w:szCs w:val="24"/>
        </w:rPr>
        <w:t>(</w:t>
      </w:r>
      <w:hyperlink w:anchor="_ENREF_36" w:tooltip="Wang, 2016 #28" w:history="1">
        <w:r w:rsidR="00743CA2" w:rsidRPr="00F7670C">
          <w:rPr>
            <w:rFonts w:ascii="Times New Roman" w:hAnsi="Times New Roman" w:cs="Times New Roman"/>
            <w:noProof/>
            <w:color w:val="0070C0"/>
            <w:sz w:val="24"/>
            <w:szCs w:val="24"/>
          </w:rPr>
          <w:t>Wang et al., 2016</w:t>
        </w:r>
      </w:hyperlink>
      <w:r w:rsidR="00C45547" w:rsidRPr="00F7670C">
        <w:rPr>
          <w:rFonts w:ascii="Times New Roman" w:eastAsia="宋体" w:hAnsi="Times New Roman" w:cs="Times New Roman"/>
          <w:bCs/>
          <w:noProof/>
          <w:color w:val="242021"/>
          <w:kern w:val="0"/>
          <w:sz w:val="24"/>
          <w:szCs w:val="24"/>
        </w:rPr>
        <w:t>)</w:t>
      </w:r>
      <w:r w:rsidR="00C4554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38</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C45547" w:rsidRPr="00F7670C">
        <w:rPr>
          <w:rFonts w:ascii="Times New Roman" w:eastAsia="宋体" w:hAnsi="Times New Roman" w:cs="Times New Roman"/>
          <w:bCs/>
          <w:color w:val="242021"/>
          <w:kern w:val="0"/>
          <w:sz w:val="24"/>
          <w:szCs w:val="24"/>
        </w:rPr>
        <w:fldChar w:fldCharType="begin"/>
      </w:r>
      <w:r w:rsidR="003F06C2">
        <w:rPr>
          <w:rFonts w:ascii="Times New Roman" w:eastAsia="宋体" w:hAnsi="Times New Roman" w:cs="Times New Roman"/>
          <w:bCs/>
          <w:color w:val="242021"/>
          <w:kern w:val="0"/>
          <w:sz w:val="24"/>
          <w:szCs w:val="24"/>
        </w:rPr>
        <w:instrText xml:space="preserve"> ADDIN EN.CITE &lt;EndNote&gt;&lt;Cite&gt;&lt;Author&gt;Xie&lt;/Author&gt;&lt;Year&gt;2014&lt;/Year&gt;&lt;RecNum&gt;31&lt;/RecNum&gt;&lt;DisplayText&gt;(Xie 2014)&lt;/DisplayText&gt;&lt;record&gt;&lt;rec-number&gt;31&lt;/rec-number&gt;&lt;foreign-keys&gt;&lt;key app="EN" db-id="xxp5zw9tne2zdmedrfm50drb0szrr20vsrta" timestamp="1577939397"&gt;3</w:instrText>
      </w:r>
      <w:r w:rsidR="003F06C2">
        <w:rPr>
          <w:rFonts w:ascii="Times New Roman" w:eastAsia="宋体" w:hAnsi="Times New Roman" w:cs="Times New Roman" w:hint="eastAsia"/>
          <w:bCs/>
          <w:color w:val="242021"/>
          <w:kern w:val="0"/>
          <w:sz w:val="24"/>
          <w:szCs w:val="24"/>
        </w:rPr>
        <w:instrText>1&lt;/key&gt;&lt;/foreign-keys&gt;&lt;ref-type name="Thesis"&gt;32&lt;/ref-type&gt;&lt;contributors&gt;&lt;authors&gt;&lt;author&gt;Xie, W.&lt;/author&gt;&lt;/authors&gt;&lt;tertiary-authors&gt;&lt;author&gt;&lt;style face="normal" font="default" charset="134" size="100%"&gt;</w:instrText>
      </w:r>
      <w:r w:rsidR="003F06C2">
        <w:rPr>
          <w:rFonts w:ascii="Times New Roman" w:eastAsia="宋体" w:hAnsi="Times New Roman" w:cs="Times New Roman" w:hint="eastAsia"/>
          <w:bCs/>
          <w:color w:val="242021"/>
          <w:kern w:val="0"/>
          <w:sz w:val="24"/>
          <w:szCs w:val="24"/>
        </w:rPr>
        <w:instrText>胡敏予</w:instrText>
      </w:r>
      <w:r w:rsidR="003F06C2">
        <w:rPr>
          <w:rFonts w:ascii="Times New Roman" w:eastAsia="宋体" w:hAnsi="Times New Roman" w:cs="Times New Roman" w:hint="eastAsia"/>
          <w:bCs/>
          <w:color w:val="242021"/>
          <w:kern w:val="0"/>
          <w:sz w:val="24"/>
          <w:szCs w:val="24"/>
        </w:rPr>
        <w:instrText>&lt;/style&gt;&lt;style face="normal" font="default" size="100%"&gt;,&lt;/style&gt;&lt;/author&gt;&lt;/tertiary-authors&gt;&lt;/contributors&gt;&lt;titles&gt;&lt;title&gt;Current status of heavy metal enrichment in 50 rice species&lt;/title&gt;&lt;/titles&gt;&lt;keywords&gt;&lt;keyword&gt;</w:instrText>
      </w:r>
      <w:r w:rsidR="003F06C2">
        <w:rPr>
          <w:rFonts w:ascii="Times New Roman" w:eastAsia="宋体" w:hAnsi="Times New Roman" w:cs="Times New Roman" w:hint="eastAsia"/>
          <w:bCs/>
          <w:color w:val="242021"/>
          <w:kern w:val="0"/>
          <w:sz w:val="24"/>
          <w:szCs w:val="24"/>
        </w:rPr>
        <w:instrText>稻米</w:instrText>
      </w:r>
      <w:r w:rsidR="003F06C2">
        <w:rPr>
          <w:rFonts w:ascii="Times New Roman" w:eastAsia="宋体" w:hAnsi="Times New Roman" w:cs="Times New Roman" w:hint="eastAsia"/>
          <w:bCs/>
          <w:color w:val="242021"/>
          <w:kern w:val="0"/>
          <w:sz w:val="24"/>
          <w:szCs w:val="24"/>
        </w:rPr>
        <w:instrText>&lt;/keyword&gt;&lt;keyword&gt;</w:instrText>
      </w:r>
      <w:r w:rsidR="003F06C2">
        <w:rPr>
          <w:rFonts w:ascii="Times New Roman" w:eastAsia="宋体" w:hAnsi="Times New Roman" w:cs="Times New Roman" w:hint="eastAsia"/>
          <w:bCs/>
          <w:color w:val="242021"/>
          <w:kern w:val="0"/>
          <w:sz w:val="24"/>
          <w:szCs w:val="24"/>
        </w:rPr>
        <w:instrText>重金属</w:instrText>
      </w:r>
      <w:r w:rsidR="003F06C2">
        <w:rPr>
          <w:rFonts w:ascii="Times New Roman" w:eastAsia="宋体" w:hAnsi="Times New Roman" w:cs="Times New Roman" w:hint="eastAsia"/>
          <w:bCs/>
          <w:color w:val="242021"/>
          <w:kern w:val="0"/>
          <w:sz w:val="24"/>
          <w:szCs w:val="24"/>
        </w:rPr>
        <w:instrText>&lt;/keyword&gt;&lt;keyword&gt;</w:instrText>
      </w:r>
      <w:r w:rsidR="003F06C2">
        <w:rPr>
          <w:rFonts w:ascii="Times New Roman" w:eastAsia="宋体" w:hAnsi="Times New Roman" w:cs="Times New Roman" w:hint="eastAsia"/>
          <w:bCs/>
          <w:color w:val="242021"/>
          <w:kern w:val="0"/>
          <w:sz w:val="24"/>
          <w:szCs w:val="24"/>
        </w:rPr>
        <w:instrText>富集</w:instrText>
      </w:r>
      <w:r w:rsidR="003F06C2">
        <w:rPr>
          <w:rFonts w:ascii="Times New Roman" w:eastAsia="宋体" w:hAnsi="Times New Roman" w:cs="Times New Roman" w:hint="eastAsia"/>
          <w:bCs/>
          <w:color w:val="242021"/>
          <w:kern w:val="0"/>
          <w:sz w:val="24"/>
          <w:szCs w:val="24"/>
        </w:rPr>
        <w:instrText>&lt;/keyword&gt;&lt;/keywords&gt;&lt;dates&gt;&lt;year&gt;2014&lt;/year&gt;&lt;/dates&gt;&lt;publisher&gt;Central South University&lt;/publisher&gt;&lt;work-type&gt;&lt;style face="normal" font="default" charset="134" size="100%"&gt;</w:instrText>
      </w:r>
      <w:r w:rsidR="003F06C2">
        <w:rPr>
          <w:rFonts w:ascii="Times New Roman" w:eastAsia="宋体" w:hAnsi="Times New Roman" w:cs="Times New Roman" w:hint="eastAsia"/>
          <w:bCs/>
          <w:color w:val="242021"/>
          <w:kern w:val="0"/>
          <w:sz w:val="24"/>
          <w:szCs w:val="24"/>
        </w:rPr>
        <w:instrText>硕士</w:instrText>
      </w:r>
      <w:r w:rsidR="003F06C2">
        <w:rPr>
          <w:rFonts w:ascii="Times New Roman" w:eastAsia="宋体" w:hAnsi="Times New Roman" w:cs="Times New Roman" w:hint="eastAsia"/>
          <w:bCs/>
          <w:color w:val="242021"/>
          <w:kern w:val="0"/>
          <w:sz w:val="24"/>
          <w:szCs w:val="24"/>
        </w:rPr>
        <w:instrText>&lt;/style&gt;&lt;/work-type&gt;&lt;urls&gt;&lt;/urls&gt;&lt;remote-database-provider&gt;Cnki&lt;/remote-database-provider&gt;&lt;/record&gt;&lt;/Cite&gt;&lt;/EndNote&gt;</w:instrText>
      </w:r>
      <w:r w:rsidR="00C45547" w:rsidRPr="00F7670C">
        <w:rPr>
          <w:rFonts w:ascii="Times New Roman" w:eastAsia="宋体" w:hAnsi="Times New Roman" w:cs="Times New Roman"/>
          <w:bCs/>
          <w:color w:val="242021"/>
          <w:kern w:val="0"/>
          <w:sz w:val="24"/>
          <w:szCs w:val="24"/>
        </w:rPr>
        <w:fldChar w:fldCharType="separate"/>
      </w:r>
      <w:r w:rsidR="00B22D8F" w:rsidRPr="00F7670C">
        <w:rPr>
          <w:rFonts w:ascii="Times New Roman" w:eastAsia="宋体" w:hAnsi="Times New Roman" w:cs="Times New Roman"/>
          <w:bCs/>
          <w:noProof/>
          <w:color w:val="242021"/>
          <w:kern w:val="0"/>
          <w:sz w:val="24"/>
          <w:szCs w:val="24"/>
        </w:rPr>
        <w:t>(</w:t>
      </w:r>
      <w:hyperlink w:anchor="_ENREF_42" w:tooltip="Xie, 2014 #31" w:history="1">
        <w:r w:rsidR="00743CA2" w:rsidRPr="003F06C2">
          <w:rPr>
            <w:rFonts w:ascii="Times New Roman" w:hAnsi="Times New Roman" w:cs="Times New Roman"/>
            <w:noProof/>
            <w:color w:val="0070C0"/>
            <w:sz w:val="24"/>
            <w:szCs w:val="24"/>
          </w:rPr>
          <w:t>Xie 2014</w:t>
        </w:r>
      </w:hyperlink>
      <w:r w:rsidR="00B22D8F" w:rsidRPr="00F7670C">
        <w:rPr>
          <w:rFonts w:ascii="Times New Roman" w:eastAsia="宋体" w:hAnsi="Times New Roman" w:cs="Times New Roman"/>
          <w:bCs/>
          <w:noProof/>
          <w:color w:val="242021"/>
          <w:kern w:val="0"/>
          <w:sz w:val="24"/>
          <w:szCs w:val="24"/>
        </w:rPr>
        <w:t>)</w:t>
      </w:r>
      <w:r w:rsidR="00C4554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39</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C45547" w:rsidRPr="00F7670C">
        <w:rPr>
          <w:rFonts w:ascii="Times New Roman" w:eastAsia="宋体" w:hAnsi="Times New Roman" w:cs="Times New Roman"/>
          <w:bCs/>
          <w:color w:val="242021"/>
          <w:kern w:val="0"/>
          <w:sz w:val="24"/>
          <w:szCs w:val="24"/>
        </w:rPr>
        <w:fldChar w:fldCharType="begin"/>
      </w:r>
      <w:r w:rsidR="003F06C2">
        <w:rPr>
          <w:rFonts w:ascii="Times New Roman" w:eastAsia="宋体" w:hAnsi="Times New Roman" w:cs="Times New Roman"/>
          <w:bCs/>
          <w:color w:val="242021"/>
          <w:kern w:val="0"/>
          <w:sz w:val="24"/>
          <w:szCs w:val="24"/>
        </w:rPr>
        <w:instrText xml:space="preserve"> ADDIN EN.CITE &lt;EndNote&gt;&lt;Cite&gt;&lt;Author&gt;You&lt;/Author&gt;&lt;Year&gt;2016&lt;/Year&gt;&lt;RecNum&gt;27&lt;/RecNum&gt;&lt;DisplayText&gt;(You et al., 2016)&lt;/DisplayText&gt;&lt;record&gt;&lt;rec-number&gt;27&lt;/rec-number&gt;&lt;foreign-keys&gt;&lt;key app="EN" db-id="xxp5zw9tne2zdmedrfm50drb0szrr20vsrta" timestamp="1577939397"&gt;27&lt;/key&gt;&lt;/foreign-keys&gt;&lt;ref-type name="Journal Article"&gt;17&lt;/ref-type&gt;&lt;contributors&gt;&lt;authors&gt;&lt;author&gt;You, Z.&lt;/author&gt;&lt;author&gt;Yang, Y.&lt;/author&gt;&lt;author&gt;Huang, X.&lt;/author&gt;&lt;author&gt;Zhang, J.&lt;/author&gt;&lt;author&gt;Gao, Y.&lt;/author&gt;&lt;author&gt;Xu, Q.&lt;/author&gt;&lt;/author</w:instrText>
      </w:r>
      <w:r w:rsidR="003F06C2">
        <w:rPr>
          <w:rFonts w:ascii="Times New Roman" w:eastAsia="宋体" w:hAnsi="Times New Roman" w:cs="Times New Roman" w:hint="eastAsia"/>
          <w:bCs/>
          <w:color w:val="242021"/>
          <w:kern w:val="0"/>
          <w:sz w:val="24"/>
          <w:szCs w:val="24"/>
        </w:rPr>
        <w:instrText>s&gt;&lt;/contributors&gt;&lt;auth-address&gt;&lt;style face="normal" font="default" charset="134" size="100%"&gt;</w:instrText>
      </w:r>
      <w:r w:rsidR="003F06C2">
        <w:rPr>
          <w:rFonts w:ascii="Times New Roman" w:eastAsia="宋体" w:hAnsi="Times New Roman" w:cs="Times New Roman" w:hint="eastAsia"/>
          <w:bCs/>
          <w:color w:val="242021"/>
          <w:kern w:val="0"/>
          <w:sz w:val="24"/>
          <w:szCs w:val="24"/>
        </w:rPr>
        <w:instrText>贵州医科大学</w:instrText>
      </w:r>
      <w:r w:rsidR="003F06C2">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3F06C2">
        <w:rPr>
          <w:rFonts w:ascii="Times New Roman" w:eastAsia="宋体" w:hAnsi="Times New Roman" w:cs="Times New Roman" w:hint="eastAsia"/>
          <w:bCs/>
          <w:color w:val="242021"/>
          <w:kern w:val="0"/>
          <w:sz w:val="24"/>
          <w:szCs w:val="24"/>
        </w:rPr>
        <w:instrText>贵州省食品药品检验所</w:instrText>
      </w:r>
      <w:r w:rsidR="003F06C2">
        <w:rPr>
          <w:rFonts w:ascii="Times New Roman" w:eastAsia="宋体" w:hAnsi="Times New Roman" w:cs="Times New Roman" w:hint="eastAsia"/>
          <w:bCs/>
          <w:color w:val="242021"/>
          <w:kern w:val="0"/>
          <w:sz w:val="24"/>
          <w:szCs w:val="24"/>
        </w:rPr>
        <w:instrText>&lt;/style&gt;&lt;style face</w:instrText>
      </w:r>
      <w:r w:rsidR="003F06C2">
        <w:rPr>
          <w:rFonts w:ascii="Times New Roman" w:eastAsia="宋体" w:hAnsi="Times New Roman" w:cs="Times New Roman"/>
          <w:bCs/>
          <w:color w:val="242021"/>
          <w:kern w:val="0"/>
          <w:sz w:val="24"/>
          <w:szCs w:val="24"/>
        </w:rPr>
        <w:instrText>="normal" font="default" size="100%"&gt;;&lt;/style&gt;&lt;/auth-address&gt;&lt;titles&gt;&lt;title&gt;Monitoring and Analysis of heavy metals in raw aquatic products of catering Industry in Guizhou Province in 2014-2015&lt;/title&gt;&lt;secondary-title&gt;Journal of Qiannan Ethnic Medical Col</w:instrText>
      </w:r>
      <w:r w:rsidR="003F06C2">
        <w:rPr>
          <w:rFonts w:ascii="Times New Roman" w:eastAsia="宋体" w:hAnsi="Times New Roman" w:cs="Times New Roman" w:hint="eastAsia"/>
          <w:bCs/>
          <w:color w:val="242021"/>
          <w:kern w:val="0"/>
          <w:sz w:val="24"/>
          <w:szCs w:val="24"/>
        </w:rPr>
        <w:instrText>lege&lt;/secondary-title&gt;&lt;/titles&gt;&lt;periodical&gt;&lt;full-title&gt;Journal of Qiannan Ethnic Medical College&lt;/full-title&gt;&lt;/periodical&gt;&lt;pages&gt;204-207&lt;/pages&gt;&lt;volume&gt;29&lt;/volume&gt;&lt;number&gt;03&lt;/number&gt;&lt;keywords&gt;&lt;keyword&gt;</w:instrText>
      </w:r>
      <w:r w:rsidR="003F06C2">
        <w:rPr>
          <w:rFonts w:ascii="Times New Roman" w:eastAsia="宋体" w:hAnsi="Times New Roman" w:cs="Times New Roman" w:hint="eastAsia"/>
          <w:bCs/>
          <w:color w:val="242021"/>
          <w:kern w:val="0"/>
          <w:sz w:val="24"/>
          <w:szCs w:val="24"/>
        </w:rPr>
        <w:instrText>生食水产品</w:instrText>
      </w:r>
      <w:r w:rsidR="003F06C2">
        <w:rPr>
          <w:rFonts w:ascii="Times New Roman" w:eastAsia="宋体" w:hAnsi="Times New Roman" w:cs="Times New Roman" w:hint="eastAsia"/>
          <w:bCs/>
          <w:color w:val="242021"/>
          <w:kern w:val="0"/>
          <w:sz w:val="24"/>
          <w:szCs w:val="24"/>
        </w:rPr>
        <w:instrText>&lt;/keyword&gt;&lt;keyword&gt;</w:instrText>
      </w:r>
      <w:r w:rsidR="003F06C2">
        <w:rPr>
          <w:rFonts w:ascii="Times New Roman" w:eastAsia="宋体" w:hAnsi="Times New Roman" w:cs="Times New Roman" w:hint="eastAsia"/>
          <w:bCs/>
          <w:color w:val="242021"/>
          <w:kern w:val="0"/>
          <w:sz w:val="24"/>
          <w:szCs w:val="24"/>
        </w:rPr>
        <w:instrText>质量分析</w:instrText>
      </w:r>
      <w:r w:rsidR="003F06C2">
        <w:rPr>
          <w:rFonts w:ascii="Times New Roman" w:eastAsia="宋体" w:hAnsi="Times New Roman" w:cs="Times New Roman" w:hint="eastAsia"/>
          <w:bCs/>
          <w:color w:val="242021"/>
          <w:kern w:val="0"/>
          <w:sz w:val="24"/>
          <w:szCs w:val="24"/>
        </w:rPr>
        <w:instrText>&lt;/keyword&gt;&lt;keyword&gt;</w:instrText>
      </w:r>
      <w:r w:rsidR="003F06C2">
        <w:rPr>
          <w:rFonts w:ascii="Times New Roman" w:eastAsia="宋体" w:hAnsi="Times New Roman" w:cs="Times New Roman" w:hint="eastAsia"/>
          <w:bCs/>
          <w:color w:val="242021"/>
          <w:kern w:val="0"/>
          <w:sz w:val="24"/>
          <w:szCs w:val="24"/>
        </w:rPr>
        <w:instrText>重金属</w:instrText>
      </w:r>
      <w:r w:rsidR="003F06C2">
        <w:rPr>
          <w:rFonts w:ascii="Times New Roman" w:eastAsia="宋体" w:hAnsi="Times New Roman" w:cs="Times New Roman" w:hint="eastAsia"/>
          <w:bCs/>
          <w:color w:val="242021"/>
          <w:kern w:val="0"/>
          <w:sz w:val="24"/>
          <w:szCs w:val="24"/>
        </w:rPr>
        <w:instrText>&lt;/ke</w:instrText>
      </w:r>
      <w:r w:rsidR="003F06C2">
        <w:rPr>
          <w:rFonts w:ascii="Times New Roman" w:eastAsia="宋体" w:hAnsi="Times New Roman" w:cs="Times New Roman"/>
          <w:bCs/>
          <w:color w:val="242021"/>
          <w:kern w:val="0"/>
          <w:sz w:val="24"/>
          <w:szCs w:val="24"/>
        </w:rPr>
        <w:instrText>yword&gt;&lt;/keywords&gt;&lt;dates&gt;&lt;year&gt;2016&lt;/year&gt;&lt;/dates&gt;&lt;isbn&gt;1008-4983&lt;/isbn&gt;&lt;call-num&gt;52-5030/R&lt;/call-num&gt;&lt;urls&gt;&lt;/urls&gt;&lt;remote-database-provider&gt;Cnki&lt;/remote-database-provider&gt;&lt;/record&gt;&lt;/Cite&gt;&lt;/EndNote&gt;</w:instrText>
      </w:r>
      <w:r w:rsidR="00C45547" w:rsidRPr="00F7670C">
        <w:rPr>
          <w:rFonts w:ascii="Times New Roman" w:eastAsia="宋体" w:hAnsi="Times New Roman" w:cs="Times New Roman"/>
          <w:bCs/>
          <w:color w:val="242021"/>
          <w:kern w:val="0"/>
          <w:sz w:val="24"/>
          <w:szCs w:val="24"/>
        </w:rPr>
        <w:fldChar w:fldCharType="separate"/>
      </w:r>
      <w:r w:rsidR="00C45547" w:rsidRPr="00F7670C">
        <w:rPr>
          <w:rFonts w:ascii="Times New Roman" w:eastAsia="宋体" w:hAnsi="Times New Roman" w:cs="Times New Roman"/>
          <w:bCs/>
          <w:noProof/>
          <w:color w:val="242021"/>
          <w:kern w:val="0"/>
          <w:sz w:val="24"/>
          <w:szCs w:val="24"/>
        </w:rPr>
        <w:t>(</w:t>
      </w:r>
      <w:hyperlink w:anchor="_ENREF_45" w:tooltip="You, 2016 #27" w:history="1">
        <w:r w:rsidR="00743CA2" w:rsidRPr="00F7670C">
          <w:rPr>
            <w:rFonts w:ascii="Times New Roman" w:hAnsi="Times New Roman" w:cs="Times New Roman"/>
            <w:noProof/>
            <w:color w:val="0070C0"/>
            <w:sz w:val="24"/>
            <w:szCs w:val="24"/>
          </w:rPr>
          <w:t>You et al., 2016</w:t>
        </w:r>
      </w:hyperlink>
      <w:r w:rsidR="00C45547" w:rsidRPr="00F7670C">
        <w:rPr>
          <w:rFonts w:ascii="Times New Roman" w:eastAsia="宋体" w:hAnsi="Times New Roman" w:cs="Times New Roman"/>
          <w:bCs/>
          <w:noProof/>
          <w:color w:val="242021"/>
          <w:kern w:val="0"/>
          <w:sz w:val="24"/>
          <w:szCs w:val="24"/>
        </w:rPr>
        <w:t>)</w:t>
      </w:r>
      <w:r w:rsidR="00C4554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40</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C45547" w:rsidRPr="00F7670C">
        <w:rPr>
          <w:rFonts w:ascii="Times New Roman" w:eastAsia="宋体" w:hAnsi="Times New Roman" w:cs="Times New Roman"/>
          <w:bCs/>
          <w:color w:val="242021"/>
          <w:kern w:val="0"/>
          <w:sz w:val="24"/>
          <w:szCs w:val="24"/>
        </w:rPr>
        <w:fldChar w:fldCharType="begin">
          <w:fldData xml:space="preserve">PEVuZE5vdGU+PENpdGU+PEF1dGhvcj5NYTwvQXV0aG9yPjxZZWFyPjIwMTc8L1llYXI+PFJlY051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</w:fldData>
        </w:fldChar>
      </w:r>
      <w:r w:rsidR="00C45547" w:rsidRPr="00F7670C">
        <w:rPr>
          <w:rFonts w:ascii="Times New Roman" w:eastAsia="宋体" w:hAnsi="Times New Roman" w:cs="Times New Roman"/>
          <w:bCs/>
          <w:color w:val="242021"/>
          <w:kern w:val="0"/>
          <w:sz w:val="24"/>
          <w:szCs w:val="24"/>
        </w:rPr>
        <w:instrText xml:space="preserve"> ADDIN EN.CITE </w:instrText>
      </w:r>
      <w:r w:rsidR="00C45547" w:rsidRPr="00F7670C">
        <w:rPr>
          <w:rFonts w:ascii="Times New Roman" w:eastAsia="宋体" w:hAnsi="Times New Roman" w:cs="Times New Roman"/>
          <w:bCs/>
          <w:color w:val="242021"/>
          <w:kern w:val="0"/>
          <w:sz w:val="24"/>
          <w:szCs w:val="24"/>
        </w:rPr>
        <w:fldChar w:fldCharType="begin">
          <w:fldData xml:space="preserve">PEVuZE5vdGU+PENpdGU+PEF1dGhvcj5NYTwvQXV0aG9yPjxZZWFyPjIwMTc8L1llYXI+PFJlY051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</w:fldData>
        </w:fldChar>
      </w:r>
      <w:r w:rsidR="00C45547" w:rsidRPr="00F7670C">
        <w:rPr>
          <w:rFonts w:ascii="Times New Roman" w:eastAsia="宋体" w:hAnsi="Times New Roman" w:cs="Times New Roman"/>
          <w:bCs/>
          <w:color w:val="242021"/>
          <w:kern w:val="0"/>
          <w:sz w:val="24"/>
          <w:szCs w:val="24"/>
        </w:rPr>
        <w:instrText xml:space="preserve"> ADDIN EN.CITE.DATA </w:instrText>
      </w:r>
      <w:r w:rsidR="00C45547" w:rsidRPr="00F7670C">
        <w:rPr>
          <w:rFonts w:ascii="Times New Roman" w:eastAsia="宋体" w:hAnsi="Times New Roman" w:cs="Times New Roman"/>
          <w:bCs/>
          <w:color w:val="242021"/>
          <w:kern w:val="0"/>
          <w:sz w:val="24"/>
          <w:szCs w:val="24"/>
        </w:rPr>
      </w:r>
      <w:r w:rsidR="00C45547" w:rsidRPr="00F7670C">
        <w:rPr>
          <w:rFonts w:ascii="Times New Roman" w:eastAsia="宋体" w:hAnsi="Times New Roman" w:cs="Times New Roman"/>
          <w:bCs/>
          <w:color w:val="242021"/>
          <w:kern w:val="0"/>
          <w:sz w:val="24"/>
          <w:szCs w:val="24"/>
        </w:rPr>
        <w:fldChar w:fldCharType="end"/>
      </w:r>
      <w:r w:rsidR="00C45547" w:rsidRPr="00F7670C">
        <w:rPr>
          <w:rFonts w:ascii="Times New Roman" w:eastAsia="宋体" w:hAnsi="Times New Roman" w:cs="Times New Roman"/>
          <w:bCs/>
          <w:color w:val="242021"/>
          <w:kern w:val="0"/>
          <w:sz w:val="24"/>
          <w:szCs w:val="24"/>
        </w:rPr>
      </w:r>
      <w:r w:rsidR="00C45547" w:rsidRPr="00F7670C">
        <w:rPr>
          <w:rFonts w:ascii="Times New Roman" w:eastAsia="宋体" w:hAnsi="Times New Roman" w:cs="Times New Roman"/>
          <w:bCs/>
          <w:color w:val="242021"/>
          <w:kern w:val="0"/>
          <w:sz w:val="24"/>
          <w:szCs w:val="24"/>
        </w:rPr>
        <w:fldChar w:fldCharType="separate"/>
      </w:r>
      <w:r w:rsidR="00C45547" w:rsidRPr="00F7670C">
        <w:rPr>
          <w:rFonts w:ascii="Times New Roman" w:eastAsia="宋体" w:hAnsi="Times New Roman" w:cs="Times New Roman"/>
          <w:bCs/>
          <w:noProof/>
          <w:color w:val="242021"/>
          <w:kern w:val="0"/>
          <w:sz w:val="24"/>
          <w:szCs w:val="24"/>
        </w:rPr>
        <w:t>(</w:t>
      </w:r>
      <w:hyperlink w:anchor="_ENREF_26" w:tooltip="Ma, 2017 #60" w:history="1">
        <w:r w:rsidR="00743CA2" w:rsidRPr="00F7670C">
          <w:rPr>
            <w:rFonts w:ascii="Times New Roman" w:hAnsi="Times New Roman" w:cs="Times New Roman"/>
            <w:color w:val="0070C0"/>
            <w:sz w:val="24"/>
            <w:szCs w:val="24"/>
          </w:rPr>
          <w:t>Ma et al., 2017</w:t>
        </w:r>
      </w:hyperlink>
      <w:r w:rsidR="00C45547" w:rsidRPr="00F7670C">
        <w:rPr>
          <w:rFonts w:ascii="Times New Roman" w:eastAsia="宋体" w:hAnsi="Times New Roman" w:cs="Times New Roman"/>
          <w:bCs/>
          <w:noProof/>
          <w:color w:val="242021"/>
          <w:kern w:val="0"/>
          <w:sz w:val="24"/>
          <w:szCs w:val="24"/>
        </w:rPr>
        <w:t>)</w:t>
      </w:r>
      <w:r w:rsidR="00C4554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41</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C45547" w:rsidRPr="00F7670C">
        <w:rPr>
          <w:rFonts w:ascii="Times New Roman" w:eastAsia="宋体" w:hAnsi="Times New Roman" w:cs="Times New Roman"/>
          <w:bCs/>
          <w:color w:val="242021"/>
          <w:kern w:val="0"/>
          <w:sz w:val="24"/>
          <w:szCs w:val="24"/>
        </w:rPr>
        <w:fldChar w:fldCharType="begin">
          <w:fldData xml:space="preserve">PEVuZE5vdGU+PENpdGU+PEF1dGhvcj5NYTwvQXV0aG9yPjxZZWFyPjIwMTY8L1llYXI+PFJlY051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</w:fldData>
        </w:fldChar>
      </w:r>
      <w:r w:rsidR="003F06C2">
        <w:rPr>
          <w:rFonts w:ascii="Times New Roman" w:eastAsia="宋体" w:hAnsi="Times New Roman" w:cs="Times New Roman"/>
          <w:bCs/>
          <w:color w:val="242021"/>
          <w:kern w:val="0"/>
          <w:sz w:val="24"/>
          <w:szCs w:val="24"/>
        </w:rPr>
        <w:instrText xml:space="preserve"> ADDIN EN.CITE </w:instrText>
      </w:r>
      <w:r w:rsidR="003F06C2">
        <w:rPr>
          <w:rFonts w:ascii="Times New Roman" w:eastAsia="宋体" w:hAnsi="Times New Roman" w:cs="Times New Roman"/>
          <w:bCs/>
          <w:color w:val="242021"/>
          <w:kern w:val="0"/>
          <w:sz w:val="24"/>
          <w:szCs w:val="24"/>
        </w:rPr>
        <w:fldChar w:fldCharType="begin">
          <w:fldData xml:space="preserve">PEVuZE5vdGU+PENpdGU+PEF1dGhvcj5NYTwvQXV0aG9yPjxZZWFyPjIwMTY8L1llYXI+PFJlY051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</w:fldData>
        </w:fldChar>
      </w:r>
      <w:r w:rsidR="003F06C2">
        <w:rPr>
          <w:rFonts w:ascii="Times New Roman" w:eastAsia="宋体" w:hAnsi="Times New Roman" w:cs="Times New Roman"/>
          <w:bCs/>
          <w:color w:val="242021"/>
          <w:kern w:val="0"/>
          <w:sz w:val="24"/>
          <w:szCs w:val="24"/>
        </w:rPr>
        <w:instrText xml:space="preserve"> ADDIN EN.CITE.DATA </w:instrText>
      </w:r>
      <w:r w:rsidR="003F06C2">
        <w:rPr>
          <w:rFonts w:ascii="Times New Roman" w:eastAsia="宋体" w:hAnsi="Times New Roman" w:cs="Times New Roman"/>
          <w:bCs/>
          <w:color w:val="242021"/>
          <w:kern w:val="0"/>
          <w:sz w:val="24"/>
          <w:szCs w:val="24"/>
        </w:rPr>
      </w:r>
      <w:r w:rsidR="003F06C2">
        <w:rPr>
          <w:rFonts w:ascii="Times New Roman" w:eastAsia="宋体" w:hAnsi="Times New Roman" w:cs="Times New Roman"/>
          <w:bCs/>
          <w:color w:val="242021"/>
          <w:kern w:val="0"/>
          <w:sz w:val="24"/>
          <w:szCs w:val="24"/>
        </w:rPr>
        <w:fldChar w:fldCharType="end"/>
      </w:r>
      <w:r w:rsidR="00C45547" w:rsidRPr="00F7670C">
        <w:rPr>
          <w:rFonts w:ascii="Times New Roman" w:eastAsia="宋体" w:hAnsi="Times New Roman" w:cs="Times New Roman"/>
          <w:bCs/>
          <w:color w:val="242021"/>
          <w:kern w:val="0"/>
          <w:sz w:val="24"/>
          <w:szCs w:val="24"/>
        </w:rPr>
      </w:r>
      <w:r w:rsidR="00C45547" w:rsidRPr="00F7670C">
        <w:rPr>
          <w:rFonts w:ascii="Times New Roman" w:eastAsia="宋体" w:hAnsi="Times New Roman" w:cs="Times New Roman"/>
          <w:bCs/>
          <w:color w:val="242021"/>
          <w:kern w:val="0"/>
          <w:sz w:val="24"/>
          <w:szCs w:val="24"/>
        </w:rPr>
        <w:fldChar w:fldCharType="separate"/>
      </w:r>
      <w:r w:rsidR="00C45547" w:rsidRPr="00F7670C">
        <w:rPr>
          <w:rFonts w:ascii="Times New Roman" w:eastAsia="宋体" w:hAnsi="Times New Roman" w:cs="Times New Roman"/>
          <w:bCs/>
          <w:noProof/>
          <w:color w:val="242021"/>
          <w:kern w:val="0"/>
          <w:sz w:val="24"/>
          <w:szCs w:val="24"/>
        </w:rPr>
        <w:t>(</w:t>
      </w:r>
      <w:hyperlink w:anchor="_ENREF_25" w:tooltip="Ma, 2016 #214" w:history="1">
        <w:r w:rsidR="00743CA2" w:rsidRPr="00F7670C">
          <w:rPr>
            <w:rFonts w:ascii="Times New Roman" w:hAnsi="Times New Roman" w:cs="Times New Roman"/>
            <w:noProof/>
            <w:color w:val="0070C0"/>
            <w:sz w:val="24"/>
            <w:szCs w:val="24"/>
          </w:rPr>
          <w:t>Ma et al., 2016</w:t>
        </w:r>
      </w:hyperlink>
      <w:r w:rsidR="00C45547" w:rsidRPr="00F7670C">
        <w:rPr>
          <w:rFonts w:ascii="Times New Roman" w:eastAsia="宋体" w:hAnsi="Times New Roman" w:cs="Times New Roman"/>
          <w:bCs/>
          <w:noProof/>
          <w:color w:val="242021"/>
          <w:kern w:val="0"/>
          <w:sz w:val="24"/>
          <w:szCs w:val="24"/>
        </w:rPr>
        <w:t>)</w:t>
      </w:r>
      <w:r w:rsidR="00C4554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42</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C45547" w:rsidRPr="00F7670C">
        <w:rPr>
          <w:rFonts w:ascii="Times New Roman" w:eastAsia="宋体" w:hAnsi="Times New Roman" w:cs="Times New Roman"/>
          <w:bCs/>
          <w:color w:val="242021"/>
          <w:kern w:val="0"/>
          <w:sz w:val="24"/>
          <w:szCs w:val="24"/>
        </w:rPr>
        <w:fldChar w:fldCharType="begin"/>
      </w:r>
      <w:r w:rsidR="00C45547" w:rsidRPr="00F7670C">
        <w:rPr>
          <w:rFonts w:ascii="Times New Roman" w:eastAsia="宋体" w:hAnsi="Times New Roman" w:cs="Times New Roman"/>
          <w:bCs/>
          <w:color w:val="242021"/>
          <w:kern w:val="0"/>
          <w:sz w:val="24"/>
          <w:szCs w:val="24"/>
        </w:rPr>
        <w:instrText xml:space="preserve"> ADDIN EN.CITE &lt;EndNote&gt;&lt;Cite&gt;&lt;Author&gt;Lin&lt;/Author&gt;&lt;Year&gt;2015&lt;/Year&gt;&lt;RecNum&gt;69&lt;/RecNum&gt;&lt;DisplayText&gt;(Lin et al., 2015)&lt;/DisplayText&gt;&lt;record&gt;&lt;rec-number&gt;69&lt;/rec-number&gt;&lt;foreign-keys&gt;&lt;key app="EN" db-id="xxp5zw9tne2zdmedrfm50drb0szrr20vsrta" timestamp="1577945701"&gt;69&lt;/key&gt;&lt;/foreign-keys&gt;&lt;ref-type name="Journal Article"&gt;17&lt;/ref-type&gt;&lt;contributors&gt;&lt;authors&gt;&lt;author&gt;Lin, K.&lt;/author&gt;&lt;author&gt;Lu, S.&lt;/author&gt;&lt;author&gt;Wang, J.&lt;/author&gt;&lt;author&gt;Yang, Y.&lt;/author&gt;&lt;/authors&gt;&lt;/contributors&gt;&lt;auth-address&gt;Shenzhen Center for Disease Control and Prevention, Shenzhen, 518055, China.&lt;/auth-address&gt;&lt;titles&gt;&lt;title&gt;The arsenic contamination of rice in Guangdong Province, the most economically dynamic provinces of China: arsenic speciation and its potential health risk&lt;/title&gt;&lt;secondary-title&gt;Environ Geochem Health&lt;/secondary-title&gt;&lt;/titles&gt;&lt;periodical&gt;&lt;full-title&gt;Environ Geochem Health&lt;/full-title&gt;&lt;/periodical&gt;&lt;pages&gt;353-61&lt;/pages&gt;&lt;volume&gt;37&lt;/volume&gt;&lt;number&gt;2&lt;/number&gt;&lt;edition&gt;2014/10/08&lt;/edition&gt;&lt;keywords&gt;&lt;keyword&gt;Adult&lt;/keyword&gt;&lt;keyword&gt;Arsenic/*analysis/chemistry&lt;/keyword&gt;&lt;keyword&gt;Arsenicals/*analysis&lt;/keyword&gt;&lt;keyword&gt;China&lt;/keyword&gt;&lt;keyword&gt;Food Contamination/*analysis&lt;/keyword&gt;&lt;keyword&gt;Humans&lt;/keyword&gt;&lt;keyword&gt;Oryza/*metabolism&lt;/keyword&gt;&lt;keyword&gt;Risk Assessment&lt;/keyword&gt;&lt;/keywords&gt;&lt;dates&gt;&lt;year&gt;2015&lt;/year&gt;&lt;pub-dates&gt;&lt;date&gt;Apr&lt;/date&gt;&lt;/pub-dates&gt;&lt;/dates&gt;&lt;isbn&gt;0269-4042&lt;/isbn&gt;&lt;accession-num&gt;25287102&lt;/accession-num&gt;&lt;urls&gt;&lt;/urls&gt;&lt;electronic-resource-num&gt;10.1007/s10653-014-9652-1&lt;/electronic-resource-num&gt;&lt;remote-database-provider&gt;NLM&lt;/remote-database-provider&gt;&lt;language&gt;eng&lt;/language&gt;&lt;/record&gt;&lt;/Cite&gt;&lt;/EndNote&gt;</w:instrText>
      </w:r>
      <w:r w:rsidR="00C45547" w:rsidRPr="00F7670C">
        <w:rPr>
          <w:rFonts w:ascii="Times New Roman" w:eastAsia="宋体" w:hAnsi="Times New Roman" w:cs="Times New Roman"/>
          <w:bCs/>
          <w:color w:val="242021"/>
          <w:kern w:val="0"/>
          <w:sz w:val="24"/>
          <w:szCs w:val="24"/>
        </w:rPr>
        <w:fldChar w:fldCharType="separate"/>
      </w:r>
      <w:r w:rsidR="00C45547" w:rsidRPr="00F7670C">
        <w:rPr>
          <w:rFonts w:ascii="Times New Roman" w:eastAsia="宋体" w:hAnsi="Times New Roman" w:cs="Times New Roman"/>
          <w:bCs/>
          <w:noProof/>
          <w:color w:val="242021"/>
          <w:kern w:val="0"/>
          <w:sz w:val="24"/>
          <w:szCs w:val="24"/>
        </w:rPr>
        <w:t>(</w:t>
      </w:r>
      <w:hyperlink w:anchor="_ENREF_21" w:tooltip="Lin, 2015 #69" w:history="1">
        <w:r w:rsidR="00743CA2" w:rsidRPr="00F7670C">
          <w:rPr>
            <w:rFonts w:ascii="Times New Roman" w:hAnsi="Times New Roman" w:cs="Times New Roman"/>
            <w:color w:val="0070C0"/>
            <w:sz w:val="24"/>
            <w:szCs w:val="24"/>
          </w:rPr>
          <w:t>Lin et al., 2015</w:t>
        </w:r>
      </w:hyperlink>
      <w:r w:rsidR="00C45547" w:rsidRPr="00F7670C">
        <w:rPr>
          <w:rFonts w:ascii="Times New Roman" w:eastAsia="宋体" w:hAnsi="Times New Roman" w:cs="Times New Roman"/>
          <w:bCs/>
          <w:noProof/>
          <w:color w:val="242021"/>
          <w:kern w:val="0"/>
          <w:sz w:val="24"/>
          <w:szCs w:val="24"/>
        </w:rPr>
        <w:t>)</w:t>
      </w:r>
      <w:r w:rsidR="00C45547"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43</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247C8E" w:rsidRPr="00F7670C">
        <w:rPr>
          <w:rFonts w:ascii="Times New Roman" w:eastAsia="宋体" w:hAnsi="Times New Roman" w:cs="Times New Roman"/>
          <w:bCs/>
          <w:color w:val="242021"/>
          <w:kern w:val="0"/>
          <w:sz w:val="24"/>
          <w:szCs w:val="24"/>
        </w:rPr>
        <w:fldChar w:fldCharType="begin">
          <w:fldData xml:space="preserve">PEVuZE5vdGU+PENpdGU+PEF1dGhvcj5GdTwvQXV0aG9yPjxZZWFyPjIwMTk8L1llYXI+PFJlY051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</w:fldData>
        </w:fldChar>
      </w:r>
      <w:r w:rsidR="00247C8E" w:rsidRPr="00F7670C">
        <w:rPr>
          <w:rFonts w:ascii="Times New Roman" w:eastAsia="宋体" w:hAnsi="Times New Roman" w:cs="Times New Roman"/>
          <w:bCs/>
          <w:color w:val="242021"/>
          <w:kern w:val="0"/>
          <w:sz w:val="24"/>
          <w:szCs w:val="24"/>
        </w:rPr>
        <w:instrText xml:space="preserve"> ADDIN EN.CITE </w:instrText>
      </w:r>
      <w:r w:rsidR="00247C8E" w:rsidRPr="00F7670C">
        <w:rPr>
          <w:rFonts w:ascii="Times New Roman" w:eastAsia="宋体" w:hAnsi="Times New Roman" w:cs="Times New Roman"/>
          <w:bCs/>
          <w:color w:val="242021"/>
          <w:kern w:val="0"/>
          <w:sz w:val="24"/>
          <w:szCs w:val="24"/>
        </w:rPr>
        <w:fldChar w:fldCharType="begin">
          <w:fldData xml:space="preserve">PEVuZE5vdGU+PENpdGU+PEF1dGhvcj5GdTwvQXV0aG9yPjxZZWFyPjIwMTk8L1llYXI+PFJlY051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</w:fldData>
        </w:fldChar>
      </w:r>
      <w:r w:rsidR="00247C8E" w:rsidRPr="00F7670C">
        <w:rPr>
          <w:rFonts w:ascii="Times New Roman" w:eastAsia="宋体" w:hAnsi="Times New Roman" w:cs="Times New Roman"/>
          <w:bCs/>
          <w:color w:val="242021"/>
          <w:kern w:val="0"/>
          <w:sz w:val="24"/>
          <w:szCs w:val="24"/>
        </w:rPr>
        <w:instrText xml:space="preserve"> ADDIN EN.CITE.DATA </w:instrText>
      </w:r>
      <w:r w:rsidR="00247C8E" w:rsidRPr="00F7670C">
        <w:rPr>
          <w:rFonts w:ascii="Times New Roman" w:eastAsia="宋体" w:hAnsi="Times New Roman" w:cs="Times New Roman"/>
          <w:bCs/>
          <w:color w:val="242021"/>
          <w:kern w:val="0"/>
          <w:sz w:val="24"/>
          <w:szCs w:val="24"/>
        </w:rPr>
      </w:r>
      <w:r w:rsidR="00247C8E" w:rsidRPr="00F7670C">
        <w:rPr>
          <w:rFonts w:ascii="Times New Roman" w:eastAsia="宋体" w:hAnsi="Times New Roman" w:cs="Times New Roman"/>
          <w:bCs/>
          <w:color w:val="242021"/>
          <w:kern w:val="0"/>
          <w:sz w:val="24"/>
          <w:szCs w:val="24"/>
        </w:rPr>
        <w:fldChar w:fldCharType="end"/>
      </w:r>
      <w:r w:rsidR="00247C8E" w:rsidRPr="00F7670C">
        <w:rPr>
          <w:rFonts w:ascii="Times New Roman" w:eastAsia="宋体" w:hAnsi="Times New Roman" w:cs="Times New Roman"/>
          <w:bCs/>
          <w:color w:val="242021"/>
          <w:kern w:val="0"/>
          <w:sz w:val="24"/>
          <w:szCs w:val="24"/>
        </w:rPr>
      </w:r>
      <w:r w:rsidR="00247C8E" w:rsidRPr="00F7670C">
        <w:rPr>
          <w:rFonts w:ascii="Times New Roman" w:eastAsia="宋体" w:hAnsi="Times New Roman" w:cs="Times New Roman"/>
          <w:bCs/>
          <w:color w:val="242021"/>
          <w:kern w:val="0"/>
          <w:sz w:val="24"/>
          <w:szCs w:val="24"/>
        </w:rPr>
        <w:fldChar w:fldCharType="separate"/>
      </w:r>
      <w:r w:rsidR="00247C8E" w:rsidRPr="00F7670C">
        <w:rPr>
          <w:rFonts w:ascii="Times New Roman" w:eastAsia="宋体" w:hAnsi="Times New Roman" w:cs="Times New Roman"/>
          <w:bCs/>
          <w:noProof/>
          <w:color w:val="242021"/>
          <w:kern w:val="0"/>
          <w:sz w:val="24"/>
          <w:szCs w:val="24"/>
        </w:rPr>
        <w:t>(</w:t>
      </w:r>
      <w:hyperlink w:anchor="_ENREF_6" w:tooltip="Fu, 2019 #66" w:history="1">
        <w:r w:rsidR="00743CA2" w:rsidRPr="00F7670C">
          <w:rPr>
            <w:rFonts w:ascii="Times New Roman" w:hAnsi="Times New Roman" w:cs="Times New Roman"/>
            <w:color w:val="0070C0"/>
            <w:sz w:val="24"/>
            <w:szCs w:val="24"/>
          </w:rPr>
          <w:t>Fu et al., 2019</w:t>
        </w:r>
      </w:hyperlink>
      <w:r w:rsidR="00247C8E" w:rsidRPr="00F7670C">
        <w:rPr>
          <w:rFonts w:ascii="Times New Roman" w:eastAsia="宋体" w:hAnsi="Times New Roman" w:cs="Times New Roman"/>
          <w:bCs/>
          <w:noProof/>
          <w:color w:val="242021"/>
          <w:kern w:val="0"/>
          <w:sz w:val="24"/>
          <w:szCs w:val="24"/>
        </w:rPr>
        <w:t>)</w:t>
      </w:r>
      <w:r w:rsidR="00247C8E"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44</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247C8E" w:rsidRPr="00F7670C">
        <w:rPr>
          <w:rFonts w:ascii="Times New Roman" w:eastAsia="宋体" w:hAnsi="Times New Roman" w:cs="Times New Roman"/>
          <w:bCs/>
          <w:color w:val="242021"/>
          <w:kern w:val="0"/>
          <w:sz w:val="24"/>
          <w:szCs w:val="24"/>
        </w:rPr>
        <w:fldChar w:fldCharType="begin"/>
      </w:r>
      <w:r w:rsidR="003F06C2">
        <w:rPr>
          <w:rFonts w:ascii="Times New Roman" w:eastAsia="宋体" w:hAnsi="Times New Roman" w:cs="Times New Roman"/>
          <w:bCs/>
          <w:color w:val="242021"/>
          <w:kern w:val="0"/>
          <w:sz w:val="24"/>
          <w:szCs w:val="24"/>
        </w:rPr>
        <w:instrText xml:space="preserve"> ADDIN EN.CITE &lt;EndNote&gt;&lt;Cite&gt;&lt;Author&gt;Xue&lt;/Author&gt;&lt;Year&gt;2017&lt;/Year&gt;&lt;RecNum&gt;24&lt;/RecNum&gt;&lt;DisplayText&gt;(Xue et al., 2017)&lt;/DisplayText&gt;&lt;record&gt;&lt;rec-number&gt;24&lt;/rec-number&gt;&lt;foreign-keys&gt;&lt;key app="EN" db-id="xxp5zw9tne2zdmedrfm50drb0szrr20vsrta" timestamp="1577939397"&gt;24&lt;/key&gt;&lt;/foreign-keys&gt;&lt;ref-type name="Journal Article"&gt;17&lt;/ref-type&gt;&lt;contributors&gt;&lt;authors&gt;&lt;author&gt;Xue, M.&lt;/author&gt;&lt;author&gt;Gong, L.&lt;/author&gt;&lt;author&gt;Wang, Z.&lt;/author&gt;&lt;author&gt;Jin, Q.&lt;/author&gt;&lt;author&gt;Ren, R.&lt;/author&gt;&lt;author&gt;Wu, H.&lt;/author&gt;&lt;/authors&gt;&lt;</w:instrText>
      </w:r>
      <w:r w:rsidR="003F06C2">
        <w:rPr>
          <w:rFonts w:ascii="Times New Roman" w:eastAsia="宋体" w:hAnsi="Times New Roman" w:cs="Times New Roman" w:hint="eastAsia"/>
          <w:bCs/>
          <w:color w:val="242021"/>
          <w:kern w:val="0"/>
          <w:sz w:val="24"/>
          <w:szCs w:val="24"/>
        </w:rPr>
        <w:instrText>/contributors&gt;&lt;auth-address&gt;&lt;style face="normal" font="default" charset="134" size="100%"&gt;</w:instrText>
      </w:r>
      <w:r w:rsidR="003F06C2">
        <w:rPr>
          <w:rFonts w:ascii="Times New Roman" w:eastAsia="宋体" w:hAnsi="Times New Roman" w:cs="Times New Roman" w:hint="eastAsia"/>
          <w:bCs/>
          <w:color w:val="242021"/>
          <w:kern w:val="0"/>
          <w:sz w:val="24"/>
          <w:szCs w:val="24"/>
        </w:rPr>
        <w:instrText>杭州市疾病预防控制中心</w:instrText>
      </w:r>
      <w:r w:rsidR="003F06C2">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3F06C2">
        <w:rPr>
          <w:rFonts w:ascii="Times New Roman" w:eastAsia="宋体" w:hAnsi="Times New Roman" w:cs="Times New Roman" w:hint="eastAsia"/>
          <w:bCs/>
          <w:color w:val="242021"/>
          <w:kern w:val="0"/>
          <w:sz w:val="24"/>
          <w:szCs w:val="24"/>
        </w:rPr>
        <w:instrText>浙江省疾病预防控制中心</w:instrText>
      </w:r>
      <w:r w:rsidR="003F06C2">
        <w:rPr>
          <w:rFonts w:ascii="Times New Roman" w:eastAsia="宋体" w:hAnsi="Times New Roman" w:cs="Times New Roman" w:hint="eastAsia"/>
          <w:bCs/>
          <w:color w:val="242021"/>
          <w:kern w:val="0"/>
          <w:sz w:val="24"/>
          <w:szCs w:val="24"/>
        </w:rPr>
        <w:instrText>&lt;/style&gt;&lt;style f</w:instrText>
      </w:r>
      <w:r w:rsidR="003F06C2">
        <w:rPr>
          <w:rFonts w:ascii="Times New Roman" w:eastAsia="宋体" w:hAnsi="Times New Roman" w:cs="Times New Roman"/>
          <w:bCs/>
          <w:color w:val="242021"/>
          <w:kern w:val="0"/>
          <w:sz w:val="24"/>
          <w:szCs w:val="24"/>
        </w:rPr>
        <w:instrText>ace="normal" font="default" size="100%"&gt;;&lt;/style&gt;&lt;/auth-address&gt;&lt;titles&gt;&lt;title&gt;Investigation and Analysis on pollution status of 7 toxic elements in ready-to-eat fish products sold in Hangzhou in 2016&lt;/title&gt;&lt;secondary-title&gt;Chinese Journal of Health Labo</w:instrText>
      </w:r>
      <w:r w:rsidR="003F06C2">
        <w:rPr>
          <w:rFonts w:ascii="Times New Roman" w:eastAsia="宋体" w:hAnsi="Times New Roman" w:cs="Times New Roman" w:hint="eastAsia"/>
          <w:bCs/>
          <w:color w:val="242021"/>
          <w:kern w:val="0"/>
          <w:sz w:val="24"/>
          <w:szCs w:val="24"/>
        </w:rPr>
        <w:instrText>ratory Technology&lt;/secondary-title&gt;&lt;/titles&gt;&lt;periodical&gt;&lt;full-title&gt;Chinese Journal of Health Laboratory Technology&lt;/full-title&gt;&lt;/periodical&gt;&lt;pages&gt;1948-1951+1955&lt;/pages&gt;&lt;volume&gt;27&lt;/volume&gt;&lt;number&gt;13&lt;/number&gt;&lt;keywords&gt;&lt;keyword&gt;</w:instrText>
      </w:r>
      <w:r w:rsidR="003F06C2">
        <w:rPr>
          <w:rFonts w:ascii="Times New Roman" w:eastAsia="宋体" w:hAnsi="Times New Roman" w:cs="Times New Roman" w:hint="eastAsia"/>
          <w:bCs/>
          <w:color w:val="242021"/>
          <w:kern w:val="0"/>
          <w:sz w:val="24"/>
          <w:szCs w:val="24"/>
        </w:rPr>
        <w:instrText>有毒元素污染</w:instrText>
      </w:r>
      <w:r w:rsidR="003F06C2">
        <w:rPr>
          <w:rFonts w:ascii="Times New Roman" w:eastAsia="宋体" w:hAnsi="Times New Roman" w:cs="Times New Roman" w:hint="eastAsia"/>
          <w:bCs/>
          <w:color w:val="242021"/>
          <w:kern w:val="0"/>
          <w:sz w:val="24"/>
          <w:szCs w:val="24"/>
        </w:rPr>
        <w:instrText>&lt;/keyword&gt;&lt;keyword&gt;</w:instrText>
      </w:r>
      <w:r w:rsidR="003F06C2">
        <w:rPr>
          <w:rFonts w:ascii="Times New Roman" w:eastAsia="宋体" w:hAnsi="Times New Roman" w:cs="Times New Roman" w:hint="eastAsia"/>
          <w:bCs/>
          <w:color w:val="242021"/>
          <w:kern w:val="0"/>
          <w:sz w:val="24"/>
          <w:szCs w:val="24"/>
        </w:rPr>
        <w:instrText>即食鱼类制品</w:instrText>
      </w:r>
      <w:r w:rsidR="003F06C2">
        <w:rPr>
          <w:rFonts w:ascii="Times New Roman" w:eastAsia="宋体" w:hAnsi="Times New Roman" w:cs="Times New Roman" w:hint="eastAsia"/>
          <w:bCs/>
          <w:color w:val="242021"/>
          <w:kern w:val="0"/>
          <w:sz w:val="24"/>
          <w:szCs w:val="24"/>
        </w:rPr>
        <w:instrText>&lt;/keyword&gt;&lt;keyword&gt;</w:instrText>
      </w:r>
      <w:r w:rsidR="003F06C2">
        <w:rPr>
          <w:rFonts w:ascii="Times New Roman" w:eastAsia="宋体" w:hAnsi="Times New Roman" w:cs="Times New Roman" w:hint="eastAsia"/>
          <w:bCs/>
          <w:color w:val="242021"/>
          <w:kern w:val="0"/>
          <w:sz w:val="24"/>
          <w:szCs w:val="24"/>
        </w:rPr>
        <w:instrText>杭州</w:instrText>
      </w:r>
      <w:r w:rsidR="003F06C2">
        <w:rPr>
          <w:rFonts w:ascii="Times New Roman" w:eastAsia="宋体" w:hAnsi="Times New Roman" w:cs="Times New Roman" w:hint="eastAsia"/>
          <w:bCs/>
          <w:color w:val="242021"/>
          <w:kern w:val="0"/>
          <w:sz w:val="24"/>
          <w:szCs w:val="24"/>
        </w:rPr>
        <w:instrText>&lt;/keyword&gt;&lt;/keywords&gt;&lt;dates&gt;&lt;year&gt;2017&lt;/year&gt;&lt;/dates&gt;&lt;isbn&gt;1004-8685&lt;/isbn&gt;&lt;call-num&gt;41-1192/R&lt;/call-num&gt;&lt;urls&gt;&lt;/urls&gt;&lt;remote-database-provider&gt;Cnki&lt;/remote-database-provider&gt;&lt;/record&gt;&lt;/Cite&gt;&lt;/EndNote&gt;</w:instrText>
      </w:r>
      <w:r w:rsidR="00247C8E" w:rsidRPr="00F7670C">
        <w:rPr>
          <w:rFonts w:ascii="Times New Roman" w:eastAsia="宋体" w:hAnsi="Times New Roman" w:cs="Times New Roman"/>
          <w:bCs/>
          <w:color w:val="242021"/>
          <w:kern w:val="0"/>
          <w:sz w:val="24"/>
          <w:szCs w:val="24"/>
        </w:rPr>
        <w:fldChar w:fldCharType="separate"/>
      </w:r>
      <w:r w:rsidR="00247C8E" w:rsidRPr="00F7670C">
        <w:rPr>
          <w:rFonts w:ascii="Times New Roman" w:eastAsia="宋体" w:hAnsi="Times New Roman" w:cs="Times New Roman"/>
          <w:bCs/>
          <w:noProof/>
          <w:color w:val="242021"/>
          <w:kern w:val="0"/>
          <w:sz w:val="24"/>
          <w:szCs w:val="24"/>
        </w:rPr>
        <w:t>(</w:t>
      </w:r>
      <w:hyperlink w:anchor="_ENREF_43" w:tooltip="Xue, 2017 #24" w:history="1">
        <w:r w:rsidR="00743CA2" w:rsidRPr="00F7670C">
          <w:rPr>
            <w:rFonts w:ascii="Times New Roman" w:hAnsi="Times New Roman" w:cs="Times New Roman"/>
            <w:noProof/>
            <w:color w:val="0070C0"/>
            <w:sz w:val="24"/>
            <w:szCs w:val="24"/>
          </w:rPr>
          <w:t>Xue et al., 2017</w:t>
        </w:r>
      </w:hyperlink>
      <w:r w:rsidR="00247C8E" w:rsidRPr="00F7670C">
        <w:rPr>
          <w:rFonts w:ascii="Times New Roman" w:eastAsia="宋体" w:hAnsi="Times New Roman" w:cs="Times New Roman"/>
          <w:bCs/>
          <w:noProof/>
          <w:color w:val="242021"/>
          <w:kern w:val="0"/>
          <w:sz w:val="24"/>
          <w:szCs w:val="24"/>
        </w:rPr>
        <w:t>)</w:t>
      </w:r>
      <w:r w:rsidR="00247C8E"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45</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247C8E" w:rsidRPr="00F7670C">
        <w:rPr>
          <w:rFonts w:ascii="Times New Roman" w:eastAsia="宋体" w:hAnsi="Times New Roman" w:cs="Times New Roman"/>
          <w:bCs/>
          <w:color w:val="242021"/>
          <w:kern w:val="0"/>
          <w:sz w:val="24"/>
          <w:szCs w:val="24"/>
        </w:rPr>
        <w:fldChar w:fldCharType="begin"/>
      </w:r>
      <w:r w:rsidR="00743CA2">
        <w:rPr>
          <w:rFonts w:ascii="Times New Roman" w:eastAsia="宋体" w:hAnsi="Times New Roman" w:cs="Times New Roman"/>
          <w:bCs/>
          <w:color w:val="242021"/>
          <w:kern w:val="0"/>
          <w:sz w:val="24"/>
          <w:szCs w:val="24"/>
        </w:rPr>
        <w:instrText xml:space="preserve"> ADDIN EN.CITE &lt;EndNote&gt;&lt;Cite&gt;&lt;Author&gt;Jiao&lt;/Author&gt;&lt;Year&gt;2017&lt;/Year&gt;&lt;RecNum&gt;25&lt;/RecNum&gt;&lt;DisplayText&gt;(Jiao et al., 2017)&lt;/DisplayText&gt;&lt;record&gt;&lt;rec-number&gt;25&lt;/rec-number&gt;&lt;foreign-keys&gt;&lt;key app="EN" db-id="xxp5zw9tne2zdmedrfm50drb0szrr20vsrta" timestamp="1577939397"&gt;25&lt;/key&gt;&lt;/foreign-keys&gt;&lt;ref-type name="Journal Article"&gt;17&lt;/ref-type&gt;&lt;contributors&gt;&lt;authors&gt;&lt;author&gt;Jiao, H.&lt;/author&gt;&lt;author&gt;Liu, Y.&lt;/author&gt;&lt;author&gt;Liu, S.&lt;/author&gt;&lt;author&gt;Liu, Z.&lt;/author&gt;&lt;author&gt;Cao, X.&lt;/author&gt;&lt;author&gt;Yang, X.&lt;/author&gt;&lt;author&gt;</w:instrText>
      </w:r>
      <w:r w:rsidR="00743CA2">
        <w:rPr>
          <w:rFonts w:ascii="Times New Roman" w:eastAsia="宋体" w:hAnsi="Times New Roman" w:cs="Times New Roman" w:hint="eastAsia"/>
          <w:bCs/>
          <w:color w:val="242021"/>
          <w:kern w:val="0"/>
          <w:sz w:val="24"/>
          <w:szCs w:val="24"/>
        </w:rPr>
        <w:instrText>Zhang, X.&lt;/author&gt;&lt;/authors&gt;&lt;/contributors&gt;&lt;auth-address&gt;&lt;style face="normal" font="default" charset="134" size="100%"&gt;</w:instrText>
      </w:r>
      <w:r w:rsidR="00743CA2">
        <w:rPr>
          <w:rFonts w:ascii="Times New Roman" w:eastAsia="宋体" w:hAnsi="Times New Roman" w:cs="Times New Roman" w:hint="eastAsia"/>
          <w:bCs/>
          <w:color w:val="242021"/>
          <w:kern w:val="0"/>
          <w:sz w:val="24"/>
          <w:szCs w:val="24"/>
        </w:rPr>
        <w:instrText>济南市疾病预防控制中心</w:instrText>
      </w:r>
      <w:r w:rsidR="00743CA2">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743CA2">
        <w:rPr>
          <w:rFonts w:ascii="Times New Roman" w:eastAsia="宋体" w:hAnsi="Times New Roman" w:cs="Times New Roman" w:hint="eastAsia"/>
          <w:bCs/>
          <w:color w:val="242021"/>
          <w:kern w:val="0"/>
          <w:sz w:val="24"/>
          <w:szCs w:val="24"/>
        </w:rPr>
        <w:instrText>济南市第四人民医院</w:instrText>
      </w:r>
      <w:r w:rsidR="00743CA2">
        <w:rPr>
          <w:rFonts w:ascii="Times New Roman" w:eastAsia="宋体" w:hAnsi="Times New Roman" w:cs="Times New Roman" w:hint="eastAsia"/>
          <w:bCs/>
          <w:color w:val="242021"/>
          <w:kern w:val="0"/>
          <w:sz w:val="24"/>
          <w:szCs w:val="24"/>
        </w:rPr>
        <w:instrText>&lt;/style&gt;&lt;style face="normal" font="default" size="100%"&gt;;&lt;/style&gt;&lt;/auth-address&gt;&lt;titles&gt;&lt;title&gt;Investigation and exposure Assessment of Different forms of Arsenic in dietary vegetables in Jinan in 2016&lt;/title&gt;&lt;secondary-title&gt;Modern Preventive Medicine&lt;/secondary-title&gt;&lt;/titles&gt;&lt;periodical&gt;&lt;full-title&gt;Modern Preventive Medicine&lt;/full-title&gt;&lt;/periodical&gt;&lt;pages&gt;2154-2156+2178&lt;/pages&gt;&lt;volume&gt;44&lt;/volume&gt;&lt;number&gt;12&lt;/number&gt;&lt;keywords&gt;&lt;keyword&gt;</w:instrText>
      </w:r>
      <w:r w:rsidR="00743CA2">
        <w:rPr>
          <w:rFonts w:ascii="Times New Roman" w:eastAsia="宋体" w:hAnsi="Times New Roman" w:cs="Times New Roman" w:hint="eastAsia"/>
          <w:bCs/>
          <w:color w:val="242021"/>
          <w:kern w:val="0"/>
          <w:sz w:val="24"/>
          <w:szCs w:val="24"/>
        </w:rPr>
        <w:instrText>总砷</w:instrText>
      </w:r>
      <w:r w:rsidR="00743CA2">
        <w:rPr>
          <w:rFonts w:ascii="Times New Roman" w:eastAsia="宋体" w:hAnsi="Times New Roman" w:cs="Times New Roman" w:hint="eastAsia"/>
          <w:bCs/>
          <w:color w:val="242021"/>
          <w:kern w:val="0"/>
          <w:sz w:val="24"/>
          <w:szCs w:val="24"/>
        </w:rPr>
        <w:instrText>&lt;/keyword&gt;&lt;keyword&gt;</w:instrText>
      </w:r>
      <w:r w:rsidR="00743CA2">
        <w:rPr>
          <w:rFonts w:ascii="Times New Roman" w:eastAsia="宋体" w:hAnsi="Times New Roman" w:cs="Times New Roman" w:hint="eastAsia"/>
          <w:bCs/>
          <w:color w:val="242021"/>
          <w:kern w:val="0"/>
          <w:sz w:val="24"/>
          <w:szCs w:val="24"/>
        </w:rPr>
        <w:instrText>无机砷</w:instrText>
      </w:r>
      <w:r w:rsidR="00743CA2">
        <w:rPr>
          <w:rFonts w:ascii="Times New Roman" w:eastAsia="宋体" w:hAnsi="Times New Roman" w:cs="Times New Roman" w:hint="eastAsia"/>
          <w:bCs/>
          <w:color w:val="242021"/>
          <w:kern w:val="0"/>
          <w:sz w:val="24"/>
          <w:szCs w:val="24"/>
        </w:rPr>
        <w:instrText>&lt;/keyword&gt;&lt;keyword&gt;</w:instrText>
      </w:r>
      <w:r w:rsidR="00743CA2">
        <w:rPr>
          <w:rFonts w:ascii="Times New Roman" w:eastAsia="宋体" w:hAnsi="Times New Roman" w:cs="Times New Roman" w:hint="eastAsia"/>
          <w:bCs/>
          <w:color w:val="242021"/>
          <w:kern w:val="0"/>
          <w:sz w:val="24"/>
          <w:szCs w:val="24"/>
        </w:rPr>
        <w:instrText>形态分析</w:instrText>
      </w:r>
      <w:r w:rsidR="00743CA2">
        <w:rPr>
          <w:rFonts w:ascii="Times New Roman" w:eastAsia="宋体" w:hAnsi="Times New Roman" w:cs="Times New Roman" w:hint="eastAsia"/>
          <w:bCs/>
          <w:color w:val="242021"/>
          <w:kern w:val="0"/>
          <w:sz w:val="24"/>
          <w:szCs w:val="24"/>
        </w:rPr>
        <w:instrText>&lt;/keyword&gt;&lt;keyword&gt;</w:instrText>
      </w:r>
      <w:r w:rsidR="00743CA2">
        <w:rPr>
          <w:rFonts w:ascii="Times New Roman" w:eastAsia="宋体" w:hAnsi="Times New Roman" w:cs="Times New Roman" w:hint="eastAsia"/>
          <w:bCs/>
          <w:color w:val="242021"/>
          <w:kern w:val="0"/>
          <w:sz w:val="24"/>
          <w:szCs w:val="24"/>
        </w:rPr>
        <w:instrText>蔬菜</w:instrText>
      </w:r>
      <w:r w:rsidR="00743CA2">
        <w:rPr>
          <w:rFonts w:ascii="Times New Roman" w:eastAsia="宋体" w:hAnsi="Times New Roman" w:cs="Times New Roman" w:hint="eastAsia"/>
          <w:bCs/>
          <w:color w:val="242021"/>
          <w:kern w:val="0"/>
          <w:sz w:val="24"/>
          <w:szCs w:val="24"/>
        </w:rPr>
        <w:instrText>&lt;/keyword&gt;&lt;keyword&gt;</w:instrText>
      </w:r>
      <w:r w:rsidR="00743CA2">
        <w:rPr>
          <w:rFonts w:ascii="Times New Roman" w:eastAsia="宋体" w:hAnsi="Times New Roman" w:cs="Times New Roman" w:hint="eastAsia"/>
          <w:bCs/>
          <w:color w:val="242021"/>
          <w:kern w:val="0"/>
          <w:sz w:val="24"/>
          <w:szCs w:val="24"/>
        </w:rPr>
        <w:instrText>暴露评估</w:instrText>
      </w:r>
      <w:r w:rsidR="00743CA2">
        <w:rPr>
          <w:rFonts w:ascii="Times New Roman" w:eastAsia="宋体" w:hAnsi="Times New Roman" w:cs="Times New Roman" w:hint="eastAsia"/>
          <w:bCs/>
          <w:color w:val="242021"/>
          <w:kern w:val="0"/>
          <w:sz w:val="24"/>
          <w:szCs w:val="24"/>
        </w:rPr>
        <w:instrText>&lt;/keyword&gt;&lt;/keywords&gt;&lt;dates&gt;&lt;year&gt;2017&lt;/year&gt;&lt;/dates&gt;&lt;isbn&gt;1003-8507&lt;/isbn&gt;&lt;call-num&gt;51-1365/R&lt;/call-num&gt;&lt;urls&gt;&lt;/urls&gt;&lt;remote-database-provider&gt;Cnki&lt;/remote-database-provider&gt;&lt;/record&gt;&lt;/Cite&gt;&lt;/EndNote&gt;</w:instrText>
      </w:r>
      <w:r w:rsidR="00247C8E" w:rsidRPr="00F7670C">
        <w:rPr>
          <w:rFonts w:ascii="Times New Roman" w:eastAsia="宋体" w:hAnsi="Times New Roman" w:cs="Times New Roman"/>
          <w:bCs/>
          <w:color w:val="242021"/>
          <w:kern w:val="0"/>
          <w:sz w:val="24"/>
          <w:szCs w:val="24"/>
        </w:rPr>
        <w:fldChar w:fldCharType="separate"/>
      </w:r>
      <w:r w:rsidR="00247C8E" w:rsidRPr="00F7670C">
        <w:rPr>
          <w:rFonts w:ascii="Times New Roman" w:eastAsia="宋体" w:hAnsi="Times New Roman" w:cs="Times New Roman"/>
          <w:bCs/>
          <w:noProof/>
          <w:color w:val="242021"/>
          <w:kern w:val="0"/>
          <w:sz w:val="24"/>
          <w:szCs w:val="24"/>
        </w:rPr>
        <w:t>(</w:t>
      </w:r>
      <w:hyperlink w:anchor="_ENREF_10" w:tooltip="Jiao, 2017 #25" w:history="1">
        <w:r w:rsidR="00743CA2" w:rsidRPr="00F7670C">
          <w:rPr>
            <w:rFonts w:ascii="Times New Roman" w:hAnsi="Times New Roman" w:cs="Times New Roman"/>
            <w:noProof/>
            <w:color w:val="0070C0"/>
            <w:sz w:val="24"/>
            <w:szCs w:val="24"/>
          </w:rPr>
          <w:t>Jiao et al., 2017</w:t>
        </w:r>
      </w:hyperlink>
      <w:r w:rsidR="00247C8E" w:rsidRPr="00F7670C">
        <w:rPr>
          <w:rFonts w:ascii="Times New Roman" w:eastAsia="宋体" w:hAnsi="Times New Roman" w:cs="Times New Roman"/>
          <w:bCs/>
          <w:noProof/>
          <w:color w:val="242021"/>
          <w:kern w:val="0"/>
          <w:sz w:val="24"/>
          <w:szCs w:val="24"/>
        </w:rPr>
        <w:t>)</w:t>
      </w:r>
      <w:r w:rsidR="00247C8E"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46</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247C8E" w:rsidRPr="00F7670C">
        <w:rPr>
          <w:rFonts w:ascii="Times New Roman" w:eastAsia="宋体" w:hAnsi="Times New Roman" w:cs="Times New Roman"/>
          <w:bCs/>
          <w:color w:val="242021"/>
          <w:kern w:val="0"/>
          <w:sz w:val="24"/>
          <w:szCs w:val="24"/>
        </w:rPr>
        <w:fldChar w:fldCharType="begin"/>
      </w:r>
      <w:r w:rsidR="00743CA2">
        <w:rPr>
          <w:rFonts w:ascii="Times New Roman" w:eastAsia="宋体" w:hAnsi="Times New Roman" w:cs="Times New Roman"/>
          <w:bCs/>
          <w:color w:val="242021"/>
          <w:kern w:val="0"/>
          <w:sz w:val="24"/>
          <w:szCs w:val="24"/>
        </w:rPr>
        <w:instrText xml:space="preserve"> ADDIN EN.CITE &lt;EndNote&gt;&lt;Cite&gt;&lt;Author&gt;Tan&lt;/Author&gt;&lt;Year&gt;2016&lt;/Year&gt;&lt;RecNum&gt;30&lt;/RecNum&gt;&lt;DisplayText&gt;(Tan et al., 2016)&lt;/DisplayText&gt;&lt;record&gt;&lt;rec-number&gt;30&lt;/rec-number&gt;&lt;foreign-keys&gt;&lt;key app="EN" db-id="xxp5zw9tne2zdmedrfm50drb0szrr20vsrta" timestamp="1577939397"&gt;30&lt;/key&gt;&lt;/foreign-keys&gt;&lt;ref-type name="Journal Article"&gt;17&lt;/ref-type&gt;&lt;contributors&gt;&lt;authors&gt;&lt;author&gt;Tan, H.&lt;/author&gt;&lt;author&gt;Zhou, H.&lt;/author&gt;&lt;author&gt;Li, J.&lt;/author&gt;&lt;/authors&gt;&lt;/contributors&gt;&lt;auth-address&gt;&lt;style face="normal" font="default" charset="</w:instrText>
      </w:r>
      <w:r w:rsidR="00743CA2">
        <w:rPr>
          <w:rFonts w:ascii="Times New Roman" w:eastAsia="宋体" w:hAnsi="Times New Roman" w:cs="Times New Roman" w:hint="eastAsia"/>
          <w:bCs/>
          <w:color w:val="242021"/>
          <w:kern w:val="0"/>
          <w:sz w:val="24"/>
          <w:szCs w:val="24"/>
        </w:rPr>
        <w:instrText>134" size="100%"&gt;</w:instrText>
      </w:r>
      <w:r w:rsidR="00743CA2">
        <w:rPr>
          <w:rFonts w:ascii="Times New Roman" w:eastAsia="宋体" w:hAnsi="Times New Roman" w:cs="Times New Roman" w:hint="eastAsia"/>
          <w:bCs/>
          <w:color w:val="242021"/>
          <w:kern w:val="0"/>
          <w:sz w:val="24"/>
          <w:szCs w:val="24"/>
        </w:rPr>
        <w:instrText>江西省疾病预防控制中心</w:instrText>
      </w:r>
      <w:r w:rsidR="00743CA2">
        <w:rPr>
          <w:rFonts w:ascii="Times New Roman" w:eastAsia="宋体" w:hAnsi="Times New Roman" w:cs="Times New Roman" w:hint="eastAsia"/>
          <w:bCs/>
          <w:color w:val="242021"/>
          <w:kern w:val="0"/>
          <w:sz w:val="24"/>
          <w:szCs w:val="24"/>
        </w:rPr>
        <w:instrText>&lt;/style&gt;&lt;style face="normal" font="default" size="100%"&gt;;&lt;/style&gt;&lt;/auth-address&gt;&lt;titles&gt;&lt;title&gt;Monitoring and analysis of arsenic in rice in Jiangxi Province&lt;/title&gt;&lt;secondary-title&gt;Chinese Journal of Health Laboratory Technology&lt;/secondary-title&gt;&lt;/titles&gt;&lt;periodical&gt;&lt;full-title&gt;Chinese Journal of Health Laboratory Technology&lt;/full-title&gt;&lt;/periodical&gt;&lt;pages&gt;722-723+726&lt;/pages&gt;&lt;volume&gt;26&lt;/volume&gt;&lt;number&gt;05&lt;/number&gt;&lt;keywords&gt;&lt;keyword&gt;</w:instrText>
      </w:r>
      <w:r w:rsidR="00743CA2">
        <w:rPr>
          <w:rFonts w:ascii="Times New Roman" w:eastAsia="宋体" w:hAnsi="Times New Roman" w:cs="Times New Roman" w:hint="eastAsia"/>
          <w:bCs/>
          <w:color w:val="242021"/>
          <w:kern w:val="0"/>
          <w:sz w:val="24"/>
          <w:szCs w:val="24"/>
        </w:rPr>
        <w:instrText>砷形态</w:instrText>
      </w:r>
      <w:r w:rsidR="00743CA2">
        <w:rPr>
          <w:rFonts w:ascii="Times New Roman" w:eastAsia="宋体" w:hAnsi="Times New Roman" w:cs="Times New Roman" w:hint="eastAsia"/>
          <w:bCs/>
          <w:color w:val="242021"/>
          <w:kern w:val="0"/>
          <w:sz w:val="24"/>
          <w:szCs w:val="24"/>
        </w:rPr>
        <w:instrText>&lt;/keyword&gt;&lt;keyword&gt;</w:instrText>
      </w:r>
      <w:r w:rsidR="00743CA2">
        <w:rPr>
          <w:rFonts w:ascii="Times New Roman" w:eastAsia="宋体" w:hAnsi="Times New Roman" w:cs="Times New Roman" w:hint="eastAsia"/>
          <w:bCs/>
          <w:color w:val="242021"/>
          <w:kern w:val="0"/>
          <w:sz w:val="24"/>
          <w:szCs w:val="24"/>
        </w:rPr>
        <w:instrText>大米</w:instrText>
      </w:r>
      <w:r w:rsidR="00743CA2">
        <w:rPr>
          <w:rFonts w:ascii="Times New Roman" w:eastAsia="宋体" w:hAnsi="Times New Roman" w:cs="Times New Roman" w:hint="eastAsia"/>
          <w:bCs/>
          <w:color w:val="242021"/>
          <w:kern w:val="0"/>
          <w:sz w:val="24"/>
          <w:szCs w:val="24"/>
        </w:rPr>
        <w:instrText>&lt;/keyword&gt;&lt;keyword&gt;</w:instrText>
      </w:r>
      <w:r w:rsidR="00743CA2">
        <w:rPr>
          <w:rFonts w:ascii="Times New Roman" w:eastAsia="宋体" w:hAnsi="Times New Roman" w:cs="Times New Roman" w:hint="eastAsia"/>
          <w:bCs/>
          <w:color w:val="242021"/>
          <w:kern w:val="0"/>
          <w:sz w:val="24"/>
          <w:szCs w:val="24"/>
        </w:rPr>
        <w:instrText>污染</w:instrText>
      </w:r>
      <w:r w:rsidR="00743CA2">
        <w:rPr>
          <w:rFonts w:ascii="Times New Roman" w:eastAsia="宋体" w:hAnsi="Times New Roman" w:cs="Times New Roman" w:hint="eastAsia"/>
          <w:bCs/>
          <w:color w:val="242021"/>
          <w:kern w:val="0"/>
          <w:sz w:val="24"/>
          <w:szCs w:val="24"/>
        </w:rPr>
        <w:instrText>&lt;</w:instrText>
      </w:r>
      <w:r w:rsidR="00743CA2">
        <w:rPr>
          <w:rFonts w:ascii="Times New Roman" w:eastAsia="宋体" w:hAnsi="Times New Roman" w:cs="Times New Roman"/>
          <w:bCs/>
          <w:color w:val="242021"/>
          <w:kern w:val="0"/>
          <w:sz w:val="24"/>
          <w:szCs w:val="24"/>
        </w:rPr>
        <w:instrText>/keyword&gt;&lt;/keywords&gt;&lt;dates&gt;&lt;year&gt;2016&lt;/year&gt;&lt;/dates&gt;&lt;isbn&gt;1004-8685&lt;/isbn&gt;&lt;call-num&gt;41-1192/R&lt;/call-num&gt;&lt;urls&gt;&lt;/urls&gt;&lt;remote-database-provider&gt;Cnki&lt;/remote-database-provider&gt;&lt;/record&gt;&lt;/Cite&gt;&lt;/EndNote&gt;</w:instrText>
      </w:r>
      <w:r w:rsidR="00247C8E" w:rsidRPr="00F7670C">
        <w:rPr>
          <w:rFonts w:ascii="Times New Roman" w:eastAsia="宋体" w:hAnsi="Times New Roman" w:cs="Times New Roman"/>
          <w:bCs/>
          <w:color w:val="242021"/>
          <w:kern w:val="0"/>
          <w:sz w:val="24"/>
          <w:szCs w:val="24"/>
        </w:rPr>
        <w:fldChar w:fldCharType="separate"/>
      </w:r>
      <w:r w:rsidR="00247C8E" w:rsidRPr="00F7670C">
        <w:rPr>
          <w:rFonts w:ascii="Times New Roman" w:eastAsia="宋体" w:hAnsi="Times New Roman" w:cs="Times New Roman"/>
          <w:bCs/>
          <w:noProof/>
          <w:color w:val="242021"/>
          <w:kern w:val="0"/>
          <w:sz w:val="24"/>
          <w:szCs w:val="24"/>
        </w:rPr>
        <w:t>(</w:t>
      </w:r>
      <w:hyperlink w:anchor="_ENREF_33" w:tooltip="Tan, 2016 #30" w:history="1">
        <w:r w:rsidR="00743CA2" w:rsidRPr="00F7670C">
          <w:rPr>
            <w:rFonts w:ascii="Times New Roman" w:hAnsi="Times New Roman" w:cs="Times New Roman"/>
            <w:noProof/>
            <w:color w:val="0070C0"/>
            <w:sz w:val="24"/>
            <w:szCs w:val="24"/>
          </w:rPr>
          <w:t>Tan et al., 2016</w:t>
        </w:r>
      </w:hyperlink>
      <w:r w:rsidR="00247C8E" w:rsidRPr="00F7670C">
        <w:rPr>
          <w:rFonts w:ascii="Times New Roman" w:eastAsia="宋体" w:hAnsi="Times New Roman" w:cs="Times New Roman"/>
          <w:bCs/>
          <w:noProof/>
          <w:color w:val="242021"/>
          <w:kern w:val="0"/>
          <w:sz w:val="24"/>
          <w:szCs w:val="24"/>
        </w:rPr>
        <w:t>)</w:t>
      </w:r>
      <w:r w:rsidR="00247C8E"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47</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247C8E" w:rsidRPr="00F7670C">
        <w:rPr>
          <w:rFonts w:ascii="Times New Roman" w:eastAsia="宋体" w:hAnsi="Times New Roman" w:cs="Times New Roman"/>
          <w:bCs/>
          <w:color w:val="242021"/>
          <w:kern w:val="0"/>
          <w:sz w:val="24"/>
          <w:szCs w:val="24"/>
        </w:rPr>
        <w:fldChar w:fldCharType="begin">
          <w:fldData xml:space="preserve">PEVuZE5vdGU+PENpdGU+PEF1dGhvcj5aaGFuZzwvQXV0aG9yPjxZZWFyPjIwMTg8L1llYXI+PFJl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</w:fldData>
        </w:fldChar>
      </w:r>
      <w:r w:rsidR="00247C8E" w:rsidRPr="00F7670C">
        <w:rPr>
          <w:rFonts w:ascii="Times New Roman" w:eastAsia="宋体" w:hAnsi="Times New Roman" w:cs="Times New Roman"/>
          <w:bCs/>
          <w:color w:val="242021"/>
          <w:kern w:val="0"/>
          <w:sz w:val="24"/>
          <w:szCs w:val="24"/>
        </w:rPr>
        <w:instrText xml:space="preserve"> ADDIN EN.CITE </w:instrText>
      </w:r>
      <w:r w:rsidR="00247C8E" w:rsidRPr="00F7670C">
        <w:rPr>
          <w:rFonts w:ascii="Times New Roman" w:eastAsia="宋体" w:hAnsi="Times New Roman" w:cs="Times New Roman"/>
          <w:bCs/>
          <w:color w:val="242021"/>
          <w:kern w:val="0"/>
          <w:sz w:val="24"/>
          <w:szCs w:val="24"/>
        </w:rPr>
        <w:fldChar w:fldCharType="begin">
          <w:fldData xml:space="preserve">PEVuZE5vdGU+PENpdGU+PEF1dGhvcj5aaGFuZzwvQXV0aG9yPjxZZWFyPjIwMTg8L1llYXI+PFJl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</w:fldData>
        </w:fldChar>
      </w:r>
      <w:r w:rsidR="00247C8E" w:rsidRPr="00F7670C">
        <w:rPr>
          <w:rFonts w:ascii="Times New Roman" w:eastAsia="宋体" w:hAnsi="Times New Roman" w:cs="Times New Roman"/>
          <w:bCs/>
          <w:color w:val="242021"/>
          <w:kern w:val="0"/>
          <w:sz w:val="24"/>
          <w:szCs w:val="24"/>
        </w:rPr>
        <w:instrText xml:space="preserve"> ADDIN EN.CITE.DATA </w:instrText>
      </w:r>
      <w:r w:rsidR="00247C8E" w:rsidRPr="00F7670C">
        <w:rPr>
          <w:rFonts w:ascii="Times New Roman" w:eastAsia="宋体" w:hAnsi="Times New Roman" w:cs="Times New Roman"/>
          <w:bCs/>
          <w:color w:val="242021"/>
          <w:kern w:val="0"/>
          <w:sz w:val="24"/>
          <w:szCs w:val="24"/>
        </w:rPr>
      </w:r>
      <w:r w:rsidR="00247C8E" w:rsidRPr="00F7670C">
        <w:rPr>
          <w:rFonts w:ascii="Times New Roman" w:eastAsia="宋体" w:hAnsi="Times New Roman" w:cs="Times New Roman"/>
          <w:bCs/>
          <w:color w:val="242021"/>
          <w:kern w:val="0"/>
          <w:sz w:val="24"/>
          <w:szCs w:val="24"/>
        </w:rPr>
        <w:fldChar w:fldCharType="end"/>
      </w:r>
      <w:r w:rsidR="00247C8E" w:rsidRPr="00F7670C">
        <w:rPr>
          <w:rFonts w:ascii="Times New Roman" w:eastAsia="宋体" w:hAnsi="Times New Roman" w:cs="Times New Roman"/>
          <w:bCs/>
          <w:color w:val="242021"/>
          <w:kern w:val="0"/>
          <w:sz w:val="24"/>
          <w:szCs w:val="24"/>
        </w:rPr>
      </w:r>
      <w:r w:rsidR="00247C8E" w:rsidRPr="00F7670C">
        <w:rPr>
          <w:rFonts w:ascii="Times New Roman" w:eastAsia="宋体" w:hAnsi="Times New Roman" w:cs="Times New Roman"/>
          <w:bCs/>
          <w:color w:val="242021"/>
          <w:kern w:val="0"/>
          <w:sz w:val="24"/>
          <w:szCs w:val="24"/>
        </w:rPr>
        <w:fldChar w:fldCharType="separate"/>
      </w:r>
      <w:r w:rsidR="00247C8E" w:rsidRPr="00F7670C">
        <w:rPr>
          <w:rFonts w:ascii="Times New Roman" w:eastAsia="宋体" w:hAnsi="Times New Roman" w:cs="Times New Roman"/>
          <w:bCs/>
          <w:noProof/>
          <w:color w:val="242021"/>
          <w:kern w:val="0"/>
          <w:sz w:val="24"/>
          <w:szCs w:val="24"/>
        </w:rPr>
        <w:t>(</w:t>
      </w:r>
      <w:hyperlink w:anchor="_ENREF_48" w:tooltip="Zhang, 2018 #56" w:history="1">
        <w:r w:rsidR="00743CA2" w:rsidRPr="00F7670C">
          <w:rPr>
            <w:rFonts w:ascii="Times New Roman" w:hAnsi="Times New Roman" w:cs="Times New Roman"/>
            <w:color w:val="0070C0"/>
            <w:sz w:val="24"/>
            <w:szCs w:val="24"/>
          </w:rPr>
          <w:t>Zhang et al., 2018</w:t>
        </w:r>
      </w:hyperlink>
      <w:r w:rsidR="00247C8E" w:rsidRPr="00F7670C">
        <w:rPr>
          <w:rFonts w:ascii="Times New Roman" w:eastAsia="宋体" w:hAnsi="Times New Roman" w:cs="Times New Roman"/>
          <w:bCs/>
          <w:noProof/>
          <w:color w:val="242021"/>
          <w:kern w:val="0"/>
          <w:sz w:val="24"/>
          <w:szCs w:val="24"/>
        </w:rPr>
        <w:t>)</w:t>
      </w:r>
      <w:r w:rsidR="00247C8E"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48</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247C8E" w:rsidRPr="00F7670C">
        <w:rPr>
          <w:rFonts w:ascii="Times New Roman" w:eastAsia="宋体" w:hAnsi="Times New Roman" w:cs="Times New Roman"/>
          <w:bCs/>
          <w:color w:val="242021"/>
          <w:kern w:val="0"/>
          <w:sz w:val="24"/>
          <w:szCs w:val="24"/>
        </w:rPr>
        <w:fldChar w:fldCharType="begin">
          <w:fldData xml:space="preserve">PEVuZE5vdGU+PENpdGU+PEF1dGhvcj5MaTwvQXV0aG9yPjxZZWFyPjIwMTc8L1llYXI+PFJlY051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</w:fldData>
        </w:fldChar>
      </w:r>
      <w:r w:rsidR="00247C8E" w:rsidRPr="00F7670C">
        <w:rPr>
          <w:rFonts w:ascii="Times New Roman" w:eastAsia="宋体" w:hAnsi="Times New Roman" w:cs="Times New Roman"/>
          <w:bCs/>
          <w:color w:val="242021"/>
          <w:kern w:val="0"/>
          <w:sz w:val="24"/>
          <w:szCs w:val="24"/>
        </w:rPr>
        <w:instrText xml:space="preserve"> ADDIN EN.CITE </w:instrText>
      </w:r>
      <w:r w:rsidR="00247C8E" w:rsidRPr="00F7670C">
        <w:rPr>
          <w:rFonts w:ascii="Times New Roman" w:eastAsia="宋体" w:hAnsi="Times New Roman" w:cs="Times New Roman"/>
          <w:bCs/>
          <w:color w:val="242021"/>
          <w:kern w:val="0"/>
          <w:sz w:val="24"/>
          <w:szCs w:val="24"/>
        </w:rPr>
        <w:fldChar w:fldCharType="begin">
          <w:fldData xml:space="preserve">PEVuZE5vdGU+PENpdGU+PEF1dGhvcj5MaTwvQXV0aG9yPjxZZWFyPjIwMTc8L1llYXI+PFJlY051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</w:fldData>
        </w:fldChar>
      </w:r>
      <w:r w:rsidR="00247C8E" w:rsidRPr="00F7670C">
        <w:rPr>
          <w:rFonts w:ascii="Times New Roman" w:eastAsia="宋体" w:hAnsi="Times New Roman" w:cs="Times New Roman"/>
          <w:bCs/>
          <w:color w:val="242021"/>
          <w:kern w:val="0"/>
          <w:sz w:val="24"/>
          <w:szCs w:val="24"/>
        </w:rPr>
        <w:instrText xml:space="preserve"> ADDIN EN.CITE.DATA </w:instrText>
      </w:r>
      <w:r w:rsidR="00247C8E" w:rsidRPr="00F7670C">
        <w:rPr>
          <w:rFonts w:ascii="Times New Roman" w:eastAsia="宋体" w:hAnsi="Times New Roman" w:cs="Times New Roman"/>
          <w:bCs/>
          <w:color w:val="242021"/>
          <w:kern w:val="0"/>
          <w:sz w:val="24"/>
          <w:szCs w:val="24"/>
        </w:rPr>
      </w:r>
      <w:r w:rsidR="00247C8E" w:rsidRPr="00F7670C">
        <w:rPr>
          <w:rFonts w:ascii="Times New Roman" w:eastAsia="宋体" w:hAnsi="Times New Roman" w:cs="Times New Roman"/>
          <w:bCs/>
          <w:color w:val="242021"/>
          <w:kern w:val="0"/>
          <w:sz w:val="24"/>
          <w:szCs w:val="24"/>
        </w:rPr>
        <w:fldChar w:fldCharType="end"/>
      </w:r>
      <w:r w:rsidR="00247C8E" w:rsidRPr="00F7670C">
        <w:rPr>
          <w:rFonts w:ascii="Times New Roman" w:eastAsia="宋体" w:hAnsi="Times New Roman" w:cs="Times New Roman"/>
          <w:bCs/>
          <w:color w:val="242021"/>
          <w:kern w:val="0"/>
          <w:sz w:val="24"/>
          <w:szCs w:val="24"/>
        </w:rPr>
      </w:r>
      <w:r w:rsidR="00247C8E" w:rsidRPr="00F7670C">
        <w:rPr>
          <w:rFonts w:ascii="Times New Roman" w:eastAsia="宋体" w:hAnsi="Times New Roman" w:cs="Times New Roman"/>
          <w:bCs/>
          <w:color w:val="242021"/>
          <w:kern w:val="0"/>
          <w:sz w:val="24"/>
          <w:szCs w:val="24"/>
        </w:rPr>
        <w:fldChar w:fldCharType="separate"/>
      </w:r>
      <w:r w:rsidR="00247C8E" w:rsidRPr="00F7670C">
        <w:rPr>
          <w:rFonts w:ascii="Times New Roman" w:eastAsia="宋体" w:hAnsi="Times New Roman" w:cs="Times New Roman"/>
          <w:bCs/>
          <w:noProof/>
          <w:color w:val="242021"/>
          <w:kern w:val="0"/>
          <w:sz w:val="24"/>
          <w:szCs w:val="24"/>
        </w:rPr>
        <w:t>(</w:t>
      </w:r>
      <w:hyperlink w:anchor="_ENREF_13" w:tooltip="Li, 2017 #65" w:history="1">
        <w:r w:rsidR="00743CA2" w:rsidRPr="00F7670C">
          <w:rPr>
            <w:rFonts w:ascii="Times New Roman" w:hAnsi="Times New Roman" w:cs="Times New Roman"/>
            <w:color w:val="0070C0"/>
            <w:sz w:val="24"/>
            <w:szCs w:val="24"/>
          </w:rPr>
          <w:t>Li et al., 2017a</w:t>
        </w:r>
      </w:hyperlink>
      <w:r w:rsidR="00247C8E" w:rsidRPr="00F7670C">
        <w:rPr>
          <w:rFonts w:ascii="Times New Roman" w:eastAsia="宋体" w:hAnsi="Times New Roman" w:cs="Times New Roman"/>
          <w:bCs/>
          <w:noProof/>
          <w:color w:val="242021"/>
          <w:kern w:val="0"/>
          <w:sz w:val="24"/>
          <w:szCs w:val="24"/>
        </w:rPr>
        <w:t>)</w:t>
      </w:r>
      <w:r w:rsidR="00247C8E"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49</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247C8E" w:rsidRPr="00F7670C">
        <w:rPr>
          <w:rFonts w:ascii="Times New Roman" w:eastAsia="宋体" w:hAnsi="Times New Roman" w:cs="Times New Roman"/>
          <w:bCs/>
          <w:color w:val="242021"/>
          <w:kern w:val="0"/>
          <w:sz w:val="24"/>
          <w:szCs w:val="24"/>
        </w:rPr>
        <w:fldChar w:fldCharType="begin">
          <w:fldData xml:space="preserve">PEVuZE5vdGU+PENpdGU+PEF1dGhvcj5DaGVuPC9BdXRob3I+PFllYXI+MjAxODwvWWVhcj48UmVj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</w:fldData>
        </w:fldChar>
      </w:r>
      <w:r w:rsidR="00247C8E" w:rsidRPr="00F7670C">
        <w:rPr>
          <w:rFonts w:ascii="Times New Roman" w:eastAsia="宋体" w:hAnsi="Times New Roman" w:cs="Times New Roman"/>
          <w:bCs/>
          <w:color w:val="242021"/>
          <w:kern w:val="0"/>
          <w:sz w:val="24"/>
          <w:szCs w:val="24"/>
        </w:rPr>
        <w:instrText xml:space="preserve"> ADDIN EN.CITE </w:instrText>
      </w:r>
      <w:r w:rsidR="00247C8E" w:rsidRPr="00F7670C">
        <w:rPr>
          <w:rFonts w:ascii="Times New Roman" w:eastAsia="宋体" w:hAnsi="Times New Roman" w:cs="Times New Roman"/>
          <w:bCs/>
          <w:color w:val="242021"/>
          <w:kern w:val="0"/>
          <w:sz w:val="24"/>
          <w:szCs w:val="24"/>
        </w:rPr>
        <w:fldChar w:fldCharType="begin">
          <w:fldData xml:space="preserve">PEVuZE5vdGU+PENpdGU+PEF1dGhvcj5DaGVuPC9BdXRob3I+PFllYXI+MjAxODwvWWVhcj48UmVj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</w:fldData>
        </w:fldChar>
      </w:r>
      <w:r w:rsidR="00247C8E" w:rsidRPr="00F7670C">
        <w:rPr>
          <w:rFonts w:ascii="Times New Roman" w:eastAsia="宋体" w:hAnsi="Times New Roman" w:cs="Times New Roman"/>
          <w:bCs/>
          <w:color w:val="242021"/>
          <w:kern w:val="0"/>
          <w:sz w:val="24"/>
          <w:szCs w:val="24"/>
        </w:rPr>
        <w:instrText xml:space="preserve"> ADDIN EN.CITE.DATA </w:instrText>
      </w:r>
      <w:r w:rsidR="00247C8E" w:rsidRPr="00F7670C">
        <w:rPr>
          <w:rFonts w:ascii="Times New Roman" w:eastAsia="宋体" w:hAnsi="Times New Roman" w:cs="Times New Roman"/>
          <w:bCs/>
          <w:color w:val="242021"/>
          <w:kern w:val="0"/>
          <w:sz w:val="24"/>
          <w:szCs w:val="24"/>
        </w:rPr>
      </w:r>
      <w:r w:rsidR="00247C8E" w:rsidRPr="00F7670C">
        <w:rPr>
          <w:rFonts w:ascii="Times New Roman" w:eastAsia="宋体" w:hAnsi="Times New Roman" w:cs="Times New Roman"/>
          <w:bCs/>
          <w:color w:val="242021"/>
          <w:kern w:val="0"/>
          <w:sz w:val="24"/>
          <w:szCs w:val="24"/>
        </w:rPr>
        <w:fldChar w:fldCharType="end"/>
      </w:r>
      <w:r w:rsidR="00247C8E" w:rsidRPr="00F7670C">
        <w:rPr>
          <w:rFonts w:ascii="Times New Roman" w:eastAsia="宋体" w:hAnsi="Times New Roman" w:cs="Times New Roman"/>
          <w:bCs/>
          <w:color w:val="242021"/>
          <w:kern w:val="0"/>
          <w:sz w:val="24"/>
          <w:szCs w:val="24"/>
        </w:rPr>
      </w:r>
      <w:r w:rsidR="00247C8E" w:rsidRPr="00F7670C">
        <w:rPr>
          <w:rFonts w:ascii="Times New Roman" w:eastAsia="宋体" w:hAnsi="Times New Roman" w:cs="Times New Roman"/>
          <w:bCs/>
          <w:color w:val="242021"/>
          <w:kern w:val="0"/>
          <w:sz w:val="24"/>
          <w:szCs w:val="24"/>
        </w:rPr>
        <w:fldChar w:fldCharType="separate"/>
      </w:r>
      <w:r w:rsidR="00247C8E" w:rsidRPr="00F7670C">
        <w:rPr>
          <w:rFonts w:ascii="Times New Roman" w:eastAsia="宋体" w:hAnsi="Times New Roman" w:cs="Times New Roman"/>
          <w:bCs/>
          <w:noProof/>
          <w:color w:val="242021"/>
          <w:kern w:val="0"/>
          <w:sz w:val="24"/>
          <w:szCs w:val="24"/>
        </w:rPr>
        <w:t>(</w:t>
      </w:r>
      <w:hyperlink w:anchor="_ENREF_3" w:tooltip="Chen, 2018 #59" w:history="1">
        <w:r w:rsidR="00743CA2" w:rsidRPr="00F7670C">
          <w:rPr>
            <w:rFonts w:ascii="Times New Roman" w:hAnsi="Times New Roman" w:cs="Times New Roman"/>
            <w:color w:val="0070C0"/>
            <w:sz w:val="24"/>
            <w:szCs w:val="24"/>
          </w:rPr>
          <w:t>Chen et al., 2018</w:t>
        </w:r>
      </w:hyperlink>
      <w:r w:rsidR="00247C8E" w:rsidRPr="00F7670C">
        <w:rPr>
          <w:rFonts w:ascii="Times New Roman" w:eastAsia="宋体" w:hAnsi="Times New Roman" w:cs="Times New Roman"/>
          <w:bCs/>
          <w:noProof/>
          <w:color w:val="242021"/>
          <w:kern w:val="0"/>
          <w:sz w:val="24"/>
          <w:szCs w:val="24"/>
        </w:rPr>
        <w:t>)</w:t>
      </w:r>
      <w:r w:rsidR="00247C8E"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50</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1421A1" w:rsidRPr="00F7670C">
        <w:rPr>
          <w:rFonts w:ascii="Times New Roman" w:eastAsia="宋体" w:hAnsi="Times New Roman" w:cs="Times New Roman"/>
          <w:bCs/>
          <w:color w:val="242021"/>
          <w:kern w:val="0"/>
          <w:sz w:val="24"/>
          <w:szCs w:val="24"/>
        </w:rPr>
        <w:fldChar w:fldCharType="begin"/>
      </w:r>
      <w:r w:rsidR="00743CA2">
        <w:rPr>
          <w:rFonts w:ascii="Times New Roman" w:eastAsia="宋体" w:hAnsi="Times New Roman" w:cs="Times New Roman"/>
          <w:bCs/>
          <w:color w:val="242021"/>
          <w:kern w:val="0"/>
          <w:sz w:val="24"/>
          <w:szCs w:val="24"/>
        </w:rPr>
        <w:instrText xml:space="preserve"> ADDIN EN.CITE &lt;EndNote&gt;&lt;Cite&gt;&lt;Author&gt;Wang&lt;/Author&gt;&lt;Year&gt;2018&lt;/Year&gt;&lt;RecNum&gt;21&lt;/RecNum&gt;&lt;DisplayText&gt;(Wang et al., 2018)&lt;/DisplayText&gt;&lt;record&gt;&lt;rec-number&gt;21&lt;/rec-number&gt;&lt;foreign-keys&gt;&lt;key app="EN" db-id="xxp5zw9tne2zdmedrfm50drb0szrr20vsrta" timestamp="1577939396"&gt;21&lt;/key&gt;&lt;/foreign-keys&gt;&lt;ref-type name="Journal Article"&gt;17&lt;/ref-type&gt;&lt;contributors&gt;&lt;authors&gt;&lt;author&gt;Wang, H.&lt;/author&gt;&lt;author&gt;Yi, L.&lt;/author&gt;&lt;author&gt;Wang, H.&lt;/author&gt;&lt;author&gt;Liu, B.&lt;/author&gt;&lt;author&gt;Zhi, Y.&lt;/author&gt;&lt;author&gt;Zhao, H.&lt;/author&gt;&lt;/author</w:instrText>
      </w:r>
      <w:r w:rsidR="00743CA2">
        <w:rPr>
          <w:rFonts w:ascii="Times New Roman" w:eastAsia="宋体" w:hAnsi="Times New Roman" w:cs="Times New Roman" w:hint="eastAsia"/>
          <w:bCs/>
          <w:color w:val="242021"/>
          <w:kern w:val="0"/>
          <w:sz w:val="24"/>
          <w:szCs w:val="24"/>
        </w:rPr>
        <w:instrText>s&gt;&lt;/contributors&gt;&lt;auth-address&gt;&lt;style face="normal" font="default" charset="134" size="100%"&gt;</w:instrText>
      </w:r>
      <w:r w:rsidR="00743CA2">
        <w:rPr>
          <w:rFonts w:ascii="Times New Roman" w:eastAsia="宋体" w:hAnsi="Times New Roman" w:cs="Times New Roman" w:hint="eastAsia"/>
          <w:bCs/>
          <w:color w:val="242021"/>
          <w:kern w:val="0"/>
          <w:sz w:val="24"/>
          <w:szCs w:val="24"/>
        </w:rPr>
        <w:instrText>秦皇岛市疾病预防控制中心</w:instrText>
      </w:r>
      <w:r w:rsidR="00743CA2">
        <w:rPr>
          <w:rFonts w:ascii="Times New Roman" w:eastAsia="宋体" w:hAnsi="Times New Roman" w:cs="Times New Roman" w:hint="eastAsia"/>
          <w:bCs/>
          <w:color w:val="242021"/>
          <w:kern w:val="0"/>
          <w:sz w:val="24"/>
          <w:szCs w:val="24"/>
        </w:rPr>
        <w:instrText>&lt;/style&gt;&lt;style face="normal" font="default" size="100%"&gt;;&lt;/style&gt;&lt;style face="normal" font="default" charset="134" size="100%"&gt;</w:instrText>
      </w:r>
      <w:r w:rsidR="00743CA2">
        <w:rPr>
          <w:rFonts w:ascii="Times New Roman" w:eastAsia="宋体" w:hAnsi="Times New Roman" w:cs="Times New Roman" w:hint="eastAsia"/>
          <w:bCs/>
          <w:color w:val="242021"/>
          <w:kern w:val="0"/>
          <w:sz w:val="24"/>
          <w:szCs w:val="24"/>
        </w:rPr>
        <w:instrText>河北环境工程学院</w:instrText>
      </w:r>
      <w:r w:rsidR="00743CA2">
        <w:rPr>
          <w:rFonts w:ascii="Times New Roman" w:eastAsia="宋体" w:hAnsi="Times New Roman" w:cs="Times New Roman" w:hint="eastAsia"/>
          <w:bCs/>
          <w:color w:val="242021"/>
          <w:kern w:val="0"/>
          <w:sz w:val="24"/>
          <w:szCs w:val="24"/>
        </w:rPr>
        <w:instrText xml:space="preserve">&lt;/style&gt;&lt;style </w:instrText>
      </w:r>
      <w:r w:rsidR="00743CA2">
        <w:rPr>
          <w:rFonts w:ascii="Times New Roman" w:eastAsia="宋体" w:hAnsi="Times New Roman" w:cs="Times New Roman"/>
          <w:bCs/>
          <w:color w:val="242021"/>
          <w:kern w:val="0"/>
          <w:sz w:val="24"/>
          <w:szCs w:val="24"/>
        </w:rPr>
        <w:instrText>face="normal" font="default" size="100%"&gt;;&lt;/style&gt;&lt;/auth-address&gt;&lt;titles&gt;&lt;title&gt;Contamination of lead, cadmium, mercury and inorganic arsenic in Marine products in qinhuangdao waters and risk assessment&lt;/title&gt;&lt;secondary-title&gt;Modern Preventive Medicine&lt;/</w:instrText>
      </w:r>
      <w:r w:rsidR="00743CA2">
        <w:rPr>
          <w:rFonts w:ascii="Times New Roman" w:eastAsia="宋体" w:hAnsi="Times New Roman" w:cs="Times New Roman" w:hint="eastAsia"/>
          <w:bCs/>
          <w:color w:val="242021"/>
          <w:kern w:val="0"/>
          <w:sz w:val="24"/>
          <w:szCs w:val="24"/>
        </w:rPr>
        <w:instrText>secondary-title&gt;&lt;/titles&gt;&lt;periodical&gt;&lt;full-title&gt;Modern Preventive Medicine&lt;/full-title&gt;&lt;/periodical&gt;&lt;pages&gt;4443-4446&lt;/pages&gt;&lt;volume&gt;45&lt;/volume&gt;&lt;number&gt;24&lt;/number&gt;&lt;keywords&gt;&lt;keyword&gt;</w:instrText>
      </w:r>
      <w:r w:rsidR="00743CA2">
        <w:rPr>
          <w:rFonts w:ascii="Times New Roman" w:eastAsia="宋体" w:hAnsi="Times New Roman" w:cs="Times New Roman" w:hint="eastAsia"/>
          <w:bCs/>
          <w:color w:val="242021"/>
          <w:kern w:val="0"/>
          <w:sz w:val="24"/>
          <w:szCs w:val="24"/>
        </w:rPr>
        <w:instrText>海产品</w:instrText>
      </w:r>
      <w:r w:rsidR="00743CA2">
        <w:rPr>
          <w:rFonts w:ascii="Times New Roman" w:eastAsia="宋体" w:hAnsi="Times New Roman" w:cs="Times New Roman" w:hint="eastAsia"/>
          <w:bCs/>
          <w:color w:val="242021"/>
          <w:kern w:val="0"/>
          <w:sz w:val="24"/>
          <w:szCs w:val="24"/>
        </w:rPr>
        <w:instrText>&lt;/keyword&gt;&lt;keyword&gt;</w:instrText>
      </w:r>
      <w:r w:rsidR="00743CA2">
        <w:rPr>
          <w:rFonts w:ascii="Times New Roman" w:eastAsia="宋体" w:hAnsi="Times New Roman" w:cs="Times New Roman" w:hint="eastAsia"/>
          <w:bCs/>
          <w:color w:val="242021"/>
          <w:kern w:val="0"/>
          <w:sz w:val="24"/>
          <w:szCs w:val="24"/>
        </w:rPr>
        <w:instrText>重金属</w:instrText>
      </w:r>
      <w:r w:rsidR="00743CA2">
        <w:rPr>
          <w:rFonts w:ascii="Times New Roman" w:eastAsia="宋体" w:hAnsi="Times New Roman" w:cs="Times New Roman" w:hint="eastAsia"/>
          <w:bCs/>
          <w:color w:val="242021"/>
          <w:kern w:val="0"/>
          <w:sz w:val="24"/>
          <w:szCs w:val="24"/>
        </w:rPr>
        <w:instrText>&lt;/keyword&gt;&lt;keyword&gt;</w:instrText>
      </w:r>
      <w:r w:rsidR="00743CA2">
        <w:rPr>
          <w:rFonts w:ascii="Times New Roman" w:eastAsia="宋体" w:hAnsi="Times New Roman" w:cs="Times New Roman" w:hint="eastAsia"/>
          <w:bCs/>
          <w:color w:val="242021"/>
          <w:kern w:val="0"/>
          <w:sz w:val="24"/>
          <w:szCs w:val="24"/>
        </w:rPr>
        <w:instrText>健康风险评估</w:instrText>
      </w:r>
      <w:r w:rsidR="00743CA2">
        <w:rPr>
          <w:rFonts w:ascii="Times New Roman" w:eastAsia="宋体" w:hAnsi="Times New Roman" w:cs="Times New Roman" w:hint="eastAsia"/>
          <w:bCs/>
          <w:color w:val="242021"/>
          <w:kern w:val="0"/>
          <w:sz w:val="24"/>
          <w:szCs w:val="24"/>
        </w:rPr>
        <w:instrText>&lt;/keyword&gt;&lt;keyword&gt;</w:instrText>
      </w:r>
      <w:r w:rsidR="00743CA2">
        <w:rPr>
          <w:rFonts w:ascii="Times New Roman" w:eastAsia="宋体" w:hAnsi="Times New Roman" w:cs="Times New Roman" w:hint="eastAsia"/>
          <w:bCs/>
          <w:color w:val="242021"/>
          <w:kern w:val="0"/>
          <w:sz w:val="24"/>
          <w:szCs w:val="24"/>
        </w:rPr>
        <w:instrText>秦皇岛</w:instrText>
      </w:r>
      <w:r w:rsidR="00743CA2">
        <w:rPr>
          <w:rFonts w:ascii="Times New Roman" w:eastAsia="宋体" w:hAnsi="Times New Roman" w:cs="Times New Roman" w:hint="eastAsia"/>
          <w:bCs/>
          <w:color w:val="242021"/>
          <w:kern w:val="0"/>
          <w:sz w:val="24"/>
          <w:szCs w:val="24"/>
        </w:rPr>
        <w:instrText>&lt;</w:instrText>
      </w:r>
      <w:r w:rsidR="00743CA2">
        <w:rPr>
          <w:rFonts w:ascii="Times New Roman" w:eastAsia="宋体" w:hAnsi="Times New Roman" w:cs="Times New Roman"/>
          <w:bCs/>
          <w:color w:val="242021"/>
          <w:kern w:val="0"/>
          <w:sz w:val="24"/>
          <w:szCs w:val="24"/>
        </w:rPr>
        <w:instrText>/keyword&gt;&lt;/keywords&gt;&lt;dates&gt;&lt;year&gt;2018&lt;/year&gt;&lt;/dates&gt;&lt;isbn&gt;1003-8507&lt;/isbn&gt;&lt;call-num&gt;51-1365/R&lt;/call-num&gt;&lt;urls&gt;&lt;/urls&gt;&lt;remote-database-provider&gt;Cnki&lt;/remote-database-provider&gt;&lt;/record&gt;&lt;/Cite&gt;&lt;/EndNote&gt;</w:instrText>
      </w:r>
      <w:r w:rsidR="001421A1" w:rsidRPr="00F7670C">
        <w:rPr>
          <w:rFonts w:ascii="Times New Roman" w:eastAsia="宋体" w:hAnsi="Times New Roman" w:cs="Times New Roman"/>
          <w:bCs/>
          <w:color w:val="242021"/>
          <w:kern w:val="0"/>
          <w:sz w:val="24"/>
          <w:szCs w:val="24"/>
        </w:rPr>
        <w:fldChar w:fldCharType="separate"/>
      </w:r>
      <w:r w:rsidR="001421A1" w:rsidRPr="00F7670C">
        <w:rPr>
          <w:rFonts w:ascii="Times New Roman" w:eastAsia="宋体" w:hAnsi="Times New Roman" w:cs="Times New Roman"/>
          <w:bCs/>
          <w:noProof/>
          <w:color w:val="242021"/>
          <w:kern w:val="0"/>
          <w:sz w:val="24"/>
          <w:szCs w:val="24"/>
        </w:rPr>
        <w:t>(</w:t>
      </w:r>
      <w:hyperlink w:anchor="_ENREF_34" w:tooltip="Wang, 2018 #21" w:history="1">
        <w:r w:rsidR="00743CA2" w:rsidRPr="00F7670C">
          <w:rPr>
            <w:rFonts w:ascii="Times New Roman" w:hAnsi="Times New Roman" w:cs="Times New Roman"/>
            <w:noProof/>
            <w:color w:val="0070C0"/>
            <w:sz w:val="24"/>
            <w:szCs w:val="24"/>
          </w:rPr>
          <w:t>Wang et al., 2018</w:t>
        </w:r>
      </w:hyperlink>
      <w:r w:rsidR="001421A1" w:rsidRPr="00F7670C">
        <w:rPr>
          <w:rFonts w:ascii="Times New Roman" w:eastAsia="宋体" w:hAnsi="Times New Roman" w:cs="Times New Roman"/>
          <w:bCs/>
          <w:noProof/>
          <w:color w:val="242021"/>
          <w:kern w:val="0"/>
          <w:sz w:val="24"/>
          <w:szCs w:val="24"/>
        </w:rPr>
        <w:t>)</w:t>
      </w:r>
      <w:r w:rsidR="001421A1"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51</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1421A1" w:rsidRPr="00F7670C">
        <w:rPr>
          <w:rFonts w:ascii="Times New Roman" w:eastAsia="宋体" w:hAnsi="Times New Roman" w:cs="Times New Roman"/>
          <w:bCs/>
          <w:color w:val="242021"/>
          <w:kern w:val="0"/>
          <w:sz w:val="24"/>
          <w:szCs w:val="24"/>
        </w:rPr>
        <w:fldChar w:fldCharType="begin">
          <w:fldData xml:space="preserve">PEVuZE5vdGU+PENpdGU+PEF1dGhvcj5TdTwvQXV0aG9yPjxZZWFyPjIwMTg8L1llYXI+PFJlY051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</w:fldData>
        </w:fldChar>
      </w:r>
      <w:r w:rsidR="00743CA2">
        <w:rPr>
          <w:rFonts w:ascii="Times New Roman" w:eastAsia="宋体" w:hAnsi="Times New Roman" w:cs="Times New Roman"/>
          <w:bCs/>
          <w:color w:val="242021"/>
          <w:kern w:val="0"/>
          <w:sz w:val="24"/>
          <w:szCs w:val="24"/>
        </w:rPr>
        <w:instrText xml:space="preserve"> ADDIN EN.CITE </w:instrText>
      </w:r>
      <w:r w:rsidR="00743CA2">
        <w:rPr>
          <w:rFonts w:ascii="Times New Roman" w:eastAsia="宋体" w:hAnsi="Times New Roman" w:cs="Times New Roman"/>
          <w:bCs/>
          <w:color w:val="242021"/>
          <w:kern w:val="0"/>
          <w:sz w:val="24"/>
          <w:szCs w:val="24"/>
        </w:rPr>
        <w:fldChar w:fldCharType="begin">
          <w:fldData xml:space="preserve">PEVuZE5vdGU+PENpdGU+PEF1dGhvcj5TdTwvQXV0aG9yPjxZZWFyPjIwMTg8L1llYXI+PFJlY051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</w:fldData>
        </w:fldChar>
      </w:r>
      <w:r w:rsidR="00743CA2">
        <w:rPr>
          <w:rFonts w:ascii="Times New Roman" w:eastAsia="宋体" w:hAnsi="Times New Roman" w:cs="Times New Roman"/>
          <w:bCs/>
          <w:color w:val="242021"/>
          <w:kern w:val="0"/>
          <w:sz w:val="24"/>
          <w:szCs w:val="24"/>
        </w:rPr>
        <w:instrText xml:space="preserve"> ADDIN EN.CITE.DATA </w:instrText>
      </w:r>
      <w:r w:rsidR="00743CA2">
        <w:rPr>
          <w:rFonts w:ascii="Times New Roman" w:eastAsia="宋体" w:hAnsi="Times New Roman" w:cs="Times New Roman"/>
          <w:bCs/>
          <w:color w:val="242021"/>
          <w:kern w:val="0"/>
          <w:sz w:val="24"/>
          <w:szCs w:val="24"/>
        </w:rPr>
      </w:r>
      <w:r w:rsidR="00743CA2">
        <w:rPr>
          <w:rFonts w:ascii="Times New Roman" w:eastAsia="宋体" w:hAnsi="Times New Roman" w:cs="Times New Roman"/>
          <w:bCs/>
          <w:color w:val="242021"/>
          <w:kern w:val="0"/>
          <w:sz w:val="24"/>
          <w:szCs w:val="24"/>
        </w:rPr>
        <w:fldChar w:fldCharType="end"/>
      </w:r>
      <w:r w:rsidR="001421A1" w:rsidRPr="00F7670C">
        <w:rPr>
          <w:rFonts w:ascii="Times New Roman" w:eastAsia="宋体" w:hAnsi="Times New Roman" w:cs="Times New Roman"/>
          <w:bCs/>
          <w:color w:val="242021"/>
          <w:kern w:val="0"/>
          <w:sz w:val="24"/>
          <w:szCs w:val="24"/>
        </w:rPr>
      </w:r>
      <w:r w:rsidR="001421A1" w:rsidRPr="00F7670C">
        <w:rPr>
          <w:rFonts w:ascii="Times New Roman" w:eastAsia="宋体" w:hAnsi="Times New Roman" w:cs="Times New Roman"/>
          <w:bCs/>
          <w:color w:val="242021"/>
          <w:kern w:val="0"/>
          <w:sz w:val="24"/>
          <w:szCs w:val="24"/>
        </w:rPr>
        <w:fldChar w:fldCharType="separate"/>
      </w:r>
      <w:r w:rsidR="001421A1" w:rsidRPr="00F7670C">
        <w:rPr>
          <w:rFonts w:ascii="Times New Roman" w:eastAsia="宋体" w:hAnsi="Times New Roman" w:cs="Times New Roman"/>
          <w:bCs/>
          <w:noProof/>
          <w:color w:val="242021"/>
          <w:kern w:val="0"/>
          <w:sz w:val="24"/>
          <w:szCs w:val="24"/>
        </w:rPr>
        <w:t>(</w:t>
      </w:r>
      <w:hyperlink w:anchor="_ENREF_32" w:tooltip="Su, 2018 #55" w:history="1">
        <w:r w:rsidR="00743CA2" w:rsidRPr="00F7670C">
          <w:rPr>
            <w:rFonts w:ascii="Times New Roman" w:hAnsi="Times New Roman" w:cs="Times New Roman"/>
            <w:noProof/>
            <w:color w:val="0070C0"/>
            <w:sz w:val="24"/>
            <w:szCs w:val="24"/>
          </w:rPr>
          <w:t>Su et al., 2018</w:t>
        </w:r>
      </w:hyperlink>
      <w:r w:rsidR="001421A1" w:rsidRPr="00F7670C">
        <w:rPr>
          <w:rFonts w:ascii="Times New Roman" w:eastAsia="宋体" w:hAnsi="Times New Roman" w:cs="Times New Roman"/>
          <w:bCs/>
          <w:noProof/>
          <w:color w:val="242021"/>
          <w:kern w:val="0"/>
          <w:sz w:val="24"/>
          <w:szCs w:val="24"/>
        </w:rPr>
        <w:t>)</w:t>
      </w:r>
      <w:r w:rsidR="001421A1" w:rsidRPr="00F7670C">
        <w:rPr>
          <w:rFonts w:ascii="Times New Roman" w:eastAsia="宋体" w:hAnsi="Times New Roman" w:cs="Times New Roman"/>
          <w:bCs/>
          <w:color w:val="242021"/>
          <w:kern w:val="0"/>
          <w:sz w:val="24"/>
          <w:szCs w:val="24"/>
        </w:rPr>
        <w:fldChar w:fldCharType="end"/>
      </w:r>
      <w:r w:rsidR="00BC0832" w:rsidRPr="00F7670C">
        <w:rPr>
          <w:rFonts w:ascii="Times New Roman" w:eastAsia="宋体" w:hAnsi="Times New Roman" w:cs="Times New Roman"/>
          <w:bCs/>
          <w:color w:val="242021"/>
          <w:kern w:val="0"/>
          <w:sz w:val="24"/>
          <w:szCs w:val="24"/>
        </w:rPr>
        <w:t>;</w:t>
      </w:r>
      <w:r w:rsidR="00BD3002" w:rsidRPr="00F7670C">
        <w:rPr>
          <w:rFonts w:ascii="Times New Roman" w:eastAsia="宋体" w:hAnsi="Times New Roman" w:cs="Times New Roman"/>
          <w:bCs/>
          <w:color w:val="242021"/>
          <w:kern w:val="0"/>
          <w:sz w:val="24"/>
          <w:szCs w:val="24"/>
        </w:rPr>
        <w:t xml:space="preserve"> [</w:t>
      </w:r>
      <w:r w:rsidR="00BC0832" w:rsidRPr="00F7670C">
        <w:rPr>
          <w:rFonts w:ascii="Times New Roman" w:eastAsia="宋体" w:hAnsi="Times New Roman" w:cs="Times New Roman"/>
          <w:bCs/>
          <w:color w:val="242021"/>
          <w:kern w:val="0"/>
          <w:sz w:val="24"/>
          <w:szCs w:val="24"/>
        </w:rPr>
        <w:t>52</w:t>
      </w:r>
      <w:r w:rsidR="00BD3002" w:rsidRPr="00F7670C">
        <w:rPr>
          <w:rFonts w:ascii="Times New Roman" w:eastAsia="宋体" w:hAnsi="Times New Roman" w:cs="Times New Roman"/>
          <w:bCs/>
          <w:color w:val="242021"/>
          <w:kern w:val="0"/>
          <w:sz w:val="24"/>
          <w:szCs w:val="24"/>
        </w:rPr>
        <w:t>]</w:t>
      </w:r>
      <w:r w:rsidR="00BC0832" w:rsidRPr="00F7670C">
        <w:rPr>
          <w:rFonts w:ascii="Times New Roman" w:eastAsia="宋体" w:hAnsi="Times New Roman" w:cs="Times New Roman"/>
          <w:bCs/>
          <w:color w:val="242021"/>
          <w:kern w:val="0"/>
          <w:sz w:val="24"/>
          <w:szCs w:val="24"/>
        </w:rPr>
        <w:t xml:space="preserve">. </w:t>
      </w:r>
      <w:r w:rsidR="001421A1" w:rsidRPr="00F7670C">
        <w:rPr>
          <w:rFonts w:ascii="Times New Roman" w:eastAsia="宋体" w:hAnsi="Times New Roman" w:cs="Times New Roman"/>
          <w:bCs/>
          <w:color w:val="242021"/>
          <w:kern w:val="0"/>
          <w:sz w:val="24"/>
          <w:szCs w:val="24"/>
        </w:rPr>
        <w:fldChar w:fldCharType="begin">
          <w:fldData xml:space="preserve">PEVuZE5vdGU+PENpdGU+PEF1dGhvcj5MaWFvPC9BdXRob3I+PFllYXI+MjAxODwvWWVhcj48UmVj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</w:fldData>
        </w:fldChar>
      </w:r>
      <w:r w:rsidR="001421A1" w:rsidRPr="00F7670C">
        <w:rPr>
          <w:rFonts w:ascii="Times New Roman" w:eastAsia="宋体" w:hAnsi="Times New Roman" w:cs="Times New Roman"/>
          <w:bCs/>
          <w:color w:val="242021"/>
          <w:kern w:val="0"/>
          <w:sz w:val="24"/>
          <w:szCs w:val="24"/>
        </w:rPr>
        <w:instrText xml:space="preserve"> ADDIN EN.CITE </w:instrText>
      </w:r>
      <w:r w:rsidR="001421A1" w:rsidRPr="00F7670C">
        <w:rPr>
          <w:rFonts w:ascii="Times New Roman" w:eastAsia="宋体" w:hAnsi="Times New Roman" w:cs="Times New Roman"/>
          <w:bCs/>
          <w:color w:val="242021"/>
          <w:kern w:val="0"/>
          <w:sz w:val="24"/>
          <w:szCs w:val="24"/>
        </w:rPr>
        <w:fldChar w:fldCharType="begin">
          <w:fldData xml:space="preserve">PEVuZE5vdGU+PENpdGU+PEF1dGhvcj5MaWFvPC9BdXRob3I+PFllYXI+MjAxODwvWWVhcj48UmVj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</w:fldData>
        </w:fldChar>
      </w:r>
      <w:r w:rsidR="001421A1" w:rsidRPr="00F7670C">
        <w:rPr>
          <w:rFonts w:ascii="Times New Roman" w:eastAsia="宋体" w:hAnsi="Times New Roman" w:cs="Times New Roman"/>
          <w:bCs/>
          <w:color w:val="242021"/>
          <w:kern w:val="0"/>
          <w:sz w:val="24"/>
          <w:szCs w:val="24"/>
        </w:rPr>
        <w:instrText xml:space="preserve"> ADDIN EN.CITE.DATA </w:instrText>
      </w:r>
      <w:r w:rsidR="001421A1" w:rsidRPr="00F7670C">
        <w:rPr>
          <w:rFonts w:ascii="Times New Roman" w:eastAsia="宋体" w:hAnsi="Times New Roman" w:cs="Times New Roman"/>
          <w:bCs/>
          <w:color w:val="242021"/>
          <w:kern w:val="0"/>
          <w:sz w:val="24"/>
          <w:szCs w:val="24"/>
        </w:rPr>
      </w:r>
      <w:r w:rsidR="001421A1" w:rsidRPr="00F7670C">
        <w:rPr>
          <w:rFonts w:ascii="Times New Roman" w:eastAsia="宋体" w:hAnsi="Times New Roman" w:cs="Times New Roman"/>
          <w:bCs/>
          <w:color w:val="242021"/>
          <w:kern w:val="0"/>
          <w:sz w:val="24"/>
          <w:szCs w:val="24"/>
        </w:rPr>
        <w:fldChar w:fldCharType="end"/>
      </w:r>
      <w:r w:rsidR="001421A1" w:rsidRPr="00F7670C">
        <w:rPr>
          <w:rFonts w:ascii="Times New Roman" w:eastAsia="宋体" w:hAnsi="Times New Roman" w:cs="Times New Roman"/>
          <w:bCs/>
          <w:color w:val="242021"/>
          <w:kern w:val="0"/>
          <w:sz w:val="24"/>
          <w:szCs w:val="24"/>
        </w:rPr>
      </w:r>
      <w:r w:rsidR="001421A1" w:rsidRPr="00F7670C">
        <w:rPr>
          <w:rFonts w:ascii="Times New Roman" w:eastAsia="宋体" w:hAnsi="Times New Roman" w:cs="Times New Roman"/>
          <w:bCs/>
          <w:color w:val="242021"/>
          <w:kern w:val="0"/>
          <w:sz w:val="24"/>
          <w:szCs w:val="24"/>
        </w:rPr>
        <w:fldChar w:fldCharType="separate"/>
      </w:r>
      <w:r w:rsidR="001421A1" w:rsidRPr="00F7670C">
        <w:rPr>
          <w:rFonts w:ascii="Times New Roman" w:eastAsia="宋体" w:hAnsi="Times New Roman" w:cs="Times New Roman"/>
          <w:bCs/>
          <w:noProof/>
          <w:color w:val="242021"/>
          <w:kern w:val="0"/>
          <w:sz w:val="24"/>
          <w:szCs w:val="24"/>
        </w:rPr>
        <w:t>(</w:t>
      </w:r>
      <w:hyperlink w:anchor="_ENREF_18" w:tooltip="Liao, 2018 #68" w:history="1">
        <w:r w:rsidR="00743CA2" w:rsidRPr="00F7670C">
          <w:rPr>
            <w:rFonts w:ascii="Times New Roman" w:hAnsi="Times New Roman" w:cs="Times New Roman"/>
            <w:color w:val="0070C0"/>
            <w:sz w:val="24"/>
            <w:szCs w:val="24"/>
          </w:rPr>
          <w:t>Liao et al., 2018</w:t>
        </w:r>
      </w:hyperlink>
      <w:r w:rsidR="001421A1" w:rsidRPr="00F7670C">
        <w:rPr>
          <w:rFonts w:ascii="Times New Roman" w:eastAsia="宋体" w:hAnsi="Times New Roman" w:cs="Times New Roman"/>
          <w:bCs/>
          <w:noProof/>
          <w:color w:val="242021"/>
          <w:kern w:val="0"/>
          <w:sz w:val="24"/>
          <w:szCs w:val="24"/>
        </w:rPr>
        <w:t>)</w:t>
      </w:r>
      <w:r w:rsidR="001421A1" w:rsidRPr="00F7670C">
        <w:rPr>
          <w:rFonts w:ascii="Times New Roman" w:eastAsia="宋体" w:hAnsi="Times New Roman" w:cs="Times New Roman"/>
          <w:bCs/>
          <w:color w:val="242021"/>
          <w:kern w:val="0"/>
          <w:sz w:val="24"/>
          <w:szCs w:val="24"/>
        </w:rPr>
        <w:fldChar w:fldCharType="end"/>
      </w:r>
      <w:r w:rsidR="000C7C52" w:rsidRPr="00F7670C">
        <w:rPr>
          <w:rFonts w:ascii="Times New Roman" w:eastAsia="宋体" w:hAnsi="Times New Roman" w:cs="Times New Roman"/>
          <w:bCs/>
          <w:color w:val="242021"/>
          <w:kern w:val="0"/>
          <w:sz w:val="24"/>
          <w:szCs w:val="24"/>
        </w:rPr>
        <w:t>.</w:t>
      </w:r>
      <w:r w:rsidR="00067A30" w:rsidRPr="00F7670C">
        <w:rPr>
          <w:rFonts w:ascii="Times New Roman" w:eastAsia="宋体" w:hAnsi="Times New Roman" w:cs="Times New Roman"/>
          <w:color w:val="242021"/>
          <w:kern w:val="0"/>
          <w:sz w:val="24"/>
          <w:szCs w:val="24"/>
        </w:rPr>
        <w:t xml:space="preserve"> iAs, </w:t>
      </w:r>
      <w:r w:rsidR="001478A0" w:rsidRPr="00F7670C">
        <w:rPr>
          <w:rFonts w:ascii="Times New Roman" w:eastAsia="宋体" w:hAnsi="Times New Roman" w:cs="Times New Roman"/>
          <w:color w:val="242021"/>
          <w:kern w:val="0"/>
          <w:sz w:val="24"/>
          <w:szCs w:val="24"/>
        </w:rPr>
        <w:t>in</w:t>
      </w:r>
      <w:r w:rsidR="00067A30" w:rsidRPr="00F7670C">
        <w:rPr>
          <w:rFonts w:ascii="Times New Roman" w:eastAsia="宋体" w:hAnsi="Times New Roman" w:cs="Times New Roman"/>
          <w:color w:val="242021"/>
          <w:kern w:val="0"/>
          <w:sz w:val="24"/>
          <w:szCs w:val="24"/>
        </w:rPr>
        <w:t>organic arsenic.</w:t>
      </w:r>
    </w:p>
    <w:p w14:paraId="0BD2B076" w14:textId="77777777" w:rsidR="00901B89" w:rsidRDefault="00901B89" w:rsidP="00D74396">
      <w:pPr>
        <w:spacing w:line="480" w:lineRule="auto"/>
        <w:rPr>
          <w:rFonts w:ascii="Times New Roman" w:eastAsia="宋体" w:hAnsi="Times New Roman" w:cs="Times New Roman"/>
          <w:bCs/>
          <w:color w:val="242021"/>
          <w:kern w:val="0"/>
          <w:sz w:val="24"/>
          <w:szCs w:val="24"/>
        </w:rPr>
        <w:sectPr w:rsidR="00901B89" w:rsidSect="0066126E">
          <w:pgSz w:w="16838" w:h="11906" w:orient="landscape" w:code="9"/>
          <w:pgMar w:top="1797" w:right="1440" w:bottom="1797" w:left="1440" w:header="851" w:footer="992" w:gutter="0"/>
          <w:cols w:space="425"/>
          <w:docGrid w:linePitch="312"/>
        </w:sectPr>
      </w:pPr>
    </w:p>
    <w:p w14:paraId="1A61287D" w14:textId="3E0CF263" w:rsidR="00273CAD" w:rsidRPr="00273CAD" w:rsidRDefault="00273CAD" w:rsidP="00D74396">
      <w:pPr>
        <w:spacing w:line="480" w:lineRule="auto"/>
        <w:rPr>
          <w:rFonts w:ascii="Times New Roman" w:eastAsia="宋体" w:hAnsi="Times New Roman" w:cs="Times New Roman"/>
          <w:b/>
          <w:bCs/>
          <w:color w:val="242021"/>
          <w:kern w:val="0"/>
          <w:sz w:val="22"/>
          <w:szCs w:val="24"/>
        </w:rPr>
      </w:pPr>
      <w:bookmarkStart w:id="51" w:name="OLE_LINK5"/>
      <w:r w:rsidRPr="00273CAD">
        <w:rPr>
          <w:rFonts w:ascii="Times New Roman" w:eastAsia="宋体" w:hAnsi="Times New Roman" w:cs="Times New Roman"/>
          <w:b/>
          <w:bCs/>
          <w:color w:val="242021"/>
          <w:kern w:val="0"/>
          <w:sz w:val="22"/>
          <w:szCs w:val="24"/>
        </w:rPr>
        <w:lastRenderedPageBreak/>
        <w:t>Table S4. The number of studies (n) included in the present study in various periods.</w:t>
      </w:r>
    </w:p>
    <w:tbl>
      <w:tblPr>
        <w:tblW w:w="8429" w:type="dxa"/>
        <w:tblInd w:w="93" w:type="dxa"/>
        <w:tblLayout w:type="fixed"/>
        <w:tblLook w:val="04A0" w:firstRow="1" w:lastRow="0" w:firstColumn="1" w:lastColumn="0" w:noHBand="0" w:noVBand="1"/>
      </w:tblPr>
      <w:tblGrid>
        <w:gridCol w:w="1149"/>
        <w:gridCol w:w="1456"/>
        <w:gridCol w:w="1456"/>
        <w:gridCol w:w="1456"/>
        <w:gridCol w:w="1456"/>
        <w:gridCol w:w="1456"/>
      </w:tblGrid>
      <w:tr w:rsidR="00273CAD" w:rsidRPr="00F7670C" w14:paraId="1DC74437" w14:textId="77777777" w:rsidTr="00771358">
        <w:trPr>
          <w:trHeight w:val="324"/>
        </w:trPr>
        <w:tc>
          <w:tcPr>
            <w:tcW w:w="1149" w:type="dxa"/>
            <w:tcBorders>
              <w:top w:val="single" w:sz="4" w:space="0" w:color="auto"/>
              <w:left w:val="nil"/>
              <w:bottom w:val="single" w:sz="4" w:space="0" w:color="auto"/>
              <w:right w:val="nil"/>
            </w:tcBorders>
            <w:shd w:val="clear" w:color="000000" w:fill="FFFFFF"/>
            <w:vAlign w:val="center"/>
          </w:tcPr>
          <w:bookmarkEnd w:id="51"/>
          <w:p w14:paraId="2784F02C" w14:textId="77777777" w:rsidR="00273CAD" w:rsidRPr="00F7670C" w:rsidRDefault="00273CAD" w:rsidP="00771358">
            <w:pPr>
              <w:widowControl/>
              <w:jc w:val="center"/>
              <w:rPr>
                <w:rFonts w:ascii="Times New Roman" w:eastAsia="宋体" w:hAnsi="Times New Roman" w:cs="Times New Roman"/>
                <w:color w:val="242021"/>
                <w:kern w:val="0"/>
                <w:sz w:val="24"/>
                <w:szCs w:val="24"/>
              </w:rPr>
            </w:pPr>
            <w:r w:rsidRPr="00F7670C">
              <w:rPr>
                <w:rFonts w:ascii="Times New Roman" w:eastAsia="宋体" w:hAnsi="Times New Roman" w:cs="Times New Roman"/>
                <w:color w:val="242021"/>
                <w:kern w:val="0"/>
                <w:sz w:val="24"/>
                <w:szCs w:val="24"/>
              </w:rPr>
              <w:t>Year</w:t>
            </w:r>
          </w:p>
        </w:tc>
        <w:tc>
          <w:tcPr>
            <w:tcW w:w="1456" w:type="dxa"/>
            <w:tcBorders>
              <w:top w:val="single" w:sz="4" w:space="0" w:color="auto"/>
              <w:left w:val="nil"/>
              <w:bottom w:val="single" w:sz="4" w:space="0" w:color="auto"/>
              <w:right w:val="nil"/>
            </w:tcBorders>
            <w:shd w:val="clear" w:color="000000" w:fill="FFFFFF"/>
            <w:noWrap/>
            <w:vAlign w:val="center"/>
            <w:hideMark/>
          </w:tcPr>
          <w:p w14:paraId="31FE87E6" w14:textId="77777777" w:rsidR="00273CAD" w:rsidRPr="00F7670C" w:rsidRDefault="00273CAD" w:rsidP="00771358">
            <w:pPr>
              <w:widowControl/>
              <w:jc w:val="center"/>
              <w:rPr>
                <w:rFonts w:ascii="Times New Roman" w:hAnsi="Times New Roman" w:cs="Times New Roman"/>
                <w:sz w:val="24"/>
                <w:szCs w:val="24"/>
              </w:rPr>
            </w:pPr>
            <w:r w:rsidRPr="00F7670C">
              <w:rPr>
                <w:rFonts w:ascii="Times New Roman" w:eastAsia="宋体" w:hAnsi="Times New Roman" w:cs="Times New Roman"/>
                <w:color w:val="242021"/>
                <w:kern w:val="0"/>
                <w:sz w:val="24"/>
                <w:szCs w:val="24"/>
              </w:rPr>
              <w:t>2000</w:t>
            </w:r>
            <w:r w:rsidRPr="00F7670C">
              <w:rPr>
                <w:rFonts w:ascii="Times New Roman" w:hAnsi="Times New Roman" w:cs="Times New Roman"/>
                <w:sz w:val="24"/>
                <w:szCs w:val="24"/>
              </w:rPr>
              <w:t>–</w:t>
            </w:r>
          </w:p>
          <w:p w14:paraId="0CB05A13" w14:textId="77777777" w:rsidR="00273CAD" w:rsidRPr="00F7670C" w:rsidRDefault="00273CAD" w:rsidP="00771358">
            <w:pPr>
              <w:widowControl/>
              <w:jc w:val="center"/>
              <w:rPr>
                <w:rFonts w:ascii="Times New Roman" w:eastAsia="宋体" w:hAnsi="Times New Roman" w:cs="Times New Roman"/>
                <w:color w:val="242021"/>
                <w:kern w:val="0"/>
                <w:sz w:val="24"/>
                <w:szCs w:val="24"/>
              </w:rPr>
            </w:pPr>
            <w:r w:rsidRPr="00F7670C">
              <w:rPr>
                <w:rFonts w:ascii="Times New Roman" w:eastAsia="宋体" w:hAnsi="Times New Roman" w:cs="Times New Roman"/>
                <w:color w:val="242021"/>
                <w:kern w:val="0"/>
                <w:sz w:val="24"/>
                <w:szCs w:val="24"/>
              </w:rPr>
              <w:t>2004</w:t>
            </w:r>
          </w:p>
        </w:tc>
        <w:tc>
          <w:tcPr>
            <w:tcW w:w="1456" w:type="dxa"/>
            <w:tcBorders>
              <w:top w:val="single" w:sz="4" w:space="0" w:color="auto"/>
              <w:left w:val="nil"/>
              <w:bottom w:val="single" w:sz="4" w:space="0" w:color="auto"/>
              <w:right w:val="nil"/>
            </w:tcBorders>
            <w:shd w:val="clear" w:color="000000" w:fill="FFFFFF"/>
            <w:noWrap/>
            <w:vAlign w:val="center"/>
            <w:hideMark/>
          </w:tcPr>
          <w:p w14:paraId="647C445F" w14:textId="77777777" w:rsidR="00273CAD" w:rsidRPr="00F7670C" w:rsidRDefault="00273CAD" w:rsidP="00771358">
            <w:pPr>
              <w:widowControl/>
              <w:jc w:val="center"/>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2005</w:t>
            </w:r>
            <w:r w:rsidRPr="00F7670C">
              <w:rPr>
                <w:rFonts w:ascii="Times New Roman" w:hAnsi="Times New Roman" w:cs="Times New Roman"/>
                <w:sz w:val="24"/>
                <w:szCs w:val="24"/>
              </w:rPr>
              <w:t>–</w:t>
            </w:r>
          </w:p>
          <w:p w14:paraId="0E57D691" w14:textId="77777777" w:rsidR="00273CAD" w:rsidRPr="00F7670C" w:rsidRDefault="00273CAD" w:rsidP="00771358">
            <w:pPr>
              <w:widowControl/>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2009</w:t>
            </w:r>
          </w:p>
        </w:tc>
        <w:tc>
          <w:tcPr>
            <w:tcW w:w="1456" w:type="dxa"/>
            <w:tcBorders>
              <w:top w:val="single" w:sz="4" w:space="0" w:color="auto"/>
              <w:left w:val="nil"/>
              <w:bottom w:val="single" w:sz="4" w:space="0" w:color="auto"/>
              <w:right w:val="nil"/>
            </w:tcBorders>
            <w:shd w:val="clear" w:color="000000" w:fill="FFFFFF"/>
            <w:noWrap/>
            <w:vAlign w:val="center"/>
            <w:hideMark/>
          </w:tcPr>
          <w:p w14:paraId="5ACF3B49" w14:textId="77777777" w:rsidR="00273CAD" w:rsidRPr="00F7670C" w:rsidRDefault="00273CAD" w:rsidP="00771358">
            <w:pPr>
              <w:widowControl/>
              <w:jc w:val="center"/>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2010</w:t>
            </w:r>
            <w:r w:rsidRPr="00F7670C">
              <w:rPr>
                <w:rFonts w:ascii="Times New Roman" w:hAnsi="Times New Roman" w:cs="Times New Roman"/>
                <w:sz w:val="24"/>
                <w:szCs w:val="24"/>
              </w:rPr>
              <w:t>–</w:t>
            </w:r>
          </w:p>
          <w:p w14:paraId="5B224BB7" w14:textId="77777777" w:rsidR="00273CAD" w:rsidRPr="00F7670C" w:rsidRDefault="00273CAD" w:rsidP="00771358">
            <w:pPr>
              <w:widowControl/>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2014</w:t>
            </w:r>
          </w:p>
        </w:tc>
        <w:tc>
          <w:tcPr>
            <w:tcW w:w="1456" w:type="dxa"/>
            <w:tcBorders>
              <w:top w:val="single" w:sz="4" w:space="0" w:color="auto"/>
              <w:left w:val="nil"/>
              <w:bottom w:val="single" w:sz="4" w:space="0" w:color="auto"/>
              <w:right w:val="nil"/>
            </w:tcBorders>
            <w:shd w:val="clear" w:color="000000" w:fill="FFFFFF"/>
            <w:noWrap/>
            <w:vAlign w:val="center"/>
            <w:hideMark/>
          </w:tcPr>
          <w:p w14:paraId="4DBF9069" w14:textId="77777777" w:rsidR="00273CAD" w:rsidRPr="00F7670C" w:rsidRDefault="00273CAD" w:rsidP="00771358">
            <w:pPr>
              <w:widowControl/>
              <w:jc w:val="center"/>
              <w:rPr>
                <w:rFonts w:ascii="Times New Roman" w:hAnsi="Times New Roman" w:cs="Times New Roman"/>
                <w:sz w:val="24"/>
                <w:szCs w:val="24"/>
              </w:rPr>
            </w:pPr>
            <w:r w:rsidRPr="00F7670C">
              <w:rPr>
                <w:rFonts w:ascii="Times New Roman" w:eastAsia="宋体" w:hAnsi="Times New Roman" w:cs="Times New Roman"/>
                <w:color w:val="000000"/>
                <w:kern w:val="0"/>
                <w:sz w:val="24"/>
                <w:szCs w:val="24"/>
              </w:rPr>
              <w:t>2015</w:t>
            </w:r>
            <w:r w:rsidRPr="00F7670C">
              <w:rPr>
                <w:rFonts w:ascii="Times New Roman" w:hAnsi="Times New Roman" w:cs="Times New Roman"/>
                <w:sz w:val="24"/>
                <w:szCs w:val="24"/>
              </w:rPr>
              <w:t>–</w:t>
            </w:r>
          </w:p>
          <w:p w14:paraId="4913D952" w14:textId="77777777" w:rsidR="00273CAD" w:rsidRPr="00F7670C" w:rsidRDefault="00273CAD" w:rsidP="00771358">
            <w:pPr>
              <w:widowControl/>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2019</w:t>
            </w:r>
          </w:p>
        </w:tc>
        <w:tc>
          <w:tcPr>
            <w:tcW w:w="1456" w:type="dxa"/>
            <w:tcBorders>
              <w:top w:val="single" w:sz="4" w:space="0" w:color="auto"/>
              <w:left w:val="nil"/>
              <w:bottom w:val="single" w:sz="4" w:space="0" w:color="auto"/>
              <w:right w:val="nil"/>
            </w:tcBorders>
            <w:shd w:val="clear" w:color="000000" w:fill="FFFFFF"/>
            <w:noWrap/>
            <w:vAlign w:val="center"/>
            <w:hideMark/>
          </w:tcPr>
          <w:p w14:paraId="1984FC14" w14:textId="77777777" w:rsidR="00273CAD" w:rsidRPr="00F7670C" w:rsidRDefault="00273CAD" w:rsidP="00771358">
            <w:pPr>
              <w:widowControl/>
              <w:jc w:val="center"/>
              <w:rPr>
                <w:rFonts w:ascii="Times New Roman" w:eastAsia="宋体" w:hAnsi="Times New Roman" w:cs="Times New Roman"/>
                <w:color w:val="000000"/>
                <w:kern w:val="0"/>
                <w:sz w:val="24"/>
                <w:szCs w:val="24"/>
              </w:rPr>
            </w:pPr>
            <w:r w:rsidRPr="00F7670C">
              <w:rPr>
                <w:rFonts w:ascii="Times New Roman" w:eastAsia="宋体" w:hAnsi="Times New Roman" w:cs="Times New Roman"/>
                <w:color w:val="000000"/>
                <w:kern w:val="0"/>
                <w:sz w:val="24"/>
                <w:szCs w:val="24"/>
              </w:rPr>
              <w:t>Total</w:t>
            </w:r>
          </w:p>
        </w:tc>
      </w:tr>
      <w:tr w:rsidR="00273CAD" w:rsidRPr="00F7670C" w14:paraId="74B93366" w14:textId="77777777" w:rsidTr="00771358">
        <w:trPr>
          <w:trHeight w:val="324"/>
        </w:trPr>
        <w:tc>
          <w:tcPr>
            <w:tcW w:w="1149" w:type="dxa"/>
            <w:tcBorders>
              <w:top w:val="nil"/>
              <w:left w:val="nil"/>
              <w:bottom w:val="single" w:sz="4" w:space="0" w:color="auto"/>
              <w:right w:val="nil"/>
            </w:tcBorders>
            <w:shd w:val="clear" w:color="000000" w:fill="FFFFFF"/>
            <w:vAlign w:val="center"/>
          </w:tcPr>
          <w:p w14:paraId="0090A742" w14:textId="77777777" w:rsidR="00273CAD" w:rsidRPr="00F7670C" w:rsidRDefault="00273CAD" w:rsidP="00771358">
            <w:pPr>
              <w:widowControl/>
              <w:jc w:val="center"/>
              <w:rPr>
                <w:rFonts w:ascii="Times New Roman" w:eastAsia="宋体" w:hAnsi="Times New Roman" w:cs="Times New Roman"/>
                <w:i/>
                <w:color w:val="242021"/>
                <w:kern w:val="0"/>
                <w:sz w:val="24"/>
                <w:szCs w:val="24"/>
              </w:rPr>
            </w:pPr>
            <w:r w:rsidRPr="00F7670C">
              <w:rPr>
                <w:rFonts w:ascii="Times New Roman" w:eastAsia="宋体" w:hAnsi="Times New Roman" w:cs="Times New Roman"/>
                <w:i/>
                <w:color w:val="242021"/>
                <w:kern w:val="0"/>
                <w:sz w:val="24"/>
                <w:szCs w:val="24"/>
              </w:rPr>
              <w:t>n</w:t>
            </w:r>
          </w:p>
        </w:tc>
        <w:tc>
          <w:tcPr>
            <w:tcW w:w="1456" w:type="dxa"/>
            <w:tcBorders>
              <w:top w:val="nil"/>
              <w:left w:val="nil"/>
              <w:bottom w:val="single" w:sz="4" w:space="0" w:color="auto"/>
              <w:right w:val="nil"/>
            </w:tcBorders>
            <w:shd w:val="clear" w:color="000000" w:fill="FFFFFF"/>
            <w:noWrap/>
            <w:vAlign w:val="center"/>
            <w:hideMark/>
          </w:tcPr>
          <w:p w14:paraId="486D4812" w14:textId="77777777" w:rsidR="00273CAD" w:rsidRPr="00F7670C" w:rsidRDefault="00273CAD" w:rsidP="00771358">
            <w:pPr>
              <w:jc w:val="center"/>
              <w:rPr>
                <w:rFonts w:ascii="Times New Roman" w:hAnsi="Times New Roman" w:cs="Times New Roman"/>
                <w:sz w:val="24"/>
                <w:szCs w:val="24"/>
              </w:rPr>
            </w:pPr>
            <w:r w:rsidRPr="00F7670C">
              <w:rPr>
                <w:rFonts w:ascii="Times New Roman" w:hAnsi="Times New Roman" w:cs="Times New Roman"/>
                <w:sz w:val="24"/>
                <w:szCs w:val="24"/>
              </w:rPr>
              <w:t>6</w:t>
            </w:r>
          </w:p>
        </w:tc>
        <w:tc>
          <w:tcPr>
            <w:tcW w:w="1456" w:type="dxa"/>
            <w:tcBorders>
              <w:top w:val="nil"/>
              <w:left w:val="nil"/>
              <w:bottom w:val="single" w:sz="4" w:space="0" w:color="auto"/>
              <w:right w:val="nil"/>
            </w:tcBorders>
            <w:shd w:val="clear" w:color="000000" w:fill="FFFFFF"/>
            <w:noWrap/>
            <w:vAlign w:val="center"/>
            <w:hideMark/>
          </w:tcPr>
          <w:p w14:paraId="2372C41E" w14:textId="77777777" w:rsidR="00273CAD" w:rsidRPr="00F7670C" w:rsidRDefault="00273CAD" w:rsidP="00771358">
            <w:pPr>
              <w:jc w:val="center"/>
              <w:rPr>
                <w:rFonts w:ascii="Times New Roman" w:hAnsi="Times New Roman" w:cs="Times New Roman"/>
                <w:sz w:val="24"/>
                <w:szCs w:val="24"/>
              </w:rPr>
            </w:pPr>
            <w:r w:rsidRPr="00F7670C">
              <w:rPr>
                <w:rFonts w:ascii="Times New Roman" w:hAnsi="Times New Roman" w:cs="Times New Roman"/>
                <w:sz w:val="24"/>
                <w:szCs w:val="24"/>
              </w:rPr>
              <w:t>17</w:t>
            </w:r>
          </w:p>
        </w:tc>
        <w:tc>
          <w:tcPr>
            <w:tcW w:w="1456" w:type="dxa"/>
            <w:tcBorders>
              <w:top w:val="nil"/>
              <w:left w:val="nil"/>
              <w:bottom w:val="single" w:sz="4" w:space="0" w:color="auto"/>
              <w:right w:val="nil"/>
            </w:tcBorders>
            <w:shd w:val="clear" w:color="000000" w:fill="FFFFFF"/>
            <w:noWrap/>
            <w:vAlign w:val="center"/>
            <w:hideMark/>
          </w:tcPr>
          <w:p w14:paraId="04DA6F38" w14:textId="77777777" w:rsidR="00273CAD" w:rsidRPr="00F7670C" w:rsidRDefault="00273CAD" w:rsidP="00771358">
            <w:pPr>
              <w:jc w:val="center"/>
              <w:rPr>
                <w:rFonts w:ascii="Times New Roman" w:hAnsi="Times New Roman" w:cs="Times New Roman"/>
                <w:sz w:val="24"/>
                <w:szCs w:val="24"/>
              </w:rPr>
            </w:pPr>
            <w:r w:rsidRPr="00F7670C">
              <w:rPr>
                <w:rFonts w:ascii="Times New Roman" w:hAnsi="Times New Roman" w:cs="Times New Roman"/>
                <w:sz w:val="24"/>
                <w:szCs w:val="24"/>
              </w:rPr>
              <w:t>16</w:t>
            </w:r>
          </w:p>
        </w:tc>
        <w:tc>
          <w:tcPr>
            <w:tcW w:w="1456" w:type="dxa"/>
            <w:tcBorders>
              <w:top w:val="nil"/>
              <w:left w:val="nil"/>
              <w:bottom w:val="single" w:sz="4" w:space="0" w:color="auto"/>
              <w:right w:val="nil"/>
            </w:tcBorders>
            <w:shd w:val="clear" w:color="000000" w:fill="FFFFFF"/>
            <w:noWrap/>
            <w:vAlign w:val="center"/>
            <w:hideMark/>
          </w:tcPr>
          <w:p w14:paraId="4AE97349" w14:textId="77777777" w:rsidR="00273CAD" w:rsidRPr="00F7670C" w:rsidRDefault="00273CAD" w:rsidP="00771358">
            <w:pPr>
              <w:jc w:val="center"/>
              <w:rPr>
                <w:rFonts w:ascii="Times New Roman" w:hAnsi="Times New Roman" w:cs="Times New Roman"/>
                <w:sz w:val="24"/>
                <w:szCs w:val="24"/>
              </w:rPr>
            </w:pPr>
            <w:r w:rsidRPr="00F7670C">
              <w:rPr>
                <w:rFonts w:ascii="Times New Roman" w:hAnsi="Times New Roman" w:cs="Times New Roman"/>
                <w:sz w:val="24"/>
                <w:szCs w:val="24"/>
              </w:rPr>
              <w:t>13</w:t>
            </w:r>
          </w:p>
        </w:tc>
        <w:tc>
          <w:tcPr>
            <w:tcW w:w="1456" w:type="dxa"/>
            <w:tcBorders>
              <w:top w:val="nil"/>
              <w:left w:val="nil"/>
              <w:bottom w:val="single" w:sz="4" w:space="0" w:color="auto"/>
              <w:right w:val="nil"/>
            </w:tcBorders>
            <w:shd w:val="clear" w:color="000000" w:fill="FFFFFF"/>
            <w:noWrap/>
            <w:vAlign w:val="center"/>
            <w:hideMark/>
          </w:tcPr>
          <w:p w14:paraId="78F89D58" w14:textId="77777777" w:rsidR="00273CAD" w:rsidRPr="00F7670C" w:rsidRDefault="00273CAD" w:rsidP="00771358">
            <w:pPr>
              <w:jc w:val="center"/>
              <w:rPr>
                <w:rFonts w:ascii="Times New Roman" w:hAnsi="Times New Roman" w:cs="Times New Roman"/>
                <w:sz w:val="24"/>
                <w:szCs w:val="24"/>
              </w:rPr>
            </w:pPr>
            <w:r w:rsidRPr="00F7670C">
              <w:rPr>
                <w:rFonts w:ascii="Times New Roman" w:hAnsi="Times New Roman" w:cs="Times New Roman"/>
                <w:sz w:val="24"/>
                <w:szCs w:val="24"/>
              </w:rPr>
              <w:t>52</w:t>
            </w:r>
          </w:p>
        </w:tc>
      </w:tr>
    </w:tbl>
    <w:p w14:paraId="6CDA504D"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6C418E93"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7D39A2E3"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33622FCC"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4F3EBD7F"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3D37D328"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72B044E5"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6AACB3B7"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471F57F0"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1D082CD7"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4FDDB28A"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1F0A78F6"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7A3EEE0D" w14:textId="77777777" w:rsidR="00273CAD" w:rsidRDefault="00273CAD" w:rsidP="00D74396">
      <w:pPr>
        <w:spacing w:line="480" w:lineRule="auto"/>
        <w:rPr>
          <w:rFonts w:ascii="Times New Roman" w:eastAsia="宋体" w:hAnsi="Times New Roman" w:cs="Times New Roman"/>
          <w:bCs/>
          <w:color w:val="242021"/>
          <w:kern w:val="0"/>
          <w:sz w:val="24"/>
          <w:szCs w:val="24"/>
        </w:rPr>
      </w:pPr>
    </w:p>
    <w:p w14:paraId="286A37B6" w14:textId="7FF5C8C3" w:rsidR="00273CAD" w:rsidRDefault="00273CAD" w:rsidP="00D74396">
      <w:pPr>
        <w:spacing w:line="480" w:lineRule="auto"/>
        <w:rPr>
          <w:rFonts w:ascii="Times New Roman" w:eastAsia="宋体" w:hAnsi="Times New Roman" w:cs="Times New Roman"/>
          <w:bCs/>
          <w:color w:val="242021"/>
          <w:kern w:val="0"/>
          <w:sz w:val="24"/>
          <w:szCs w:val="24"/>
        </w:rPr>
      </w:pPr>
    </w:p>
    <w:p w14:paraId="1323D2A9" w14:textId="60554D92" w:rsidR="00273CAD" w:rsidRDefault="00273CAD" w:rsidP="00D74396">
      <w:pPr>
        <w:spacing w:line="480" w:lineRule="auto"/>
        <w:rPr>
          <w:rFonts w:ascii="Times New Roman" w:eastAsia="宋体" w:hAnsi="Times New Roman" w:cs="Times New Roman"/>
          <w:bCs/>
          <w:color w:val="242021"/>
          <w:kern w:val="0"/>
          <w:sz w:val="24"/>
          <w:szCs w:val="24"/>
        </w:rPr>
      </w:pPr>
    </w:p>
    <w:p w14:paraId="438DD260" w14:textId="32CC7BC7" w:rsidR="00273CAD" w:rsidRDefault="00273CAD" w:rsidP="00D74396">
      <w:pPr>
        <w:spacing w:line="480" w:lineRule="auto"/>
        <w:rPr>
          <w:rFonts w:ascii="Times New Roman" w:eastAsia="宋体" w:hAnsi="Times New Roman" w:cs="Times New Roman"/>
          <w:bCs/>
          <w:color w:val="242021"/>
          <w:kern w:val="0"/>
          <w:sz w:val="24"/>
          <w:szCs w:val="24"/>
        </w:rPr>
      </w:pPr>
    </w:p>
    <w:p w14:paraId="69B53F08" w14:textId="69400985" w:rsidR="00273CAD" w:rsidRDefault="00273CAD" w:rsidP="00D74396">
      <w:pPr>
        <w:spacing w:line="480" w:lineRule="auto"/>
        <w:rPr>
          <w:rFonts w:ascii="Times New Roman" w:eastAsia="宋体" w:hAnsi="Times New Roman" w:cs="Times New Roman"/>
          <w:bCs/>
          <w:color w:val="242021"/>
          <w:kern w:val="0"/>
          <w:sz w:val="24"/>
          <w:szCs w:val="24"/>
        </w:rPr>
      </w:pPr>
    </w:p>
    <w:p w14:paraId="58BA1792" w14:textId="76271739" w:rsidR="00273CAD" w:rsidRDefault="00273CAD" w:rsidP="00D74396">
      <w:pPr>
        <w:spacing w:line="480" w:lineRule="auto"/>
        <w:rPr>
          <w:rFonts w:ascii="Times New Roman" w:eastAsia="宋体" w:hAnsi="Times New Roman" w:cs="Times New Roman"/>
          <w:bCs/>
          <w:color w:val="242021"/>
          <w:kern w:val="0"/>
          <w:sz w:val="24"/>
          <w:szCs w:val="24"/>
        </w:rPr>
      </w:pPr>
    </w:p>
    <w:p w14:paraId="54B2E815" w14:textId="6E7E4990" w:rsidR="00273CAD" w:rsidRDefault="00273CAD" w:rsidP="00D74396">
      <w:pPr>
        <w:spacing w:line="480" w:lineRule="auto"/>
        <w:rPr>
          <w:rFonts w:ascii="Times New Roman" w:eastAsia="宋体" w:hAnsi="Times New Roman" w:cs="Times New Roman"/>
          <w:bCs/>
          <w:color w:val="242021"/>
          <w:kern w:val="0"/>
          <w:sz w:val="24"/>
          <w:szCs w:val="24"/>
        </w:rPr>
      </w:pPr>
    </w:p>
    <w:p w14:paraId="7DD914A4" w14:textId="0BF9D72F" w:rsidR="00273CAD" w:rsidRDefault="00273CAD" w:rsidP="00D74396">
      <w:pPr>
        <w:spacing w:line="480" w:lineRule="auto"/>
        <w:rPr>
          <w:rFonts w:ascii="Times New Roman" w:eastAsia="宋体" w:hAnsi="Times New Roman" w:cs="Times New Roman"/>
          <w:bCs/>
          <w:color w:val="242021"/>
          <w:kern w:val="0"/>
          <w:sz w:val="24"/>
          <w:szCs w:val="24"/>
        </w:rPr>
      </w:pPr>
    </w:p>
    <w:p w14:paraId="0AC0E671" w14:textId="255531A7" w:rsidR="00273CAD" w:rsidRDefault="00273CAD" w:rsidP="00D74396">
      <w:pPr>
        <w:spacing w:line="480" w:lineRule="auto"/>
        <w:rPr>
          <w:rFonts w:ascii="Times New Roman" w:eastAsia="宋体" w:hAnsi="Times New Roman" w:cs="Times New Roman"/>
          <w:bCs/>
          <w:color w:val="242021"/>
          <w:kern w:val="0"/>
          <w:sz w:val="24"/>
          <w:szCs w:val="24"/>
        </w:rPr>
      </w:pPr>
    </w:p>
    <w:p w14:paraId="505E9AC6" w14:textId="5864863B" w:rsidR="00273CAD" w:rsidRDefault="00273CAD" w:rsidP="00D74396">
      <w:pPr>
        <w:spacing w:line="480" w:lineRule="auto"/>
        <w:rPr>
          <w:rFonts w:ascii="Times New Roman" w:eastAsia="宋体" w:hAnsi="Times New Roman" w:cs="Times New Roman"/>
          <w:bCs/>
          <w:color w:val="242021"/>
          <w:kern w:val="0"/>
          <w:sz w:val="24"/>
          <w:szCs w:val="24"/>
        </w:rPr>
      </w:pPr>
    </w:p>
    <w:p w14:paraId="7D9CF194" w14:textId="77777777" w:rsidR="00273CAD" w:rsidRDefault="00273CAD" w:rsidP="00D74396">
      <w:pPr>
        <w:spacing w:line="480" w:lineRule="auto"/>
        <w:rPr>
          <w:rFonts w:ascii="Times New Roman" w:eastAsia="宋体" w:hAnsi="Times New Roman" w:cs="Times New Roman"/>
          <w:bCs/>
          <w:color w:val="242021"/>
          <w:kern w:val="0"/>
          <w:sz w:val="24"/>
          <w:szCs w:val="24"/>
        </w:rPr>
        <w:sectPr w:rsidR="00273CAD" w:rsidSect="00273CAD">
          <w:pgSz w:w="11906" w:h="16838" w:code="9"/>
          <w:pgMar w:top="1440" w:right="1797" w:bottom="1440" w:left="1797" w:header="851" w:footer="992" w:gutter="0"/>
          <w:cols w:space="425"/>
          <w:docGrid w:linePitch="312"/>
        </w:sectPr>
      </w:pPr>
    </w:p>
    <w:p w14:paraId="7B74B371" w14:textId="48D080BA" w:rsidR="00901B89" w:rsidRPr="00273CAD" w:rsidRDefault="00901B89" w:rsidP="00EB7AD6">
      <w:pPr>
        <w:spacing w:line="480" w:lineRule="auto"/>
        <w:jc w:val="center"/>
        <w:rPr>
          <w:rFonts w:ascii="Times New Roman" w:eastAsia="宋体" w:hAnsi="Times New Roman" w:cs="Times New Roman"/>
          <w:b/>
          <w:bCs/>
          <w:color w:val="242021"/>
          <w:kern w:val="0"/>
          <w:sz w:val="24"/>
          <w:szCs w:val="24"/>
        </w:rPr>
      </w:pPr>
      <w:r w:rsidRPr="00273CAD">
        <w:rPr>
          <w:rFonts w:ascii="Times New Roman" w:eastAsia="宋体" w:hAnsi="Times New Roman" w:cs="Times New Roman" w:hint="eastAsia"/>
          <w:b/>
          <w:bCs/>
          <w:color w:val="242021"/>
          <w:kern w:val="0"/>
          <w:sz w:val="24"/>
          <w:szCs w:val="24"/>
        </w:rPr>
        <w:lastRenderedPageBreak/>
        <w:t>Table</w:t>
      </w:r>
      <w:r w:rsidRPr="00273CAD">
        <w:rPr>
          <w:rFonts w:ascii="Times New Roman" w:eastAsia="宋体" w:hAnsi="Times New Roman" w:cs="Times New Roman"/>
          <w:b/>
          <w:bCs/>
          <w:color w:val="242021"/>
          <w:kern w:val="0"/>
          <w:sz w:val="24"/>
          <w:szCs w:val="24"/>
        </w:rPr>
        <w:t xml:space="preserve"> S</w:t>
      </w:r>
      <w:r w:rsidR="00273CAD" w:rsidRPr="00273CAD">
        <w:rPr>
          <w:rFonts w:ascii="Times New Roman" w:eastAsia="宋体" w:hAnsi="Times New Roman" w:cs="Times New Roman"/>
          <w:b/>
          <w:bCs/>
          <w:color w:val="242021"/>
          <w:kern w:val="0"/>
          <w:sz w:val="24"/>
          <w:szCs w:val="24"/>
        </w:rPr>
        <w:t xml:space="preserve">5 Consumption of different foods </w:t>
      </w:r>
      <w:r w:rsidR="00273CAD">
        <w:rPr>
          <w:rFonts w:ascii="Times New Roman" w:eastAsia="宋体" w:hAnsi="Times New Roman" w:cs="Times New Roman"/>
          <w:b/>
          <w:bCs/>
          <w:color w:val="242021"/>
          <w:kern w:val="0"/>
          <w:sz w:val="24"/>
          <w:szCs w:val="24"/>
        </w:rPr>
        <w:t>in different provinces in Chinese adults.</w:t>
      </w:r>
    </w:p>
    <w:tbl>
      <w:tblPr>
        <w:tblW w:w="14066" w:type="dxa"/>
        <w:jc w:val="center"/>
        <w:tblLook w:val="04A0" w:firstRow="1" w:lastRow="0" w:firstColumn="1" w:lastColumn="0" w:noHBand="0" w:noVBand="1"/>
      </w:tblPr>
      <w:tblGrid>
        <w:gridCol w:w="1455"/>
        <w:gridCol w:w="1718"/>
        <w:gridCol w:w="2178"/>
        <w:gridCol w:w="1085"/>
        <w:gridCol w:w="1085"/>
        <w:gridCol w:w="1085"/>
        <w:gridCol w:w="1012"/>
        <w:gridCol w:w="1085"/>
        <w:gridCol w:w="1085"/>
        <w:gridCol w:w="1194"/>
        <w:gridCol w:w="1085"/>
      </w:tblGrid>
      <w:tr w:rsidR="00273CAD" w:rsidRPr="00273CAD" w14:paraId="43058EA9" w14:textId="77777777" w:rsidTr="00273CAD">
        <w:trPr>
          <w:trHeight w:val="300"/>
          <w:jc w:val="center"/>
        </w:trPr>
        <w:tc>
          <w:tcPr>
            <w:tcW w:w="1455" w:type="dxa"/>
            <w:vMerge w:val="restart"/>
            <w:tcBorders>
              <w:top w:val="single" w:sz="4" w:space="0" w:color="auto"/>
              <w:left w:val="nil"/>
              <w:bottom w:val="single" w:sz="4" w:space="0" w:color="000000"/>
              <w:right w:val="nil"/>
            </w:tcBorders>
            <w:shd w:val="clear" w:color="auto" w:fill="auto"/>
            <w:vAlign w:val="center"/>
            <w:hideMark/>
          </w:tcPr>
          <w:p w14:paraId="2EEFE877" w14:textId="163CD420"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Consumption</w:t>
            </w:r>
            <w:r>
              <w:rPr>
                <w:rFonts w:ascii="Times New Roman" w:eastAsia="等线" w:hAnsi="Times New Roman" w:cs="Times New Roman"/>
                <w:kern w:val="0"/>
                <w:sz w:val="22"/>
              </w:rPr>
              <w:t xml:space="preserve"> </w:t>
            </w:r>
            <w:r w:rsidRPr="00273CAD">
              <w:rPr>
                <w:rFonts w:ascii="Times New Roman" w:eastAsia="等线" w:hAnsi="Times New Roman" w:cs="Times New Roman"/>
                <w:kern w:val="0"/>
                <w:sz w:val="22"/>
              </w:rPr>
              <w:t>(g/day)</w:t>
            </w:r>
          </w:p>
        </w:tc>
        <w:tc>
          <w:tcPr>
            <w:tcW w:w="3896" w:type="dxa"/>
            <w:gridSpan w:val="2"/>
            <w:tcBorders>
              <w:top w:val="single" w:sz="4" w:space="0" w:color="auto"/>
              <w:left w:val="nil"/>
              <w:bottom w:val="single" w:sz="4" w:space="0" w:color="auto"/>
              <w:right w:val="nil"/>
            </w:tcBorders>
            <w:shd w:val="clear" w:color="auto" w:fill="auto"/>
            <w:noWrap/>
            <w:vAlign w:val="center"/>
            <w:hideMark/>
          </w:tcPr>
          <w:p w14:paraId="44B5EE3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Cereals</w:t>
            </w:r>
          </w:p>
        </w:tc>
        <w:tc>
          <w:tcPr>
            <w:tcW w:w="1085" w:type="dxa"/>
            <w:vMerge w:val="restart"/>
            <w:tcBorders>
              <w:top w:val="single" w:sz="4" w:space="0" w:color="auto"/>
              <w:left w:val="nil"/>
              <w:bottom w:val="single" w:sz="4" w:space="0" w:color="000000"/>
              <w:right w:val="nil"/>
            </w:tcBorders>
            <w:shd w:val="clear" w:color="auto" w:fill="auto"/>
            <w:vAlign w:val="center"/>
            <w:hideMark/>
          </w:tcPr>
          <w:p w14:paraId="12810E7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Legumes/               Nuts</w:t>
            </w:r>
          </w:p>
        </w:tc>
        <w:tc>
          <w:tcPr>
            <w:tcW w:w="1085" w:type="dxa"/>
            <w:vMerge w:val="restart"/>
            <w:tcBorders>
              <w:top w:val="single" w:sz="4" w:space="0" w:color="auto"/>
              <w:left w:val="nil"/>
              <w:bottom w:val="single" w:sz="4" w:space="0" w:color="000000"/>
              <w:right w:val="nil"/>
            </w:tcBorders>
            <w:shd w:val="clear" w:color="auto" w:fill="auto"/>
            <w:noWrap/>
            <w:vAlign w:val="center"/>
            <w:hideMark/>
          </w:tcPr>
          <w:p w14:paraId="7C1504E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Potatoes</w:t>
            </w:r>
          </w:p>
        </w:tc>
        <w:tc>
          <w:tcPr>
            <w:tcW w:w="1085" w:type="dxa"/>
            <w:vMerge w:val="restart"/>
            <w:tcBorders>
              <w:top w:val="single" w:sz="4" w:space="0" w:color="auto"/>
              <w:left w:val="nil"/>
              <w:bottom w:val="single" w:sz="4" w:space="0" w:color="000000"/>
              <w:right w:val="nil"/>
            </w:tcBorders>
            <w:shd w:val="clear" w:color="auto" w:fill="auto"/>
            <w:noWrap/>
            <w:vAlign w:val="center"/>
            <w:hideMark/>
          </w:tcPr>
          <w:p w14:paraId="4D6A270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Meat</w:t>
            </w:r>
          </w:p>
        </w:tc>
        <w:tc>
          <w:tcPr>
            <w:tcW w:w="1012" w:type="dxa"/>
            <w:vMerge w:val="restart"/>
            <w:tcBorders>
              <w:top w:val="single" w:sz="4" w:space="0" w:color="auto"/>
              <w:left w:val="nil"/>
              <w:bottom w:val="single" w:sz="4" w:space="0" w:color="000000"/>
              <w:right w:val="nil"/>
            </w:tcBorders>
            <w:shd w:val="clear" w:color="auto" w:fill="auto"/>
            <w:noWrap/>
            <w:vAlign w:val="center"/>
            <w:hideMark/>
          </w:tcPr>
          <w:p w14:paraId="7C67FD0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Eggs</w:t>
            </w:r>
          </w:p>
        </w:tc>
        <w:tc>
          <w:tcPr>
            <w:tcW w:w="1085" w:type="dxa"/>
            <w:vMerge w:val="restart"/>
            <w:tcBorders>
              <w:top w:val="single" w:sz="4" w:space="0" w:color="auto"/>
              <w:left w:val="nil"/>
              <w:bottom w:val="single" w:sz="4" w:space="0" w:color="000000"/>
              <w:right w:val="nil"/>
            </w:tcBorders>
            <w:shd w:val="clear" w:color="auto" w:fill="auto"/>
            <w:vAlign w:val="center"/>
            <w:hideMark/>
          </w:tcPr>
          <w:p w14:paraId="3C61D17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Dairy products</w:t>
            </w:r>
          </w:p>
        </w:tc>
        <w:tc>
          <w:tcPr>
            <w:tcW w:w="1085" w:type="dxa"/>
            <w:vMerge w:val="restart"/>
            <w:tcBorders>
              <w:top w:val="single" w:sz="4" w:space="0" w:color="auto"/>
              <w:left w:val="nil"/>
              <w:bottom w:val="single" w:sz="4" w:space="0" w:color="000000"/>
              <w:right w:val="nil"/>
            </w:tcBorders>
            <w:shd w:val="clear" w:color="auto" w:fill="auto"/>
            <w:vAlign w:val="center"/>
            <w:hideMark/>
          </w:tcPr>
          <w:p w14:paraId="0FAD0AB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Aquatic products</w:t>
            </w:r>
          </w:p>
        </w:tc>
        <w:tc>
          <w:tcPr>
            <w:tcW w:w="1193" w:type="dxa"/>
            <w:vMerge w:val="restart"/>
            <w:tcBorders>
              <w:top w:val="single" w:sz="4" w:space="0" w:color="auto"/>
              <w:left w:val="nil"/>
              <w:bottom w:val="single" w:sz="4" w:space="0" w:color="000000"/>
              <w:right w:val="nil"/>
            </w:tcBorders>
            <w:shd w:val="clear" w:color="auto" w:fill="auto"/>
            <w:noWrap/>
            <w:vAlign w:val="center"/>
            <w:hideMark/>
          </w:tcPr>
          <w:p w14:paraId="7C80AB1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Vegetables</w:t>
            </w:r>
          </w:p>
        </w:tc>
        <w:tc>
          <w:tcPr>
            <w:tcW w:w="1085" w:type="dxa"/>
            <w:vMerge w:val="restart"/>
            <w:tcBorders>
              <w:top w:val="single" w:sz="4" w:space="0" w:color="auto"/>
              <w:left w:val="nil"/>
              <w:bottom w:val="single" w:sz="4" w:space="0" w:color="000000"/>
              <w:right w:val="nil"/>
            </w:tcBorders>
            <w:shd w:val="clear" w:color="auto" w:fill="auto"/>
            <w:noWrap/>
            <w:vAlign w:val="center"/>
            <w:hideMark/>
          </w:tcPr>
          <w:p w14:paraId="6F30ED1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Fruit</w:t>
            </w:r>
          </w:p>
        </w:tc>
      </w:tr>
      <w:tr w:rsidR="00273CAD" w:rsidRPr="00273CAD" w14:paraId="0C485D2A" w14:textId="77777777" w:rsidTr="00273CAD">
        <w:trPr>
          <w:trHeight w:val="300"/>
          <w:jc w:val="center"/>
        </w:trPr>
        <w:tc>
          <w:tcPr>
            <w:tcW w:w="1455" w:type="dxa"/>
            <w:vMerge/>
            <w:tcBorders>
              <w:top w:val="single" w:sz="4" w:space="0" w:color="auto"/>
              <w:left w:val="nil"/>
              <w:bottom w:val="single" w:sz="4" w:space="0" w:color="000000"/>
              <w:right w:val="nil"/>
            </w:tcBorders>
            <w:vAlign w:val="center"/>
            <w:hideMark/>
          </w:tcPr>
          <w:p w14:paraId="473EBF7D" w14:textId="77777777" w:rsidR="00273CAD" w:rsidRPr="00273CAD" w:rsidRDefault="00273CAD" w:rsidP="00273CAD">
            <w:pPr>
              <w:widowControl/>
              <w:jc w:val="left"/>
              <w:rPr>
                <w:rFonts w:ascii="Times New Roman" w:eastAsia="等线" w:hAnsi="Times New Roman" w:cs="Times New Roman"/>
                <w:kern w:val="0"/>
                <w:sz w:val="22"/>
              </w:rPr>
            </w:pPr>
          </w:p>
        </w:tc>
        <w:tc>
          <w:tcPr>
            <w:tcW w:w="1718" w:type="dxa"/>
            <w:tcBorders>
              <w:top w:val="nil"/>
              <w:left w:val="nil"/>
              <w:bottom w:val="single" w:sz="4" w:space="0" w:color="auto"/>
              <w:right w:val="nil"/>
            </w:tcBorders>
            <w:shd w:val="clear" w:color="auto" w:fill="auto"/>
            <w:noWrap/>
            <w:vAlign w:val="center"/>
            <w:hideMark/>
          </w:tcPr>
          <w:p w14:paraId="4D44ECEF" w14:textId="70D8F393"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Rice</w:t>
            </w:r>
          </w:p>
        </w:tc>
        <w:tc>
          <w:tcPr>
            <w:tcW w:w="2178" w:type="dxa"/>
            <w:tcBorders>
              <w:top w:val="nil"/>
              <w:left w:val="nil"/>
              <w:bottom w:val="single" w:sz="4" w:space="0" w:color="auto"/>
              <w:right w:val="nil"/>
            </w:tcBorders>
            <w:shd w:val="clear" w:color="auto" w:fill="auto"/>
            <w:noWrap/>
            <w:vAlign w:val="center"/>
            <w:hideMark/>
          </w:tcPr>
          <w:p w14:paraId="68427473" w14:textId="04A8ECEE"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Othe</w:t>
            </w:r>
            <w:r>
              <w:rPr>
                <w:rFonts w:ascii="Times New Roman" w:eastAsia="等线" w:hAnsi="Times New Roman" w:cs="Times New Roman" w:hint="eastAsia"/>
                <w:color w:val="000000"/>
                <w:kern w:val="0"/>
                <w:sz w:val="22"/>
              </w:rPr>
              <w:t>rs</w:t>
            </w:r>
            <w:r w:rsidRPr="00273CAD">
              <w:rPr>
                <w:rFonts w:ascii="Times New Roman" w:eastAsia="等线" w:hAnsi="Times New Roman" w:cs="Times New Roman"/>
                <w:color w:val="000000"/>
                <w:kern w:val="0"/>
                <w:sz w:val="22"/>
              </w:rPr>
              <w:t xml:space="preserve"> (except rice)</w:t>
            </w:r>
          </w:p>
        </w:tc>
        <w:tc>
          <w:tcPr>
            <w:tcW w:w="1085" w:type="dxa"/>
            <w:vMerge/>
            <w:tcBorders>
              <w:top w:val="single" w:sz="4" w:space="0" w:color="auto"/>
              <w:left w:val="nil"/>
              <w:bottom w:val="single" w:sz="4" w:space="0" w:color="000000"/>
              <w:right w:val="nil"/>
            </w:tcBorders>
            <w:vAlign w:val="center"/>
            <w:hideMark/>
          </w:tcPr>
          <w:p w14:paraId="587A41A2" w14:textId="77777777" w:rsidR="00273CAD" w:rsidRPr="00273CAD" w:rsidRDefault="00273CAD" w:rsidP="00273CAD">
            <w:pPr>
              <w:widowControl/>
              <w:jc w:val="left"/>
              <w:rPr>
                <w:rFonts w:ascii="Times New Roman" w:eastAsia="等线" w:hAnsi="Times New Roman" w:cs="Times New Roman"/>
                <w:color w:val="000000"/>
                <w:kern w:val="0"/>
                <w:sz w:val="22"/>
              </w:rPr>
            </w:pPr>
          </w:p>
        </w:tc>
        <w:tc>
          <w:tcPr>
            <w:tcW w:w="1085" w:type="dxa"/>
            <w:vMerge/>
            <w:tcBorders>
              <w:top w:val="single" w:sz="4" w:space="0" w:color="auto"/>
              <w:left w:val="nil"/>
              <w:bottom w:val="single" w:sz="4" w:space="0" w:color="000000"/>
              <w:right w:val="nil"/>
            </w:tcBorders>
            <w:vAlign w:val="center"/>
            <w:hideMark/>
          </w:tcPr>
          <w:p w14:paraId="6534C63B" w14:textId="77777777" w:rsidR="00273CAD" w:rsidRPr="00273CAD" w:rsidRDefault="00273CAD" w:rsidP="00273CAD">
            <w:pPr>
              <w:widowControl/>
              <w:jc w:val="left"/>
              <w:rPr>
                <w:rFonts w:ascii="Times New Roman" w:eastAsia="等线" w:hAnsi="Times New Roman" w:cs="Times New Roman"/>
                <w:color w:val="000000"/>
                <w:kern w:val="0"/>
                <w:sz w:val="22"/>
              </w:rPr>
            </w:pPr>
          </w:p>
        </w:tc>
        <w:tc>
          <w:tcPr>
            <w:tcW w:w="1085" w:type="dxa"/>
            <w:vMerge/>
            <w:tcBorders>
              <w:top w:val="single" w:sz="4" w:space="0" w:color="auto"/>
              <w:left w:val="nil"/>
              <w:bottom w:val="single" w:sz="4" w:space="0" w:color="000000"/>
              <w:right w:val="nil"/>
            </w:tcBorders>
            <w:vAlign w:val="center"/>
            <w:hideMark/>
          </w:tcPr>
          <w:p w14:paraId="34A5B23B" w14:textId="77777777" w:rsidR="00273CAD" w:rsidRPr="00273CAD" w:rsidRDefault="00273CAD" w:rsidP="00273CAD">
            <w:pPr>
              <w:widowControl/>
              <w:jc w:val="left"/>
              <w:rPr>
                <w:rFonts w:ascii="Times New Roman" w:eastAsia="等线" w:hAnsi="Times New Roman" w:cs="Times New Roman"/>
                <w:color w:val="000000"/>
                <w:kern w:val="0"/>
                <w:sz w:val="22"/>
              </w:rPr>
            </w:pPr>
          </w:p>
        </w:tc>
        <w:tc>
          <w:tcPr>
            <w:tcW w:w="1012" w:type="dxa"/>
            <w:vMerge/>
            <w:tcBorders>
              <w:top w:val="single" w:sz="4" w:space="0" w:color="auto"/>
              <w:left w:val="nil"/>
              <w:bottom w:val="single" w:sz="4" w:space="0" w:color="000000"/>
              <w:right w:val="nil"/>
            </w:tcBorders>
            <w:vAlign w:val="center"/>
            <w:hideMark/>
          </w:tcPr>
          <w:p w14:paraId="53B35162" w14:textId="77777777" w:rsidR="00273CAD" w:rsidRPr="00273CAD" w:rsidRDefault="00273CAD" w:rsidP="00273CAD">
            <w:pPr>
              <w:widowControl/>
              <w:jc w:val="left"/>
              <w:rPr>
                <w:rFonts w:ascii="Times New Roman" w:eastAsia="等线" w:hAnsi="Times New Roman" w:cs="Times New Roman"/>
                <w:color w:val="000000"/>
                <w:kern w:val="0"/>
                <w:sz w:val="22"/>
              </w:rPr>
            </w:pPr>
          </w:p>
        </w:tc>
        <w:tc>
          <w:tcPr>
            <w:tcW w:w="1085" w:type="dxa"/>
            <w:vMerge/>
            <w:tcBorders>
              <w:top w:val="single" w:sz="4" w:space="0" w:color="auto"/>
              <w:left w:val="nil"/>
              <w:bottom w:val="single" w:sz="4" w:space="0" w:color="000000"/>
              <w:right w:val="nil"/>
            </w:tcBorders>
            <w:vAlign w:val="center"/>
            <w:hideMark/>
          </w:tcPr>
          <w:p w14:paraId="2145EF2D" w14:textId="77777777" w:rsidR="00273CAD" w:rsidRPr="00273CAD" w:rsidRDefault="00273CAD" w:rsidP="00273CAD">
            <w:pPr>
              <w:widowControl/>
              <w:jc w:val="left"/>
              <w:rPr>
                <w:rFonts w:ascii="Times New Roman" w:eastAsia="等线" w:hAnsi="Times New Roman" w:cs="Times New Roman"/>
                <w:color w:val="000000"/>
                <w:kern w:val="0"/>
                <w:sz w:val="22"/>
              </w:rPr>
            </w:pPr>
          </w:p>
        </w:tc>
        <w:tc>
          <w:tcPr>
            <w:tcW w:w="1085" w:type="dxa"/>
            <w:vMerge/>
            <w:tcBorders>
              <w:top w:val="single" w:sz="4" w:space="0" w:color="auto"/>
              <w:left w:val="nil"/>
              <w:bottom w:val="single" w:sz="4" w:space="0" w:color="000000"/>
              <w:right w:val="nil"/>
            </w:tcBorders>
            <w:vAlign w:val="center"/>
            <w:hideMark/>
          </w:tcPr>
          <w:p w14:paraId="12F54B45" w14:textId="77777777" w:rsidR="00273CAD" w:rsidRPr="00273CAD" w:rsidRDefault="00273CAD" w:rsidP="00273CAD">
            <w:pPr>
              <w:widowControl/>
              <w:jc w:val="left"/>
              <w:rPr>
                <w:rFonts w:ascii="Times New Roman" w:eastAsia="等线" w:hAnsi="Times New Roman" w:cs="Times New Roman"/>
                <w:color w:val="000000"/>
                <w:kern w:val="0"/>
                <w:sz w:val="22"/>
              </w:rPr>
            </w:pPr>
          </w:p>
        </w:tc>
        <w:tc>
          <w:tcPr>
            <w:tcW w:w="1193" w:type="dxa"/>
            <w:vMerge/>
            <w:tcBorders>
              <w:top w:val="single" w:sz="4" w:space="0" w:color="auto"/>
              <w:left w:val="nil"/>
              <w:bottom w:val="single" w:sz="4" w:space="0" w:color="000000"/>
              <w:right w:val="nil"/>
            </w:tcBorders>
            <w:vAlign w:val="center"/>
            <w:hideMark/>
          </w:tcPr>
          <w:p w14:paraId="67555933" w14:textId="77777777" w:rsidR="00273CAD" w:rsidRPr="00273CAD" w:rsidRDefault="00273CAD" w:rsidP="00273CAD">
            <w:pPr>
              <w:widowControl/>
              <w:jc w:val="left"/>
              <w:rPr>
                <w:rFonts w:ascii="Times New Roman" w:eastAsia="等线" w:hAnsi="Times New Roman" w:cs="Times New Roman"/>
                <w:color w:val="000000"/>
                <w:kern w:val="0"/>
                <w:sz w:val="22"/>
              </w:rPr>
            </w:pPr>
          </w:p>
        </w:tc>
        <w:tc>
          <w:tcPr>
            <w:tcW w:w="1085" w:type="dxa"/>
            <w:vMerge/>
            <w:tcBorders>
              <w:top w:val="single" w:sz="4" w:space="0" w:color="auto"/>
              <w:left w:val="nil"/>
              <w:bottom w:val="single" w:sz="4" w:space="0" w:color="000000"/>
              <w:right w:val="nil"/>
            </w:tcBorders>
            <w:vAlign w:val="center"/>
            <w:hideMark/>
          </w:tcPr>
          <w:p w14:paraId="504BF023" w14:textId="77777777" w:rsidR="00273CAD" w:rsidRPr="00273CAD" w:rsidRDefault="00273CAD" w:rsidP="00273CAD">
            <w:pPr>
              <w:widowControl/>
              <w:jc w:val="left"/>
              <w:rPr>
                <w:rFonts w:ascii="Times New Roman" w:eastAsia="等线" w:hAnsi="Times New Roman" w:cs="Times New Roman"/>
                <w:color w:val="000000"/>
                <w:kern w:val="0"/>
                <w:sz w:val="22"/>
              </w:rPr>
            </w:pPr>
          </w:p>
        </w:tc>
      </w:tr>
      <w:tr w:rsidR="00273CAD" w:rsidRPr="00273CAD" w14:paraId="1DBED503"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4F2ABDB1" w14:textId="77777777" w:rsidR="00273CAD" w:rsidRPr="00273CAD" w:rsidRDefault="00273CAD" w:rsidP="00273CAD">
            <w:pPr>
              <w:widowControl/>
              <w:jc w:val="center"/>
              <w:rPr>
                <w:rFonts w:ascii="Times New Roman" w:eastAsia="等线" w:hAnsi="Times New Roman" w:cs="Times New Roman"/>
                <w:b/>
                <w:bCs/>
                <w:kern w:val="0"/>
                <w:sz w:val="22"/>
              </w:rPr>
            </w:pPr>
            <w:r w:rsidRPr="00273CAD">
              <w:rPr>
                <w:rFonts w:ascii="Times New Roman" w:eastAsia="等线" w:hAnsi="Times New Roman" w:cs="Times New Roman"/>
                <w:b/>
                <w:bCs/>
                <w:kern w:val="0"/>
                <w:sz w:val="22"/>
              </w:rPr>
              <w:t>China</w:t>
            </w:r>
          </w:p>
        </w:tc>
        <w:tc>
          <w:tcPr>
            <w:tcW w:w="1718" w:type="dxa"/>
            <w:tcBorders>
              <w:top w:val="nil"/>
              <w:left w:val="nil"/>
              <w:bottom w:val="nil"/>
              <w:right w:val="nil"/>
            </w:tcBorders>
            <w:shd w:val="clear" w:color="auto" w:fill="auto"/>
            <w:noWrap/>
            <w:vAlign w:val="center"/>
            <w:hideMark/>
          </w:tcPr>
          <w:p w14:paraId="35BC1A4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188.76</w:t>
            </w:r>
          </w:p>
        </w:tc>
        <w:tc>
          <w:tcPr>
            <w:tcW w:w="2178" w:type="dxa"/>
            <w:tcBorders>
              <w:top w:val="nil"/>
              <w:left w:val="nil"/>
              <w:bottom w:val="nil"/>
              <w:right w:val="nil"/>
            </w:tcBorders>
            <w:shd w:val="clear" w:color="auto" w:fill="auto"/>
            <w:noWrap/>
            <w:vAlign w:val="center"/>
            <w:hideMark/>
          </w:tcPr>
          <w:p w14:paraId="0C49BE2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213.72</w:t>
            </w:r>
          </w:p>
        </w:tc>
        <w:tc>
          <w:tcPr>
            <w:tcW w:w="1085" w:type="dxa"/>
            <w:tcBorders>
              <w:top w:val="nil"/>
              <w:left w:val="nil"/>
              <w:bottom w:val="nil"/>
              <w:right w:val="nil"/>
            </w:tcBorders>
            <w:shd w:val="clear" w:color="auto" w:fill="auto"/>
            <w:noWrap/>
            <w:vAlign w:val="center"/>
            <w:hideMark/>
          </w:tcPr>
          <w:p w14:paraId="0410071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51.69</w:t>
            </w:r>
          </w:p>
        </w:tc>
        <w:tc>
          <w:tcPr>
            <w:tcW w:w="1085" w:type="dxa"/>
            <w:tcBorders>
              <w:top w:val="nil"/>
              <w:left w:val="nil"/>
              <w:bottom w:val="nil"/>
              <w:right w:val="nil"/>
            </w:tcBorders>
            <w:shd w:val="clear" w:color="auto" w:fill="auto"/>
            <w:noWrap/>
            <w:vAlign w:val="center"/>
            <w:hideMark/>
          </w:tcPr>
          <w:p w14:paraId="75ED47B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48.12</w:t>
            </w:r>
          </w:p>
        </w:tc>
        <w:tc>
          <w:tcPr>
            <w:tcW w:w="1085" w:type="dxa"/>
            <w:tcBorders>
              <w:top w:val="nil"/>
              <w:left w:val="nil"/>
              <w:bottom w:val="nil"/>
              <w:right w:val="nil"/>
            </w:tcBorders>
            <w:shd w:val="clear" w:color="auto" w:fill="auto"/>
            <w:noWrap/>
            <w:vAlign w:val="center"/>
            <w:hideMark/>
          </w:tcPr>
          <w:p w14:paraId="2AE5E89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90.89</w:t>
            </w:r>
          </w:p>
        </w:tc>
        <w:tc>
          <w:tcPr>
            <w:tcW w:w="1012" w:type="dxa"/>
            <w:tcBorders>
              <w:top w:val="nil"/>
              <w:left w:val="nil"/>
              <w:bottom w:val="nil"/>
              <w:right w:val="nil"/>
            </w:tcBorders>
            <w:shd w:val="clear" w:color="auto" w:fill="auto"/>
            <w:noWrap/>
            <w:vAlign w:val="center"/>
            <w:hideMark/>
          </w:tcPr>
          <w:p w14:paraId="5118B4E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30.69</w:t>
            </w:r>
          </w:p>
        </w:tc>
        <w:tc>
          <w:tcPr>
            <w:tcW w:w="1085" w:type="dxa"/>
            <w:tcBorders>
              <w:top w:val="nil"/>
              <w:left w:val="nil"/>
              <w:bottom w:val="nil"/>
              <w:right w:val="nil"/>
            </w:tcBorders>
            <w:shd w:val="clear" w:color="auto" w:fill="auto"/>
            <w:noWrap/>
            <w:vAlign w:val="center"/>
            <w:hideMark/>
          </w:tcPr>
          <w:p w14:paraId="3BE1102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39.62</w:t>
            </w:r>
          </w:p>
        </w:tc>
        <w:tc>
          <w:tcPr>
            <w:tcW w:w="1085" w:type="dxa"/>
            <w:tcBorders>
              <w:top w:val="nil"/>
              <w:left w:val="nil"/>
              <w:bottom w:val="nil"/>
              <w:right w:val="nil"/>
            </w:tcBorders>
            <w:shd w:val="clear" w:color="auto" w:fill="auto"/>
            <w:noWrap/>
            <w:vAlign w:val="center"/>
            <w:hideMark/>
          </w:tcPr>
          <w:p w14:paraId="4434B8C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39.38</w:t>
            </w:r>
          </w:p>
        </w:tc>
        <w:tc>
          <w:tcPr>
            <w:tcW w:w="1193" w:type="dxa"/>
            <w:tcBorders>
              <w:top w:val="nil"/>
              <w:left w:val="nil"/>
              <w:bottom w:val="nil"/>
              <w:right w:val="nil"/>
            </w:tcBorders>
            <w:shd w:val="clear" w:color="auto" w:fill="auto"/>
            <w:noWrap/>
            <w:vAlign w:val="center"/>
            <w:hideMark/>
          </w:tcPr>
          <w:p w14:paraId="35A073C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347.20</w:t>
            </w:r>
          </w:p>
        </w:tc>
        <w:tc>
          <w:tcPr>
            <w:tcW w:w="1085" w:type="dxa"/>
            <w:tcBorders>
              <w:top w:val="nil"/>
              <w:left w:val="nil"/>
              <w:bottom w:val="nil"/>
              <w:right w:val="nil"/>
            </w:tcBorders>
            <w:shd w:val="clear" w:color="auto" w:fill="auto"/>
            <w:noWrap/>
            <w:vAlign w:val="center"/>
            <w:hideMark/>
          </w:tcPr>
          <w:p w14:paraId="6786141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112.25</w:t>
            </w:r>
          </w:p>
        </w:tc>
      </w:tr>
      <w:tr w:rsidR="00273CAD" w:rsidRPr="00273CAD" w14:paraId="5B9364D1"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3CFE8F35" w14:textId="77777777" w:rsidR="00273CAD" w:rsidRPr="00273CAD" w:rsidRDefault="00273CAD" w:rsidP="00273CAD">
            <w:pPr>
              <w:widowControl/>
              <w:jc w:val="center"/>
              <w:rPr>
                <w:rFonts w:ascii="Times New Roman" w:eastAsia="等线" w:hAnsi="Times New Roman" w:cs="Times New Roman"/>
                <w:b/>
                <w:bCs/>
                <w:kern w:val="0"/>
                <w:sz w:val="22"/>
              </w:rPr>
            </w:pPr>
            <w:r w:rsidRPr="00273CAD">
              <w:rPr>
                <w:rFonts w:ascii="Times New Roman" w:eastAsia="等线" w:hAnsi="Times New Roman" w:cs="Times New Roman"/>
                <w:b/>
                <w:bCs/>
                <w:kern w:val="0"/>
                <w:sz w:val="22"/>
              </w:rPr>
              <w:t>North</w:t>
            </w:r>
          </w:p>
        </w:tc>
        <w:tc>
          <w:tcPr>
            <w:tcW w:w="1718" w:type="dxa"/>
            <w:tcBorders>
              <w:top w:val="nil"/>
              <w:left w:val="nil"/>
              <w:bottom w:val="nil"/>
              <w:right w:val="nil"/>
            </w:tcBorders>
            <w:shd w:val="clear" w:color="auto" w:fill="auto"/>
            <w:noWrap/>
            <w:vAlign w:val="center"/>
            <w:hideMark/>
          </w:tcPr>
          <w:p w14:paraId="0CC8CA29" w14:textId="77777777" w:rsidR="00273CAD" w:rsidRPr="00273CAD" w:rsidRDefault="00273CAD" w:rsidP="00273CAD">
            <w:pPr>
              <w:widowControl/>
              <w:jc w:val="center"/>
              <w:rPr>
                <w:rFonts w:ascii="Times New Roman" w:eastAsia="等线" w:hAnsi="Times New Roman" w:cs="Times New Roman"/>
                <w:b/>
                <w:bCs/>
                <w:kern w:val="0"/>
                <w:sz w:val="22"/>
              </w:rPr>
            </w:pPr>
          </w:p>
        </w:tc>
        <w:tc>
          <w:tcPr>
            <w:tcW w:w="2178" w:type="dxa"/>
            <w:tcBorders>
              <w:top w:val="nil"/>
              <w:left w:val="nil"/>
              <w:bottom w:val="nil"/>
              <w:right w:val="nil"/>
            </w:tcBorders>
            <w:shd w:val="clear" w:color="auto" w:fill="auto"/>
            <w:noWrap/>
            <w:vAlign w:val="center"/>
            <w:hideMark/>
          </w:tcPr>
          <w:p w14:paraId="0E003B93"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39FA1E1D"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4B6222B7"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0EDA9AB4"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12" w:type="dxa"/>
            <w:tcBorders>
              <w:top w:val="nil"/>
              <w:left w:val="nil"/>
              <w:bottom w:val="nil"/>
              <w:right w:val="nil"/>
            </w:tcBorders>
            <w:shd w:val="clear" w:color="auto" w:fill="auto"/>
            <w:noWrap/>
            <w:vAlign w:val="center"/>
            <w:hideMark/>
          </w:tcPr>
          <w:p w14:paraId="736DA528"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5065F175"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71ECEE24"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193" w:type="dxa"/>
            <w:tcBorders>
              <w:top w:val="nil"/>
              <w:left w:val="nil"/>
              <w:bottom w:val="nil"/>
              <w:right w:val="nil"/>
            </w:tcBorders>
            <w:shd w:val="clear" w:color="auto" w:fill="auto"/>
            <w:noWrap/>
            <w:vAlign w:val="center"/>
            <w:hideMark/>
          </w:tcPr>
          <w:p w14:paraId="2978D6B6"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1BD1D2DF" w14:textId="77777777" w:rsidR="00273CAD" w:rsidRPr="00273CAD" w:rsidRDefault="00273CAD" w:rsidP="00273CAD">
            <w:pPr>
              <w:widowControl/>
              <w:jc w:val="center"/>
              <w:rPr>
                <w:rFonts w:ascii="Times New Roman" w:eastAsia="Times New Roman" w:hAnsi="Times New Roman" w:cs="Times New Roman"/>
                <w:kern w:val="0"/>
                <w:sz w:val="20"/>
                <w:szCs w:val="20"/>
              </w:rPr>
            </w:pPr>
          </w:p>
        </w:tc>
      </w:tr>
      <w:tr w:rsidR="00273CAD" w:rsidRPr="00273CAD" w14:paraId="61E16A6E"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408F7B6B"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Beijing</w:t>
            </w:r>
          </w:p>
        </w:tc>
        <w:tc>
          <w:tcPr>
            <w:tcW w:w="1718" w:type="dxa"/>
            <w:tcBorders>
              <w:top w:val="nil"/>
              <w:left w:val="nil"/>
              <w:bottom w:val="nil"/>
              <w:right w:val="nil"/>
            </w:tcBorders>
            <w:shd w:val="clear" w:color="auto" w:fill="auto"/>
            <w:noWrap/>
            <w:vAlign w:val="center"/>
            <w:hideMark/>
          </w:tcPr>
          <w:p w14:paraId="5B7E9B6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99.71</w:t>
            </w:r>
          </w:p>
        </w:tc>
        <w:tc>
          <w:tcPr>
            <w:tcW w:w="2178" w:type="dxa"/>
            <w:tcBorders>
              <w:top w:val="nil"/>
              <w:left w:val="nil"/>
              <w:bottom w:val="nil"/>
              <w:right w:val="nil"/>
            </w:tcBorders>
            <w:shd w:val="clear" w:color="auto" w:fill="auto"/>
            <w:noWrap/>
            <w:vAlign w:val="center"/>
            <w:hideMark/>
          </w:tcPr>
          <w:p w14:paraId="231B941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321.88</w:t>
            </w:r>
          </w:p>
        </w:tc>
        <w:tc>
          <w:tcPr>
            <w:tcW w:w="1085" w:type="dxa"/>
            <w:tcBorders>
              <w:top w:val="nil"/>
              <w:left w:val="nil"/>
              <w:bottom w:val="nil"/>
              <w:right w:val="nil"/>
            </w:tcBorders>
            <w:shd w:val="clear" w:color="auto" w:fill="auto"/>
            <w:noWrap/>
            <w:vAlign w:val="center"/>
            <w:hideMark/>
          </w:tcPr>
          <w:p w14:paraId="740DAEA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132.23</w:t>
            </w:r>
          </w:p>
        </w:tc>
        <w:tc>
          <w:tcPr>
            <w:tcW w:w="1085" w:type="dxa"/>
            <w:tcBorders>
              <w:top w:val="nil"/>
              <w:left w:val="nil"/>
              <w:bottom w:val="nil"/>
              <w:right w:val="nil"/>
            </w:tcBorders>
            <w:shd w:val="clear" w:color="auto" w:fill="auto"/>
            <w:noWrap/>
            <w:vAlign w:val="center"/>
            <w:hideMark/>
          </w:tcPr>
          <w:p w14:paraId="4BF2AE5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48.17</w:t>
            </w:r>
          </w:p>
        </w:tc>
        <w:tc>
          <w:tcPr>
            <w:tcW w:w="1085" w:type="dxa"/>
            <w:tcBorders>
              <w:top w:val="nil"/>
              <w:left w:val="nil"/>
              <w:bottom w:val="nil"/>
              <w:right w:val="nil"/>
            </w:tcBorders>
            <w:shd w:val="clear" w:color="auto" w:fill="auto"/>
            <w:noWrap/>
            <w:vAlign w:val="center"/>
            <w:hideMark/>
          </w:tcPr>
          <w:p w14:paraId="381604F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115.28</w:t>
            </w:r>
          </w:p>
        </w:tc>
        <w:tc>
          <w:tcPr>
            <w:tcW w:w="1012" w:type="dxa"/>
            <w:tcBorders>
              <w:top w:val="nil"/>
              <w:left w:val="nil"/>
              <w:bottom w:val="nil"/>
              <w:right w:val="nil"/>
            </w:tcBorders>
            <w:shd w:val="clear" w:color="auto" w:fill="auto"/>
            <w:noWrap/>
            <w:vAlign w:val="center"/>
            <w:hideMark/>
          </w:tcPr>
          <w:p w14:paraId="3FC9194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62.26</w:t>
            </w:r>
          </w:p>
        </w:tc>
        <w:tc>
          <w:tcPr>
            <w:tcW w:w="1085" w:type="dxa"/>
            <w:tcBorders>
              <w:top w:val="nil"/>
              <w:left w:val="nil"/>
              <w:bottom w:val="nil"/>
              <w:right w:val="nil"/>
            </w:tcBorders>
            <w:shd w:val="clear" w:color="auto" w:fill="auto"/>
            <w:noWrap/>
            <w:vAlign w:val="center"/>
            <w:hideMark/>
          </w:tcPr>
          <w:p w14:paraId="20DC60D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77.93</w:t>
            </w:r>
          </w:p>
        </w:tc>
        <w:tc>
          <w:tcPr>
            <w:tcW w:w="1085" w:type="dxa"/>
            <w:tcBorders>
              <w:top w:val="nil"/>
              <w:left w:val="nil"/>
              <w:bottom w:val="nil"/>
              <w:right w:val="nil"/>
            </w:tcBorders>
            <w:shd w:val="clear" w:color="auto" w:fill="auto"/>
            <w:noWrap/>
            <w:vAlign w:val="center"/>
            <w:hideMark/>
          </w:tcPr>
          <w:p w14:paraId="417BBE9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16.19</w:t>
            </w:r>
          </w:p>
        </w:tc>
        <w:tc>
          <w:tcPr>
            <w:tcW w:w="1193" w:type="dxa"/>
            <w:tcBorders>
              <w:top w:val="nil"/>
              <w:left w:val="nil"/>
              <w:bottom w:val="nil"/>
              <w:right w:val="nil"/>
            </w:tcBorders>
            <w:shd w:val="clear" w:color="auto" w:fill="auto"/>
            <w:noWrap/>
            <w:vAlign w:val="center"/>
            <w:hideMark/>
          </w:tcPr>
          <w:p w14:paraId="434C9B2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491.70</w:t>
            </w:r>
          </w:p>
        </w:tc>
        <w:tc>
          <w:tcPr>
            <w:tcW w:w="1085" w:type="dxa"/>
            <w:tcBorders>
              <w:top w:val="nil"/>
              <w:left w:val="nil"/>
              <w:bottom w:val="nil"/>
              <w:right w:val="nil"/>
            </w:tcBorders>
            <w:shd w:val="clear" w:color="auto" w:fill="auto"/>
            <w:noWrap/>
            <w:vAlign w:val="center"/>
            <w:hideMark/>
          </w:tcPr>
          <w:p w14:paraId="6CE9D6C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237.74</w:t>
            </w:r>
          </w:p>
        </w:tc>
      </w:tr>
      <w:tr w:rsidR="00273CAD" w:rsidRPr="00273CAD" w14:paraId="5C21CC8D"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1FBCEB95"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Hebei</w:t>
            </w:r>
          </w:p>
        </w:tc>
        <w:tc>
          <w:tcPr>
            <w:tcW w:w="1718" w:type="dxa"/>
            <w:tcBorders>
              <w:top w:val="nil"/>
              <w:left w:val="nil"/>
              <w:bottom w:val="nil"/>
              <w:right w:val="nil"/>
            </w:tcBorders>
            <w:shd w:val="clear" w:color="auto" w:fill="auto"/>
            <w:noWrap/>
            <w:vAlign w:val="center"/>
            <w:hideMark/>
          </w:tcPr>
          <w:p w14:paraId="2DA6830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118.26</w:t>
            </w:r>
          </w:p>
        </w:tc>
        <w:tc>
          <w:tcPr>
            <w:tcW w:w="2178" w:type="dxa"/>
            <w:tcBorders>
              <w:top w:val="nil"/>
              <w:left w:val="nil"/>
              <w:bottom w:val="nil"/>
              <w:right w:val="nil"/>
            </w:tcBorders>
            <w:shd w:val="clear" w:color="auto" w:fill="auto"/>
            <w:noWrap/>
            <w:vAlign w:val="center"/>
            <w:hideMark/>
          </w:tcPr>
          <w:p w14:paraId="67FC88F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267.65</w:t>
            </w:r>
          </w:p>
        </w:tc>
        <w:tc>
          <w:tcPr>
            <w:tcW w:w="1085" w:type="dxa"/>
            <w:tcBorders>
              <w:top w:val="nil"/>
              <w:left w:val="nil"/>
              <w:bottom w:val="nil"/>
              <w:right w:val="nil"/>
            </w:tcBorders>
            <w:shd w:val="clear" w:color="auto" w:fill="auto"/>
            <w:noWrap/>
            <w:vAlign w:val="center"/>
            <w:hideMark/>
          </w:tcPr>
          <w:p w14:paraId="5E1F502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49.15</w:t>
            </w:r>
          </w:p>
        </w:tc>
        <w:tc>
          <w:tcPr>
            <w:tcW w:w="1085" w:type="dxa"/>
            <w:tcBorders>
              <w:top w:val="nil"/>
              <w:left w:val="nil"/>
              <w:bottom w:val="nil"/>
              <w:right w:val="nil"/>
            </w:tcBorders>
            <w:shd w:val="clear" w:color="auto" w:fill="auto"/>
            <w:noWrap/>
            <w:vAlign w:val="center"/>
            <w:hideMark/>
          </w:tcPr>
          <w:p w14:paraId="7252117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44.25</w:t>
            </w:r>
          </w:p>
        </w:tc>
        <w:tc>
          <w:tcPr>
            <w:tcW w:w="1085" w:type="dxa"/>
            <w:tcBorders>
              <w:top w:val="nil"/>
              <w:left w:val="nil"/>
              <w:bottom w:val="nil"/>
              <w:right w:val="nil"/>
            </w:tcBorders>
            <w:shd w:val="clear" w:color="auto" w:fill="auto"/>
            <w:noWrap/>
            <w:vAlign w:val="center"/>
            <w:hideMark/>
          </w:tcPr>
          <w:p w14:paraId="5175491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38.57</w:t>
            </w:r>
          </w:p>
        </w:tc>
        <w:tc>
          <w:tcPr>
            <w:tcW w:w="1012" w:type="dxa"/>
            <w:tcBorders>
              <w:top w:val="nil"/>
              <w:left w:val="nil"/>
              <w:bottom w:val="nil"/>
              <w:right w:val="nil"/>
            </w:tcBorders>
            <w:shd w:val="clear" w:color="auto" w:fill="auto"/>
            <w:noWrap/>
            <w:vAlign w:val="center"/>
            <w:hideMark/>
          </w:tcPr>
          <w:p w14:paraId="1B81D43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33.06</w:t>
            </w:r>
          </w:p>
        </w:tc>
        <w:tc>
          <w:tcPr>
            <w:tcW w:w="1085" w:type="dxa"/>
            <w:tcBorders>
              <w:top w:val="nil"/>
              <w:left w:val="nil"/>
              <w:bottom w:val="nil"/>
              <w:right w:val="nil"/>
            </w:tcBorders>
            <w:shd w:val="clear" w:color="auto" w:fill="auto"/>
            <w:noWrap/>
            <w:vAlign w:val="center"/>
            <w:hideMark/>
          </w:tcPr>
          <w:p w14:paraId="5EB637A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26.36</w:t>
            </w:r>
          </w:p>
        </w:tc>
        <w:tc>
          <w:tcPr>
            <w:tcW w:w="1085" w:type="dxa"/>
            <w:tcBorders>
              <w:top w:val="nil"/>
              <w:left w:val="nil"/>
              <w:bottom w:val="nil"/>
              <w:right w:val="nil"/>
            </w:tcBorders>
            <w:shd w:val="clear" w:color="auto" w:fill="auto"/>
            <w:noWrap/>
            <w:vAlign w:val="center"/>
            <w:hideMark/>
          </w:tcPr>
          <w:p w14:paraId="0F8242C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21.82</w:t>
            </w:r>
          </w:p>
        </w:tc>
        <w:tc>
          <w:tcPr>
            <w:tcW w:w="1193" w:type="dxa"/>
            <w:tcBorders>
              <w:top w:val="nil"/>
              <w:left w:val="nil"/>
              <w:bottom w:val="nil"/>
              <w:right w:val="nil"/>
            </w:tcBorders>
            <w:shd w:val="clear" w:color="auto" w:fill="auto"/>
            <w:noWrap/>
            <w:vAlign w:val="center"/>
            <w:hideMark/>
          </w:tcPr>
          <w:p w14:paraId="1347E9B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356.51</w:t>
            </w:r>
          </w:p>
        </w:tc>
        <w:tc>
          <w:tcPr>
            <w:tcW w:w="1085" w:type="dxa"/>
            <w:tcBorders>
              <w:top w:val="nil"/>
              <w:left w:val="nil"/>
              <w:bottom w:val="nil"/>
              <w:right w:val="nil"/>
            </w:tcBorders>
            <w:shd w:val="clear" w:color="auto" w:fill="auto"/>
            <w:noWrap/>
            <w:vAlign w:val="center"/>
            <w:hideMark/>
          </w:tcPr>
          <w:p w14:paraId="48DCDD4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319.96</w:t>
            </w:r>
          </w:p>
        </w:tc>
      </w:tr>
      <w:tr w:rsidR="00273CAD" w:rsidRPr="00273CAD" w14:paraId="71D2B103"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17B11C4F"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Inner Mongolia</w:t>
            </w:r>
          </w:p>
        </w:tc>
        <w:tc>
          <w:tcPr>
            <w:tcW w:w="1718" w:type="dxa"/>
            <w:tcBorders>
              <w:top w:val="nil"/>
              <w:left w:val="nil"/>
              <w:bottom w:val="nil"/>
              <w:right w:val="nil"/>
            </w:tcBorders>
            <w:shd w:val="clear" w:color="auto" w:fill="auto"/>
            <w:noWrap/>
            <w:vAlign w:val="center"/>
            <w:hideMark/>
          </w:tcPr>
          <w:p w14:paraId="0097C97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55.25</w:t>
            </w:r>
          </w:p>
        </w:tc>
        <w:tc>
          <w:tcPr>
            <w:tcW w:w="2178" w:type="dxa"/>
            <w:tcBorders>
              <w:top w:val="nil"/>
              <w:left w:val="nil"/>
              <w:bottom w:val="nil"/>
              <w:right w:val="nil"/>
            </w:tcBorders>
            <w:shd w:val="clear" w:color="auto" w:fill="auto"/>
            <w:noWrap/>
            <w:vAlign w:val="center"/>
            <w:hideMark/>
          </w:tcPr>
          <w:p w14:paraId="5A176CC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377.67</w:t>
            </w:r>
          </w:p>
        </w:tc>
        <w:tc>
          <w:tcPr>
            <w:tcW w:w="1085" w:type="dxa"/>
            <w:tcBorders>
              <w:top w:val="nil"/>
              <w:left w:val="nil"/>
              <w:bottom w:val="nil"/>
              <w:right w:val="nil"/>
            </w:tcBorders>
            <w:shd w:val="clear" w:color="auto" w:fill="auto"/>
            <w:noWrap/>
            <w:vAlign w:val="center"/>
            <w:hideMark/>
          </w:tcPr>
          <w:p w14:paraId="4FB51D1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73.07</w:t>
            </w:r>
          </w:p>
        </w:tc>
        <w:tc>
          <w:tcPr>
            <w:tcW w:w="1085" w:type="dxa"/>
            <w:tcBorders>
              <w:top w:val="nil"/>
              <w:left w:val="nil"/>
              <w:bottom w:val="nil"/>
              <w:right w:val="nil"/>
            </w:tcBorders>
            <w:shd w:val="clear" w:color="auto" w:fill="auto"/>
            <w:noWrap/>
            <w:vAlign w:val="center"/>
            <w:hideMark/>
          </w:tcPr>
          <w:p w14:paraId="722A820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202.01</w:t>
            </w:r>
          </w:p>
        </w:tc>
        <w:tc>
          <w:tcPr>
            <w:tcW w:w="1085" w:type="dxa"/>
            <w:tcBorders>
              <w:top w:val="nil"/>
              <w:left w:val="nil"/>
              <w:bottom w:val="nil"/>
              <w:right w:val="nil"/>
            </w:tcBorders>
            <w:shd w:val="clear" w:color="auto" w:fill="auto"/>
            <w:noWrap/>
            <w:vAlign w:val="center"/>
            <w:hideMark/>
          </w:tcPr>
          <w:p w14:paraId="63CC267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116.43</w:t>
            </w:r>
          </w:p>
        </w:tc>
        <w:tc>
          <w:tcPr>
            <w:tcW w:w="1012" w:type="dxa"/>
            <w:tcBorders>
              <w:top w:val="nil"/>
              <w:left w:val="nil"/>
              <w:bottom w:val="nil"/>
              <w:right w:val="nil"/>
            </w:tcBorders>
            <w:shd w:val="clear" w:color="auto" w:fill="auto"/>
            <w:noWrap/>
            <w:vAlign w:val="center"/>
            <w:hideMark/>
          </w:tcPr>
          <w:p w14:paraId="29ED1CF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55.62</w:t>
            </w:r>
          </w:p>
        </w:tc>
        <w:tc>
          <w:tcPr>
            <w:tcW w:w="1085" w:type="dxa"/>
            <w:tcBorders>
              <w:top w:val="nil"/>
              <w:left w:val="nil"/>
              <w:bottom w:val="nil"/>
              <w:right w:val="nil"/>
            </w:tcBorders>
            <w:shd w:val="clear" w:color="auto" w:fill="auto"/>
            <w:noWrap/>
            <w:vAlign w:val="center"/>
            <w:hideMark/>
          </w:tcPr>
          <w:p w14:paraId="087D193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108.16</w:t>
            </w:r>
          </w:p>
        </w:tc>
        <w:tc>
          <w:tcPr>
            <w:tcW w:w="1085" w:type="dxa"/>
            <w:tcBorders>
              <w:top w:val="nil"/>
              <w:left w:val="nil"/>
              <w:bottom w:val="nil"/>
              <w:right w:val="nil"/>
            </w:tcBorders>
            <w:shd w:val="clear" w:color="auto" w:fill="auto"/>
            <w:noWrap/>
            <w:vAlign w:val="center"/>
            <w:hideMark/>
          </w:tcPr>
          <w:p w14:paraId="423DBCA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4.61</w:t>
            </w:r>
          </w:p>
        </w:tc>
        <w:tc>
          <w:tcPr>
            <w:tcW w:w="1193" w:type="dxa"/>
            <w:tcBorders>
              <w:top w:val="nil"/>
              <w:left w:val="nil"/>
              <w:bottom w:val="nil"/>
              <w:right w:val="nil"/>
            </w:tcBorders>
            <w:shd w:val="clear" w:color="auto" w:fill="auto"/>
            <w:noWrap/>
            <w:vAlign w:val="center"/>
            <w:hideMark/>
          </w:tcPr>
          <w:p w14:paraId="557C4DA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245.87</w:t>
            </w:r>
          </w:p>
        </w:tc>
        <w:tc>
          <w:tcPr>
            <w:tcW w:w="1085" w:type="dxa"/>
            <w:tcBorders>
              <w:top w:val="nil"/>
              <w:left w:val="nil"/>
              <w:bottom w:val="nil"/>
              <w:right w:val="nil"/>
            </w:tcBorders>
            <w:shd w:val="clear" w:color="auto" w:fill="auto"/>
            <w:noWrap/>
            <w:vAlign w:val="center"/>
            <w:hideMark/>
          </w:tcPr>
          <w:p w14:paraId="1CBBF5D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107.60</w:t>
            </w:r>
          </w:p>
        </w:tc>
      </w:tr>
      <w:tr w:rsidR="00273CAD" w:rsidRPr="00273CAD" w14:paraId="7F08BAD8"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3ADDA89E" w14:textId="3B6EF006"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Shanxi</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649A77D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77.40</w:t>
            </w:r>
          </w:p>
        </w:tc>
        <w:tc>
          <w:tcPr>
            <w:tcW w:w="2178" w:type="dxa"/>
            <w:tcBorders>
              <w:top w:val="nil"/>
              <w:left w:val="nil"/>
              <w:bottom w:val="nil"/>
              <w:right w:val="nil"/>
            </w:tcBorders>
            <w:shd w:val="clear" w:color="auto" w:fill="auto"/>
            <w:noWrap/>
            <w:vAlign w:val="center"/>
            <w:hideMark/>
          </w:tcPr>
          <w:p w14:paraId="14F5112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245.34</w:t>
            </w:r>
          </w:p>
        </w:tc>
        <w:tc>
          <w:tcPr>
            <w:tcW w:w="1085" w:type="dxa"/>
            <w:tcBorders>
              <w:top w:val="nil"/>
              <w:left w:val="nil"/>
              <w:bottom w:val="nil"/>
              <w:right w:val="nil"/>
            </w:tcBorders>
            <w:shd w:val="clear" w:color="auto" w:fill="auto"/>
            <w:noWrap/>
            <w:vAlign w:val="center"/>
            <w:hideMark/>
          </w:tcPr>
          <w:p w14:paraId="18A0FEE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18.90</w:t>
            </w:r>
          </w:p>
        </w:tc>
        <w:tc>
          <w:tcPr>
            <w:tcW w:w="1085" w:type="dxa"/>
            <w:tcBorders>
              <w:top w:val="nil"/>
              <w:left w:val="nil"/>
              <w:bottom w:val="nil"/>
              <w:right w:val="nil"/>
            </w:tcBorders>
            <w:shd w:val="clear" w:color="auto" w:fill="auto"/>
            <w:noWrap/>
            <w:vAlign w:val="center"/>
            <w:hideMark/>
          </w:tcPr>
          <w:p w14:paraId="735EF08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18.90</w:t>
            </w:r>
          </w:p>
        </w:tc>
        <w:tc>
          <w:tcPr>
            <w:tcW w:w="1085" w:type="dxa"/>
            <w:tcBorders>
              <w:top w:val="nil"/>
              <w:left w:val="nil"/>
              <w:bottom w:val="nil"/>
              <w:right w:val="nil"/>
            </w:tcBorders>
            <w:shd w:val="clear" w:color="auto" w:fill="auto"/>
            <w:noWrap/>
            <w:vAlign w:val="center"/>
            <w:hideMark/>
          </w:tcPr>
          <w:p w14:paraId="1C3E4F6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37.26</w:t>
            </w:r>
          </w:p>
        </w:tc>
        <w:tc>
          <w:tcPr>
            <w:tcW w:w="1012" w:type="dxa"/>
            <w:tcBorders>
              <w:top w:val="nil"/>
              <w:left w:val="nil"/>
              <w:bottom w:val="nil"/>
              <w:right w:val="nil"/>
            </w:tcBorders>
            <w:shd w:val="clear" w:color="auto" w:fill="auto"/>
            <w:noWrap/>
            <w:vAlign w:val="center"/>
            <w:hideMark/>
          </w:tcPr>
          <w:p w14:paraId="1D77D1B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28.22</w:t>
            </w:r>
          </w:p>
        </w:tc>
        <w:tc>
          <w:tcPr>
            <w:tcW w:w="1085" w:type="dxa"/>
            <w:tcBorders>
              <w:top w:val="nil"/>
              <w:left w:val="nil"/>
              <w:bottom w:val="nil"/>
              <w:right w:val="nil"/>
            </w:tcBorders>
            <w:shd w:val="clear" w:color="auto" w:fill="auto"/>
            <w:noWrap/>
            <w:vAlign w:val="center"/>
            <w:hideMark/>
          </w:tcPr>
          <w:p w14:paraId="18B644E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40.27</w:t>
            </w:r>
          </w:p>
        </w:tc>
        <w:tc>
          <w:tcPr>
            <w:tcW w:w="1085" w:type="dxa"/>
            <w:tcBorders>
              <w:top w:val="nil"/>
              <w:left w:val="nil"/>
              <w:bottom w:val="nil"/>
              <w:right w:val="nil"/>
            </w:tcBorders>
            <w:shd w:val="clear" w:color="auto" w:fill="auto"/>
            <w:noWrap/>
            <w:vAlign w:val="center"/>
            <w:hideMark/>
          </w:tcPr>
          <w:p w14:paraId="237D6A4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8.22</w:t>
            </w:r>
          </w:p>
        </w:tc>
        <w:tc>
          <w:tcPr>
            <w:tcW w:w="1193" w:type="dxa"/>
            <w:tcBorders>
              <w:top w:val="nil"/>
              <w:left w:val="nil"/>
              <w:bottom w:val="nil"/>
              <w:right w:val="nil"/>
            </w:tcBorders>
            <w:shd w:val="clear" w:color="auto" w:fill="auto"/>
            <w:noWrap/>
            <w:vAlign w:val="center"/>
            <w:hideMark/>
          </w:tcPr>
          <w:p w14:paraId="1D63911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208.22</w:t>
            </w:r>
          </w:p>
        </w:tc>
        <w:tc>
          <w:tcPr>
            <w:tcW w:w="1085" w:type="dxa"/>
            <w:tcBorders>
              <w:top w:val="nil"/>
              <w:left w:val="nil"/>
              <w:bottom w:val="nil"/>
              <w:right w:val="nil"/>
            </w:tcBorders>
            <w:shd w:val="clear" w:color="auto" w:fill="auto"/>
            <w:noWrap/>
            <w:vAlign w:val="center"/>
            <w:hideMark/>
          </w:tcPr>
          <w:p w14:paraId="0FC1208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128.49</w:t>
            </w:r>
          </w:p>
        </w:tc>
      </w:tr>
      <w:tr w:rsidR="00273CAD" w:rsidRPr="00273CAD" w14:paraId="326FEEBE"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0CF4E356" w14:textId="4E054683"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Tianjin</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29C21F4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99.71</w:t>
            </w:r>
          </w:p>
        </w:tc>
        <w:tc>
          <w:tcPr>
            <w:tcW w:w="2178" w:type="dxa"/>
            <w:tcBorders>
              <w:top w:val="nil"/>
              <w:left w:val="nil"/>
              <w:bottom w:val="nil"/>
              <w:right w:val="nil"/>
            </w:tcBorders>
            <w:shd w:val="clear" w:color="auto" w:fill="auto"/>
            <w:noWrap/>
            <w:vAlign w:val="center"/>
            <w:hideMark/>
          </w:tcPr>
          <w:p w14:paraId="1735BF4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223.30</w:t>
            </w:r>
          </w:p>
        </w:tc>
        <w:tc>
          <w:tcPr>
            <w:tcW w:w="1085" w:type="dxa"/>
            <w:tcBorders>
              <w:top w:val="nil"/>
              <w:left w:val="nil"/>
              <w:bottom w:val="nil"/>
              <w:right w:val="nil"/>
            </w:tcBorders>
            <w:shd w:val="clear" w:color="auto" w:fill="auto"/>
            <w:noWrap/>
            <w:vAlign w:val="center"/>
            <w:hideMark/>
          </w:tcPr>
          <w:p w14:paraId="03F6F4C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13.01</w:t>
            </w:r>
          </w:p>
        </w:tc>
        <w:tc>
          <w:tcPr>
            <w:tcW w:w="1085" w:type="dxa"/>
            <w:tcBorders>
              <w:top w:val="nil"/>
              <w:left w:val="nil"/>
              <w:bottom w:val="nil"/>
              <w:right w:val="nil"/>
            </w:tcBorders>
            <w:shd w:val="clear" w:color="auto" w:fill="auto"/>
            <w:noWrap/>
            <w:vAlign w:val="center"/>
            <w:hideMark/>
          </w:tcPr>
          <w:p w14:paraId="34188FA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13.01</w:t>
            </w:r>
          </w:p>
        </w:tc>
        <w:tc>
          <w:tcPr>
            <w:tcW w:w="1085" w:type="dxa"/>
            <w:tcBorders>
              <w:top w:val="nil"/>
              <w:left w:val="nil"/>
              <w:bottom w:val="nil"/>
              <w:right w:val="nil"/>
            </w:tcBorders>
            <w:shd w:val="clear" w:color="auto" w:fill="auto"/>
            <w:noWrap/>
            <w:vAlign w:val="center"/>
            <w:hideMark/>
          </w:tcPr>
          <w:p w14:paraId="2D4B664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69.04</w:t>
            </w:r>
          </w:p>
        </w:tc>
        <w:tc>
          <w:tcPr>
            <w:tcW w:w="1012" w:type="dxa"/>
            <w:tcBorders>
              <w:top w:val="nil"/>
              <w:left w:val="nil"/>
              <w:bottom w:val="nil"/>
              <w:right w:val="nil"/>
            </w:tcBorders>
            <w:shd w:val="clear" w:color="auto" w:fill="auto"/>
            <w:noWrap/>
            <w:vAlign w:val="center"/>
            <w:hideMark/>
          </w:tcPr>
          <w:p w14:paraId="409EF07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46.03</w:t>
            </w:r>
          </w:p>
        </w:tc>
        <w:tc>
          <w:tcPr>
            <w:tcW w:w="1085" w:type="dxa"/>
            <w:tcBorders>
              <w:top w:val="nil"/>
              <w:left w:val="nil"/>
              <w:bottom w:val="nil"/>
              <w:right w:val="nil"/>
            </w:tcBorders>
            <w:shd w:val="clear" w:color="auto" w:fill="auto"/>
            <w:noWrap/>
            <w:vAlign w:val="center"/>
            <w:hideMark/>
          </w:tcPr>
          <w:p w14:paraId="2C7B835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46.85</w:t>
            </w:r>
          </w:p>
        </w:tc>
        <w:tc>
          <w:tcPr>
            <w:tcW w:w="1085" w:type="dxa"/>
            <w:tcBorders>
              <w:top w:val="nil"/>
              <w:left w:val="nil"/>
              <w:bottom w:val="nil"/>
              <w:right w:val="nil"/>
            </w:tcBorders>
            <w:shd w:val="clear" w:color="auto" w:fill="auto"/>
            <w:noWrap/>
            <w:vAlign w:val="center"/>
            <w:hideMark/>
          </w:tcPr>
          <w:p w14:paraId="196B258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45.48</w:t>
            </w:r>
          </w:p>
        </w:tc>
        <w:tc>
          <w:tcPr>
            <w:tcW w:w="1193" w:type="dxa"/>
            <w:tcBorders>
              <w:top w:val="nil"/>
              <w:left w:val="nil"/>
              <w:bottom w:val="nil"/>
              <w:right w:val="nil"/>
            </w:tcBorders>
            <w:shd w:val="clear" w:color="auto" w:fill="auto"/>
            <w:noWrap/>
            <w:vAlign w:val="center"/>
            <w:hideMark/>
          </w:tcPr>
          <w:p w14:paraId="3E8AB1D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315.34</w:t>
            </w:r>
          </w:p>
        </w:tc>
        <w:tc>
          <w:tcPr>
            <w:tcW w:w="1085" w:type="dxa"/>
            <w:tcBorders>
              <w:top w:val="nil"/>
              <w:left w:val="nil"/>
              <w:bottom w:val="nil"/>
              <w:right w:val="nil"/>
            </w:tcBorders>
            <w:shd w:val="clear" w:color="auto" w:fill="auto"/>
            <w:noWrap/>
            <w:vAlign w:val="center"/>
            <w:hideMark/>
          </w:tcPr>
          <w:p w14:paraId="69D52EC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199.18</w:t>
            </w:r>
          </w:p>
        </w:tc>
      </w:tr>
      <w:tr w:rsidR="00273CAD" w:rsidRPr="00273CAD" w14:paraId="06EF0B22"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0B26CB30" w14:textId="77777777" w:rsidR="00273CAD" w:rsidRPr="00273CAD" w:rsidRDefault="00273CAD" w:rsidP="00273CAD">
            <w:pPr>
              <w:widowControl/>
              <w:jc w:val="center"/>
              <w:rPr>
                <w:rFonts w:ascii="Times New Roman" w:eastAsia="等线" w:hAnsi="Times New Roman" w:cs="Times New Roman"/>
                <w:b/>
                <w:bCs/>
                <w:kern w:val="0"/>
                <w:sz w:val="22"/>
              </w:rPr>
            </w:pPr>
            <w:r w:rsidRPr="00273CAD">
              <w:rPr>
                <w:rFonts w:ascii="Times New Roman" w:eastAsia="等线" w:hAnsi="Times New Roman" w:cs="Times New Roman"/>
                <w:b/>
                <w:bCs/>
                <w:kern w:val="0"/>
                <w:sz w:val="22"/>
              </w:rPr>
              <w:t>Northeast</w:t>
            </w:r>
          </w:p>
        </w:tc>
        <w:tc>
          <w:tcPr>
            <w:tcW w:w="1718" w:type="dxa"/>
            <w:tcBorders>
              <w:top w:val="nil"/>
              <w:left w:val="nil"/>
              <w:bottom w:val="nil"/>
              <w:right w:val="nil"/>
            </w:tcBorders>
            <w:shd w:val="clear" w:color="auto" w:fill="auto"/>
            <w:noWrap/>
            <w:vAlign w:val="center"/>
            <w:hideMark/>
          </w:tcPr>
          <w:p w14:paraId="6A4DB3F2" w14:textId="77777777" w:rsidR="00273CAD" w:rsidRPr="00273CAD" w:rsidRDefault="00273CAD" w:rsidP="00273CAD">
            <w:pPr>
              <w:widowControl/>
              <w:jc w:val="center"/>
              <w:rPr>
                <w:rFonts w:ascii="Times New Roman" w:eastAsia="等线" w:hAnsi="Times New Roman" w:cs="Times New Roman"/>
                <w:b/>
                <w:bCs/>
                <w:kern w:val="0"/>
                <w:sz w:val="22"/>
              </w:rPr>
            </w:pPr>
          </w:p>
        </w:tc>
        <w:tc>
          <w:tcPr>
            <w:tcW w:w="2178" w:type="dxa"/>
            <w:tcBorders>
              <w:top w:val="nil"/>
              <w:left w:val="nil"/>
              <w:bottom w:val="nil"/>
              <w:right w:val="nil"/>
            </w:tcBorders>
            <w:shd w:val="clear" w:color="auto" w:fill="auto"/>
            <w:noWrap/>
            <w:vAlign w:val="center"/>
            <w:hideMark/>
          </w:tcPr>
          <w:p w14:paraId="41FD3E01"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2B408634"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65694A8F"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135E4FB4"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12" w:type="dxa"/>
            <w:tcBorders>
              <w:top w:val="nil"/>
              <w:left w:val="nil"/>
              <w:bottom w:val="nil"/>
              <w:right w:val="nil"/>
            </w:tcBorders>
            <w:shd w:val="clear" w:color="auto" w:fill="auto"/>
            <w:noWrap/>
            <w:vAlign w:val="center"/>
            <w:hideMark/>
          </w:tcPr>
          <w:p w14:paraId="24247A9E"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2680CB27"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35FE6325"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193" w:type="dxa"/>
            <w:tcBorders>
              <w:top w:val="nil"/>
              <w:left w:val="nil"/>
              <w:bottom w:val="nil"/>
              <w:right w:val="nil"/>
            </w:tcBorders>
            <w:shd w:val="clear" w:color="auto" w:fill="auto"/>
            <w:noWrap/>
            <w:vAlign w:val="center"/>
            <w:hideMark/>
          </w:tcPr>
          <w:p w14:paraId="7B2E6352"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3DA53BAC" w14:textId="77777777" w:rsidR="00273CAD" w:rsidRPr="00273CAD" w:rsidRDefault="00273CAD" w:rsidP="00273CAD">
            <w:pPr>
              <w:widowControl/>
              <w:jc w:val="center"/>
              <w:rPr>
                <w:rFonts w:ascii="Times New Roman" w:eastAsia="Times New Roman" w:hAnsi="Times New Roman" w:cs="Times New Roman"/>
                <w:kern w:val="0"/>
                <w:sz w:val="20"/>
                <w:szCs w:val="20"/>
              </w:rPr>
            </w:pPr>
          </w:p>
        </w:tc>
      </w:tr>
      <w:tr w:rsidR="00273CAD" w:rsidRPr="00273CAD" w14:paraId="6C380F78"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1B8ABC12"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Heilongjiang</w:t>
            </w:r>
          </w:p>
        </w:tc>
        <w:tc>
          <w:tcPr>
            <w:tcW w:w="1718" w:type="dxa"/>
            <w:tcBorders>
              <w:top w:val="nil"/>
              <w:left w:val="nil"/>
              <w:bottom w:val="nil"/>
              <w:right w:val="nil"/>
            </w:tcBorders>
            <w:shd w:val="clear" w:color="auto" w:fill="auto"/>
            <w:noWrap/>
            <w:vAlign w:val="center"/>
            <w:hideMark/>
          </w:tcPr>
          <w:p w14:paraId="345DB22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203.04</w:t>
            </w:r>
          </w:p>
        </w:tc>
        <w:tc>
          <w:tcPr>
            <w:tcW w:w="2178" w:type="dxa"/>
            <w:tcBorders>
              <w:top w:val="nil"/>
              <w:left w:val="nil"/>
              <w:bottom w:val="nil"/>
              <w:right w:val="nil"/>
            </w:tcBorders>
            <w:shd w:val="clear" w:color="auto" w:fill="auto"/>
            <w:noWrap/>
            <w:vAlign w:val="center"/>
            <w:hideMark/>
          </w:tcPr>
          <w:p w14:paraId="0988D4D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154.63</w:t>
            </w:r>
          </w:p>
        </w:tc>
        <w:tc>
          <w:tcPr>
            <w:tcW w:w="1085" w:type="dxa"/>
            <w:tcBorders>
              <w:top w:val="nil"/>
              <w:left w:val="nil"/>
              <w:bottom w:val="nil"/>
              <w:right w:val="nil"/>
            </w:tcBorders>
            <w:shd w:val="clear" w:color="auto" w:fill="auto"/>
            <w:noWrap/>
            <w:vAlign w:val="center"/>
            <w:hideMark/>
          </w:tcPr>
          <w:p w14:paraId="615B19C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58.97</w:t>
            </w:r>
          </w:p>
        </w:tc>
        <w:tc>
          <w:tcPr>
            <w:tcW w:w="1085" w:type="dxa"/>
            <w:tcBorders>
              <w:top w:val="nil"/>
              <w:left w:val="nil"/>
              <w:bottom w:val="nil"/>
              <w:right w:val="nil"/>
            </w:tcBorders>
            <w:shd w:val="clear" w:color="auto" w:fill="auto"/>
            <w:noWrap/>
            <w:vAlign w:val="center"/>
            <w:hideMark/>
          </w:tcPr>
          <w:p w14:paraId="7EF9761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99.74</w:t>
            </w:r>
          </w:p>
        </w:tc>
        <w:tc>
          <w:tcPr>
            <w:tcW w:w="1085" w:type="dxa"/>
            <w:tcBorders>
              <w:top w:val="nil"/>
              <w:left w:val="nil"/>
              <w:bottom w:val="nil"/>
              <w:right w:val="nil"/>
            </w:tcBorders>
            <w:shd w:val="clear" w:color="auto" w:fill="auto"/>
            <w:noWrap/>
            <w:vAlign w:val="center"/>
            <w:hideMark/>
          </w:tcPr>
          <w:p w14:paraId="4333EEB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48.61</w:t>
            </w:r>
          </w:p>
        </w:tc>
        <w:tc>
          <w:tcPr>
            <w:tcW w:w="1012" w:type="dxa"/>
            <w:tcBorders>
              <w:top w:val="nil"/>
              <w:left w:val="nil"/>
              <w:bottom w:val="nil"/>
              <w:right w:val="nil"/>
            </w:tcBorders>
            <w:shd w:val="clear" w:color="auto" w:fill="auto"/>
            <w:noWrap/>
            <w:vAlign w:val="center"/>
            <w:hideMark/>
          </w:tcPr>
          <w:p w14:paraId="3A59389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46.27</w:t>
            </w:r>
          </w:p>
        </w:tc>
        <w:tc>
          <w:tcPr>
            <w:tcW w:w="1085" w:type="dxa"/>
            <w:tcBorders>
              <w:top w:val="nil"/>
              <w:left w:val="nil"/>
              <w:bottom w:val="nil"/>
              <w:right w:val="nil"/>
            </w:tcBorders>
            <w:shd w:val="clear" w:color="auto" w:fill="auto"/>
            <w:noWrap/>
            <w:vAlign w:val="center"/>
            <w:hideMark/>
          </w:tcPr>
          <w:p w14:paraId="0BDD0AD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9.75</w:t>
            </w:r>
          </w:p>
        </w:tc>
        <w:tc>
          <w:tcPr>
            <w:tcW w:w="1085" w:type="dxa"/>
            <w:tcBorders>
              <w:top w:val="nil"/>
              <w:left w:val="nil"/>
              <w:bottom w:val="nil"/>
              <w:right w:val="nil"/>
            </w:tcBorders>
            <w:shd w:val="clear" w:color="auto" w:fill="auto"/>
            <w:noWrap/>
            <w:vAlign w:val="center"/>
            <w:hideMark/>
          </w:tcPr>
          <w:p w14:paraId="39F4C77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27.14</w:t>
            </w:r>
          </w:p>
        </w:tc>
        <w:tc>
          <w:tcPr>
            <w:tcW w:w="1193" w:type="dxa"/>
            <w:tcBorders>
              <w:top w:val="nil"/>
              <w:left w:val="nil"/>
              <w:bottom w:val="nil"/>
              <w:right w:val="nil"/>
            </w:tcBorders>
            <w:shd w:val="clear" w:color="auto" w:fill="auto"/>
            <w:noWrap/>
            <w:vAlign w:val="center"/>
            <w:hideMark/>
          </w:tcPr>
          <w:p w14:paraId="7E9534B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314.02</w:t>
            </w:r>
          </w:p>
        </w:tc>
        <w:tc>
          <w:tcPr>
            <w:tcW w:w="1085" w:type="dxa"/>
            <w:tcBorders>
              <w:top w:val="nil"/>
              <w:left w:val="nil"/>
              <w:bottom w:val="nil"/>
              <w:right w:val="nil"/>
            </w:tcBorders>
            <w:shd w:val="clear" w:color="auto" w:fill="auto"/>
            <w:noWrap/>
            <w:vAlign w:val="center"/>
            <w:hideMark/>
          </w:tcPr>
          <w:p w14:paraId="3D1510F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102.16</w:t>
            </w:r>
          </w:p>
        </w:tc>
      </w:tr>
      <w:tr w:rsidR="00273CAD" w:rsidRPr="00273CAD" w14:paraId="04BBF7AA"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3DB65C97"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Jilin</w:t>
            </w:r>
          </w:p>
        </w:tc>
        <w:tc>
          <w:tcPr>
            <w:tcW w:w="1718" w:type="dxa"/>
            <w:tcBorders>
              <w:top w:val="nil"/>
              <w:left w:val="nil"/>
              <w:bottom w:val="nil"/>
              <w:right w:val="nil"/>
            </w:tcBorders>
            <w:shd w:val="clear" w:color="auto" w:fill="auto"/>
            <w:noWrap/>
            <w:vAlign w:val="center"/>
            <w:hideMark/>
          </w:tcPr>
          <w:p w14:paraId="180AD93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288.72</w:t>
            </w:r>
          </w:p>
        </w:tc>
        <w:tc>
          <w:tcPr>
            <w:tcW w:w="2178" w:type="dxa"/>
            <w:tcBorders>
              <w:top w:val="nil"/>
              <w:left w:val="nil"/>
              <w:bottom w:val="nil"/>
              <w:right w:val="nil"/>
            </w:tcBorders>
            <w:shd w:val="clear" w:color="auto" w:fill="auto"/>
            <w:noWrap/>
            <w:vAlign w:val="center"/>
            <w:hideMark/>
          </w:tcPr>
          <w:p w14:paraId="733BA39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404.35</w:t>
            </w:r>
          </w:p>
        </w:tc>
        <w:tc>
          <w:tcPr>
            <w:tcW w:w="1085" w:type="dxa"/>
            <w:tcBorders>
              <w:top w:val="nil"/>
              <w:left w:val="nil"/>
              <w:bottom w:val="nil"/>
              <w:right w:val="nil"/>
            </w:tcBorders>
            <w:shd w:val="clear" w:color="auto" w:fill="auto"/>
            <w:noWrap/>
            <w:vAlign w:val="center"/>
            <w:hideMark/>
          </w:tcPr>
          <w:p w14:paraId="5200A45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100.32</w:t>
            </w:r>
          </w:p>
        </w:tc>
        <w:tc>
          <w:tcPr>
            <w:tcW w:w="1085" w:type="dxa"/>
            <w:tcBorders>
              <w:top w:val="nil"/>
              <w:left w:val="nil"/>
              <w:bottom w:val="nil"/>
              <w:right w:val="nil"/>
            </w:tcBorders>
            <w:shd w:val="clear" w:color="auto" w:fill="auto"/>
            <w:noWrap/>
            <w:vAlign w:val="center"/>
            <w:hideMark/>
          </w:tcPr>
          <w:p w14:paraId="7DAC68A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144.20</w:t>
            </w:r>
          </w:p>
        </w:tc>
        <w:tc>
          <w:tcPr>
            <w:tcW w:w="1085" w:type="dxa"/>
            <w:tcBorders>
              <w:top w:val="nil"/>
              <w:left w:val="nil"/>
              <w:bottom w:val="nil"/>
              <w:right w:val="nil"/>
            </w:tcBorders>
            <w:shd w:val="clear" w:color="auto" w:fill="auto"/>
            <w:noWrap/>
            <w:vAlign w:val="center"/>
            <w:hideMark/>
          </w:tcPr>
          <w:p w14:paraId="5A37B57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114.57</w:t>
            </w:r>
          </w:p>
        </w:tc>
        <w:tc>
          <w:tcPr>
            <w:tcW w:w="1012" w:type="dxa"/>
            <w:tcBorders>
              <w:top w:val="nil"/>
              <w:left w:val="nil"/>
              <w:bottom w:val="nil"/>
              <w:right w:val="nil"/>
            </w:tcBorders>
            <w:shd w:val="clear" w:color="auto" w:fill="auto"/>
            <w:noWrap/>
            <w:vAlign w:val="center"/>
            <w:hideMark/>
          </w:tcPr>
          <w:p w14:paraId="26399E8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55.64</w:t>
            </w:r>
          </w:p>
        </w:tc>
        <w:tc>
          <w:tcPr>
            <w:tcW w:w="1085" w:type="dxa"/>
            <w:tcBorders>
              <w:top w:val="nil"/>
              <w:left w:val="nil"/>
              <w:bottom w:val="nil"/>
              <w:right w:val="nil"/>
            </w:tcBorders>
            <w:shd w:val="clear" w:color="auto" w:fill="auto"/>
            <w:noWrap/>
            <w:vAlign w:val="center"/>
            <w:hideMark/>
          </w:tcPr>
          <w:p w14:paraId="0B83640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17.54</w:t>
            </w:r>
          </w:p>
        </w:tc>
        <w:tc>
          <w:tcPr>
            <w:tcW w:w="1085" w:type="dxa"/>
            <w:tcBorders>
              <w:top w:val="nil"/>
              <w:left w:val="nil"/>
              <w:bottom w:val="nil"/>
              <w:right w:val="nil"/>
            </w:tcBorders>
            <w:shd w:val="clear" w:color="auto" w:fill="auto"/>
            <w:noWrap/>
            <w:vAlign w:val="center"/>
            <w:hideMark/>
          </w:tcPr>
          <w:p w14:paraId="4AA1493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27.95</w:t>
            </w:r>
          </w:p>
        </w:tc>
        <w:tc>
          <w:tcPr>
            <w:tcW w:w="1193" w:type="dxa"/>
            <w:tcBorders>
              <w:top w:val="nil"/>
              <w:left w:val="nil"/>
              <w:bottom w:val="nil"/>
              <w:right w:val="nil"/>
            </w:tcBorders>
            <w:shd w:val="clear" w:color="auto" w:fill="auto"/>
            <w:noWrap/>
            <w:vAlign w:val="center"/>
            <w:hideMark/>
          </w:tcPr>
          <w:p w14:paraId="2882B9A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492.66</w:t>
            </w:r>
          </w:p>
        </w:tc>
        <w:tc>
          <w:tcPr>
            <w:tcW w:w="1085" w:type="dxa"/>
            <w:tcBorders>
              <w:top w:val="nil"/>
              <w:left w:val="nil"/>
              <w:bottom w:val="nil"/>
              <w:right w:val="nil"/>
            </w:tcBorders>
            <w:shd w:val="clear" w:color="auto" w:fill="auto"/>
            <w:noWrap/>
            <w:vAlign w:val="center"/>
            <w:hideMark/>
          </w:tcPr>
          <w:p w14:paraId="3A19A42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74.67</w:t>
            </w:r>
          </w:p>
        </w:tc>
      </w:tr>
      <w:tr w:rsidR="00273CAD" w:rsidRPr="00273CAD" w14:paraId="0C68D211"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3A18F9C4"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Liaoning</w:t>
            </w:r>
          </w:p>
        </w:tc>
        <w:tc>
          <w:tcPr>
            <w:tcW w:w="1718" w:type="dxa"/>
            <w:tcBorders>
              <w:top w:val="nil"/>
              <w:left w:val="nil"/>
              <w:bottom w:val="nil"/>
              <w:right w:val="nil"/>
            </w:tcBorders>
            <w:shd w:val="clear" w:color="auto" w:fill="auto"/>
            <w:noWrap/>
            <w:vAlign w:val="center"/>
            <w:hideMark/>
          </w:tcPr>
          <w:p w14:paraId="6B32B93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295.79</w:t>
            </w:r>
          </w:p>
        </w:tc>
        <w:tc>
          <w:tcPr>
            <w:tcW w:w="2178" w:type="dxa"/>
            <w:tcBorders>
              <w:top w:val="nil"/>
              <w:left w:val="nil"/>
              <w:bottom w:val="nil"/>
              <w:right w:val="nil"/>
            </w:tcBorders>
            <w:shd w:val="clear" w:color="auto" w:fill="auto"/>
            <w:noWrap/>
            <w:vAlign w:val="center"/>
            <w:hideMark/>
          </w:tcPr>
          <w:p w14:paraId="13F7FA6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183.91</w:t>
            </w:r>
          </w:p>
        </w:tc>
        <w:tc>
          <w:tcPr>
            <w:tcW w:w="1085" w:type="dxa"/>
            <w:tcBorders>
              <w:top w:val="nil"/>
              <w:left w:val="nil"/>
              <w:bottom w:val="nil"/>
              <w:right w:val="nil"/>
            </w:tcBorders>
            <w:shd w:val="clear" w:color="auto" w:fill="auto"/>
            <w:noWrap/>
            <w:vAlign w:val="center"/>
            <w:hideMark/>
          </w:tcPr>
          <w:p w14:paraId="2B4DF44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254.61</w:t>
            </w:r>
          </w:p>
        </w:tc>
        <w:tc>
          <w:tcPr>
            <w:tcW w:w="1085" w:type="dxa"/>
            <w:tcBorders>
              <w:top w:val="nil"/>
              <w:left w:val="nil"/>
              <w:bottom w:val="nil"/>
              <w:right w:val="nil"/>
            </w:tcBorders>
            <w:shd w:val="clear" w:color="auto" w:fill="auto"/>
            <w:noWrap/>
            <w:vAlign w:val="center"/>
            <w:hideMark/>
          </w:tcPr>
          <w:p w14:paraId="68A1C7E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63.94</w:t>
            </w:r>
          </w:p>
        </w:tc>
        <w:tc>
          <w:tcPr>
            <w:tcW w:w="1085" w:type="dxa"/>
            <w:tcBorders>
              <w:top w:val="nil"/>
              <w:left w:val="nil"/>
              <w:bottom w:val="nil"/>
              <w:right w:val="nil"/>
            </w:tcBorders>
            <w:shd w:val="clear" w:color="auto" w:fill="auto"/>
            <w:noWrap/>
            <w:vAlign w:val="center"/>
            <w:hideMark/>
          </w:tcPr>
          <w:p w14:paraId="217E968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93.18</w:t>
            </w:r>
          </w:p>
        </w:tc>
        <w:tc>
          <w:tcPr>
            <w:tcW w:w="1012" w:type="dxa"/>
            <w:tcBorders>
              <w:top w:val="nil"/>
              <w:left w:val="nil"/>
              <w:bottom w:val="nil"/>
              <w:right w:val="nil"/>
            </w:tcBorders>
            <w:shd w:val="clear" w:color="auto" w:fill="auto"/>
            <w:noWrap/>
            <w:vAlign w:val="center"/>
            <w:hideMark/>
          </w:tcPr>
          <w:p w14:paraId="10626A7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50.54</w:t>
            </w:r>
          </w:p>
        </w:tc>
        <w:tc>
          <w:tcPr>
            <w:tcW w:w="1085" w:type="dxa"/>
            <w:tcBorders>
              <w:top w:val="nil"/>
              <w:left w:val="nil"/>
              <w:bottom w:val="nil"/>
              <w:right w:val="nil"/>
            </w:tcBorders>
            <w:shd w:val="clear" w:color="auto" w:fill="auto"/>
            <w:noWrap/>
            <w:vAlign w:val="center"/>
            <w:hideMark/>
          </w:tcPr>
          <w:p w14:paraId="2A9AA5B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52.67</w:t>
            </w:r>
          </w:p>
        </w:tc>
        <w:tc>
          <w:tcPr>
            <w:tcW w:w="1085" w:type="dxa"/>
            <w:tcBorders>
              <w:top w:val="nil"/>
              <w:left w:val="nil"/>
              <w:bottom w:val="nil"/>
              <w:right w:val="nil"/>
            </w:tcBorders>
            <w:shd w:val="clear" w:color="auto" w:fill="auto"/>
            <w:noWrap/>
            <w:vAlign w:val="center"/>
            <w:hideMark/>
          </w:tcPr>
          <w:p w14:paraId="09D3C1C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16.19</w:t>
            </w:r>
          </w:p>
        </w:tc>
        <w:tc>
          <w:tcPr>
            <w:tcW w:w="1193" w:type="dxa"/>
            <w:tcBorders>
              <w:top w:val="nil"/>
              <w:left w:val="nil"/>
              <w:bottom w:val="nil"/>
              <w:right w:val="nil"/>
            </w:tcBorders>
            <w:shd w:val="clear" w:color="auto" w:fill="auto"/>
            <w:noWrap/>
            <w:vAlign w:val="center"/>
            <w:hideMark/>
          </w:tcPr>
          <w:p w14:paraId="1BBD016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259.26</w:t>
            </w:r>
          </w:p>
        </w:tc>
        <w:tc>
          <w:tcPr>
            <w:tcW w:w="1085" w:type="dxa"/>
            <w:tcBorders>
              <w:top w:val="nil"/>
              <w:left w:val="nil"/>
              <w:bottom w:val="nil"/>
              <w:right w:val="nil"/>
            </w:tcBorders>
            <w:shd w:val="clear" w:color="auto" w:fill="auto"/>
            <w:noWrap/>
            <w:vAlign w:val="center"/>
            <w:hideMark/>
          </w:tcPr>
          <w:p w14:paraId="3CEA87C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197.50</w:t>
            </w:r>
          </w:p>
        </w:tc>
      </w:tr>
      <w:tr w:rsidR="00273CAD" w:rsidRPr="00273CAD" w14:paraId="268C2910"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2C4F7CB1" w14:textId="77777777" w:rsidR="00273CAD" w:rsidRPr="00273CAD" w:rsidRDefault="00273CAD" w:rsidP="00273CAD">
            <w:pPr>
              <w:widowControl/>
              <w:jc w:val="center"/>
              <w:rPr>
                <w:rFonts w:ascii="Times New Roman" w:eastAsia="等线" w:hAnsi="Times New Roman" w:cs="Times New Roman"/>
                <w:b/>
                <w:bCs/>
                <w:kern w:val="0"/>
                <w:sz w:val="22"/>
              </w:rPr>
            </w:pPr>
            <w:r w:rsidRPr="00273CAD">
              <w:rPr>
                <w:rFonts w:ascii="Times New Roman" w:eastAsia="等线" w:hAnsi="Times New Roman" w:cs="Times New Roman"/>
                <w:b/>
                <w:bCs/>
                <w:kern w:val="0"/>
                <w:sz w:val="22"/>
              </w:rPr>
              <w:t>East</w:t>
            </w:r>
          </w:p>
        </w:tc>
        <w:tc>
          <w:tcPr>
            <w:tcW w:w="1718" w:type="dxa"/>
            <w:tcBorders>
              <w:top w:val="nil"/>
              <w:left w:val="nil"/>
              <w:bottom w:val="nil"/>
              <w:right w:val="nil"/>
            </w:tcBorders>
            <w:shd w:val="clear" w:color="auto" w:fill="auto"/>
            <w:noWrap/>
            <w:vAlign w:val="center"/>
            <w:hideMark/>
          </w:tcPr>
          <w:p w14:paraId="006F53B8" w14:textId="77777777" w:rsidR="00273CAD" w:rsidRPr="00273CAD" w:rsidRDefault="00273CAD" w:rsidP="00273CAD">
            <w:pPr>
              <w:widowControl/>
              <w:jc w:val="center"/>
              <w:rPr>
                <w:rFonts w:ascii="Times New Roman" w:eastAsia="等线" w:hAnsi="Times New Roman" w:cs="Times New Roman"/>
                <w:b/>
                <w:bCs/>
                <w:kern w:val="0"/>
                <w:sz w:val="22"/>
              </w:rPr>
            </w:pPr>
          </w:p>
        </w:tc>
        <w:tc>
          <w:tcPr>
            <w:tcW w:w="2178" w:type="dxa"/>
            <w:tcBorders>
              <w:top w:val="nil"/>
              <w:left w:val="nil"/>
              <w:bottom w:val="nil"/>
              <w:right w:val="nil"/>
            </w:tcBorders>
            <w:shd w:val="clear" w:color="auto" w:fill="auto"/>
            <w:noWrap/>
            <w:vAlign w:val="center"/>
            <w:hideMark/>
          </w:tcPr>
          <w:p w14:paraId="49EB5CE9"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655830C8"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035461AB"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57339E02"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12" w:type="dxa"/>
            <w:tcBorders>
              <w:top w:val="nil"/>
              <w:left w:val="nil"/>
              <w:bottom w:val="nil"/>
              <w:right w:val="nil"/>
            </w:tcBorders>
            <w:shd w:val="clear" w:color="auto" w:fill="auto"/>
            <w:noWrap/>
            <w:vAlign w:val="center"/>
            <w:hideMark/>
          </w:tcPr>
          <w:p w14:paraId="7241981B"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59752B6F"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7F102341"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193" w:type="dxa"/>
            <w:tcBorders>
              <w:top w:val="nil"/>
              <w:left w:val="nil"/>
              <w:bottom w:val="nil"/>
              <w:right w:val="nil"/>
            </w:tcBorders>
            <w:shd w:val="clear" w:color="auto" w:fill="auto"/>
            <w:noWrap/>
            <w:vAlign w:val="center"/>
            <w:hideMark/>
          </w:tcPr>
          <w:p w14:paraId="29255DF7"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19928F32" w14:textId="77777777" w:rsidR="00273CAD" w:rsidRPr="00273CAD" w:rsidRDefault="00273CAD" w:rsidP="00273CAD">
            <w:pPr>
              <w:widowControl/>
              <w:jc w:val="center"/>
              <w:rPr>
                <w:rFonts w:ascii="Times New Roman" w:eastAsia="Times New Roman" w:hAnsi="Times New Roman" w:cs="Times New Roman"/>
                <w:kern w:val="0"/>
                <w:sz w:val="20"/>
                <w:szCs w:val="20"/>
              </w:rPr>
            </w:pPr>
          </w:p>
        </w:tc>
      </w:tr>
      <w:tr w:rsidR="00273CAD" w:rsidRPr="00273CAD" w14:paraId="6685E5E6"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6A10119E" w14:textId="29FAE741"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Anhui</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0580CD3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198.85</w:t>
            </w:r>
          </w:p>
        </w:tc>
        <w:tc>
          <w:tcPr>
            <w:tcW w:w="2178" w:type="dxa"/>
            <w:tcBorders>
              <w:top w:val="nil"/>
              <w:left w:val="nil"/>
              <w:bottom w:val="nil"/>
              <w:right w:val="nil"/>
            </w:tcBorders>
            <w:shd w:val="clear" w:color="auto" w:fill="auto"/>
            <w:noWrap/>
            <w:vAlign w:val="center"/>
            <w:hideMark/>
          </w:tcPr>
          <w:p w14:paraId="394C8EC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155.67</w:t>
            </w:r>
          </w:p>
        </w:tc>
        <w:tc>
          <w:tcPr>
            <w:tcW w:w="1085" w:type="dxa"/>
            <w:tcBorders>
              <w:top w:val="nil"/>
              <w:left w:val="nil"/>
              <w:bottom w:val="nil"/>
              <w:right w:val="nil"/>
            </w:tcBorders>
            <w:shd w:val="clear" w:color="auto" w:fill="auto"/>
            <w:noWrap/>
            <w:vAlign w:val="center"/>
            <w:hideMark/>
          </w:tcPr>
          <w:p w14:paraId="490DD75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17.26</w:t>
            </w:r>
          </w:p>
        </w:tc>
        <w:tc>
          <w:tcPr>
            <w:tcW w:w="1085" w:type="dxa"/>
            <w:tcBorders>
              <w:top w:val="nil"/>
              <w:left w:val="nil"/>
              <w:bottom w:val="nil"/>
              <w:right w:val="nil"/>
            </w:tcBorders>
            <w:shd w:val="clear" w:color="auto" w:fill="auto"/>
            <w:noWrap/>
            <w:vAlign w:val="center"/>
            <w:hideMark/>
          </w:tcPr>
          <w:p w14:paraId="330BBC5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17.26</w:t>
            </w:r>
          </w:p>
        </w:tc>
        <w:tc>
          <w:tcPr>
            <w:tcW w:w="1085" w:type="dxa"/>
            <w:tcBorders>
              <w:top w:val="nil"/>
              <w:left w:val="nil"/>
              <w:bottom w:val="nil"/>
              <w:right w:val="nil"/>
            </w:tcBorders>
            <w:shd w:val="clear" w:color="auto" w:fill="auto"/>
            <w:noWrap/>
            <w:vAlign w:val="center"/>
            <w:hideMark/>
          </w:tcPr>
          <w:p w14:paraId="6444255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62.19</w:t>
            </w:r>
          </w:p>
        </w:tc>
        <w:tc>
          <w:tcPr>
            <w:tcW w:w="1012" w:type="dxa"/>
            <w:tcBorders>
              <w:top w:val="nil"/>
              <w:left w:val="nil"/>
              <w:bottom w:val="nil"/>
              <w:right w:val="nil"/>
            </w:tcBorders>
            <w:shd w:val="clear" w:color="auto" w:fill="auto"/>
            <w:noWrap/>
            <w:vAlign w:val="center"/>
            <w:hideMark/>
          </w:tcPr>
          <w:p w14:paraId="255AA55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28.77</w:t>
            </w:r>
          </w:p>
        </w:tc>
        <w:tc>
          <w:tcPr>
            <w:tcW w:w="1085" w:type="dxa"/>
            <w:tcBorders>
              <w:top w:val="nil"/>
              <w:left w:val="nil"/>
              <w:bottom w:val="nil"/>
              <w:right w:val="nil"/>
            </w:tcBorders>
            <w:shd w:val="clear" w:color="auto" w:fill="auto"/>
            <w:noWrap/>
            <w:vAlign w:val="center"/>
            <w:hideMark/>
          </w:tcPr>
          <w:p w14:paraId="218525A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29.32</w:t>
            </w:r>
          </w:p>
        </w:tc>
        <w:tc>
          <w:tcPr>
            <w:tcW w:w="1085" w:type="dxa"/>
            <w:tcBorders>
              <w:top w:val="nil"/>
              <w:left w:val="nil"/>
              <w:bottom w:val="nil"/>
              <w:right w:val="nil"/>
            </w:tcBorders>
            <w:shd w:val="clear" w:color="auto" w:fill="auto"/>
            <w:noWrap/>
            <w:vAlign w:val="center"/>
            <w:hideMark/>
          </w:tcPr>
          <w:p w14:paraId="0C01B8C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29.59</w:t>
            </w:r>
          </w:p>
        </w:tc>
        <w:tc>
          <w:tcPr>
            <w:tcW w:w="1193" w:type="dxa"/>
            <w:tcBorders>
              <w:top w:val="nil"/>
              <w:left w:val="nil"/>
              <w:bottom w:val="nil"/>
              <w:right w:val="nil"/>
            </w:tcBorders>
            <w:shd w:val="clear" w:color="auto" w:fill="auto"/>
            <w:noWrap/>
            <w:vAlign w:val="center"/>
            <w:hideMark/>
          </w:tcPr>
          <w:p w14:paraId="391B817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255.89</w:t>
            </w:r>
          </w:p>
        </w:tc>
        <w:tc>
          <w:tcPr>
            <w:tcW w:w="1085" w:type="dxa"/>
            <w:tcBorders>
              <w:top w:val="nil"/>
              <w:left w:val="nil"/>
              <w:bottom w:val="nil"/>
              <w:right w:val="nil"/>
            </w:tcBorders>
            <w:shd w:val="clear" w:color="auto" w:fill="auto"/>
            <w:noWrap/>
            <w:vAlign w:val="center"/>
            <w:hideMark/>
          </w:tcPr>
          <w:p w14:paraId="6F4288C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104.66</w:t>
            </w:r>
          </w:p>
        </w:tc>
      </w:tr>
      <w:tr w:rsidR="00273CAD" w:rsidRPr="00273CAD" w14:paraId="3604BFB4"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39D19DF8"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Fujian</w:t>
            </w:r>
          </w:p>
        </w:tc>
        <w:tc>
          <w:tcPr>
            <w:tcW w:w="1718" w:type="dxa"/>
            <w:tcBorders>
              <w:top w:val="nil"/>
              <w:left w:val="nil"/>
              <w:bottom w:val="nil"/>
              <w:right w:val="nil"/>
            </w:tcBorders>
            <w:shd w:val="clear" w:color="auto" w:fill="auto"/>
            <w:noWrap/>
            <w:vAlign w:val="center"/>
            <w:hideMark/>
          </w:tcPr>
          <w:p w14:paraId="39A5FEC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250.39</w:t>
            </w:r>
          </w:p>
        </w:tc>
        <w:tc>
          <w:tcPr>
            <w:tcW w:w="2178" w:type="dxa"/>
            <w:tcBorders>
              <w:top w:val="nil"/>
              <w:left w:val="nil"/>
              <w:bottom w:val="nil"/>
              <w:right w:val="nil"/>
            </w:tcBorders>
            <w:shd w:val="clear" w:color="auto" w:fill="auto"/>
            <w:noWrap/>
            <w:vAlign w:val="center"/>
            <w:hideMark/>
          </w:tcPr>
          <w:p w14:paraId="302BB6F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61.91</w:t>
            </w:r>
          </w:p>
        </w:tc>
        <w:tc>
          <w:tcPr>
            <w:tcW w:w="1085" w:type="dxa"/>
            <w:tcBorders>
              <w:top w:val="nil"/>
              <w:left w:val="nil"/>
              <w:bottom w:val="nil"/>
              <w:right w:val="nil"/>
            </w:tcBorders>
            <w:shd w:val="clear" w:color="auto" w:fill="auto"/>
            <w:noWrap/>
            <w:vAlign w:val="center"/>
            <w:hideMark/>
          </w:tcPr>
          <w:p w14:paraId="1815FA3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49.06</w:t>
            </w:r>
          </w:p>
        </w:tc>
        <w:tc>
          <w:tcPr>
            <w:tcW w:w="1085" w:type="dxa"/>
            <w:tcBorders>
              <w:top w:val="nil"/>
              <w:left w:val="nil"/>
              <w:bottom w:val="nil"/>
              <w:right w:val="nil"/>
            </w:tcBorders>
            <w:shd w:val="clear" w:color="auto" w:fill="auto"/>
            <w:noWrap/>
            <w:vAlign w:val="center"/>
            <w:hideMark/>
          </w:tcPr>
          <w:p w14:paraId="1E2BFDF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74.13</w:t>
            </w:r>
          </w:p>
        </w:tc>
        <w:tc>
          <w:tcPr>
            <w:tcW w:w="1085" w:type="dxa"/>
            <w:tcBorders>
              <w:top w:val="nil"/>
              <w:left w:val="nil"/>
              <w:bottom w:val="nil"/>
              <w:right w:val="nil"/>
            </w:tcBorders>
            <w:shd w:val="clear" w:color="auto" w:fill="auto"/>
            <w:noWrap/>
            <w:vAlign w:val="center"/>
            <w:hideMark/>
          </w:tcPr>
          <w:p w14:paraId="18BA061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138.70</w:t>
            </w:r>
          </w:p>
        </w:tc>
        <w:tc>
          <w:tcPr>
            <w:tcW w:w="1012" w:type="dxa"/>
            <w:tcBorders>
              <w:top w:val="nil"/>
              <w:left w:val="nil"/>
              <w:bottom w:val="nil"/>
              <w:right w:val="nil"/>
            </w:tcBorders>
            <w:shd w:val="clear" w:color="auto" w:fill="auto"/>
            <w:noWrap/>
            <w:vAlign w:val="center"/>
            <w:hideMark/>
          </w:tcPr>
          <w:p w14:paraId="33880CF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23.38</w:t>
            </w:r>
          </w:p>
        </w:tc>
        <w:tc>
          <w:tcPr>
            <w:tcW w:w="1085" w:type="dxa"/>
            <w:tcBorders>
              <w:top w:val="nil"/>
              <w:left w:val="nil"/>
              <w:bottom w:val="nil"/>
              <w:right w:val="nil"/>
            </w:tcBorders>
            <w:shd w:val="clear" w:color="auto" w:fill="auto"/>
            <w:noWrap/>
            <w:vAlign w:val="center"/>
            <w:hideMark/>
          </w:tcPr>
          <w:p w14:paraId="05659E6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48.48</w:t>
            </w:r>
          </w:p>
        </w:tc>
        <w:tc>
          <w:tcPr>
            <w:tcW w:w="1085" w:type="dxa"/>
            <w:tcBorders>
              <w:top w:val="nil"/>
              <w:left w:val="nil"/>
              <w:bottom w:val="nil"/>
              <w:right w:val="nil"/>
            </w:tcBorders>
            <w:shd w:val="clear" w:color="auto" w:fill="auto"/>
            <w:noWrap/>
            <w:vAlign w:val="center"/>
            <w:hideMark/>
          </w:tcPr>
          <w:p w14:paraId="267A538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200.27</w:t>
            </w:r>
          </w:p>
        </w:tc>
        <w:tc>
          <w:tcPr>
            <w:tcW w:w="1193" w:type="dxa"/>
            <w:tcBorders>
              <w:top w:val="nil"/>
              <w:left w:val="nil"/>
              <w:bottom w:val="nil"/>
              <w:right w:val="nil"/>
            </w:tcBorders>
            <w:shd w:val="clear" w:color="auto" w:fill="auto"/>
            <w:noWrap/>
            <w:vAlign w:val="center"/>
            <w:hideMark/>
          </w:tcPr>
          <w:p w14:paraId="3DE3E6F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434.04</w:t>
            </w:r>
          </w:p>
        </w:tc>
        <w:tc>
          <w:tcPr>
            <w:tcW w:w="1085" w:type="dxa"/>
            <w:tcBorders>
              <w:top w:val="nil"/>
              <w:left w:val="nil"/>
              <w:bottom w:val="nil"/>
              <w:right w:val="nil"/>
            </w:tcBorders>
            <w:shd w:val="clear" w:color="auto" w:fill="auto"/>
            <w:noWrap/>
            <w:vAlign w:val="center"/>
            <w:hideMark/>
          </w:tcPr>
          <w:p w14:paraId="6B1F978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163.96</w:t>
            </w:r>
          </w:p>
        </w:tc>
      </w:tr>
      <w:tr w:rsidR="00273CAD" w:rsidRPr="00273CAD" w14:paraId="56920EB5"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6F3B35ED"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Jiangsu</w:t>
            </w:r>
          </w:p>
        </w:tc>
        <w:tc>
          <w:tcPr>
            <w:tcW w:w="1718" w:type="dxa"/>
            <w:tcBorders>
              <w:top w:val="nil"/>
              <w:left w:val="nil"/>
              <w:bottom w:val="nil"/>
              <w:right w:val="nil"/>
            </w:tcBorders>
            <w:shd w:val="clear" w:color="auto" w:fill="auto"/>
            <w:noWrap/>
            <w:vAlign w:val="center"/>
            <w:hideMark/>
          </w:tcPr>
          <w:p w14:paraId="4D90C79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16.30</w:t>
            </w:r>
          </w:p>
        </w:tc>
        <w:tc>
          <w:tcPr>
            <w:tcW w:w="2178" w:type="dxa"/>
            <w:tcBorders>
              <w:top w:val="nil"/>
              <w:left w:val="nil"/>
              <w:bottom w:val="nil"/>
              <w:right w:val="nil"/>
            </w:tcBorders>
            <w:shd w:val="clear" w:color="auto" w:fill="auto"/>
            <w:noWrap/>
            <w:vAlign w:val="center"/>
            <w:hideMark/>
          </w:tcPr>
          <w:p w14:paraId="464708C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347.74</w:t>
            </w:r>
          </w:p>
        </w:tc>
        <w:tc>
          <w:tcPr>
            <w:tcW w:w="1085" w:type="dxa"/>
            <w:tcBorders>
              <w:top w:val="nil"/>
              <w:left w:val="nil"/>
              <w:bottom w:val="nil"/>
              <w:right w:val="nil"/>
            </w:tcBorders>
            <w:shd w:val="clear" w:color="auto" w:fill="auto"/>
            <w:noWrap/>
            <w:vAlign w:val="center"/>
            <w:hideMark/>
          </w:tcPr>
          <w:p w14:paraId="2E28E1A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102.48</w:t>
            </w:r>
          </w:p>
        </w:tc>
        <w:tc>
          <w:tcPr>
            <w:tcW w:w="1085" w:type="dxa"/>
            <w:tcBorders>
              <w:top w:val="nil"/>
              <w:left w:val="nil"/>
              <w:bottom w:val="nil"/>
              <w:right w:val="nil"/>
            </w:tcBorders>
            <w:shd w:val="clear" w:color="auto" w:fill="auto"/>
            <w:noWrap/>
            <w:vAlign w:val="center"/>
            <w:hideMark/>
          </w:tcPr>
          <w:p w14:paraId="7166C82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47.59</w:t>
            </w:r>
          </w:p>
        </w:tc>
        <w:tc>
          <w:tcPr>
            <w:tcW w:w="1085" w:type="dxa"/>
            <w:tcBorders>
              <w:top w:val="nil"/>
              <w:left w:val="nil"/>
              <w:bottom w:val="nil"/>
              <w:right w:val="nil"/>
            </w:tcBorders>
            <w:shd w:val="clear" w:color="auto" w:fill="auto"/>
            <w:noWrap/>
            <w:vAlign w:val="center"/>
            <w:hideMark/>
          </w:tcPr>
          <w:p w14:paraId="0F1A126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135.39</w:t>
            </w:r>
          </w:p>
        </w:tc>
        <w:tc>
          <w:tcPr>
            <w:tcW w:w="1012" w:type="dxa"/>
            <w:tcBorders>
              <w:top w:val="nil"/>
              <w:left w:val="nil"/>
              <w:bottom w:val="nil"/>
              <w:right w:val="nil"/>
            </w:tcBorders>
            <w:shd w:val="clear" w:color="auto" w:fill="auto"/>
            <w:noWrap/>
            <w:vAlign w:val="center"/>
            <w:hideMark/>
          </w:tcPr>
          <w:p w14:paraId="7640F22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37.88</w:t>
            </w:r>
          </w:p>
        </w:tc>
        <w:tc>
          <w:tcPr>
            <w:tcW w:w="1085" w:type="dxa"/>
            <w:tcBorders>
              <w:top w:val="nil"/>
              <w:left w:val="nil"/>
              <w:bottom w:val="nil"/>
              <w:right w:val="nil"/>
            </w:tcBorders>
            <w:shd w:val="clear" w:color="auto" w:fill="auto"/>
            <w:noWrap/>
            <w:vAlign w:val="center"/>
            <w:hideMark/>
          </w:tcPr>
          <w:p w14:paraId="3495A75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72.63</w:t>
            </w:r>
          </w:p>
        </w:tc>
        <w:tc>
          <w:tcPr>
            <w:tcW w:w="1085" w:type="dxa"/>
            <w:tcBorders>
              <w:top w:val="nil"/>
              <w:left w:val="nil"/>
              <w:bottom w:val="nil"/>
              <w:right w:val="nil"/>
            </w:tcBorders>
            <w:shd w:val="clear" w:color="auto" w:fill="auto"/>
            <w:noWrap/>
            <w:vAlign w:val="center"/>
            <w:hideMark/>
          </w:tcPr>
          <w:p w14:paraId="6C4290C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84.35</w:t>
            </w:r>
          </w:p>
        </w:tc>
        <w:tc>
          <w:tcPr>
            <w:tcW w:w="1193" w:type="dxa"/>
            <w:tcBorders>
              <w:top w:val="nil"/>
              <w:left w:val="nil"/>
              <w:bottom w:val="nil"/>
              <w:right w:val="nil"/>
            </w:tcBorders>
            <w:shd w:val="clear" w:color="auto" w:fill="auto"/>
            <w:noWrap/>
            <w:vAlign w:val="center"/>
            <w:hideMark/>
          </w:tcPr>
          <w:p w14:paraId="50B9BF2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385.23</w:t>
            </w:r>
          </w:p>
        </w:tc>
        <w:tc>
          <w:tcPr>
            <w:tcW w:w="1085" w:type="dxa"/>
            <w:tcBorders>
              <w:top w:val="nil"/>
              <w:left w:val="nil"/>
              <w:bottom w:val="nil"/>
              <w:right w:val="nil"/>
            </w:tcBorders>
            <w:shd w:val="clear" w:color="auto" w:fill="auto"/>
            <w:noWrap/>
            <w:vAlign w:val="center"/>
            <w:hideMark/>
          </w:tcPr>
          <w:p w14:paraId="00E7C58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172.09</w:t>
            </w:r>
          </w:p>
        </w:tc>
      </w:tr>
      <w:tr w:rsidR="00273CAD" w:rsidRPr="00273CAD" w14:paraId="65D15D69"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3C4B0BD9"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Jiangxi</w:t>
            </w:r>
          </w:p>
        </w:tc>
        <w:tc>
          <w:tcPr>
            <w:tcW w:w="1718" w:type="dxa"/>
            <w:tcBorders>
              <w:top w:val="nil"/>
              <w:left w:val="nil"/>
              <w:bottom w:val="nil"/>
              <w:right w:val="nil"/>
            </w:tcBorders>
            <w:shd w:val="clear" w:color="auto" w:fill="auto"/>
            <w:noWrap/>
            <w:vAlign w:val="center"/>
            <w:hideMark/>
          </w:tcPr>
          <w:p w14:paraId="26125DD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277.77</w:t>
            </w:r>
          </w:p>
        </w:tc>
        <w:tc>
          <w:tcPr>
            <w:tcW w:w="2178" w:type="dxa"/>
            <w:tcBorders>
              <w:top w:val="nil"/>
              <w:left w:val="nil"/>
              <w:bottom w:val="nil"/>
              <w:right w:val="nil"/>
            </w:tcBorders>
            <w:shd w:val="clear" w:color="auto" w:fill="auto"/>
            <w:noWrap/>
            <w:vAlign w:val="center"/>
            <w:hideMark/>
          </w:tcPr>
          <w:p w14:paraId="29A620E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45.01</w:t>
            </w:r>
          </w:p>
        </w:tc>
        <w:tc>
          <w:tcPr>
            <w:tcW w:w="1085" w:type="dxa"/>
            <w:tcBorders>
              <w:top w:val="nil"/>
              <w:left w:val="nil"/>
              <w:bottom w:val="nil"/>
              <w:right w:val="nil"/>
            </w:tcBorders>
            <w:shd w:val="clear" w:color="auto" w:fill="auto"/>
            <w:noWrap/>
            <w:vAlign w:val="center"/>
            <w:hideMark/>
          </w:tcPr>
          <w:p w14:paraId="6548E8B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33.33</w:t>
            </w:r>
          </w:p>
        </w:tc>
        <w:tc>
          <w:tcPr>
            <w:tcW w:w="1085" w:type="dxa"/>
            <w:tcBorders>
              <w:top w:val="nil"/>
              <w:left w:val="nil"/>
              <w:bottom w:val="nil"/>
              <w:right w:val="nil"/>
            </w:tcBorders>
            <w:shd w:val="clear" w:color="auto" w:fill="auto"/>
            <w:noWrap/>
            <w:vAlign w:val="center"/>
            <w:hideMark/>
          </w:tcPr>
          <w:p w14:paraId="3914105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31.40</w:t>
            </w:r>
          </w:p>
        </w:tc>
        <w:tc>
          <w:tcPr>
            <w:tcW w:w="1085" w:type="dxa"/>
            <w:tcBorders>
              <w:top w:val="nil"/>
              <w:left w:val="nil"/>
              <w:bottom w:val="nil"/>
              <w:right w:val="nil"/>
            </w:tcBorders>
            <w:shd w:val="clear" w:color="auto" w:fill="auto"/>
            <w:noWrap/>
            <w:vAlign w:val="center"/>
            <w:hideMark/>
          </w:tcPr>
          <w:p w14:paraId="51C4AAD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87.97</w:t>
            </w:r>
          </w:p>
        </w:tc>
        <w:tc>
          <w:tcPr>
            <w:tcW w:w="1012" w:type="dxa"/>
            <w:tcBorders>
              <w:top w:val="nil"/>
              <w:left w:val="nil"/>
              <w:bottom w:val="nil"/>
              <w:right w:val="nil"/>
            </w:tcBorders>
            <w:shd w:val="clear" w:color="auto" w:fill="auto"/>
            <w:noWrap/>
            <w:vAlign w:val="center"/>
            <w:hideMark/>
          </w:tcPr>
          <w:p w14:paraId="00DB830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18.27</w:t>
            </w:r>
          </w:p>
        </w:tc>
        <w:tc>
          <w:tcPr>
            <w:tcW w:w="1085" w:type="dxa"/>
            <w:tcBorders>
              <w:top w:val="nil"/>
              <w:left w:val="nil"/>
              <w:bottom w:val="nil"/>
              <w:right w:val="nil"/>
            </w:tcBorders>
            <w:shd w:val="clear" w:color="auto" w:fill="auto"/>
            <w:noWrap/>
            <w:vAlign w:val="center"/>
            <w:hideMark/>
          </w:tcPr>
          <w:p w14:paraId="003F6E5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48.56</w:t>
            </w:r>
          </w:p>
        </w:tc>
        <w:tc>
          <w:tcPr>
            <w:tcW w:w="1085" w:type="dxa"/>
            <w:tcBorders>
              <w:top w:val="nil"/>
              <w:left w:val="nil"/>
              <w:bottom w:val="nil"/>
              <w:right w:val="nil"/>
            </w:tcBorders>
            <w:shd w:val="clear" w:color="auto" w:fill="auto"/>
            <w:noWrap/>
            <w:vAlign w:val="center"/>
            <w:hideMark/>
          </w:tcPr>
          <w:p w14:paraId="1C794A5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22.40</w:t>
            </w:r>
          </w:p>
        </w:tc>
        <w:tc>
          <w:tcPr>
            <w:tcW w:w="1193" w:type="dxa"/>
            <w:tcBorders>
              <w:top w:val="nil"/>
              <w:left w:val="nil"/>
              <w:bottom w:val="nil"/>
              <w:right w:val="nil"/>
            </w:tcBorders>
            <w:shd w:val="clear" w:color="auto" w:fill="auto"/>
            <w:noWrap/>
            <w:vAlign w:val="center"/>
            <w:hideMark/>
          </w:tcPr>
          <w:p w14:paraId="7426A4B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249.83</w:t>
            </w:r>
          </w:p>
        </w:tc>
        <w:tc>
          <w:tcPr>
            <w:tcW w:w="1085" w:type="dxa"/>
            <w:tcBorders>
              <w:top w:val="nil"/>
              <w:left w:val="nil"/>
              <w:bottom w:val="nil"/>
              <w:right w:val="nil"/>
            </w:tcBorders>
            <w:shd w:val="clear" w:color="auto" w:fill="auto"/>
            <w:noWrap/>
            <w:vAlign w:val="center"/>
            <w:hideMark/>
          </w:tcPr>
          <w:p w14:paraId="0988F2A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12.21</w:t>
            </w:r>
          </w:p>
        </w:tc>
      </w:tr>
      <w:tr w:rsidR="00273CAD" w:rsidRPr="00273CAD" w14:paraId="25FDB56A"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2BF96B33" w14:textId="1986709F"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Shandong</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1A92462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118.26</w:t>
            </w:r>
          </w:p>
        </w:tc>
        <w:tc>
          <w:tcPr>
            <w:tcW w:w="2178" w:type="dxa"/>
            <w:tcBorders>
              <w:top w:val="nil"/>
              <w:left w:val="nil"/>
              <w:bottom w:val="nil"/>
              <w:right w:val="nil"/>
            </w:tcBorders>
            <w:shd w:val="clear" w:color="auto" w:fill="auto"/>
            <w:noWrap/>
            <w:vAlign w:val="center"/>
            <w:hideMark/>
          </w:tcPr>
          <w:p w14:paraId="789998E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205.58</w:t>
            </w:r>
          </w:p>
        </w:tc>
        <w:tc>
          <w:tcPr>
            <w:tcW w:w="1085" w:type="dxa"/>
            <w:tcBorders>
              <w:top w:val="nil"/>
              <w:left w:val="nil"/>
              <w:bottom w:val="nil"/>
              <w:right w:val="nil"/>
            </w:tcBorders>
            <w:shd w:val="clear" w:color="auto" w:fill="auto"/>
            <w:noWrap/>
            <w:vAlign w:val="center"/>
            <w:hideMark/>
          </w:tcPr>
          <w:p w14:paraId="378C079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12.60</w:t>
            </w:r>
          </w:p>
        </w:tc>
        <w:tc>
          <w:tcPr>
            <w:tcW w:w="1085" w:type="dxa"/>
            <w:tcBorders>
              <w:top w:val="nil"/>
              <w:left w:val="nil"/>
              <w:bottom w:val="nil"/>
              <w:right w:val="nil"/>
            </w:tcBorders>
            <w:shd w:val="clear" w:color="auto" w:fill="auto"/>
            <w:noWrap/>
            <w:vAlign w:val="center"/>
            <w:hideMark/>
          </w:tcPr>
          <w:p w14:paraId="120B5FA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12.60</w:t>
            </w:r>
          </w:p>
        </w:tc>
        <w:tc>
          <w:tcPr>
            <w:tcW w:w="1085" w:type="dxa"/>
            <w:tcBorders>
              <w:top w:val="nil"/>
              <w:left w:val="nil"/>
              <w:bottom w:val="nil"/>
              <w:right w:val="nil"/>
            </w:tcBorders>
            <w:shd w:val="clear" w:color="auto" w:fill="auto"/>
            <w:noWrap/>
            <w:vAlign w:val="center"/>
            <w:hideMark/>
          </w:tcPr>
          <w:p w14:paraId="59616DE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55.62</w:t>
            </w:r>
          </w:p>
        </w:tc>
        <w:tc>
          <w:tcPr>
            <w:tcW w:w="1012" w:type="dxa"/>
            <w:tcBorders>
              <w:top w:val="nil"/>
              <w:left w:val="nil"/>
              <w:bottom w:val="nil"/>
              <w:right w:val="nil"/>
            </w:tcBorders>
            <w:shd w:val="clear" w:color="auto" w:fill="auto"/>
            <w:noWrap/>
            <w:vAlign w:val="center"/>
            <w:hideMark/>
          </w:tcPr>
          <w:p w14:paraId="09C2D1E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43.01</w:t>
            </w:r>
          </w:p>
        </w:tc>
        <w:tc>
          <w:tcPr>
            <w:tcW w:w="1085" w:type="dxa"/>
            <w:tcBorders>
              <w:top w:val="nil"/>
              <w:left w:val="nil"/>
              <w:bottom w:val="nil"/>
              <w:right w:val="nil"/>
            </w:tcBorders>
            <w:shd w:val="clear" w:color="auto" w:fill="auto"/>
            <w:noWrap/>
            <w:vAlign w:val="center"/>
            <w:hideMark/>
          </w:tcPr>
          <w:p w14:paraId="11FC26C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49.86</w:t>
            </w:r>
          </w:p>
        </w:tc>
        <w:tc>
          <w:tcPr>
            <w:tcW w:w="1085" w:type="dxa"/>
            <w:tcBorders>
              <w:top w:val="nil"/>
              <w:left w:val="nil"/>
              <w:bottom w:val="nil"/>
              <w:right w:val="nil"/>
            </w:tcBorders>
            <w:shd w:val="clear" w:color="auto" w:fill="auto"/>
            <w:noWrap/>
            <w:vAlign w:val="center"/>
            <w:hideMark/>
          </w:tcPr>
          <w:p w14:paraId="1167495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30.69</w:t>
            </w:r>
          </w:p>
        </w:tc>
        <w:tc>
          <w:tcPr>
            <w:tcW w:w="1193" w:type="dxa"/>
            <w:tcBorders>
              <w:top w:val="nil"/>
              <w:left w:val="nil"/>
              <w:bottom w:val="nil"/>
              <w:right w:val="nil"/>
            </w:tcBorders>
            <w:shd w:val="clear" w:color="auto" w:fill="auto"/>
            <w:noWrap/>
            <w:vAlign w:val="center"/>
            <w:hideMark/>
          </w:tcPr>
          <w:p w14:paraId="4274CA1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243.56</w:t>
            </w:r>
          </w:p>
        </w:tc>
        <w:tc>
          <w:tcPr>
            <w:tcW w:w="1085" w:type="dxa"/>
            <w:tcBorders>
              <w:top w:val="nil"/>
              <w:left w:val="nil"/>
              <w:bottom w:val="nil"/>
              <w:right w:val="nil"/>
            </w:tcBorders>
            <w:shd w:val="clear" w:color="auto" w:fill="auto"/>
            <w:noWrap/>
            <w:vAlign w:val="center"/>
            <w:hideMark/>
          </w:tcPr>
          <w:p w14:paraId="157AE05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166.30</w:t>
            </w:r>
          </w:p>
        </w:tc>
      </w:tr>
      <w:tr w:rsidR="00273CAD" w:rsidRPr="00273CAD" w14:paraId="799C09BC"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11255962"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Shanghai</w:t>
            </w:r>
          </w:p>
        </w:tc>
        <w:tc>
          <w:tcPr>
            <w:tcW w:w="1718" w:type="dxa"/>
            <w:tcBorders>
              <w:top w:val="nil"/>
              <w:left w:val="nil"/>
              <w:bottom w:val="nil"/>
              <w:right w:val="nil"/>
            </w:tcBorders>
            <w:shd w:val="clear" w:color="auto" w:fill="auto"/>
            <w:noWrap/>
            <w:vAlign w:val="center"/>
            <w:hideMark/>
          </w:tcPr>
          <w:p w14:paraId="60E2CF1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218.51</w:t>
            </w:r>
          </w:p>
        </w:tc>
        <w:tc>
          <w:tcPr>
            <w:tcW w:w="2178" w:type="dxa"/>
            <w:tcBorders>
              <w:top w:val="nil"/>
              <w:left w:val="nil"/>
              <w:bottom w:val="nil"/>
              <w:right w:val="nil"/>
            </w:tcBorders>
            <w:shd w:val="clear" w:color="auto" w:fill="auto"/>
            <w:noWrap/>
            <w:vAlign w:val="center"/>
            <w:hideMark/>
          </w:tcPr>
          <w:p w14:paraId="782F213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85.20</w:t>
            </w:r>
          </w:p>
        </w:tc>
        <w:tc>
          <w:tcPr>
            <w:tcW w:w="1085" w:type="dxa"/>
            <w:tcBorders>
              <w:top w:val="nil"/>
              <w:left w:val="nil"/>
              <w:bottom w:val="nil"/>
              <w:right w:val="nil"/>
            </w:tcBorders>
            <w:shd w:val="clear" w:color="auto" w:fill="auto"/>
            <w:noWrap/>
            <w:vAlign w:val="center"/>
            <w:hideMark/>
          </w:tcPr>
          <w:p w14:paraId="431AD50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75.42</w:t>
            </w:r>
          </w:p>
        </w:tc>
        <w:tc>
          <w:tcPr>
            <w:tcW w:w="1085" w:type="dxa"/>
            <w:tcBorders>
              <w:top w:val="nil"/>
              <w:left w:val="nil"/>
              <w:bottom w:val="nil"/>
              <w:right w:val="nil"/>
            </w:tcBorders>
            <w:shd w:val="clear" w:color="auto" w:fill="auto"/>
            <w:noWrap/>
            <w:vAlign w:val="center"/>
            <w:hideMark/>
          </w:tcPr>
          <w:p w14:paraId="776AA23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20.11</w:t>
            </w:r>
          </w:p>
        </w:tc>
        <w:tc>
          <w:tcPr>
            <w:tcW w:w="1085" w:type="dxa"/>
            <w:tcBorders>
              <w:top w:val="nil"/>
              <w:left w:val="nil"/>
              <w:bottom w:val="nil"/>
              <w:right w:val="nil"/>
            </w:tcBorders>
            <w:shd w:val="clear" w:color="auto" w:fill="auto"/>
            <w:noWrap/>
            <w:vAlign w:val="center"/>
            <w:hideMark/>
          </w:tcPr>
          <w:p w14:paraId="50DEE94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165.31</w:t>
            </w:r>
          </w:p>
        </w:tc>
        <w:tc>
          <w:tcPr>
            <w:tcW w:w="1012" w:type="dxa"/>
            <w:tcBorders>
              <w:top w:val="nil"/>
              <w:left w:val="nil"/>
              <w:bottom w:val="nil"/>
              <w:right w:val="nil"/>
            </w:tcBorders>
            <w:shd w:val="clear" w:color="auto" w:fill="auto"/>
            <w:noWrap/>
            <w:vAlign w:val="center"/>
            <w:hideMark/>
          </w:tcPr>
          <w:p w14:paraId="12A94BF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40.54</w:t>
            </w:r>
          </w:p>
        </w:tc>
        <w:tc>
          <w:tcPr>
            <w:tcW w:w="1085" w:type="dxa"/>
            <w:tcBorders>
              <w:top w:val="nil"/>
              <w:left w:val="nil"/>
              <w:bottom w:val="nil"/>
              <w:right w:val="nil"/>
            </w:tcBorders>
            <w:shd w:val="clear" w:color="auto" w:fill="auto"/>
            <w:noWrap/>
            <w:vAlign w:val="center"/>
            <w:hideMark/>
          </w:tcPr>
          <w:p w14:paraId="03D3715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100.30</w:t>
            </w:r>
          </w:p>
        </w:tc>
        <w:tc>
          <w:tcPr>
            <w:tcW w:w="1085" w:type="dxa"/>
            <w:tcBorders>
              <w:top w:val="nil"/>
              <w:left w:val="nil"/>
              <w:bottom w:val="nil"/>
              <w:right w:val="nil"/>
            </w:tcBorders>
            <w:shd w:val="clear" w:color="auto" w:fill="auto"/>
            <w:noWrap/>
            <w:vAlign w:val="center"/>
            <w:hideMark/>
          </w:tcPr>
          <w:p w14:paraId="61B0A63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110.42</w:t>
            </w:r>
          </w:p>
        </w:tc>
        <w:tc>
          <w:tcPr>
            <w:tcW w:w="1193" w:type="dxa"/>
            <w:tcBorders>
              <w:top w:val="nil"/>
              <w:left w:val="nil"/>
              <w:bottom w:val="nil"/>
              <w:right w:val="nil"/>
            </w:tcBorders>
            <w:shd w:val="clear" w:color="auto" w:fill="auto"/>
            <w:noWrap/>
            <w:vAlign w:val="center"/>
            <w:hideMark/>
          </w:tcPr>
          <w:p w14:paraId="50E59D5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499.58</w:t>
            </w:r>
          </w:p>
        </w:tc>
        <w:tc>
          <w:tcPr>
            <w:tcW w:w="1085" w:type="dxa"/>
            <w:tcBorders>
              <w:top w:val="nil"/>
              <w:left w:val="nil"/>
              <w:bottom w:val="nil"/>
              <w:right w:val="nil"/>
            </w:tcBorders>
            <w:shd w:val="clear" w:color="auto" w:fill="auto"/>
            <w:noWrap/>
            <w:vAlign w:val="center"/>
            <w:hideMark/>
          </w:tcPr>
          <w:p w14:paraId="13D1FB2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141.00</w:t>
            </w:r>
          </w:p>
        </w:tc>
      </w:tr>
      <w:tr w:rsidR="00273CAD" w:rsidRPr="00273CAD" w14:paraId="07D0C98D"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722E6EF3"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Zhejiang</w:t>
            </w:r>
          </w:p>
        </w:tc>
        <w:tc>
          <w:tcPr>
            <w:tcW w:w="1718" w:type="dxa"/>
            <w:tcBorders>
              <w:top w:val="nil"/>
              <w:left w:val="nil"/>
              <w:bottom w:val="nil"/>
              <w:right w:val="nil"/>
            </w:tcBorders>
            <w:shd w:val="clear" w:color="auto" w:fill="auto"/>
            <w:noWrap/>
            <w:vAlign w:val="center"/>
            <w:hideMark/>
          </w:tcPr>
          <w:p w14:paraId="7A6351A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377.61</w:t>
            </w:r>
          </w:p>
        </w:tc>
        <w:tc>
          <w:tcPr>
            <w:tcW w:w="2178" w:type="dxa"/>
            <w:tcBorders>
              <w:top w:val="nil"/>
              <w:left w:val="nil"/>
              <w:bottom w:val="nil"/>
              <w:right w:val="nil"/>
            </w:tcBorders>
            <w:shd w:val="clear" w:color="auto" w:fill="auto"/>
            <w:noWrap/>
            <w:vAlign w:val="center"/>
            <w:hideMark/>
          </w:tcPr>
          <w:p w14:paraId="4F3FFA0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98.84</w:t>
            </w:r>
          </w:p>
        </w:tc>
        <w:tc>
          <w:tcPr>
            <w:tcW w:w="1085" w:type="dxa"/>
            <w:tcBorders>
              <w:top w:val="nil"/>
              <w:left w:val="nil"/>
              <w:bottom w:val="nil"/>
              <w:right w:val="nil"/>
            </w:tcBorders>
            <w:shd w:val="clear" w:color="auto" w:fill="auto"/>
            <w:noWrap/>
            <w:vAlign w:val="center"/>
            <w:hideMark/>
          </w:tcPr>
          <w:p w14:paraId="6468160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63.33</w:t>
            </w:r>
          </w:p>
        </w:tc>
        <w:tc>
          <w:tcPr>
            <w:tcW w:w="1085" w:type="dxa"/>
            <w:tcBorders>
              <w:top w:val="nil"/>
              <w:left w:val="nil"/>
              <w:bottom w:val="nil"/>
              <w:right w:val="nil"/>
            </w:tcBorders>
            <w:shd w:val="clear" w:color="auto" w:fill="auto"/>
            <w:noWrap/>
            <w:vAlign w:val="center"/>
            <w:hideMark/>
          </w:tcPr>
          <w:p w14:paraId="0822779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29.09</w:t>
            </w:r>
          </w:p>
        </w:tc>
        <w:tc>
          <w:tcPr>
            <w:tcW w:w="1085" w:type="dxa"/>
            <w:tcBorders>
              <w:top w:val="nil"/>
              <w:left w:val="nil"/>
              <w:bottom w:val="nil"/>
              <w:right w:val="nil"/>
            </w:tcBorders>
            <w:shd w:val="clear" w:color="auto" w:fill="auto"/>
            <w:noWrap/>
            <w:vAlign w:val="center"/>
            <w:hideMark/>
          </w:tcPr>
          <w:p w14:paraId="2D53B72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99.90</w:t>
            </w:r>
          </w:p>
        </w:tc>
        <w:tc>
          <w:tcPr>
            <w:tcW w:w="1012" w:type="dxa"/>
            <w:tcBorders>
              <w:top w:val="nil"/>
              <w:left w:val="nil"/>
              <w:bottom w:val="nil"/>
              <w:right w:val="nil"/>
            </w:tcBorders>
            <w:shd w:val="clear" w:color="auto" w:fill="auto"/>
            <w:noWrap/>
            <w:vAlign w:val="center"/>
            <w:hideMark/>
          </w:tcPr>
          <w:p w14:paraId="7FA602F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43.83</w:t>
            </w:r>
          </w:p>
        </w:tc>
        <w:tc>
          <w:tcPr>
            <w:tcW w:w="1085" w:type="dxa"/>
            <w:tcBorders>
              <w:top w:val="nil"/>
              <w:left w:val="nil"/>
              <w:bottom w:val="nil"/>
              <w:right w:val="nil"/>
            </w:tcBorders>
            <w:shd w:val="clear" w:color="auto" w:fill="auto"/>
            <w:noWrap/>
            <w:vAlign w:val="center"/>
            <w:hideMark/>
          </w:tcPr>
          <w:p w14:paraId="1ECCDFF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70.83</w:t>
            </w:r>
          </w:p>
        </w:tc>
        <w:tc>
          <w:tcPr>
            <w:tcW w:w="1085" w:type="dxa"/>
            <w:tcBorders>
              <w:top w:val="nil"/>
              <w:left w:val="nil"/>
              <w:bottom w:val="nil"/>
              <w:right w:val="nil"/>
            </w:tcBorders>
            <w:shd w:val="clear" w:color="auto" w:fill="auto"/>
            <w:noWrap/>
            <w:vAlign w:val="center"/>
            <w:hideMark/>
          </w:tcPr>
          <w:p w14:paraId="34B850D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168.65</w:t>
            </w:r>
          </w:p>
        </w:tc>
        <w:tc>
          <w:tcPr>
            <w:tcW w:w="1193" w:type="dxa"/>
            <w:tcBorders>
              <w:top w:val="nil"/>
              <w:left w:val="nil"/>
              <w:bottom w:val="nil"/>
              <w:right w:val="nil"/>
            </w:tcBorders>
            <w:shd w:val="clear" w:color="auto" w:fill="auto"/>
            <w:noWrap/>
            <w:vAlign w:val="center"/>
            <w:hideMark/>
          </w:tcPr>
          <w:p w14:paraId="1E02CAC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449.94</w:t>
            </w:r>
          </w:p>
        </w:tc>
        <w:tc>
          <w:tcPr>
            <w:tcW w:w="1085" w:type="dxa"/>
            <w:tcBorders>
              <w:top w:val="nil"/>
              <w:left w:val="nil"/>
              <w:bottom w:val="nil"/>
              <w:right w:val="nil"/>
            </w:tcBorders>
            <w:shd w:val="clear" w:color="auto" w:fill="auto"/>
            <w:noWrap/>
            <w:vAlign w:val="center"/>
            <w:hideMark/>
          </w:tcPr>
          <w:p w14:paraId="6C294F3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207.50</w:t>
            </w:r>
          </w:p>
        </w:tc>
      </w:tr>
      <w:tr w:rsidR="00273CAD" w:rsidRPr="00273CAD" w14:paraId="64B5BE3E"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6FD0CE4F" w14:textId="77777777" w:rsidR="00273CAD" w:rsidRPr="00273CAD" w:rsidRDefault="00273CAD" w:rsidP="00273CAD">
            <w:pPr>
              <w:widowControl/>
              <w:jc w:val="center"/>
              <w:rPr>
                <w:rFonts w:ascii="Times New Roman" w:eastAsia="等线" w:hAnsi="Times New Roman" w:cs="Times New Roman"/>
                <w:b/>
                <w:bCs/>
                <w:kern w:val="0"/>
                <w:sz w:val="22"/>
              </w:rPr>
            </w:pPr>
            <w:r w:rsidRPr="00273CAD">
              <w:rPr>
                <w:rFonts w:ascii="Times New Roman" w:eastAsia="等线" w:hAnsi="Times New Roman" w:cs="Times New Roman"/>
                <w:b/>
                <w:bCs/>
                <w:kern w:val="0"/>
                <w:sz w:val="22"/>
              </w:rPr>
              <w:t>Central</w:t>
            </w:r>
          </w:p>
        </w:tc>
        <w:tc>
          <w:tcPr>
            <w:tcW w:w="1718" w:type="dxa"/>
            <w:tcBorders>
              <w:top w:val="nil"/>
              <w:left w:val="nil"/>
              <w:bottom w:val="nil"/>
              <w:right w:val="nil"/>
            </w:tcBorders>
            <w:shd w:val="clear" w:color="auto" w:fill="auto"/>
            <w:noWrap/>
            <w:vAlign w:val="center"/>
            <w:hideMark/>
          </w:tcPr>
          <w:p w14:paraId="38878D5C" w14:textId="77777777" w:rsidR="00273CAD" w:rsidRPr="00273CAD" w:rsidRDefault="00273CAD" w:rsidP="00273CAD">
            <w:pPr>
              <w:widowControl/>
              <w:jc w:val="center"/>
              <w:rPr>
                <w:rFonts w:ascii="Times New Roman" w:eastAsia="等线" w:hAnsi="Times New Roman" w:cs="Times New Roman"/>
                <w:b/>
                <w:bCs/>
                <w:kern w:val="0"/>
                <w:sz w:val="22"/>
              </w:rPr>
            </w:pPr>
          </w:p>
        </w:tc>
        <w:tc>
          <w:tcPr>
            <w:tcW w:w="2178" w:type="dxa"/>
            <w:tcBorders>
              <w:top w:val="nil"/>
              <w:left w:val="nil"/>
              <w:bottom w:val="nil"/>
              <w:right w:val="nil"/>
            </w:tcBorders>
            <w:shd w:val="clear" w:color="auto" w:fill="auto"/>
            <w:noWrap/>
            <w:vAlign w:val="center"/>
            <w:hideMark/>
          </w:tcPr>
          <w:p w14:paraId="4346C230"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0C947505"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365A0288"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361FDA59"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12" w:type="dxa"/>
            <w:tcBorders>
              <w:top w:val="nil"/>
              <w:left w:val="nil"/>
              <w:bottom w:val="nil"/>
              <w:right w:val="nil"/>
            </w:tcBorders>
            <w:shd w:val="clear" w:color="auto" w:fill="auto"/>
            <w:noWrap/>
            <w:vAlign w:val="center"/>
            <w:hideMark/>
          </w:tcPr>
          <w:p w14:paraId="7F0851FC"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7D3E1F96"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534EC530"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193" w:type="dxa"/>
            <w:tcBorders>
              <w:top w:val="nil"/>
              <w:left w:val="nil"/>
              <w:bottom w:val="nil"/>
              <w:right w:val="nil"/>
            </w:tcBorders>
            <w:shd w:val="clear" w:color="auto" w:fill="auto"/>
            <w:noWrap/>
            <w:vAlign w:val="center"/>
            <w:hideMark/>
          </w:tcPr>
          <w:p w14:paraId="0FEF9A7B"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76062491" w14:textId="77777777" w:rsidR="00273CAD" w:rsidRPr="00273CAD" w:rsidRDefault="00273CAD" w:rsidP="00273CAD">
            <w:pPr>
              <w:widowControl/>
              <w:jc w:val="center"/>
              <w:rPr>
                <w:rFonts w:ascii="Times New Roman" w:eastAsia="Times New Roman" w:hAnsi="Times New Roman" w:cs="Times New Roman"/>
                <w:kern w:val="0"/>
                <w:sz w:val="20"/>
                <w:szCs w:val="20"/>
              </w:rPr>
            </w:pPr>
          </w:p>
        </w:tc>
      </w:tr>
      <w:tr w:rsidR="00273CAD" w:rsidRPr="00273CAD" w14:paraId="21568B89"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2B503C32"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Henan</w:t>
            </w:r>
          </w:p>
        </w:tc>
        <w:tc>
          <w:tcPr>
            <w:tcW w:w="1718" w:type="dxa"/>
            <w:tcBorders>
              <w:top w:val="nil"/>
              <w:left w:val="nil"/>
              <w:bottom w:val="nil"/>
              <w:right w:val="nil"/>
            </w:tcBorders>
            <w:shd w:val="clear" w:color="auto" w:fill="auto"/>
            <w:noWrap/>
            <w:vAlign w:val="center"/>
            <w:hideMark/>
          </w:tcPr>
          <w:p w14:paraId="402224A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28.70</w:t>
            </w:r>
          </w:p>
        </w:tc>
        <w:tc>
          <w:tcPr>
            <w:tcW w:w="2178" w:type="dxa"/>
            <w:tcBorders>
              <w:top w:val="nil"/>
              <w:left w:val="nil"/>
              <w:bottom w:val="nil"/>
              <w:right w:val="nil"/>
            </w:tcBorders>
            <w:shd w:val="clear" w:color="auto" w:fill="auto"/>
            <w:noWrap/>
            <w:vAlign w:val="center"/>
            <w:hideMark/>
          </w:tcPr>
          <w:p w14:paraId="78E5EAD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502.87</w:t>
            </w:r>
          </w:p>
        </w:tc>
        <w:tc>
          <w:tcPr>
            <w:tcW w:w="1085" w:type="dxa"/>
            <w:tcBorders>
              <w:top w:val="nil"/>
              <w:left w:val="nil"/>
              <w:bottom w:val="nil"/>
              <w:right w:val="nil"/>
            </w:tcBorders>
            <w:shd w:val="clear" w:color="auto" w:fill="auto"/>
            <w:noWrap/>
            <w:vAlign w:val="center"/>
            <w:hideMark/>
          </w:tcPr>
          <w:p w14:paraId="277047A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31.43</w:t>
            </w:r>
          </w:p>
        </w:tc>
        <w:tc>
          <w:tcPr>
            <w:tcW w:w="1085" w:type="dxa"/>
            <w:tcBorders>
              <w:top w:val="nil"/>
              <w:left w:val="nil"/>
              <w:bottom w:val="nil"/>
              <w:right w:val="nil"/>
            </w:tcBorders>
            <w:shd w:val="clear" w:color="auto" w:fill="auto"/>
            <w:noWrap/>
            <w:vAlign w:val="center"/>
            <w:hideMark/>
          </w:tcPr>
          <w:p w14:paraId="197A899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53.57</w:t>
            </w:r>
          </w:p>
        </w:tc>
        <w:tc>
          <w:tcPr>
            <w:tcW w:w="1085" w:type="dxa"/>
            <w:tcBorders>
              <w:top w:val="nil"/>
              <w:left w:val="nil"/>
              <w:bottom w:val="nil"/>
              <w:right w:val="nil"/>
            </w:tcBorders>
            <w:shd w:val="clear" w:color="auto" w:fill="auto"/>
            <w:noWrap/>
            <w:vAlign w:val="center"/>
            <w:hideMark/>
          </w:tcPr>
          <w:p w14:paraId="0CFD6C9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31.97</w:t>
            </w:r>
          </w:p>
        </w:tc>
        <w:tc>
          <w:tcPr>
            <w:tcW w:w="1012" w:type="dxa"/>
            <w:tcBorders>
              <w:top w:val="nil"/>
              <w:left w:val="nil"/>
              <w:bottom w:val="nil"/>
              <w:right w:val="nil"/>
            </w:tcBorders>
            <w:shd w:val="clear" w:color="auto" w:fill="auto"/>
            <w:noWrap/>
            <w:vAlign w:val="center"/>
            <w:hideMark/>
          </w:tcPr>
          <w:p w14:paraId="713B33D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36.46</w:t>
            </w:r>
          </w:p>
        </w:tc>
        <w:tc>
          <w:tcPr>
            <w:tcW w:w="1085" w:type="dxa"/>
            <w:tcBorders>
              <w:top w:val="nil"/>
              <w:left w:val="nil"/>
              <w:bottom w:val="nil"/>
              <w:right w:val="nil"/>
            </w:tcBorders>
            <w:shd w:val="clear" w:color="auto" w:fill="auto"/>
            <w:noWrap/>
            <w:vAlign w:val="center"/>
            <w:hideMark/>
          </w:tcPr>
          <w:p w14:paraId="0741BE2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2.88</w:t>
            </w:r>
          </w:p>
        </w:tc>
        <w:tc>
          <w:tcPr>
            <w:tcW w:w="1085" w:type="dxa"/>
            <w:tcBorders>
              <w:top w:val="nil"/>
              <w:left w:val="nil"/>
              <w:bottom w:val="nil"/>
              <w:right w:val="nil"/>
            </w:tcBorders>
            <w:shd w:val="clear" w:color="auto" w:fill="auto"/>
            <w:noWrap/>
            <w:vAlign w:val="center"/>
            <w:hideMark/>
          </w:tcPr>
          <w:p w14:paraId="0028338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6.26</w:t>
            </w:r>
          </w:p>
        </w:tc>
        <w:tc>
          <w:tcPr>
            <w:tcW w:w="1193" w:type="dxa"/>
            <w:tcBorders>
              <w:top w:val="nil"/>
              <w:left w:val="nil"/>
              <w:bottom w:val="nil"/>
              <w:right w:val="nil"/>
            </w:tcBorders>
            <w:shd w:val="clear" w:color="auto" w:fill="auto"/>
            <w:noWrap/>
            <w:vAlign w:val="center"/>
            <w:hideMark/>
          </w:tcPr>
          <w:p w14:paraId="214DDB0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322.92</w:t>
            </w:r>
          </w:p>
        </w:tc>
        <w:tc>
          <w:tcPr>
            <w:tcW w:w="1085" w:type="dxa"/>
            <w:tcBorders>
              <w:top w:val="nil"/>
              <w:left w:val="nil"/>
              <w:bottom w:val="nil"/>
              <w:right w:val="nil"/>
            </w:tcBorders>
            <w:shd w:val="clear" w:color="auto" w:fill="auto"/>
            <w:noWrap/>
            <w:vAlign w:val="center"/>
            <w:hideMark/>
          </w:tcPr>
          <w:p w14:paraId="42D931C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61.44</w:t>
            </w:r>
          </w:p>
        </w:tc>
      </w:tr>
      <w:tr w:rsidR="00273CAD" w:rsidRPr="00273CAD" w14:paraId="0728318B"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1033D91E"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Hubei</w:t>
            </w:r>
          </w:p>
        </w:tc>
        <w:tc>
          <w:tcPr>
            <w:tcW w:w="1718" w:type="dxa"/>
            <w:tcBorders>
              <w:top w:val="nil"/>
              <w:left w:val="nil"/>
              <w:bottom w:val="nil"/>
              <w:right w:val="nil"/>
            </w:tcBorders>
            <w:shd w:val="clear" w:color="auto" w:fill="auto"/>
            <w:noWrap/>
            <w:vAlign w:val="center"/>
            <w:hideMark/>
          </w:tcPr>
          <w:p w14:paraId="301D1F4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293.87</w:t>
            </w:r>
          </w:p>
        </w:tc>
        <w:tc>
          <w:tcPr>
            <w:tcW w:w="2178" w:type="dxa"/>
            <w:tcBorders>
              <w:top w:val="nil"/>
              <w:left w:val="nil"/>
              <w:bottom w:val="nil"/>
              <w:right w:val="nil"/>
            </w:tcBorders>
            <w:shd w:val="clear" w:color="auto" w:fill="auto"/>
            <w:noWrap/>
            <w:vAlign w:val="center"/>
            <w:hideMark/>
          </w:tcPr>
          <w:p w14:paraId="6845B64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140.45</w:t>
            </w:r>
          </w:p>
        </w:tc>
        <w:tc>
          <w:tcPr>
            <w:tcW w:w="1085" w:type="dxa"/>
            <w:tcBorders>
              <w:top w:val="nil"/>
              <w:left w:val="nil"/>
              <w:bottom w:val="nil"/>
              <w:right w:val="nil"/>
            </w:tcBorders>
            <w:shd w:val="clear" w:color="auto" w:fill="auto"/>
            <w:noWrap/>
            <w:vAlign w:val="center"/>
            <w:hideMark/>
          </w:tcPr>
          <w:p w14:paraId="556F2A5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61.54</w:t>
            </w:r>
          </w:p>
        </w:tc>
        <w:tc>
          <w:tcPr>
            <w:tcW w:w="1085" w:type="dxa"/>
            <w:tcBorders>
              <w:top w:val="nil"/>
              <w:left w:val="nil"/>
              <w:bottom w:val="nil"/>
              <w:right w:val="nil"/>
            </w:tcBorders>
            <w:shd w:val="clear" w:color="auto" w:fill="auto"/>
            <w:noWrap/>
            <w:vAlign w:val="center"/>
            <w:hideMark/>
          </w:tcPr>
          <w:p w14:paraId="24B9512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57.77</w:t>
            </w:r>
          </w:p>
        </w:tc>
        <w:tc>
          <w:tcPr>
            <w:tcW w:w="1085" w:type="dxa"/>
            <w:tcBorders>
              <w:top w:val="nil"/>
              <w:left w:val="nil"/>
              <w:bottom w:val="nil"/>
              <w:right w:val="nil"/>
            </w:tcBorders>
            <w:shd w:val="clear" w:color="auto" w:fill="auto"/>
            <w:noWrap/>
            <w:vAlign w:val="center"/>
            <w:hideMark/>
          </w:tcPr>
          <w:p w14:paraId="746B52C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70.33</w:t>
            </w:r>
          </w:p>
        </w:tc>
        <w:tc>
          <w:tcPr>
            <w:tcW w:w="1012" w:type="dxa"/>
            <w:tcBorders>
              <w:top w:val="nil"/>
              <w:left w:val="nil"/>
              <w:bottom w:val="nil"/>
              <w:right w:val="nil"/>
            </w:tcBorders>
            <w:shd w:val="clear" w:color="auto" w:fill="auto"/>
            <w:noWrap/>
            <w:vAlign w:val="center"/>
            <w:hideMark/>
          </w:tcPr>
          <w:p w14:paraId="5453A80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33.99</w:t>
            </w:r>
          </w:p>
        </w:tc>
        <w:tc>
          <w:tcPr>
            <w:tcW w:w="1085" w:type="dxa"/>
            <w:tcBorders>
              <w:top w:val="nil"/>
              <w:left w:val="nil"/>
              <w:bottom w:val="nil"/>
              <w:right w:val="nil"/>
            </w:tcBorders>
            <w:shd w:val="clear" w:color="auto" w:fill="auto"/>
            <w:noWrap/>
            <w:vAlign w:val="center"/>
            <w:hideMark/>
          </w:tcPr>
          <w:p w14:paraId="286231F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3.28</w:t>
            </w:r>
          </w:p>
        </w:tc>
        <w:tc>
          <w:tcPr>
            <w:tcW w:w="1085" w:type="dxa"/>
            <w:tcBorders>
              <w:top w:val="nil"/>
              <w:left w:val="nil"/>
              <w:bottom w:val="nil"/>
              <w:right w:val="nil"/>
            </w:tcBorders>
            <w:shd w:val="clear" w:color="auto" w:fill="auto"/>
            <w:noWrap/>
            <w:vAlign w:val="center"/>
            <w:hideMark/>
          </w:tcPr>
          <w:p w14:paraId="5A23C29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60.60</w:t>
            </w:r>
          </w:p>
        </w:tc>
        <w:tc>
          <w:tcPr>
            <w:tcW w:w="1193" w:type="dxa"/>
            <w:tcBorders>
              <w:top w:val="nil"/>
              <w:left w:val="nil"/>
              <w:bottom w:val="nil"/>
              <w:right w:val="nil"/>
            </w:tcBorders>
            <w:shd w:val="clear" w:color="auto" w:fill="auto"/>
            <w:noWrap/>
            <w:vAlign w:val="center"/>
            <w:hideMark/>
          </w:tcPr>
          <w:p w14:paraId="28EE2B3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521.44</w:t>
            </w:r>
          </w:p>
        </w:tc>
        <w:tc>
          <w:tcPr>
            <w:tcW w:w="1085" w:type="dxa"/>
            <w:tcBorders>
              <w:top w:val="nil"/>
              <w:left w:val="nil"/>
              <w:bottom w:val="nil"/>
              <w:right w:val="nil"/>
            </w:tcBorders>
            <w:shd w:val="clear" w:color="auto" w:fill="auto"/>
            <w:noWrap/>
            <w:vAlign w:val="center"/>
            <w:hideMark/>
          </w:tcPr>
          <w:p w14:paraId="53FC0A6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33.64</w:t>
            </w:r>
          </w:p>
        </w:tc>
      </w:tr>
      <w:tr w:rsidR="00273CAD" w:rsidRPr="00273CAD" w14:paraId="03AAAD84"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2C015B58"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Hunan</w:t>
            </w:r>
          </w:p>
        </w:tc>
        <w:tc>
          <w:tcPr>
            <w:tcW w:w="1718" w:type="dxa"/>
            <w:tcBorders>
              <w:top w:val="nil"/>
              <w:left w:val="nil"/>
              <w:bottom w:val="nil"/>
              <w:right w:val="nil"/>
            </w:tcBorders>
            <w:shd w:val="clear" w:color="auto" w:fill="auto"/>
            <w:noWrap/>
            <w:vAlign w:val="center"/>
            <w:hideMark/>
          </w:tcPr>
          <w:p w14:paraId="4B19FB2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261.78</w:t>
            </w:r>
          </w:p>
        </w:tc>
        <w:tc>
          <w:tcPr>
            <w:tcW w:w="2178" w:type="dxa"/>
            <w:tcBorders>
              <w:top w:val="nil"/>
              <w:left w:val="nil"/>
              <w:bottom w:val="nil"/>
              <w:right w:val="nil"/>
            </w:tcBorders>
            <w:shd w:val="clear" w:color="auto" w:fill="auto"/>
            <w:noWrap/>
            <w:vAlign w:val="center"/>
            <w:hideMark/>
          </w:tcPr>
          <w:p w14:paraId="3EC4421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139.13</w:t>
            </w:r>
          </w:p>
        </w:tc>
        <w:tc>
          <w:tcPr>
            <w:tcW w:w="1085" w:type="dxa"/>
            <w:tcBorders>
              <w:top w:val="nil"/>
              <w:left w:val="nil"/>
              <w:bottom w:val="nil"/>
              <w:right w:val="nil"/>
            </w:tcBorders>
            <w:shd w:val="clear" w:color="auto" w:fill="auto"/>
            <w:noWrap/>
            <w:vAlign w:val="center"/>
            <w:hideMark/>
          </w:tcPr>
          <w:p w14:paraId="0A280DB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44.92</w:t>
            </w:r>
          </w:p>
        </w:tc>
        <w:tc>
          <w:tcPr>
            <w:tcW w:w="1085" w:type="dxa"/>
            <w:tcBorders>
              <w:top w:val="nil"/>
              <w:left w:val="nil"/>
              <w:bottom w:val="nil"/>
              <w:right w:val="nil"/>
            </w:tcBorders>
            <w:shd w:val="clear" w:color="auto" w:fill="auto"/>
            <w:noWrap/>
            <w:vAlign w:val="center"/>
            <w:hideMark/>
          </w:tcPr>
          <w:p w14:paraId="3DA25F5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25.43</w:t>
            </w:r>
          </w:p>
        </w:tc>
        <w:tc>
          <w:tcPr>
            <w:tcW w:w="1085" w:type="dxa"/>
            <w:tcBorders>
              <w:top w:val="nil"/>
              <w:left w:val="nil"/>
              <w:bottom w:val="nil"/>
              <w:right w:val="nil"/>
            </w:tcBorders>
            <w:shd w:val="clear" w:color="auto" w:fill="auto"/>
            <w:noWrap/>
            <w:vAlign w:val="center"/>
            <w:hideMark/>
          </w:tcPr>
          <w:p w14:paraId="1930B29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135.31</w:t>
            </w:r>
          </w:p>
        </w:tc>
        <w:tc>
          <w:tcPr>
            <w:tcW w:w="1012" w:type="dxa"/>
            <w:tcBorders>
              <w:top w:val="nil"/>
              <w:left w:val="nil"/>
              <w:bottom w:val="nil"/>
              <w:right w:val="nil"/>
            </w:tcBorders>
            <w:shd w:val="clear" w:color="auto" w:fill="auto"/>
            <w:noWrap/>
            <w:vAlign w:val="center"/>
            <w:hideMark/>
          </w:tcPr>
          <w:p w14:paraId="7C3F71B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28.21</w:t>
            </w:r>
          </w:p>
        </w:tc>
        <w:tc>
          <w:tcPr>
            <w:tcW w:w="1085" w:type="dxa"/>
            <w:tcBorders>
              <w:top w:val="nil"/>
              <w:left w:val="nil"/>
              <w:bottom w:val="nil"/>
              <w:right w:val="nil"/>
            </w:tcBorders>
            <w:shd w:val="clear" w:color="auto" w:fill="auto"/>
            <w:noWrap/>
            <w:vAlign w:val="center"/>
            <w:hideMark/>
          </w:tcPr>
          <w:p w14:paraId="28F9674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9.62</w:t>
            </w:r>
          </w:p>
        </w:tc>
        <w:tc>
          <w:tcPr>
            <w:tcW w:w="1085" w:type="dxa"/>
            <w:tcBorders>
              <w:top w:val="nil"/>
              <w:left w:val="nil"/>
              <w:bottom w:val="nil"/>
              <w:right w:val="nil"/>
            </w:tcBorders>
            <w:shd w:val="clear" w:color="auto" w:fill="auto"/>
            <w:noWrap/>
            <w:vAlign w:val="center"/>
            <w:hideMark/>
          </w:tcPr>
          <w:p w14:paraId="02FC99E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48.87</w:t>
            </w:r>
          </w:p>
        </w:tc>
        <w:tc>
          <w:tcPr>
            <w:tcW w:w="1193" w:type="dxa"/>
            <w:tcBorders>
              <w:top w:val="nil"/>
              <w:left w:val="nil"/>
              <w:bottom w:val="nil"/>
              <w:right w:val="nil"/>
            </w:tcBorders>
            <w:shd w:val="clear" w:color="auto" w:fill="auto"/>
            <w:noWrap/>
            <w:vAlign w:val="center"/>
            <w:hideMark/>
          </w:tcPr>
          <w:p w14:paraId="2FA96E8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603.81</w:t>
            </w:r>
          </w:p>
        </w:tc>
        <w:tc>
          <w:tcPr>
            <w:tcW w:w="1085" w:type="dxa"/>
            <w:tcBorders>
              <w:top w:val="nil"/>
              <w:left w:val="nil"/>
              <w:bottom w:val="nil"/>
              <w:right w:val="nil"/>
            </w:tcBorders>
            <w:shd w:val="clear" w:color="auto" w:fill="auto"/>
            <w:noWrap/>
            <w:vAlign w:val="center"/>
            <w:hideMark/>
          </w:tcPr>
          <w:p w14:paraId="1202776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3.39</w:t>
            </w:r>
          </w:p>
        </w:tc>
      </w:tr>
      <w:tr w:rsidR="00273CAD" w:rsidRPr="00273CAD" w14:paraId="27183BC4"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45CF5C4C" w14:textId="77777777" w:rsidR="00273CAD" w:rsidRPr="00273CAD" w:rsidRDefault="00273CAD" w:rsidP="00273CAD">
            <w:pPr>
              <w:widowControl/>
              <w:jc w:val="center"/>
              <w:rPr>
                <w:rFonts w:ascii="Times New Roman" w:eastAsia="等线" w:hAnsi="Times New Roman" w:cs="Times New Roman"/>
                <w:b/>
                <w:bCs/>
                <w:kern w:val="0"/>
                <w:sz w:val="22"/>
              </w:rPr>
            </w:pPr>
            <w:r w:rsidRPr="00273CAD">
              <w:rPr>
                <w:rFonts w:ascii="Times New Roman" w:eastAsia="等线" w:hAnsi="Times New Roman" w:cs="Times New Roman"/>
                <w:b/>
                <w:bCs/>
                <w:kern w:val="0"/>
                <w:sz w:val="22"/>
              </w:rPr>
              <w:lastRenderedPageBreak/>
              <w:t>South</w:t>
            </w:r>
          </w:p>
        </w:tc>
        <w:tc>
          <w:tcPr>
            <w:tcW w:w="1718" w:type="dxa"/>
            <w:tcBorders>
              <w:top w:val="nil"/>
              <w:left w:val="nil"/>
              <w:bottom w:val="nil"/>
              <w:right w:val="nil"/>
            </w:tcBorders>
            <w:shd w:val="clear" w:color="auto" w:fill="auto"/>
            <w:noWrap/>
            <w:vAlign w:val="center"/>
            <w:hideMark/>
          </w:tcPr>
          <w:p w14:paraId="3F14A40E" w14:textId="77777777" w:rsidR="00273CAD" w:rsidRPr="00273CAD" w:rsidRDefault="00273CAD" w:rsidP="00273CAD">
            <w:pPr>
              <w:widowControl/>
              <w:jc w:val="center"/>
              <w:rPr>
                <w:rFonts w:ascii="Times New Roman" w:eastAsia="等线" w:hAnsi="Times New Roman" w:cs="Times New Roman"/>
                <w:b/>
                <w:bCs/>
                <w:kern w:val="0"/>
                <w:sz w:val="22"/>
              </w:rPr>
            </w:pPr>
          </w:p>
        </w:tc>
        <w:tc>
          <w:tcPr>
            <w:tcW w:w="2178" w:type="dxa"/>
            <w:tcBorders>
              <w:top w:val="nil"/>
              <w:left w:val="nil"/>
              <w:bottom w:val="nil"/>
              <w:right w:val="nil"/>
            </w:tcBorders>
            <w:shd w:val="clear" w:color="auto" w:fill="auto"/>
            <w:noWrap/>
            <w:vAlign w:val="center"/>
            <w:hideMark/>
          </w:tcPr>
          <w:p w14:paraId="15E67BC3"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4626B70A"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5648D43F"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43035804"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12" w:type="dxa"/>
            <w:tcBorders>
              <w:top w:val="nil"/>
              <w:left w:val="nil"/>
              <w:bottom w:val="nil"/>
              <w:right w:val="nil"/>
            </w:tcBorders>
            <w:shd w:val="clear" w:color="auto" w:fill="auto"/>
            <w:noWrap/>
            <w:vAlign w:val="center"/>
            <w:hideMark/>
          </w:tcPr>
          <w:p w14:paraId="72547734"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2D6DF95B"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6F03EE73"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193" w:type="dxa"/>
            <w:tcBorders>
              <w:top w:val="nil"/>
              <w:left w:val="nil"/>
              <w:bottom w:val="nil"/>
              <w:right w:val="nil"/>
            </w:tcBorders>
            <w:shd w:val="clear" w:color="auto" w:fill="auto"/>
            <w:noWrap/>
            <w:vAlign w:val="center"/>
            <w:hideMark/>
          </w:tcPr>
          <w:p w14:paraId="04DF9C2E"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1177417E" w14:textId="77777777" w:rsidR="00273CAD" w:rsidRPr="00273CAD" w:rsidRDefault="00273CAD" w:rsidP="00273CAD">
            <w:pPr>
              <w:widowControl/>
              <w:jc w:val="center"/>
              <w:rPr>
                <w:rFonts w:ascii="Times New Roman" w:eastAsia="Times New Roman" w:hAnsi="Times New Roman" w:cs="Times New Roman"/>
                <w:kern w:val="0"/>
                <w:sz w:val="20"/>
                <w:szCs w:val="20"/>
              </w:rPr>
            </w:pPr>
          </w:p>
        </w:tc>
      </w:tr>
      <w:tr w:rsidR="00273CAD" w:rsidRPr="00273CAD" w14:paraId="06F6FC9F"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67B9A27F"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Guangdong</w:t>
            </w:r>
          </w:p>
        </w:tc>
        <w:tc>
          <w:tcPr>
            <w:tcW w:w="1718" w:type="dxa"/>
            <w:tcBorders>
              <w:top w:val="nil"/>
              <w:left w:val="nil"/>
              <w:bottom w:val="nil"/>
              <w:right w:val="nil"/>
            </w:tcBorders>
            <w:shd w:val="clear" w:color="auto" w:fill="auto"/>
            <w:noWrap/>
            <w:vAlign w:val="center"/>
            <w:hideMark/>
          </w:tcPr>
          <w:p w14:paraId="579BC93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125.03</w:t>
            </w:r>
          </w:p>
        </w:tc>
        <w:tc>
          <w:tcPr>
            <w:tcW w:w="2178" w:type="dxa"/>
            <w:tcBorders>
              <w:top w:val="nil"/>
              <w:left w:val="nil"/>
              <w:bottom w:val="nil"/>
              <w:right w:val="nil"/>
            </w:tcBorders>
            <w:shd w:val="clear" w:color="auto" w:fill="auto"/>
            <w:noWrap/>
            <w:vAlign w:val="center"/>
            <w:hideMark/>
          </w:tcPr>
          <w:p w14:paraId="0E84009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177.71</w:t>
            </w:r>
          </w:p>
        </w:tc>
        <w:tc>
          <w:tcPr>
            <w:tcW w:w="1085" w:type="dxa"/>
            <w:tcBorders>
              <w:top w:val="nil"/>
              <w:left w:val="nil"/>
              <w:bottom w:val="nil"/>
              <w:right w:val="nil"/>
            </w:tcBorders>
            <w:shd w:val="clear" w:color="auto" w:fill="auto"/>
            <w:noWrap/>
            <w:vAlign w:val="center"/>
            <w:hideMark/>
          </w:tcPr>
          <w:p w14:paraId="7917ECC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23.28</w:t>
            </w:r>
          </w:p>
        </w:tc>
        <w:tc>
          <w:tcPr>
            <w:tcW w:w="1085" w:type="dxa"/>
            <w:tcBorders>
              <w:top w:val="nil"/>
              <w:left w:val="nil"/>
              <w:bottom w:val="nil"/>
              <w:right w:val="nil"/>
            </w:tcBorders>
            <w:shd w:val="clear" w:color="auto" w:fill="auto"/>
            <w:noWrap/>
            <w:vAlign w:val="center"/>
            <w:hideMark/>
          </w:tcPr>
          <w:p w14:paraId="25E4AB6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17.85</w:t>
            </w:r>
          </w:p>
        </w:tc>
        <w:tc>
          <w:tcPr>
            <w:tcW w:w="1085" w:type="dxa"/>
            <w:tcBorders>
              <w:top w:val="nil"/>
              <w:left w:val="nil"/>
              <w:bottom w:val="nil"/>
              <w:right w:val="nil"/>
            </w:tcBorders>
            <w:shd w:val="clear" w:color="auto" w:fill="auto"/>
            <w:noWrap/>
            <w:vAlign w:val="center"/>
            <w:hideMark/>
          </w:tcPr>
          <w:p w14:paraId="508F443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123.10</w:t>
            </w:r>
          </w:p>
        </w:tc>
        <w:tc>
          <w:tcPr>
            <w:tcW w:w="1012" w:type="dxa"/>
            <w:tcBorders>
              <w:top w:val="nil"/>
              <w:left w:val="nil"/>
              <w:bottom w:val="nil"/>
              <w:right w:val="nil"/>
            </w:tcBorders>
            <w:shd w:val="clear" w:color="auto" w:fill="auto"/>
            <w:noWrap/>
            <w:vAlign w:val="center"/>
            <w:hideMark/>
          </w:tcPr>
          <w:p w14:paraId="2337B5C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18.80</w:t>
            </w:r>
          </w:p>
        </w:tc>
        <w:tc>
          <w:tcPr>
            <w:tcW w:w="1085" w:type="dxa"/>
            <w:tcBorders>
              <w:top w:val="nil"/>
              <w:left w:val="nil"/>
              <w:bottom w:val="nil"/>
              <w:right w:val="nil"/>
            </w:tcBorders>
            <w:shd w:val="clear" w:color="auto" w:fill="auto"/>
            <w:noWrap/>
            <w:vAlign w:val="center"/>
            <w:hideMark/>
          </w:tcPr>
          <w:p w14:paraId="2B44C8E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36.46</w:t>
            </w:r>
          </w:p>
        </w:tc>
        <w:tc>
          <w:tcPr>
            <w:tcW w:w="1085" w:type="dxa"/>
            <w:tcBorders>
              <w:top w:val="nil"/>
              <w:left w:val="nil"/>
              <w:bottom w:val="nil"/>
              <w:right w:val="nil"/>
            </w:tcBorders>
            <w:shd w:val="clear" w:color="auto" w:fill="auto"/>
            <w:noWrap/>
            <w:vAlign w:val="center"/>
            <w:hideMark/>
          </w:tcPr>
          <w:p w14:paraId="08DB9E8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67.99</w:t>
            </w:r>
          </w:p>
        </w:tc>
        <w:tc>
          <w:tcPr>
            <w:tcW w:w="1193" w:type="dxa"/>
            <w:tcBorders>
              <w:top w:val="nil"/>
              <w:left w:val="nil"/>
              <w:bottom w:val="nil"/>
              <w:right w:val="nil"/>
            </w:tcBorders>
            <w:shd w:val="clear" w:color="auto" w:fill="auto"/>
            <w:noWrap/>
            <w:vAlign w:val="center"/>
            <w:hideMark/>
          </w:tcPr>
          <w:p w14:paraId="6C5CA63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244.93</w:t>
            </w:r>
          </w:p>
        </w:tc>
        <w:tc>
          <w:tcPr>
            <w:tcW w:w="1085" w:type="dxa"/>
            <w:tcBorders>
              <w:top w:val="nil"/>
              <w:left w:val="nil"/>
              <w:bottom w:val="nil"/>
              <w:right w:val="nil"/>
            </w:tcBorders>
            <w:shd w:val="clear" w:color="auto" w:fill="auto"/>
            <w:noWrap/>
            <w:vAlign w:val="center"/>
            <w:hideMark/>
          </w:tcPr>
          <w:p w14:paraId="396230C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38.69</w:t>
            </w:r>
          </w:p>
        </w:tc>
      </w:tr>
      <w:tr w:rsidR="00273CAD" w:rsidRPr="00273CAD" w14:paraId="1F020A18"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4C461290"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Guangxi</w:t>
            </w:r>
          </w:p>
        </w:tc>
        <w:tc>
          <w:tcPr>
            <w:tcW w:w="1718" w:type="dxa"/>
            <w:tcBorders>
              <w:top w:val="nil"/>
              <w:left w:val="nil"/>
              <w:bottom w:val="nil"/>
              <w:right w:val="nil"/>
            </w:tcBorders>
            <w:shd w:val="clear" w:color="auto" w:fill="auto"/>
            <w:noWrap/>
            <w:vAlign w:val="center"/>
            <w:hideMark/>
          </w:tcPr>
          <w:p w14:paraId="3742FDF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295.18</w:t>
            </w:r>
          </w:p>
        </w:tc>
        <w:tc>
          <w:tcPr>
            <w:tcW w:w="2178" w:type="dxa"/>
            <w:tcBorders>
              <w:top w:val="nil"/>
              <w:left w:val="nil"/>
              <w:bottom w:val="nil"/>
              <w:right w:val="nil"/>
            </w:tcBorders>
            <w:shd w:val="clear" w:color="auto" w:fill="auto"/>
            <w:noWrap/>
            <w:vAlign w:val="center"/>
            <w:hideMark/>
          </w:tcPr>
          <w:p w14:paraId="2016F7C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65.70</w:t>
            </w:r>
          </w:p>
        </w:tc>
        <w:tc>
          <w:tcPr>
            <w:tcW w:w="1085" w:type="dxa"/>
            <w:tcBorders>
              <w:top w:val="nil"/>
              <w:left w:val="nil"/>
              <w:bottom w:val="nil"/>
              <w:right w:val="nil"/>
            </w:tcBorders>
            <w:shd w:val="clear" w:color="auto" w:fill="auto"/>
            <w:noWrap/>
            <w:vAlign w:val="center"/>
            <w:hideMark/>
          </w:tcPr>
          <w:p w14:paraId="2C2B71F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37.28</w:t>
            </w:r>
          </w:p>
        </w:tc>
        <w:tc>
          <w:tcPr>
            <w:tcW w:w="1085" w:type="dxa"/>
            <w:tcBorders>
              <w:top w:val="nil"/>
              <w:left w:val="nil"/>
              <w:bottom w:val="nil"/>
              <w:right w:val="nil"/>
            </w:tcBorders>
            <w:shd w:val="clear" w:color="auto" w:fill="auto"/>
            <w:noWrap/>
            <w:vAlign w:val="center"/>
            <w:hideMark/>
          </w:tcPr>
          <w:p w14:paraId="19BFFC2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15.60</w:t>
            </w:r>
          </w:p>
        </w:tc>
        <w:tc>
          <w:tcPr>
            <w:tcW w:w="1085" w:type="dxa"/>
            <w:tcBorders>
              <w:top w:val="nil"/>
              <w:left w:val="nil"/>
              <w:bottom w:val="nil"/>
              <w:right w:val="nil"/>
            </w:tcBorders>
            <w:shd w:val="clear" w:color="auto" w:fill="auto"/>
            <w:noWrap/>
            <w:vAlign w:val="center"/>
            <w:hideMark/>
          </w:tcPr>
          <w:p w14:paraId="753A365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147.14</w:t>
            </w:r>
          </w:p>
        </w:tc>
        <w:tc>
          <w:tcPr>
            <w:tcW w:w="1012" w:type="dxa"/>
            <w:tcBorders>
              <w:top w:val="nil"/>
              <w:left w:val="nil"/>
              <w:bottom w:val="nil"/>
              <w:right w:val="nil"/>
            </w:tcBorders>
            <w:shd w:val="clear" w:color="auto" w:fill="auto"/>
            <w:noWrap/>
            <w:vAlign w:val="center"/>
            <w:hideMark/>
          </w:tcPr>
          <w:p w14:paraId="5542B7D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22.55</w:t>
            </w:r>
          </w:p>
        </w:tc>
        <w:tc>
          <w:tcPr>
            <w:tcW w:w="1085" w:type="dxa"/>
            <w:tcBorders>
              <w:top w:val="nil"/>
              <w:left w:val="nil"/>
              <w:bottom w:val="nil"/>
              <w:right w:val="nil"/>
            </w:tcBorders>
            <w:shd w:val="clear" w:color="auto" w:fill="auto"/>
            <w:noWrap/>
            <w:vAlign w:val="center"/>
            <w:hideMark/>
          </w:tcPr>
          <w:p w14:paraId="7B92801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4.31</w:t>
            </w:r>
          </w:p>
        </w:tc>
        <w:tc>
          <w:tcPr>
            <w:tcW w:w="1085" w:type="dxa"/>
            <w:tcBorders>
              <w:top w:val="nil"/>
              <w:left w:val="nil"/>
              <w:bottom w:val="nil"/>
              <w:right w:val="nil"/>
            </w:tcBorders>
            <w:shd w:val="clear" w:color="auto" w:fill="auto"/>
            <w:noWrap/>
            <w:vAlign w:val="center"/>
            <w:hideMark/>
          </w:tcPr>
          <w:p w14:paraId="3E49419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37.71</w:t>
            </w:r>
          </w:p>
        </w:tc>
        <w:tc>
          <w:tcPr>
            <w:tcW w:w="1193" w:type="dxa"/>
            <w:tcBorders>
              <w:top w:val="nil"/>
              <w:left w:val="nil"/>
              <w:bottom w:val="nil"/>
              <w:right w:val="nil"/>
            </w:tcBorders>
            <w:shd w:val="clear" w:color="auto" w:fill="auto"/>
            <w:noWrap/>
            <w:vAlign w:val="center"/>
            <w:hideMark/>
          </w:tcPr>
          <w:p w14:paraId="1B66C15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500.18</w:t>
            </w:r>
          </w:p>
        </w:tc>
        <w:tc>
          <w:tcPr>
            <w:tcW w:w="1085" w:type="dxa"/>
            <w:tcBorders>
              <w:top w:val="nil"/>
              <w:left w:val="nil"/>
              <w:bottom w:val="nil"/>
              <w:right w:val="nil"/>
            </w:tcBorders>
            <w:shd w:val="clear" w:color="auto" w:fill="auto"/>
            <w:noWrap/>
            <w:vAlign w:val="center"/>
            <w:hideMark/>
          </w:tcPr>
          <w:p w14:paraId="5013B48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3.96</w:t>
            </w:r>
          </w:p>
        </w:tc>
      </w:tr>
      <w:tr w:rsidR="00273CAD" w:rsidRPr="00273CAD" w14:paraId="202C469D"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2C4A0D24" w14:textId="559B4C9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Hainan</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2FE6F06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210.11</w:t>
            </w:r>
          </w:p>
        </w:tc>
        <w:tc>
          <w:tcPr>
            <w:tcW w:w="2178" w:type="dxa"/>
            <w:tcBorders>
              <w:top w:val="nil"/>
              <w:left w:val="nil"/>
              <w:bottom w:val="nil"/>
              <w:right w:val="nil"/>
            </w:tcBorders>
            <w:shd w:val="clear" w:color="auto" w:fill="auto"/>
            <w:noWrap/>
            <w:vAlign w:val="center"/>
            <w:hideMark/>
          </w:tcPr>
          <w:p w14:paraId="49A250F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54.55</w:t>
            </w:r>
          </w:p>
        </w:tc>
        <w:tc>
          <w:tcPr>
            <w:tcW w:w="1085" w:type="dxa"/>
            <w:tcBorders>
              <w:top w:val="nil"/>
              <w:left w:val="nil"/>
              <w:bottom w:val="nil"/>
              <w:right w:val="nil"/>
            </w:tcBorders>
            <w:shd w:val="clear" w:color="auto" w:fill="auto"/>
            <w:noWrap/>
            <w:vAlign w:val="center"/>
            <w:hideMark/>
          </w:tcPr>
          <w:p w14:paraId="7309565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5.89</w:t>
            </w:r>
          </w:p>
        </w:tc>
        <w:tc>
          <w:tcPr>
            <w:tcW w:w="1085" w:type="dxa"/>
            <w:tcBorders>
              <w:top w:val="nil"/>
              <w:left w:val="nil"/>
              <w:bottom w:val="nil"/>
              <w:right w:val="nil"/>
            </w:tcBorders>
            <w:shd w:val="clear" w:color="auto" w:fill="auto"/>
            <w:noWrap/>
            <w:vAlign w:val="center"/>
            <w:hideMark/>
          </w:tcPr>
          <w:p w14:paraId="484156E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5.89</w:t>
            </w:r>
          </w:p>
        </w:tc>
        <w:tc>
          <w:tcPr>
            <w:tcW w:w="1085" w:type="dxa"/>
            <w:tcBorders>
              <w:top w:val="nil"/>
              <w:left w:val="nil"/>
              <w:bottom w:val="nil"/>
              <w:right w:val="nil"/>
            </w:tcBorders>
            <w:shd w:val="clear" w:color="auto" w:fill="auto"/>
            <w:noWrap/>
            <w:vAlign w:val="center"/>
            <w:hideMark/>
          </w:tcPr>
          <w:p w14:paraId="0DB021A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79.18</w:t>
            </w:r>
          </w:p>
        </w:tc>
        <w:tc>
          <w:tcPr>
            <w:tcW w:w="1012" w:type="dxa"/>
            <w:tcBorders>
              <w:top w:val="nil"/>
              <w:left w:val="nil"/>
              <w:bottom w:val="nil"/>
              <w:right w:val="nil"/>
            </w:tcBorders>
            <w:shd w:val="clear" w:color="auto" w:fill="auto"/>
            <w:noWrap/>
            <w:vAlign w:val="center"/>
            <w:hideMark/>
          </w:tcPr>
          <w:p w14:paraId="3907EAE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13.15</w:t>
            </w:r>
          </w:p>
        </w:tc>
        <w:tc>
          <w:tcPr>
            <w:tcW w:w="1085" w:type="dxa"/>
            <w:tcBorders>
              <w:top w:val="nil"/>
              <w:left w:val="nil"/>
              <w:bottom w:val="nil"/>
              <w:right w:val="nil"/>
            </w:tcBorders>
            <w:shd w:val="clear" w:color="auto" w:fill="auto"/>
            <w:noWrap/>
            <w:vAlign w:val="center"/>
            <w:hideMark/>
          </w:tcPr>
          <w:p w14:paraId="7FCC1EB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11.78</w:t>
            </w:r>
          </w:p>
        </w:tc>
        <w:tc>
          <w:tcPr>
            <w:tcW w:w="1085" w:type="dxa"/>
            <w:tcBorders>
              <w:top w:val="nil"/>
              <w:left w:val="nil"/>
              <w:bottom w:val="nil"/>
              <w:right w:val="nil"/>
            </w:tcBorders>
            <w:shd w:val="clear" w:color="auto" w:fill="auto"/>
            <w:noWrap/>
            <w:vAlign w:val="center"/>
            <w:hideMark/>
          </w:tcPr>
          <w:p w14:paraId="54C47C5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73.43</w:t>
            </w:r>
          </w:p>
        </w:tc>
        <w:tc>
          <w:tcPr>
            <w:tcW w:w="1193" w:type="dxa"/>
            <w:tcBorders>
              <w:top w:val="nil"/>
              <w:left w:val="nil"/>
              <w:bottom w:val="nil"/>
              <w:right w:val="nil"/>
            </w:tcBorders>
            <w:shd w:val="clear" w:color="auto" w:fill="auto"/>
            <w:noWrap/>
            <w:vAlign w:val="center"/>
            <w:hideMark/>
          </w:tcPr>
          <w:p w14:paraId="10E4337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241.92</w:t>
            </w:r>
          </w:p>
        </w:tc>
        <w:tc>
          <w:tcPr>
            <w:tcW w:w="1085" w:type="dxa"/>
            <w:tcBorders>
              <w:top w:val="nil"/>
              <w:left w:val="nil"/>
              <w:bottom w:val="nil"/>
              <w:right w:val="nil"/>
            </w:tcBorders>
            <w:shd w:val="clear" w:color="auto" w:fill="auto"/>
            <w:noWrap/>
            <w:vAlign w:val="center"/>
            <w:hideMark/>
          </w:tcPr>
          <w:p w14:paraId="1D960AE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75.89</w:t>
            </w:r>
          </w:p>
        </w:tc>
      </w:tr>
      <w:tr w:rsidR="00273CAD" w:rsidRPr="00273CAD" w14:paraId="179293EA"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5D9DA596" w14:textId="77777777" w:rsidR="00273CAD" w:rsidRPr="00273CAD" w:rsidRDefault="00273CAD" w:rsidP="00273CAD">
            <w:pPr>
              <w:widowControl/>
              <w:jc w:val="center"/>
              <w:rPr>
                <w:rFonts w:ascii="Times New Roman" w:eastAsia="等线" w:hAnsi="Times New Roman" w:cs="Times New Roman"/>
                <w:b/>
                <w:bCs/>
                <w:kern w:val="0"/>
                <w:sz w:val="22"/>
              </w:rPr>
            </w:pPr>
            <w:r w:rsidRPr="00273CAD">
              <w:rPr>
                <w:rFonts w:ascii="Times New Roman" w:eastAsia="等线" w:hAnsi="Times New Roman" w:cs="Times New Roman"/>
                <w:b/>
                <w:bCs/>
                <w:kern w:val="0"/>
                <w:sz w:val="22"/>
              </w:rPr>
              <w:t>Southwest</w:t>
            </w:r>
          </w:p>
        </w:tc>
        <w:tc>
          <w:tcPr>
            <w:tcW w:w="1718" w:type="dxa"/>
            <w:tcBorders>
              <w:top w:val="nil"/>
              <w:left w:val="nil"/>
              <w:bottom w:val="nil"/>
              <w:right w:val="nil"/>
            </w:tcBorders>
            <w:shd w:val="clear" w:color="auto" w:fill="auto"/>
            <w:noWrap/>
            <w:vAlign w:val="center"/>
            <w:hideMark/>
          </w:tcPr>
          <w:p w14:paraId="03E6604F" w14:textId="77777777" w:rsidR="00273CAD" w:rsidRPr="00273CAD" w:rsidRDefault="00273CAD" w:rsidP="00273CAD">
            <w:pPr>
              <w:widowControl/>
              <w:jc w:val="center"/>
              <w:rPr>
                <w:rFonts w:ascii="Times New Roman" w:eastAsia="等线" w:hAnsi="Times New Roman" w:cs="Times New Roman"/>
                <w:b/>
                <w:bCs/>
                <w:kern w:val="0"/>
                <w:sz w:val="22"/>
              </w:rPr>
            </w:pPr>
          </w:p>
        </w:tc>
        <w:tc>
          <w:tcPr>
            <w:tcW w:w="2178" w:type="dxa"/>
            <w:tcBorders>
              <w:top w:val="nil"/>
              <w:left w:val="nil"/>
              <w:bottom w:val="nil"/>
              <w:right w:val="nil"/>
            </w:tcBorders>
            <w:shd w:val="clear" w:color="auto" w:fill="auto"/>
            <w:noWrap/>
            <w:vAlign w:val="center"/>
            <w:hideMark/>
          </w:tcPr>
          <w:p w14:paraId="380970FF"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5D40A640"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1436C742"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1486F8EF"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12" w:type="dxa"/>
            <w:tcBorders>
              <w:top w:val="nil"/>
              <w:left w:val="nil"/>
              <w:bottom w:val="nil"/>
              <w:right w:val="nil"/>
            </w:tcBorders>
            <w:shd w:val="clear" w:color="auto" w:fill="auto"/>
            <w:noWrap/>
            <w:vAlign w:val="center"/>
            <w:hideMark/>
          </w:tcPr>
          <w:p w14:paraId="1908A704"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7BFC1526"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10C444B3"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193" w:type="dxa"/>
            <w:tcBorders>
              <w:top w:val="nil"/>
              <w:left w:val="nil"/>
              <w:bottom w:val="nil"/>
              <w:right w:val="nil"/>
            </w:tcBorders>
            <w:shd w:val="clear" w:color="auto" w:fill="auto"/>
            <w:noWrap/>
            <w:vAlign w:val="center"/>
            <w:hideMark/>
          </w:tcPr>
          <w:p w14:paraId="548C3E19"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23373254" w14:textId="77777777" w:rsidR="00273CAD" w:rsidRPr="00273CAD" w:rsidRDefault="00273CAD" w:rsidP="00273CAD">
            <w:pPr>
              <w:widowControl/>
              <w:jc w:val="center"/>
              <w:rPr>
                <w:rFonts w:ascii="Times New Roman" w:eastAsia="Times New Roman" w:hAnsi="Times New Roman" w:cs="Times New Roman"/>
                <w:kern w:val="0"/>
                <w:sz w:val="20"/>
                <w:szCs w:val="20"/>
              </w:rPr>
            </w:pPr>
          </w:p>
        </w:tc>
      </w:tr>
      <w:tr w:rsidR="00273CAD" w:rsidRPr="00273CAD" w14:paraId="0BD0C56D"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6D4131DA" w14:textId="41D62BF9"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Chongqing</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79225AB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240.19</w:t>
            </w:r>
          </w:p>
        </w:tc>
        <w:tc>
          <w:tcPr>
            <w:tcW w:w="2178" w:type="dxa"/>
            <w:tcBorders>
              <w:top w:val="nil"/>
              <w:left w:val="nil"/>
              <w:bottom w:val="nil"/>
              <w:right w:val="nil"/>
            </w:tcBorders>
            <w:shd w:val="clear" w:color="auto" w:fill="auto"/>
            <w:noWrap/>
            <w:vAlign w:val="center"/>
            <w:hideMark/>
          </w:tcPr>
          <w:p w14:paraId="35FF660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127.76</w:t>
            </w:r>
          </w:p>
        </w:tc>
        <w:tc>
          <w:tcPr>
            <w:tcW w:w="1085" w:type="dxa"/>
            <w:tcBorders>
              <w:top w:val="nil"/>
              <w:left w:val="nil"/>
              <w:bottom w:val="nil"/>
              <w:right w:val="nil"/>
            </w:tcBorders>
            <w:shd w:val="clear" w:color="auto" w:fill="auto"/>
            <w:noWrap/>
            <w:vAlign w:val="center"/>
            <w:hideMark/>
          </w:tcPr>
          <w:p w14:paraId="21F9763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21.23</w:t>
            </w:r>
          </w:p>
        </w:tc>
        <w:tc>
          <w:tcPr>
            <w:tcW w:w="1085" w:type="dxa"/>
            <w:tcBorders>
              <w:top w:val="nil"/>
              <w:left w:val="nil"/>
              <w:bottom w:val="nil"/>
              <w:right w:val="nil"/>
            </w:tcBorders>
            <w:shd w:val="clear" w:color="auto" w:fill="auto"/>
            <w:noWrap/>
            <w:vAlign w:val="center"/>
            <w:hideMark/>
          </w:tcPr>
          <w:p w14:paraId="7A387F0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21.23</w:t>
            </w:r>
          </w:p>
        </w:tc>
        <w:tc>
          <w:tcPr>
            <w:tcW w:w="1085" w:type="dxa"/>
            <w:tcBorders>
              <w:top w:val="nil"/>
              <w:left w:val="nil"/>
              <w:bottom w:val="nil"/>
              <w:right w:val="nil"/>
            </w:tcBorders>
            <w:shd w:val="clear" w:color="auto" w:fill="auto"/>
            <w:noWrap/>
            <w:vAlign w:val="center"/>
            <w:hideMark/>
          </w:tcPr>
          <w:p w14:paraId="646F37F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107.67</w:t>
            </w:r>
          </w:p>
        </w:tc>
        <w:tc>
          <w:tcPr>
            <w:tcW w:w="1012" w:type="dxa"/>
            <w:tcBorders>
              <w:top w:val="nil"/>
              <w:left w:val="nil"/>
              <w:bottom w:val="nil"/>
              <w:right w:val="nil"/>
            </w:tcBorders>
            <w:shd w:val="clear" w:color="auto" w:fill="auto"/>
            <w:noWrap/>
            <w:vAlign w:val="center"/>
            <w:hideMark/>
          </w:tcPr>
          <w:p w14:paraId="19C1FC2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27.67</w:t>
            </w:r>
          </w:p>
        </w:tc>
        <w:tc>
          <w:tcPr>
            <w:tcW w:w="1085" w:type="dxa"/>
            <w:tcBorders>
              <w:top w:val="nil"/>
              <w:left w:val="nil"/>
              <w:bottom w:val="nil"/>
              <w:right w:val="nil"/>
            </w:tcBorders>
            <w:shd w:val="clear" w:color="auto" w:fill="auto"/>
            <w:noWrap/>
            <w:vAlign w:val="center"/>
            <w:hideMark/>
          </w:tcPr>
          <w:p w14:paraId="41F2673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40.00</w:t>
            </w:r>
          </w:p>
        </w:tc>
        <w:tc>
          <w:tcPr>
            <w:tcW w:w="1085" w:type="dxa"/>
            <w:tcBorders>
              <w:top w:val="nil"/>
              <w:left w:val="nil"/>
              <w:bottom w:val="nil"/>
              <w:right w:val="nil"/>
            </w:tcBorders>
            <w:shd w:val="clear" w:color="auto" w:fill="auto"/>
            <w:noWrap/>
            <w:vAlign w:val="center"/>
            <w:hideMark/>
          </w:tcPr>
          <w:p w14:paraId="0B6D772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27.12</w:t>
            </w:r>
          </w:p>
        </w:tc>
        <w:tc>
          <w:tcPr>
            <w:tcW w:w="1193" w:type="dxa"/>
            <w:tcBorders>
              <w:top w:val="nil"/>
              <w:left w:val="nil"/>
              <w:bottom w:val="nil"/>
              <w:right w:val="nil"/>
            </w:tcBorders>
            <w:shd w:val="clear" w:color="auto" w:fill="auto"/>
            <w:noWrap/>
            <w:vAlign w:val="center"/>
            <w:hideMark/>
          </w:tcPr>
          <w:p w14:paraId="0181D1E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364.11</w:t>
            </w:r>
          </w:p>
        </w:tc>
        <w:tc>
          <w:tcPr>
            <w:tcW w:w="1085" w:type="dxa"/>
            <w:tcBorders>
              <w:top w:val="nil"/>
              <w:left w:val="nil"/>
              <w:bottom w:val="nil"/>
              <w:right w:val="nil"/>
            </w:tcBorders>
            <w:shd w:val="clear" w:color="auto" w:fill="auto"/>
            <w:noWrap/>
            <w:vAlign w:val="center"/>
            <w:hideMark/>
          </w:tcPr>
          <w:p w14:paraId="6C5ECC4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108.49</w:t>
            </w:r>
          </w:p>
        </w:tc>
      </w:tr>
      <w:tr w:rsidR="00273CAD" w:rsidRPr="00273CAD" w14:paraId="5CA6E9B3"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633293A1" w14:textId="5061D79B"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Guizhou</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265667B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265.72</w:t>
            </w:r>
          </w:p>
        </w:tc>
        <w:tc>
          <w:tcPr>
            <w:tcW w:w="2178" w:type="dxa"/>
            <w:tcBorders>
              <w:top w:val="nil"/>
              <w:left w:val="nil"/>
              <w:bottom w:val="nil"/>
              <w:right w:val="nil"/>
            </w:tcBorders>
            <w:shd w:val="clear" w:color="auto" w:fill="auto"/>
            <w:noWrap/>
            <w:vAlign w:val="center"/>
            <w:hideMark/>
          </w:tcPr>
          <w:p w14:paraId="5BD4FA3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76.20</w:t>
            </w:r>
          </w:p>
        </w:tc>
        <w:tc>
          <w:tcPr>
            <w:tcW w:w="1085" w:type="dxa"/>
            <w:tcBorders>
              <w:top w:val="nil"/>
              <w:left w:val="nil"/>
              <w:bottom w:val="nil"/>
              <w:right w:val="nil"/>
            </w:tcBorders>
            <w:shd w:val="clear" w:color="auto" w:fill="auto"/>
            <w:noWrap/>
            <w:vAlign w:val="center"/>
            <w:hideMark/>
          </w:tcPr>
          <w:p w14:paraId="148F248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15.07</w:t>
            </w:r>
          </w:p>
        </w:tc>
        <w:tc>
          <w:tcPr>
            <w:tcW w:w="1085" w:type="dxa"/>
            <w:tcBorders>
              <w:top w:val="nil"/>
              <w:left w:val="nil"/>
              <w:bottom w:val="nil"/>
              <w:right w:val="nil"/>
            </w:tcBorders>
            <w:shd w:val="clear" w:color="auto" w:fill="auto"/>
            <w:noWrap/>
            <w:vAlign w:val="center"/>
            <w:hideMark/>
          </w:tcPr>
          <w:p w14:paraId="5279637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15.07</w:t>
            </w:r>
          </w:p>
        </w:tc>
        <w:tc>
          <w:tcPr>
            <w:tcW w:w="1085" w:type="dxa"/>
            <w:tcBorders>
              <w:top w:val="nil"/>
              <w:left w:val="nil"/>
              <w:bottom w:val="nil"/>
              <w:right w:val="nil"/>
            </w:tcBorders>
            <w:shd w:val="clear" w:color="auto" w:fill="auto"/>
            <w:noWrap/>
            <w:vAlign w:val="center"/>
            <w:hideMark/>
          </w:tcPr>
          <w:p w14:paraId="15EA12A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89.04</w:t>
            </w:r>
          </w:p>
        </w:tc>
        <w:tc>
          <w:tcPr>
            <w:tcW w:w="1012" w:type="dxa"/>
            <w:tcBorders>
              <w:top w:val="nil"/>
              <w:left w:val="nil"/>
              <w:bottom w:val="nil"/>
              <w:right w:val="nil"/>
            </w:tcBorders>
            <w:shd w:val="clear" w:color="auto" w:fill="auto"/>
            <w:noWrap/>
            <w:vAlign w:val="center"/>
            <w:hideMark/>
          </w:tcPr>
          <w:p w14:paraId="4FD9F6D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12.06</w:t>
            </w:r>
          </w:p>
        </w:tc>
        <w:tc>
          <w:tcPr>
            <w:tcW w:w="1085" w:type="dxa"/>
            <w:tcBorders>
              <w:top w:val="nil"/>
              <w:left w:val="nil"/>
              <w:bottom w:val="nil"/>
              <w:right w:val="nil"/>
            </w:tcBorders>
            <w:shd w:val="clear" w:color="auto" w:fill="auto"/>
            <w:noWrap/>
            <w:vAlign w:val="center"/>
            <w:hideMark/>
          </w:tcPr>
          <w:p w14:paraId="77DE969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14.52</w:t>
            </w:r>
          </w:p>
        </w:tc>
        <w:tc>
          <w:tcPr>
            <w:tcW w:w="1085" w:type="dxa"/>
            <w:tcBorders>
              <w:top w:val="nil"/>
              <w:left w:val="nil"/>
              <w:bottom w:val="nil"/>
              <w:right w:val="nil"/>
            </w:tcBorders>
            <w:shd w:val="clear" w:color="auto" w:fill="auto"/>
            <w:noWrap/>
            <w:vAlign w:val="center"/>
            <w:hideMark/>
          </w:tcPr>
          <w:p w14:paraId="31437FC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6.03</w:t>
            </w:r>
          </w:p>
        </w:tc>
        <w:tc>
          <w:tcPr>
            <w:tcW w:w="1193" w:type="dxa"/>
            <w:tcBorders>
              <w:top w:val="nil"/>
              <w:left w:val="nil"/>
              <w:bottom w:val="nil"/>
              <w:right w:val="nil"/>
            </w:tcBorders>
            <w:shd w:val="clear" w:color="auto" w:fill="auto"/>
            <w:noWrap/>
            <w:vAlign w:val="center"/>
            <w:hideMark/>
          </w:tcPr>
          <w:p w14:paraId="0589272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249.04</w:t>
            </w:r>
          </w:p>
        </w:tc>
        <w:tc>
          <w:tcPr>
            <w:tcW w:w="1085" w:type="dxa"/>
            <w:tcBorders>
              <w:top w:val="nil"/>
              <w:left w:val="nil"/>
              <w:bottom w:val="nil"/>
              <w:right w:val="nil"/>
            </w:tcBorders>
            <w:shd w:val="clear" w:color="auto" w:fill="auto"/>
            <w:noWrap/>
            <w:vAlign w:val="center"/>
            <w:hideMark/>
          </w:tcPr>
          <w:p w14:paraId="79AF7EF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76.16</w:t>
            </w:r>
          </w:p>
        </w:tc>
      </w:tr>
      <w:tr w:rsidR="00273CAD" w:rsidRPr="00273CAD" w14:paraId="3F61C49E"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0A6070BE"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Sichuan</w:t>
            </w:r>
          </w:p>
        </w:tc>
        <w:tc>
          <w:tcPr>
            <w:tcW w:w="1718" w:type="dxa"/>
            <w:tcBorders>
              <w:top w:val="nil"/>
              <w:left w:val="nil"/>
              <w:bottom w:val="nil"/>
              <w:right w:val="nil"/>
            </w:tcBorders>
            <w:shd w:val="clear" w:color="auto" w:fill="auto"/>
            <w:noWrap/>
            <w:vAlign w:val="center"/>
            <w:hideMark/>
          </w:tcPr>
          <w:p w14:paraId="30D1CE0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240.19</w:t>
            </w:r>
          </w:p>
        </w:tc>
        <w:tc>
          <w:tcPr>
            <w:tcW w:w="2178" w:type="dxa"/>
            <w:tcBorders>
              <w:top w:val="nil"/>
              <w:left w:val="nil"/>
              <w:bottom w:val="nil"/>
              <w:right w:val="nil"/>
            </w:tcBorders>
            <w:shd w:val="clear" w:color="auto" w:fill="auto"/>
            <w:noWrap/>
            <w:vAlign w:val="center"/>
            <w:hideMark/>
          </w:tcPr>
          <w:p w14:paraId="7BDA252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74.43</w:t>
            </w:r>
          </w:p>
        </w:tc>
        <w:tc>
          <w:tcPr>
            <w:tcW w:w="1085" w:type="dxa"/>
            <w:tcBorders>
              <w:top w:val="nil"/>
              <w:left w:val="nil"/>
              <w:bottom w:val="nil"/>
              <w:right w:val="nil"/>
            </w:tcBorders>
            <w:shd w:val="clear" w:color="auto" w:fill="auto"/>
            <w:noWrap/>
            <w:vAlign w:val="center"/>
            <w:hideMark/>
          </w:tcPr>
          <w:p w14:paraId="7ACF587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79.52</w:t>
            </w:r>
          </w:p>
        </w:tc>
        <w:tc>
          <w:tcPr>
            <w:tcW w:w="1085" w:type="dxa"/>
            <w:tcBorders>
              <w:top w:val="nil"/>
              <w:left w:val="nil"/>
              <w:bottom w:val="nil"/>
              <w:right w:val="nil"/>
            </w:tcBorders>
            <w:shd w:val="clear" w:color="auto" w:fill="auto"/>
            <w:noWrap/>
            <w:vAlign w:val="center"/>
            <w:hideMark/>
          </w:tcPr>
          <w:p w14:paraId="7F8212F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87.65</w:t>
            </w:r>
          </w:p>
        </w:tc>
        <w:tc>
          <w:tcPr>
            <w:tcW w:w="1085" w:type="dxa"/>
            <w:tcBorders>
              <w:top w:val="nil"/>
              <w:left w:val="nil"/>
              <w:bottom w:val="nil"/>
              <w:right w:val="nil"/>
            </w:tcBorders>
            <w:shd w:val="clear" w:color="auto" w:fill="auto"/>
            <w:noWrap/>
            <w:vAlign w:val="center"/>
            <w:hideMark/>
          </w:tcPr>
          <w:p w14:paraId="3C1E750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121.20</w:t>
            </w:r>
          </w:p>
        </w:tc>
        <w:tc>
          <w:tcPr>
            <w:tcW w:w="1012" w:type="dxa"/>
            <w:tcBorders>
              <w:top w:val="nil"/>
              <w:left w:val="nil"/>
              <w:bottom w:val="nil"/>
              <w:right w:val="nil"/>
            </w:tcBorders>
            <w:shd w:val="clear" w:color="auto" w:fill="auto"/>
            <w:noWrap/>
            <w:vAlign w:val="center"/>
            <w:hideMark/>
          </w:tcPr>
          <w:p w14:paraId="777D868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20.42</w:t>
            </w:r>
          </w:p>
        </w:tc>
        <w:tc>
          <w:tcPr>
            <w:tcW w:w="1085" w:type="dxa"/>
            <w:tcBorders>
              <w:top w:val="nil"/>
              <w:left w:val="nil"/>
              <w:bottom w:val="nil"/>
              <w:right w:val="nil"/>
            </w:tcBorders>
            <w:shd w:val="clear" w:color="auto" w:fill="auto"/>
            <w:noWrap/>
            <w:vAlign w:val="center"/>
            <w:hideMark/>
          </w:tcPr>
          <w:p w14:paraId="259DFCB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11.61</w:t>
            </w:r>
          </w:p>
        </w:tc>
        <w:tc>
          <w:tcPr>
            <w:tcW w:w="1085" w:type="dxa"/>
            <w:tcBorders>
              <w:top w:val="nil"/>
              <w:left w:val="nil"/>
              <w:bottom w:val="nil"/>
              <w:right w:val="nil"/>
            </w:tcBorders>
            <w:shd w:val="clear" w:color="auto" w:fill="auto"/>
            <w:noWrap/>
            <w:vAlign w:val="center"/>
            <w:hideMark/>
          </w:tcPr>
          <w:p w14:paraId="38F41FF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16.47</w:t>
            </w:r>
          </w:p>
        </w:tc>
        <w:tc>
          <w:tcPr>
            <w:tcW w:w="1193" w:type="dxa"/>
            <w:tcBorders>
              <w:top w:val="nil"/>
              <w:left w:val="nil"/>
              <w:bottom w:val="nil"/>
              <w:right w:val="nil"/>
            </w:tcBorders>
            <w:shd w:val="clear" w:color="auto" w:fill="auto"/>
            <w:noWrap/>
            <w:vAlign w:val="center"/>
            <w:hideMark/>
          </w:tcPr>
          <w:p w14:paraId="087C194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548.97</w:t>
            </w:r>
          </w:p>
        </w:tc>
        <w:tc>
          <w:tcPr>
            <w:tcW w:w="1085" w:type="dxa"/>
            <w:tcBorders>
              <w:top w:val="nil"/>
              <w:left w:val="nil"/>
              <w:bottom w:val="nil"/>
              <w:right w:val="nil"/>
            </w:tcBorders>
            <w:shd w:val="clear" w:color="auto" w:fill="auto"/>
            <w:noWrap/>
            <w:vAlign w:val="center"/>
            <w:hideMark/>
          </w:tcPr>
          <w:p w14:paraId="1BE1C57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103.45</w:t>
            </w:r>
          </w:p>
        </w:tc>
      </w:tr>
      <w:tr w:rsidR="00273CAD" w:rsidRPr="00273CAD" w14:paraId="606F23C0"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24C0BF6F" w14:textId="1675B6AA"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Tibet</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117CDD9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148.56</w:t>
            </w:r>
          </w:p>
        </w:tc>
        <w:tc>
          <w:tcPr>
            <w:tcW w:w="2178" w:type="dxa"/>
            <w:tcBorders>
              <w:top w:val="nil"/>
              <w:left w:val="nil"/>
              <w:bottom w:val="nil"/>
              <w:right w:val="nil"/>
            </w:tcBorders>
            <w:shd w:val="clear" w:color="auto" w:fill="auto"/>
            <w:noWrap/>
            <w:vAlign w:val="center"/>
            <w:hideMark/>
          </w:tcPr>
          <w:p w14:paraId="7E4DC2A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590.08</w:t>
            </w:r>
          </w:p>
        </w:tc>
        <w:tc>
          <w:tcPr>
            <w:tcW w:w="1085" w:type="dxa"/>
            <w:tcBorders>
              <w:top w:val="nil"/>
              <w:left w:val="nil"/>
              <w:bottom w:val="nil"/>
              <w:right w:val="nil"/>
            </w:tcBorders>
            <w:shd w:val="clear" w:color="auto" w:fill="auto"/>
            <w:noWrap/>
            <w:vAlign w:val="center"/>
            <w:hideMark/>
          </w:tcPr>
          <w:p w14:paraId="0831172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10.00</w:t>
            </w:r>
          </w:p>
        </w:tc>
        <w:tc>
          <w:tcPr>
            <w:tcW w:w="1085" w:type="dxa"/>
            <w:tcBorders>
              <w:top w:val="nil"/>
              <w:left w:val="nil"/>
              <w:bottom w:val="nil"/>
              <w:right w:val="nil"/>
            </w:tcBorders>
            <w:shd w:val="clear" w:color="auto" w:fill="auto"/>
            <w:noWrap/>
            <w:vAlign w:val="center"/>
            <w:hideMark/>
          </w:tcPr>
          <w:p w14:paraId="5E51D32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10.00</w:t>
            </w:r>
          </w:p>
        </w:tc>
        <w:tc>
          <w:tcPr>
            <w:tcW w:w="1085" w:type="dxa"/>
            <w:tcBorders>
              <w:top w:val="nil"/>
              <w:left w:val="nil"/>
              <w:bottom w:val="nil"/>
              <w:right w:val="nil"/>
            </w:tcBorders>
            <w:shd w:val="clear" w:color="auto" w:fill="auto"/>
            <w:noWrap/>
            <w:vAlign w:val="center"/>
            <w:hideMark/>
          </w:tcPr>
          <w:p w14:paraId="041EBB3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107.12</w:t>
            </w:r>
          </w:p>
        </w:tc>
        <w:tc>
          <w:tcPr>
            <w:tcW w:w="1012" w:type="dxa"/>
            <w:tcBorders>
              <w:top w:val="nil"/>
              <w:left w:val="nil"/>
              <w:bottom w:val="nil"/>
              <w:right w:val="nil"/>
            </w:tcBorders>
            <w:shd w:val="clear" w:color="auto" w:fill="auto"/>
            <w:noWrap/>
            <w:vAlign w:val="center"/>
            <w:hideMark/>
          </w:tcPr>
          <w:p w14:paraId="2A01E9D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8.49</w:t>
            </w:r>
          </w:p>
        </w:tc>
        <w:tc>
          <w:tcPr>
            <w:tcW w:w="1085" w:type="dxa"/>
            <w:tcBorders>
              <w:top w:val="nil"/>
              <w:left w:val="nil"/>
              <w:bottom w:val="nil"/>
              <w:right w:val="nil"/>
            </w:tcBorders>
            <w:shd w:val="clear" w:color="auto" w:fill="auto"/>
            <w:noWrap/>
            <w:vAlign w:val="center"/>
            <w:hideMark/>
          </w:tcPr>
          <w:p w14:paraId="2675301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58.63</w:t>
            </w:r>
          </w:p>
        </w:tc>
        <w:tc>
          <w:tcPr>
            <w:tcW w:w="1085" w:type="dxa"/>
            <w:tcBorders>
              <w:top w:val="nil"/>
              <w:left w:val="nil"/>
              <w:bottom w:val="nil"/>
              <w:right w:val="nil"/>
            </w:tcBorders>
            <w:shd w:val="clear" w:color="auto" w:fill="auto"/>
            <w:noWrap/>
            <w:vAlign w:val="center"/>
            <w:hideMark/>
          </w:tcPr>
          <w:p w14:paraId="78C3427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1.37</w:t>
            </w:r>
          </w:p>
        </w:tc>
        <w:tc>
          <w:tcPr>
            <w:tcW w:w="1193" w:type="dxa"/>
            <w:tcBorders>
              <w:top w:val="nil"/>
              <w:left w:val="nil"/>
              <w:bottom w:val="nil"/>
              <w:right w:val="nil"/>
            </w:tcBorders>
            <w:shd w:val="clear" w:color="auto" w:fill="auto"/>
            <w:noWrap/>
            <w:vAlign w:val="center"/>
            <w:hideMark/>
          </w:tcPr>
          <w:p w14:paraId="75D9B41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67.67</w:t>
            </w:r>
          </w:p>
        </w:tc>
        <w:tc>
          <w:tcPr>
            <w:tcW w:w="1085" w:type="dxa"/>
            <w:tcBorders>
              <w:top w:val="nil"/>
              <w:left w:val="nil"/>
              <w:bottom w:val="nil"/>
              <w:right w:val="nil"/>
            </w:tcBorders>
            <w:shd w:val="clear" w:color="auto" w:fill="auto"/>
            <w:noWrap/>
            <w:vAlign w:val="center"/>
            <w:hideMark/>
          </w:tcPr>
          <w:p w14:paraId="3BDE765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16.71</w:t>
            </w:r>
          </w:p>
        </w:tc>
      </w:tr>
      <w:tr w:rsidR="00273CAD" w:rsidRPr="00273CAD" w14:paraId="243EBF57"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22BB5A6A" w14:textId="54994194"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Yunnan</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088849E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268.00</w:t>
            </w:r>
          </w:p>
        </w:tc>
        <w:tc>
          <w:tcPr>
            <w:tcW w:w="2178" w:type="dxa"/>
            <w:tcBorders>
              <w:top w:val="nil"/>
              <w:left w:val="nil"/>
              <w:bottom w:val="nil"/>
              <w:right w:val="nil"/>
            </w:tcBorders>
            <w:shd w:val="clear" w:color="auto" w:fill="auto"/>
            <w:noWrap/>
            <w:vAlign w:val="center"/>
            <w:hideMark/>
          </w:tcPr>
          <w:p w14:paraId="6F891CD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73.92</w:t>
            </w:r>
          </w:p>
        </w:tc>
        <w:tc>
          <w:tcPr>
            <w:tcW w:w="1085" w:type="dxa"/>
            <w:tcBorders>
              <w:top w:val="nil"/>
              <w:left w:val="nil"/>
              <w:bottom w:val="nil"/>
              <w:right w:val="nil"/>
            </w:tcBorders>
            <w:shd w:val="clear" w:color="auto" w:fill="auto"/>
            <w:noWrap/>
            <w:vAlign w:val="center"/>
            <w:hideMark/>
          </w:tcPr>
          <w:p w14:paraId="7A24DEE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13.29</w:t>
            </w:r>
          </w:p>
        </w:tc>
        <w:tc>
          <w:tcPr>
            <w:tcW w:w="1085" w:type="dxa"/>
            <w:tcBorders>
              <w:top w:val="nil"/>
              <w:left w:val="nil"/>
              <w:bottom w:val="nil"/>
              <w:right w:val="nil"/>
            </w:tcBorders>
            <w:shd w:val="clear" w:color="auto" w:fill="auto"/>
            <w:noWrap/>
            <w:vAlign w:val="center"/>
            <w:hideMark/>
          </w:tcPr>
          <w:p w14:paraId="7387A8D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13.29</w:t>
            </w:r>
          </w:p>
        </w:tc>
        <w:tc>
          <w:tcPr>
            <w:tcW w:w="1085" w:type="dxa"/>
            <w:tcBorders>
              <w:top w:val="nil"/>
              <w:left w:val="nil"/>
              <w:bottom w:val="nil"/>
              <w:right w:val="nil"/>
            </w:tcBorders>
            <w:shd w:val="clear" w:color="auto" w:fill="auto"/>
            <w:noWrap/>
            <w:vAlign w:val="center"/>
            <w:hideMark/>
          </w:tcPr>
          <w:p w14:paraId="366636F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81.10</w:t>
            </w:r>
          </w:p>
        </w:tc>
        <w:tc>
          <w:tcPr>
            <w:tcW w:w="1012" w:type="dxa"/>
            <w:tcBorders>
              <w:top w:val="nil"/>
              <w:left w:val="nil"/>
              <w:bottom w:val="nil"/>
              <w:right w:val="nil"/>
            </w:tcBorders>
            <w:shd w:val="clear" w:color="auto" w:fill="auto"/>
            <w:noWrap/>
            <w:vAlign w:val="center"/>
            <w:hideMark/>
          </w:tcPr>
          <w:p w14:paraId="0A57BEB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13.70</w:t>
            </w:r>
          </w:p>
        </w:tc>
        <w:tc>
          <w:tcPr>
            <w:tcW w:w="1085" w:type="dxa"/>
            <w:tcBorders>
              <w:top w:val="nil"/>
              <w:left w:val="nil"/>
              <w:bottom w:val="nil"/>
              <w:right w:val="nil"/>
            </w:tcBorders>
            <w:shd w:val="clear" w:color="auto" w:fill="auto"/>
            <w:noWrap/>
            <w:vAlign w:val="center"/>
            <w:hideMark/>
          </w:tcPr>
          <w:p w14:paraId="633BEDD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15.07</w:t>
            </w:r>
          </w:p>
        </w:tc>
        <w:tc>
          <w:tcPr>
            <w:tcW w:w="1085" w:type="dxa"/>
            <w:tcBorders>
              <w:top w:val="nil"/>
              <w:left w:val="nil"/>
              <w:bottom w:val="nil"/>
              <w:right w:val="nil"/>
            </w:tcBorders>
            <w:shd w:val="clear" w:color="auto" w:fill="auto"/>
            <w:noWrap/>
            <w:vAlign w:val="center"/>
            <w:hideMark/>
          </w:tcPr>
          <w:p w14:paraId="0D1FFA8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10.14</w:t>
            </w:r>
          </w:p>
        </w:tc>
        <w:tc>
          <w:tcPr>
            <w:tcW w:w="1193" w:type="dxa"/>
            <w:tcBorders>
              <w:top w:val="nil"/>
              <w:left w:val="nil"/>
              <w:bottom w:val="nil"/>
              <w:right w:val="nil"/>
            </w:tcBorders>
            <w:shd w:val="clear" w:color="auto" w:fill="auto"/>
            <w:noWrap/>
            <w:vAlign w:val="center"/>
            <w:hideMark/>
          </w:tcPr>
          <w:p w14:paraId="1EDB6B2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269.86</w:t>
            </w:r>
          </w:p>
        </w:tc>
        <w:tc>
          <w:tcPr>
            <w:tcW w:w="1085" w:type="dxa"/>
            <w:tcBorders>
              <w:top w:val="nil"/>
              <w:left w:val="nil"/>
              <w:bottom w:val="nil"/>
              <w:right w:val="nil"/>
            </w:tcBorders>
            <w:shd w:val="clear" w:color="auto" w:fill="auto"/>
            <w:noWrap/>
            <w:vAlign w:val="center"/>
            <w:hideMark/>
          </w:tcPr>
          <w:p w14:paraId="62A9B98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73.43</w:t>
            </w:r>
          </w:p>
        </w:tc>
      </w:tr>
      <w:tr w:rsidR="00273CAD" w:rsidRPr="00273CAD" w14:paraId="064A0B0B"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163F43E6" w14:textId="77777777" w:rsidR="00273CAD" w:rsidRPr="00273CAD" w:rsidRDefault="00273CAD" w:rsidP="00273CAD">
            <w:pPr>
              <w:widowControl/>
              <w:jc w:val="center"/>
              <w:rPr>
                <w:rFonts w:ascii="Times New Roman" w:eastAsia="等线" w:hAnsi="Times New Roman" w:cs="Times New Roman"/>
                <w:b/>
                <w:bCs/>
                <w:kern w:val="0"/>
                <w:sz w:val="22"/>
              </w:rPr>
            </w:pPr>
            <w:r w:rsidRPr="00273CAD">
              <w:rPr>
                <w:rFonts w:ascii="Times New Roman" w:eastAsia="等线" w:hAnsi="Times New Roman" w:cs="Times New Roman"/>
                <w:b/>
                <w:bCs/>
                <w:kern w:val="0"/>
                <w:sz w:val="22"/>
              </w:rPr>
              <w:t>Northwest</w:t>
            </w:r>
          </w:p>
        </w:tc>
        <w:tc>
          <w:tcPr>
            <w:tcW w:w="1718" w:type="dxa"/>
            <w:tcBorders>
              <w:top w:val="nil"/>
              <w:left w:val="nil"/>
              <w:bottom w:val="nil"/>
              <w:right w:val="nil"/>
            </w:tcBorders>
            <w:shd w:val="clear" w:color="auto" w:fill="auto"/>
            <w:noWrap/>
            <w:vAlign w:val="center"/>
            <w:hideMark/>
          </w:tcPr>
          <w:p w14:paraId="141C997C" w14:textId="77777777" w:rsidR="00273CAD" w:rsidRPr="00273CAD" w:rsidRDefault="00273CAD" w:rsidP="00273CAD">
            <w:pPr>
              <w:widowControl/>
              <w:jc w:val="center"/>
              <w:rPr>
                <w:rFonts w:ascii="Times New Roman" w:eastAsia="等线" w:hAnsi="Times New Roman" w:cs="Times New Roman"/>
                <w:b/>
                <w:bCs/>
                <w:kern w:val="0"/>
                <w:sz w:val="22"/>
              </w:rPr>
            </w:pPr>
          </w:p>
        </w:tc>
        <w:tc>
          <w:tcPr>
            <w:tcW w:w="2178" w:type="dxa"/>
            <w:tcBorders>
              <w:top w:val="nil"/>
              <w:left w:val="nil"/>
              <w:bottom w:val="nil"/>
              <w:right w:val="nil"/>
            </w:tcBorders>
            <w:shd w:val="clear" w:color="auto" w:fill="auto"/>
            <w:noWrap/>
            <w:vAlign w:val="center"/>
            <w:hideMark/>
          </w:tcPr>
          <w:p w14:paraId="2838F61A"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2C4604EF"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1538153A"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239301BA"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12" w:type="dxa"/>
            <w:tcBorders>
              <w:top w:val="nil"/>
              <w:left w:val="nil"/>
              <w:bottom w:val="nil"/>
              <w:right w:val="nil"/>
            </w:tcBorders>
            <w:shd w:val="clear" w:color="auto" w:fill="auto"/>
            <w:noWrap/>
            <w:vAlign w:val="center"/>
            <w:hideMark/>
          </w:tcPr>
          <w:p w14:paraId="59B60420"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36C92B5F"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5E91BCFE"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193" w:type="dxa"/>
            <w:tcBorders>
              <w:top w:val="nil"/>
              <w:left w:val="nil"/>
              <w:bottom w:val="nil"/>
              <w:right w:val="nil"/>
            </w:tcBorders>
            <w:shd w:val="clear" w:color="auto" w:fill="auto"/>
            <w:noWrap/>
            <w:vAlign w:val="center"/>
            <w:hideMark/>
          </w:tcPr>
          <w:p w14:paraId="180C422E" w14:textId="77777777" w:rsidR="00273CAD" w:rsidRPr="00273CAD" w:rsidRDefault="00273CAD" w:rsidP="00273CAD">
            <w:pPr>
              <w:widowControl/>
              <w:jc w:val="center"/>
              <w:rPr>
                <w:rFonts w:ascii="Times New Roman" w:eastAsia="Times New Roman" w:hAnsi="Times New Roman" w:cs="Times New Roman"/>
                <w:kern w:val="0"/>
                <w:sz w:val="20"/>
                <w:szCs w:val="20"/>
              </w:rPr>
            </w:pPr>
          </w:p>
        </w:tc>
        <w:tc>
          <w:tcPr>
            <w:tcW w:w="1085" w:type="dxa"/>
            <w:tcBorders>
              <w:top w:val="nil"/>
              <w:left w:val="nil"/>
              <w:bottom w:val="nil"/>
              <w:right w:val="nil"/>
            </w:tcBorders>
            <w:shd w:val="clear" w:color="auto" w:fill="auto"/>
            <w:noWrap/>
            <w:vAlign w:val="center"/>
            <w:hideMark/>
          </w:tcPr>
          <w:p w14:paraId="29539363" w14:textId="77777777" w:rsidR="00273CAD" w:rsidRPr="00273CAD" w:rsidRDefault="00273CAD" w:rsidP="00273CAD">
            <w:pPr>
              <w:widowControl/>
              <w:jc w:val="center"/>
              <w:rPr>
                <w:rFonts w:ascii="Times New Roman" w:eastAsia="Times New Roman" w:hAnsi="Times New Roman" w:cs="Times New Roman"/>
                <w:kern w:val="0"/>
                <w:sz w:val="20"/>
                <w:szCs w:val="20"/>
              </w:rPr>
            </w:pPr>
          </w:p>
        </w:tc>
      </w:tr>
      <w:tr w:rsidR="00273CAD" w:rsidRPr="00273CAD" w14:paraId="1836A9B2"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619662CF" w14:textId="3CED60D0"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Gansu</w:t>
            </w:r>
            <w:r w:rsidR="003D0E3C">
              <w:rPr>
                <w:rFonts w:ascii="Times New Roman" w:eastAsia="等线" w:hAnsi="Times New Roman" w:cs="Times New Roman"/>
                <w:kern w:val="0"/>
                <w:sz w:val="22"/>
              </w:rPr>
              <w:t>*</w:t>
            </w:r>
          </w:p>
        </w:tc>
        <w:tc>
          <w:tcPr>
            <w:tcW w:w="1718" w:type="dxa"/>
            <w:tcBorders>
              <w:top w:val="nil"/>
              <w:left w:val="nil"/>
              <w:bottom w:val="nil"/>
              <w:right w:val="nil"/>
            </w:tcBorders>
            <w:shd w:val="clear" w:color="auto" w:fill="auto"/>
            <w:noWrap/>
            <w:vAlign w:val="center"/>
            <w:hideMark/>
          </w:tcPr>
          <w:p w14:paraId="615999C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214.82</w:t>
            </w:r>
          </w:p>
        </w:tc>
        <w:tc>
          <w:tcPr>
            <w:tcW w:w="2178" w:type="dxa"/>
            <w:tcBorders>
              <w:top w:val="nil"/>
              <w:left w:val="nil"/>
              <w:bottom w:val="nil"/>
              <w:right w:val="nil"/>
            </w:tcBorders>
            <w:shd w:val="clear" w:color="auto" w:fill="auto"/>
            <w:noWrap/>
            <w:vAlign w:val="center"/>
            <w:hideMark/>
          </w:tcPr>
          <w:p w14:paraId="456D6DC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192.30</w:t>
            </w:r>
          </w:p>
        </w:tc>
        <w:tc>
          <w:tcPr>
            <w:tcW w:w="1085" w:type="dxa"/>
            <w:tcBorders>
              <w:top w:val="nil"/>
              <w:left w:val="nil"/>
              <w:bottom w:val="nil"/>
              <w:right w:val="nil"/>
            </w:tcBorders>
            <w:shd w:val="clear" w:color="auto" w:fill="auto"/>
            <w:noWrap/>
            <w:vAlign w:val="center"/>
            <w:hideMark/>
          </w:tcPr>
          <w:p w14:paraId="1219B9F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15.48</w:t>
            </w:r>
          </w:p>
        </w:tc>
        <w:tc>
          <w:tcPr>
            <w:tcW w:w="1085" w:type="dxa"/>
            <w:tcBorders>
              <w:top w:val="nil"/>
              <w:left w:val="nil"/>
              <w:bottom w:val="nil"/>
              <w:right w:val="nil"/>
            </w:tcBorders>
            <w:shd w:val="clear" w:color="auto" w:fill="auto"/>
            <w:noWrap/>
            <w:vAlign w:val="center"/>
            <w:hideMark/>
          </w:tcPr>
          <w:p w14:paraId="7FFF516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15.48</w:t>
            </w:r>
          </w:p>
        </w:tc>
        <w:tc>
          <w:tcPr>
            <w:tcW w:w="1085" w:type="dxa"/>
            <w:tcBorders>
              <w:top w:val="nil"/>
              <w:left w:val="nil"/>
              <w:bottom w:val="nil"/>
              <w:right w:val="nil"/>
            </w:tcBorders>
            <w:shd w:val="clear" w:color="auto" w:fill="auto"/>
            <w:noWrap/>
            <w:vAlign w:val="center"/>
            <w:hideMark/>
          </w:tcPr>
          <w:p w14:paraId="00E2CA1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49.32</w:t>
            </w:r>
          </w:p>
        </w:tc>
        <w:tc>
          <w:tcPr>
            <w:tcW w:w="1012" w:type="dxa"/>
            <w:tcBorders>
              <w:top w:val="nil"/>
              <w:left w:val="nil"/>
              <w:bottom w:val="nil"/>
              <w:right w:val="nil"/>
            </w:tcBorders>
            <w:shd w:val="clear" w:color="auto" w:fill="auto"/>
            <w:noWrap/>
            <w:vAlign w:val="center"/>
            <w:hideMark/>
          </w:tcPr>
          <w:p w14:paraId="17709161"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20.82</w:t>
            </w:r>
          </w:p>
        </w:tc>
        <w:tc>
          <w:tcPr>
            <w:tcW w:w="1085" w:type="dxa"/>
            <w:tcBorders>
              <w:top w:val="nil"/>
              <w:left w:val="nil"/>
              <w:bottom w:val="nil"/>
              <w:right w:val="nil"/>
            </w:tcBorders>
            <w:shd w:val="clear" w:color="auto" w:fill="auto"/>
            <w:noWrap/>
            <w:vAlign w:val="center"/>
            <w:hideMark/>
          </w:tcPr>
          <w:p w14:paraId="5485FDB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36.71</w:t>
            </w:r>
          </w:p>
        </w:tc>
        <w:tc>
          <w:tcPr>
            <w:tcW w:w="1085" w:type="dxa"/>
            <w:tcBorders>
              <w:top w:val="nil"/>
              <w:left w:val="nil"/>
              <w:bottom w:val="nil"/>
              <w:right w:val="nil"/>
            </w:tcBorders>
            <w:shd w:val="clear" w:color="auto" w:fill="auto"/>
            <w:noWrap/>
            <w:vAlign w:val="center"/>
            <w:hideMark/>
          </w:tcPr>
          <w:p w14:paraId="33636C2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5.48</w:t>
            </w:r>
          </w:p>
        </w:tc>
        <w:tc>
          <w:tcPr>
            <w:tcW w:w="1193" w:type="dxa"/>
            <w:tcBorders>
              <w:top w:val="nil"/>
              <w:left w:val="nil"/>
              <w:bottom w:val="nil"/>
              <w:right w:val="nil"/>
            </w:tcBorders>
            <w:shd w:val="clear" w:color="auto" w:fill="auto"/>
            <w:noWrap/>
            <w:vAlign w:val="center"/>
            <w:hideMark/>
          </w:tcPr>
          <w:p w14:paraId="0837D58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202.19</w:t>
            </w:r>
          </w:p>
        </w:tc>
        <w:tc>
          <w:tcPr>
            <w:tcW w:w="1085" w:type="dxa"/>
            <w:tcBorders>
              <w:top w:val="nil"/>
              <w:left w:val="nil"/>
              <w:bottom w:val="nil"/>
              <w:right w:val="nil"/>
            </w:tcBorders>
            <w:shd w:val="clear" w:color="auto" w:fill="auto"/>
            <w:noWrap/>
            <w:vAlign w:val="center"/>
            <w:hideMark/>
          </w:tcPr>
          <w:p w14:paraId="6108587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134.25</w:t>
            </w:r>
          </w:p>
        </w:tc>
      </w:tr>
      <w:tr w:rsidR="00273CAD" w:rsidRPr="00273CAD" w14:paraId="7C3FD991"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0418CAB0"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Ningxia</w:t>
            </w:r>
          </w:p>
        </w:tc>
        <w:tc>
          <w:tcPr>
            <w:tcW w:w="1718" w:type="dxa"/>
            <w:tcBorders>
              <w:top w:val="nil"/>
              <w:left w:val="nil"/>
              <w:bottom w:val="nil"/>
              <w:right w:val="nil"/>
            </w:tcBorders>
            <w:shd w:val="clear" w:color="auto" w:fill="auto"/>
            <w:noWrap/>
            <w:vAlign w:val="center"/>
            <w:hideMark/>
          </w:tcPr>
          <w:p w14:paraId="46247E2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214.82</w:t>
            </w:r>
          </w:p>
        </w:tc>
        <w:tc>
          <w:tcPr>
            <w:tcW w:w="2178" w:type="dxa"/>
            <w:tcBorders>
              <w:top w:val="nil"/>
              <w:left w:val="nil"/>
              <w:bottom w:val="nil"/>
              <w:right w:val="nil"/>
            </w:tcBorders>
            <w:shd w:val="clear" w:color="auto" w:fill="auto"/>
            <w:noWrap/>
            <w:vAlign w:val="center"/>
            <w:hideMark/>
          </w:tcPr>
          <w:p w14:paraId="0109860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200.32</w:t>
            </w:r>
          </w:p>
        </w:tc>
        <w:tc>
          <w:tcPr>
            <w:tcW w:w="1085" w:type="dxa"/>
            <w:tcBorders>
              <w:top w:val="nil"/>
              <w:left w:val="nil"/>
              <w:bottom w:val="nil"/>
              <w:right w:val="nil"/>
            </w:tcBorders>
            <w:shd w:val="clear" w:color="auto" w:fill="auto"/>
            <w:noWrap/>
            <w:vAlign w:val="center"/>
            <w:hideMark/>
          </w:tcPr>
          <w:p w14:paraId="6568644E"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95.22</w:t>
            </w:r>
          </w:p>
        </w:tc>
        <w:tc>
          <w:tcPr>
            <w:tcW w:w="1085" w:type="dxa"/>
            <w:tcBorders>
              <w:top w:val="nil"/>
              <w:left w:val="nil"/>
              <w:bottom w:val="nil"/>
              <w:right w:val="nil"/>
            </w:tcBorders>
            <w:shd w:val="clear" w:color="auto" w:fill="auto"/>
            <w:noWrap/>
            <w:vAlign w:val="center"/>
            <w:hideMark/>
          </w:tcPr>
          <w:p w14:paraId="70DCFE6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104.30</w:t>
            </w:r>
          </w:p>
        </w:tc>
        <w:tc>
          <w:tcPr>
            <w:tcW w:w="1085" w:type="dxa"/>
            <w:tcBorders>
              <w:top w:val="nil"/>
              <w:left w:val="nil"/>
              <w:bottom w:val="nil"/>
              <w:right w:val="nil"/>
            </w:tcBorders>
            <w:shd w:val="clear" w:color="auto" w:fill="auto"/>
            <w:noWrap/>
            <w:vAlign w:val="center"/>
            <w:hideMark/>
          </w:tcPr>
          <w:p w14:paraId="691849D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91.44</w:t>
            </w:r>
          </w:p>
        </w:tc>
        <w:tc>
          <w:tcPr>
            <w:tcW w:w="1012" w:type="dxa"/>
            <w:tcBorders>
              <w:top w:val="nil"/>
              <w:left w:val="nil"/>
              <w:bottom w:val="nil"/>
              <w:right w:val="nil"/>
            </w:tcBorders>
            <w:shd w:val="clear" w:color="auto" w:fill="auto"/>
            <w:noWrap/>
            <w:vAlign w:val="center"/>
            <w:hideMark/>
          </w:tcPr>
          <w:p w14:paraId="63D6E07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19.01</w:t>
            </w:r>
          </w:p>
        </w:tc>
        <w:tc>
          <w:tcPr>
            <w:tcW w:w="1085" w:type="dxa"/>
            <w:tcBorders>
              <w:top w:val="nil"/>
              <w:left w:val="nil"/>
              <w:bottom w:val="nil"/>
              <w:right w:val="nil"/>
            </w:tcBorders>
            <w:shd w:val="clear" w:color="auto" w:fill="auto"/>
            <w:noWrap/>
            <w:vAlign w:val="center"/>
            <w:hideMark/>
          </w:tcPr>
          <w:p w14:paraId="456E9AD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19.70</w:t>
            </w:r>
          </w:p>
        </w:tc>
        <w:tc>
          <w:tcPr>
            <w:tcW w:w="1085" w:type="dxa"/>
            <w:tcBorders>
              <w:top w:val="nil"/>
              <w:left w:val="nil"/>
              <w:bottom w:val="nil"/>
              <w:right w:val="nil"/>
            </w:tcBorders>
            <w:shd w:val="clear" w:color="auto" w:fill="auto"/>
            <w:noWrap/>
            <w:vAlign w:val="center"/>
            <w:hideMark/>
          </w:tcPr>
          <w:p w14:paraId="3F35E60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23.18</w:t>
            </w:r>
          </w:p>
        </w:tc>
        <w:tc>
          <w:tcPr>
            <w:tcW w:w="1193" w:type="dxa"/>
            <w:tcBorders>
              <w:top w:val="nil"/>
              <w:left w:val="nil"/>
              <w:bottom w:val="nil"/>
              <w:right w:val="nil"/>
            </w:tcBorders>
            <w:shd w:val="clear" w:color="auto" w:fill="auto"/>
            <w:noWrap/>
            <w:vAlign w:val="center"/>
            <w:hideMark/>
          </w:tcPr>
          <w:p w14:paraId="11C61A1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359.83</w:t>
            </w:r>
          </w:p>
        </w:tc>
        <w:tc>
          <w:tcPr>
            <w:tcW w:w="1085" w:type="dxa"/>
            <w:tcBorders>
              <w:top w:val="nil"/>
              <w:left w:val="nil"/>
              <w:bottom w:val="nil"/>
              <w:right w:val="nil"/>
            </w:tcBorders>
            <w:shd w:val="clear" w:color="auto" w:fill="auto"/>
            <w:noWrap/>
            <w:vAlign w:val="center"/>
            <w:hideMark/>
          </w:tcPr>
          <w:p w14:paraId="77E3E11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175.05</w:t>
            </w:r>
          </w:p>
        </w:tc>
      </w:tr>
      <w:tr w:rsidR="00273CAD" w:rsidRPr="00273CAD" w14:paraId="13AE2B75"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388A8D2E"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Qinghai</w:t>
            </w:r>
          </w:p>
        </w:tc>
        <w:tc>
          <w:tcPr>
            <w:tcW w:w="1718" w:type="dxa"/>
            <w:tcBorders>
              <w:top w:val="nil"/>
              <w:left w:val="nil"/>
              <w:bottom w:val="nil"/>
              <w:right w:val="nil"/>
            </w:tcBorders>
            <w:shd w:val="clear" w:color="auto" w:fill="auto"/>
            <w:noWrap/>
            <w:vAlign w:val="center"/>
            <w:hideMark/>
          </w:tcPr>
          <w:p w14:paraId="3657012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56.92</w:t>
            </w:r>
          </w:p>
        </w:tc>
        <w:tc>
          <w:tcPr>
            <w:tcW w:w="2178" w:type="dxa"/>
            <w:tcBorders>
              <w:top w:val="nil"/>
              <w:left w:val="nil"/>
              <w:bottom w:val="nil"/>
              <w:right w:val="nil"/>
            </w:tcBorders>
            <w:shd w:val="clear" w:color="auto" w:fill="auto"/>
            <w:noWrap/>
            <w:vAlign w:val="center"/>
            <w:hideMark/>
          </w:tcPr>
          <w:p w14:paraId="42D39D5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391.58</w:t>
            </w:r>
          </w:p>
        </w:tc>
        <w:tc>
          <w:tcPr>
            <w:tcW w:w="1085" w:type="dxa"/>
            <w:tcBorders>
              <w:top w:val="nil"/>
              <w:left w:val="nil"/>
              <w:bottom w:val="nil"/>
              <w:right w:val="nil"/>
            </w:tcBorders>
            <w:shd w:val="clear" w:color="auto" w:fill="auto"/>
            <w:noWrap/>
            <w:vAlign w:val="center"/>
            <w:hideMark/>
          </w:tcPr>
          <w:p w14:paraId="4B47F59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6.23</w:t>
            </w:r>
          </w:p>
        </w:tc>
        <w:tc>
          <w:tcPr>
            <w:tcW w:w="1085" w:type="dxa"/>
            <w:tcBorders>
              <w:top w:val="nil"/>
              <w:left w:val="nil"/>
              <w:bottom w:val="nil"/>
              <w:right w:val="nil"/>
            </w:tcBorders>
            <w:shd w:val="clear" w:color="auto" w:fill="auto"/>
            <w:noWrap/>
            <w:vAlign w:val="center"/>
            <w:hideMark/>
          </w:tcPr>
          <w:p w14:paraId="22A5534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92.68</w:t>
            </w:r>
          </w:p>
        </w:tc>
        <w:tc>
          <w:tcPr>
            <w:tcW w:w="1085" w:type="dxa"/>
            <w:tcBorders>
              <w:top w:val="nil"/>
              <w:left w:val="nil"/>
              <w:bottom w:val="nil"/>
              <w:right w:val="nil"/>
            </w:tcBorders>
            <w:shd w:val="clear" w:color="auto" w:fill="auto"/>
            <w:noWrap/>
            <w:vAlign w:val="center"/>
            <w:hideMark/>
          </w:tcPr>
          <w:p w14:paraId="3B79D30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82.48</w:t>
            </w:r>
          </w:p>
        </w:tc>
        <w:tc>
          <w:tcPr>
            <w:tcW w:w="1012" w:type="dxa"/>
            <w:tcBorders>
              <w:top w:val="nil"/>
              <w:left w:val="nil"/>
              <w:bottom w:val="nil"/>
              <w:right w:val="nil"/>
            </w:tcBorders>
            <w:shd w:val="clear" w:color="auto" w:fill="auto"/>
            <w:noWrap/>
            <w:vAlign w:val="center"/>
            <w:hideMark/>
          </w:tcPr>
          <w:p w14:paraId="4BA2229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13.85</w:t>
            </w:r>
          </w:p>
        </w:tc>
        <w:tc>
          <w:tcPr>
            <w:tcW w:w="1085" w:type="dxa"/>
            <w:tcBorders>
              <w:top w:val="nil"/>
              <w:left w:val="nil"/>
              <w:bottom w:val="nil"/>
              <w:right w:val="nil"/>
            </w:tcBorders>
            <w:shd w:val="clear" w:color="auto" w:fill="auto"/>
            <w:noWrap/>
            <w:vAlign w:val="center"/>
            <w:hideMark/>
          </w:tcPr>
          <w:p w14:paraId="2614D8C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62.09</w:t>
            </w:r>
          </w:p>
        </w:tc>
        <w:tc>
          <w:tcPr>
            <w:tcW w:w="1085" w:type="dxa"/>
            <w:tcBorders>
              <w:top w:val="nil"/>
              <w:left w:val="nil"/>
              <w:bottom w:val="nil"/>
              <w:right w:val="nil"/>
            </w:tcBorders>
            <w:shd w:val="clear" w:color="auto" w:fill="auto"/>
            <w:noWrap/>
            <w:vAlign w:val="center"/>
            <w:hideMark/>
          </w:tcPr>
          <w:p w14:paraId="08CD752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5.07</w:t>
            </w:r>
          </w:p>
        </w:tc>
        <w:tc>
          <w:tcPr>
            <w:tcW w:w="1193" w:type="dxa"/>
            <w:tcBorders>
              <w:top w:val="nil"/>
              <w:left w:val="nil"/>
              <w:bottom w:val="nil"/>
              <w:right w:val="nil"/>
            </w:tcBorders>
            <w:shd w:val="clear" w:color="auto" w:fill="auto"/>
            <w:noWrap/>
            <w:vAlign w:val="center"/>
            <w:hideMark/>
          </w:tcPr>
          <w:p w14:paraId="4D135239"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452.80</w:t>
            </w:r>
          </w:p>
        </w:tc>
        <w:tc>
          <w:tcPr>
            <w:tcW w:w="1085" w:type="dxa"/>
            <w:tcBorders>
              <w:top w:val="nil"/>
              <w:left w:val="nil"/>
              <w:bottom w:val="nil"/>
              <w:right w:val="nil"/>
            </w:tcBorders>
            <w:shd w:val="clear" w:color="auto" w:fill="auto"/>
            <w:noWrap/>
            <w:vAlign w:val="center"/>
            <w:hideMark/>
          </w:tcPr>
          <w:p w14:paraId="7946295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58.90</w:t>
            </w:r>
          </w:p>
        </w:tc>
      </w:tr>
      <w:tr w:rsidR="00273CAD" w:rsidRPr="00273CAD" w14:paraId="5A13BA22" w14:textId="77777777" w:rsidTr="00273CAD">
        <w:trPr>
          <w:trHeight w:val="300"/>
          <w:jc w:val="center"/>
        </w:trPr>
        <w:tc>
          <w:tcPr>
            <w:tcW w:w="1455" w:type="dxa"/>
            <w:tcBorders>
              <w:top w:val="nil"/>
              <w:left w:val="nil"/>
              <w:bottom w:val="nil"/>
              <w:right w:val="nil"/>
            </w:tcBorders>
            <w:shd w:val="clear" w:color="auto" w:fill="auto"/>
            <w:noWrap/>
            <w:vAlign w:val="center"/>
            <w:hideMark/>
          </w:tcPr>
          <w:p w14:paraId="1BC5EA6B" w14:textId="77777777"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Shaanxi</w:t>
            </w:r>
          </w:p>
        </w:tc>
        <w:tc>
          <w:tcPr>
            <w:tcW w:w="1718" w:type="dxa"/>
            <w:tcBorders>
              <w:top w:val="nil"/>
              <w:left w:val="nil"/>
              <w:bottom w:val="nil"/>
              <w:right w:val="nil"/>
            </w:tcBorders>
            <w:shd w:val="clear" w:color="auto" w:fill="auto"/>
            <w:noWrap/>
            <w:vAlign w:val="center"/>
            <w:hideMark/>
          </w:tcPr>
          <w:p w14:paraId="12BEC63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77.40</w:t>
            </w:r>
          </w:p>
        </w:tc>
        <w:tc>
          <w:tcPr>
            <w:tcW w:w="2178" w:type="dxa"/>
            <w:tcBorders>
              <w:top w:val="nil"/>
              <w:left w:val="nil"/>
              <w:bottom w:val="nil"/>
              <w:right w:val="nil"/>
            </w:tcBorders>
            <w:shd w:val="clear" w:color="auto" w:fill="auto"/>
            <w:noWrap/>
            <w:vAlign w:val="center"/>
            <w:hideMark/>
          </w:tcPr>
          <w:p w14:paraId="3BC7006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365.93</w:t>
            </w:r>
          </w:p>
        </w:tc>
        <w:tc>
          <w:tcPr>
            <w:tcW w:w="1085" w:type="dxa"/>
            <w:tcBorders>
              <w:top w:val="nil"/>
              <w:left w:val="nil"/>
              <w:bottom w:val="nil"/>
              <w:right w:val="nil"/>
            </w:tcBorders>
            <w:shd w:val="clear" w:color="auto" w:fill="auto"/>
            <w:noWrap/>
            <w:vAlign w:val="center"/>
            <w:hideMark/>
          </w:tcPr>
          <w:p w14:paraId="5C682445"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83.32</w:t>
            </w:r>
          </w:p>
        </w:tc>
        <w:tc>
          <w:tcPr>
            <w:tcW w:w="1085" w:type="dxa"/>
            <w:tcBorders>
              <w:top w:val="nil"/>
              <w:left w:val="nil"/>
              <w:bottom w:val="nil"/>
              <w:right w:val="nil"/>
            </w:tcBorders>
            <w:shd w:val="clear" w:color="auto" w:fill="auto"/>
            <w:noWrap/>
            <w:vAlign w:val="center"/>
            <w:hideMark/>
          </w:tcPr>
          <w:p w14:paraId="224460A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84.63</w:t>
            </w:r>
          </w:p>
        </w:tc>
        <w:tc>
          <w:tcPr>
            <w:tcW w:w="1085" w:type="dxa"/>
            <w:tcBorders>
              <w:top w:val="nil"/>
              <w:left w:val="nil"/>
              <w:bottom w:val="nil"/>
              <w:right w:val="nil"/>
            </w:tcBorders>
            <w:shd w:val="clear" w:color="auto" w:fill="auto"/>
            <w:noWrap/>
            <w:vAlign w:val="center"/>
            <w:hideMark/>
          </w:tcPr>
          <w:p w14:paraId="343BDA1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59.74</w:t>
            </w:r>
          </w:p>
        </w:tc>
        <w:tc>
          <w:tcPr>
            <w:tcW w:w="1012" w:type="dxa"/>
            <w:tcBorders>
              <w:top w:val="nil"/>
              <w:left w:val="nil"/>
              <w:bottom w:val="nil"/>
              <w:right w:val="nil"/>
            </w:tcBorders>
            <w:shd w:val="clear" w:color="auto" w:fill="auto"/>
            <w:noWrap/>
            <w:vAlign w:val="center"/>
            <w:hideMark/>
          </w:tcPr>
          <w:p w14:paraId="772AFA93"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30.12</w:t>
            </w:r>
          </w:p>
        </w:tc>
        <w:tc>
          <w:tcPr>
            <w:tcW w:w="1085" w:type="dxa"/>
            <w:tcBorders>
              <w:top w:val="nil"/>
              <w:left w:val="nil"/>
              <w:bottom w:val="nil"/>
              <w:right w:val="nil"/>
            </w:tcBorders>
            <w:shd w:val="clear" w:color="auto" w:fill="auto"/>
            <w:noWrap/>
            <w:vAlign w:val="center"/>
            <w:hideMark/>
          </w:tcPr>
          <w:p w14:paraId="46DBBF28"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48.56</w:t>
            </w:r>
          </w:p>
        </w:tc>
        <w:tc>
          <w:tcPr>
            <w:tcW w:w="1085" w:type="dxa"/>
            <w:tcBorders>
              <w:top w:val="nil"/>
              <w:left w:val="nil"/>
              <w:bottom w:val="nil"/>
              <w:right w:val="nil"/>
            </w:tcBorders>
            <w:shd w:val="clear" w:color="auto" w:fill="auto"/>
            <w:noWrap/>
            <w:vAlign w:val="center"/>
            <w:hideMark/>
          </w:tcPr>
          <w:p w14:paraId="77412EC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8.23</w:t>
            </w:r>
          </w:p>
        </w:tc>
        <w:tc>
          <w:tcPr>
            <w:tcW w:w="1193" w:type="dxa"/>
            <w:tcBorders>
              <w:top w:val="nil"/>
              <w:left w:val="nil"/>
              <w:bottom w:val="nil"/>
              <w:right w:val="nil"/>
            </w:tcBorders>
            <w:shd w:val="clear" w:color="auto" w:fill="auto"/>
            <w:noWrap/>
            <w:vAlign w:val="center"/>
            <w:hideMark/>
          </w:tcPr>
          <w:p w14:paraId="1AAC92EA"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328.41</w:t>
            </w:r>
          </w:p>
        </w:tc>
        <w:tc>
          <w:tcPr>
            <w:tcW w:w="1085" w:type="dxa"/>
            <w:tcBorders>
              <w:top w:val="nil"/>
              <w:left w:val="nil"/>
              <w:bottom w:val="nil"/>
              <w:right w:val="nil"/>
            </w:tcBorders>
            <w:shd w:val="clear" w:color="auto" w:fill="auto"/>
            <w:noWrap/>
            <w:vAlign w:val="center"/>
            <w:hideMark/>
          </w:tcPr>
          <w:p w14:paraId="698CCFFB"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21.75</w:t>
            </w:r>
          </w:p>
        </w:tc>
      </w:tr>
      <w:tr w:rsidR="00273CAD" w:rsidRPr="00273CAD" w14:paraId="3980B592" w14:textId="77777777" w:rsidTr="00273CAD">
        <w:trPr>
          <w:trHeight w:val="300"/>
          <w:jc w:val="center"/>
        </w:trPr>
        <w:tc>
          <w:tcPr>
            <w:tcW w:w="1455" w:type="dxa"/>
            <w:tcBorders>
              <w:top w:val="nil"/>
              <w:left w:val="nil"/>
              <w:bottom w:val="single" w:sz="4" w:space="0" w:color="auto"/>
              <w:right w:val="nil"/>
            </w:tcBorders>
            <w:shd w:val="clear" w:color="auto" w:fill="auto"/>
            <w:noWrap/>
            <w:vAlign w:val="center"/>
            <w:hideMark/>
          </w:tcPr>
          <w:p w14:paraId="41D87E0C" w14:textId="79A7E938" w:rsidR="00273CAD" w:rsidRPr="00273CAD" w:rsidRDefault="00273CAD" w:rsidP="00273CAD">
            <w:pPr>
              <w:widowControl/>
              <w:jc w:val="center"/>
              <w:rPr>
                <w:rFonts w:ascii="Times New Roman" w:eastAsia="等线" w:hAnsi="Times New Roman" w:cs="Times New Roman"/>
                <w:kern w:val="0"/>
                <w:sz w:val="22"/>
              </w:rPr>
            </w:pPr>
            <w:r w:rsidRPr="00273CAD">
              <w:rPr>
                <w:rFonts w:ascii="Times New Roman" w:eastAsia="等线" w:hAnsi="Times New Roman" w:cs="Times New Roman"/>
                <w:kern w:val="0"/>
                <w:sz w:val="22"/>
              </w:rPr>
              <w:t>Xinjiang</w:t>
            </w:r>
            <w:r w:rsidR="003D0E3C">
              <w:rPr>
                <w:rFonts w:ascii="Times New Roman" w:eastAsia="等线" w:hAnsi="Times New Roman" w:cs="Times New Roman"/>
                <w:kern w:val="0"/>
                <w:sz w:val="22"/>
              </w:rPr>
              <w:t>*</w:t>
            </w:r>
          </w:p>
        </w:tc>
        <w:tc>
          <w:tcPr>
            <w:tcW w:w="1718" w:type="dxa"/>
            <w:tcBorders>
              <w:top w:val="nil"/>
              <w:left w:val="nil"/>
              <w:bottom w:val="single" w:sz="4" w:space="0" w:color="auto"/>
              <w:right w:val="nil"/>
            </w:tcBorders>
            <w:shd w:val="clear" w:color="auto" w:fill="auto"/>
            <w:noWrap/>
            <w:vAlign w:val="center"/>
            <w:hideMark/>
          </w:tcPr>
          <w:p w14:paraId="29686814"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214.82</w:t>
            </w:r>
          </w:p>
        </w:tc>
        <w:tc>
          <w:tcPr>
            <w:tcW w:w="2178" w:type="dxa"/>
            <w:tcBorders>
              <w:top w:val="nil"/>
              <w:left w:val="nil"/>
              <w:bottom w:val="single" w:sz="4" w:space="0" w:color="auto"/>
              <w:right w:val="nil"/>
            </w:tcBorders>
            <w:shd w:val="clear" w:color="auto" w:fill="auto"/>
            <w:noWrap/>
            <w:vAlign w:val="center"/>
            <w:hideMark/>
          </w:tcPr>
          <w:p w14:paraId="256D9950"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273.67</w:t>
            </w:r>
          </w:p>
        </w:tc>
        <w:tc>
          <w:tcPr>
            <w:tcW w:w="1085" w:type="dxa"/>
            <w:tcBorders>
              <w:top w:val="nil"/>
              <w:left w:val="nil"/>
              <w:bottom w:val="single" w:sz="4" w:space="0" w:color="auto"/>
              <w:right w:val="nil"/>
            </w:tcBorders>
            <w:shd w:val="clear" w:color="auto" w:fill="auto"/>
            <w:noWrap/>
            <w:vAlign w:val="center"/>
            <w:hideMark/>
          </w:tcPr>
          <w:p w14:paraId="789F67E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4.93</w:t>
            </w:r>
          </w:p>
        </w:tc>
        <w:tc>
          <w:tcPr>
            <w:tcW w:w="1085" w:type="dxa"/>
            <w:tcBorders>
              <w:top w:val="nil"/>
              <w:left w:val="nil"/>
              <w:bottom w:val="single" w:sz="4" w:space="0" w:color="auto"/>
              <w:right w:val="nil"/>
            </w:tcBorders>
            <w:shd w:val="clear" w:color="auto" w:fill="auto"/>
            <w:noWrap/>
            <w:vAlign w:val="center"/>
            <w:hideMark/>
          </w:tcPr>
          <w:p w14:paraId="1662F572"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4.93</w:t>
            </w:r>
          </w:p>
        </w:tc>
        <w:tc>
          <w:tcPr>
            <w:tcW w:w="1085" w:type="dxa"/>
            <w:tcBorders>
              <w:top w:val="nil"/>
              <w:left w:val="nil"/>
              <w:bottom w:val="single" w:sz="4" w:space="0" w:color="auto"/>
              <w:right w:val="nil"/>
            </w:tcBorders>
            <w:shd w:val="clear" w:color="auto" w:fill="auto"/>
            <w:noWrap/>
            <w:vAlign w:val="center"/>
            <w:hideMark/>
          </w:tcPr>
          <w:p w14:paraId="6D6EE41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63.56</w:t>
            </w:r>
          </w:p>
        </w:tc>
        <w:tc>
          <w:tcPr>
            <w:tcW w:w="1012" w:type="dxa"/>
            <w:tcBorders>
              <w:top w:val="nil"/>
              <w:left w:val="nil"/>
              <w:bottom w:val="single" w:sz="4" w:space="0" w:color="auto"/>
              <w:right w:val="nil"/>
            </w:tcBorders>
            <w:shd w:val="clear" w:color="auto" w:fill="auto"/>
            <w:noWrap/>
            <w:vAlign w:val="center"/>
            <w:hideMark/>
          </w:tcPr>
          <w:p w14:paraId="5232143C"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18.63</w:t>
            </w:r>
          </w:p>
        </w:tc>
        <w:tc>
          <w:tcPr>
            <w:tcW w:w="1085" w:type="dxa"/>
            <w:tcBorders>
              <w:top w:val="nil"/>
              <w:left w:val="nil"/>
              <w:bottom w:val="single" w:sz="4" w:space="0" w:color="auto"/>
              <w:right w:val="nil"/>
            </w:tcBorders>
            <w:shd w:val="clear" w:color="auto" w:fill="auto"/>
            <w:noWrap/>
            <w:vAlign w:val="center"/>
            <w:hideMark/>
          </w:tcPr>
          <w:p w14:paraId="663F2A9F"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53.43</w:t>
            </w:r>
          </w:p>
        </w:tc>
        <w:tc>
          <w:tcPr>
            <w:tcW w:w="1085" w:type="dxa"/>
            <w:tcBorders>
              <w:top w:val="nil"/>
              <w:left w:val="nil"/>
              <w:bottom w:val="single" w:sz="4" w:space="0" w:color="auto"/>
              <w:right w:val="nil"/>
            </w:tcBorders>
            <w:shd w:val="clear" w:color="auto" w:fill="auto"/>
            <w:noWrap/>
            <w:vAlign w:val="center"/>
            <w:hideMark/>
          </w:tcPr>
          <w:p w14:paraId="2052F406"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8.77</w:t>
            </w:r>
          </w:p>
        </w:tc>
        <w:tc>
          <w:tcPr>
            <w:tcW w:w="1193" w:type="dxa"/>
            <w:tcBorders>
              <w:top w:val="nil"/>
              <w:left w:val="nil"/>
              <w:bottom w:val="single" w:sz="4" w:space="0" w:color="auto"/>
              <w:right w:val="nil"/>
            </w:tcBorders>
            <w:shd w:val="clear" w:color="auto" w:fill="auto"/>
            <w:noWrap/>
            <w:vAlign w:val="center"/>
            <w:hideMark/>
          </w:tcPr>
          <w:p w14:paraId="296850FD"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283.56</w:t>
            </w:r>
          </w:p>
        </w:tc>
        <w:tc>
          <w:tcPr>
            <w:tcW w:w="1085" w:type="dxa"/>
            <w:tcBorders>
              <w:top w:val="nil"/>
              <w:left w:val="nil"/>
              <w:bottom w:val="single" w:sz="4" w:space="0" w:color="auto"/>
              <w:right w:val="nil"/>
            </w:tcBorders>
            <w:shd w:val="clear" w:color="auto" w:fill="auto"/>
            <w:noWrap/>
            <w:vAlign w:val="center"/>
            <w:hideMark/>
          </w:tcPr>
          <w:p w14:paraId="21F7C657" w14:textId="77777777" w:rsidR="00273CAD" w:rsidRPr="00273CAD" w:rsidRDefault="00273CAD" w:rsidP="00273CAD">
            <w:pPr>
              <w:widowControl/>
              <w:jc w:val="center"/>
              <w:rPr>
                <w:rFonts w:ascii="Times New Roman" w:eastAsia="等线" w:hAnsi="Times New Roman" w:cs="Times New Roman"/>
                <w:color w:val="000000"/>
                <w:kern w:val="0"/>
                <w:sz w:val="22"/>
              </w:rPr>
            </w:pPr>
            <w:r w:rsidRPr="00273CAD">
              <w:rPr>
                <w:rFonts w:ascii="Times New Roman" w:eastAsia="等线" w:hAnsi="Times New Roman" w:cs="Times New Roman"/>
                <w:color w:val="000000"/>
                <w:kern w:val="0"/>
                <w:sz w:val="22"/>
              </w:rPr>
              <w:t>159.45</w:t>
            </w:r>
          </w:p>
        </w:tc>
      </w:tr>
    </w:tbl>
    <w:p w14:paraId="514E20FD" w14:textId="3A942858" w:rsidR="003D0E3C" w:rsidRPr="003D0E3C" w:rsidRDefault="003D0E3C" w:rsidP="00E261E1">
      <w:pPr>
        <w:widowControl/>
        <w:jc w:val="left"/>
        <w:rPr>
          <w:rFonts w:ascii="Times New Roman" w:eastAsia="宋体" w:hAnsi="Times New Roman" w:cs="Times New Roman"/>
          <w:bCs/>
          <w:color w:val="242021"/>
          <w:kern w:val="0"/>
          <w:szCs w:val="24"/>
        </w:rPr>
      </w:pPr>
      <w:r w:rsidRPr="003D0E3C">
        <w:rPr>
          <w:rFonts w:ascii="Times New Roman" w:eastAsia="宋体" w:hAnsi="Times New Roman" w:cs="Times New Roman" w:hint="eastAsia"/>
          <w:bCs/>
          <w:color w:val="242021"/>
          <w:kern w:val="0"/>
          <w:sz w:val="22"/>
          <w:szCs w:val="24"/>
        </w:rPr>
        <w:t>*</w:t>
      </w:r>
      <w:r w:rsidRPr="003D0E3C">
        <w:rPr>
          <w:sz w:val="20"/>
        </w:rPr>
        <w:t xml:space="preserve"> </w:t>
      </w:r>
      <w:r w:rsidRPr="003D0E3C">
        <w:rPr>
          <w:rFonts w:ascii="Times New Roman" w:eastAsia="宋体" w:hAnsi="Times New Roman" w:cs="Times New Roman"/>
          <w:bCs/>
          <w:color w:val="242021"/>
          <w:kern w:val="0"/>
          <w:sz w:val="22"/>
          <w:szCs w:val="24"/>
        </w:rPr>
        <w:t>The rice consumption data is equal to the average value of multiple neighboring provinces</w:t>
      </w:r>
      <w:r>
        <w:rPr>
          <w:rFonts w:ascii="Times New Roman" w:eastAsia="宋体" w:hAnsi="Times New Roman" w:cs="Times New Roman"/>
          <w:bCs/>
          <w:color w:val="242021"/>
          <w:kern w:val="0"/>
          <w:sz w:val="22"/>
          <w:szCs w:val="24"/>
        </w:rPr>
        <w:t>.</w:t>
      </w:r>
    </w:p>
    <w:p w14:paraId="27FC3B46" w14:textId="2F6503C3" w:rsidR="00CC17D4" w:rsidRPr="00F7670C" w:rsidRDefault="003D0E3C" w:rsidP="00E261E1">
      <w:pPr>
        <w:widowControl/>
        <w:jc w:val="left"/>
        <w:rPr>
          <w:rFonts w:ascii="Times New Roman" w:eastAsia="宋体" w:hAnsi="Times New Roman" w:cs="Times New Roman"/>
          <w:b/>
          <w:bCs/>
          <w:color w:val="242021"/>
          <w:kern w:val="0"/>
          <w:sz w:val="24"/>
          <w:szCs w:val="24"/>
        </w:rPr>
        <w:sectPr w:rsidR="00CC17D4" w:rsidRPr="00F7670C" w:rsidSect="00273CAD">
          <w:pgSz w:w="16838" w:h="11906" w:orient="landscape" w:code="9"/>
          <w:pgMar w:top="1797" w:right="1440" w:bottom="1797" w:left="1440" w:header="851" w:footer="992" w:gutter="0"/>
          <w:cols w:space="425"/>
          <w:docGrid w:linePitch="312"/>
        </w:sectPr>
      </w:pPr>
      <w:r>
        <w:rPr>
          <w:rFonts w:ascii="Times New Roman" w:eastAsia="宋体" w:hAnsi="Times New Roman" w:cs="Times New Roman"/>
          <w:b/>
          <w:bCs/>
          <w:color w:val="242021"/>
          <w:kern w:val="0"/>
          <w:sz w:val="24"/>
          <w:szCs w:val="24"/>
        </w:rPr>
        <w:br/>
      </w:r>
    </w:p>
    <w:p w14:paraId="666030E1" w14:textId="0CCA8768" w:rsidR="00FF306C" w:rsidRPr="00FF306C" w:rsidRDefault="00822B5F" w:rsidP="00E73343">
      <w:pPr>
        <w:spacing w:line="480" w:lineRule="auto"/>
        <w:rPr>
          <w:rFonts w:ascii="Times New Roman" w:hAnsi="Times New Roman"/>
          <w:b/>
          <w:color w:val="242021"/>
          <w:kern w:val="0"/>
          <w:sz w:val="24"/>
          <w:szCs w:val="18"/>
        </w:rPr>
      </w:pPr>
      <w:r w:rsidRPr="00822B5F">
        <w:rPr>
          <w:rFonts w:ascii="Times New Roman" w:hAnsi="Times New Roman"/>
          <w:b/>
          <w:color w:val="242021"/>
          <w:kern w:val="0"/>
          <w:sz w:val="24"/>
          <w:szCs w:val="18"/>
        </w:rPr>
        <w:lastRenderedPageBreak/>
        <w:t>T</w:t>
      </w:r>
      <w:r w:rsidRPr="00822B5F">
        <w:rPr>
          <w:rFonts w:ascii="Times New Roman" w:hAnsi="Times New Roman" w:hint="eastAsia"/>
          <w:b/>
          <w:color w:val="242021"/>
          <w:kern w:val="0"/>
          <w:sz w:val="24"/>
          <w:szCs w:val="18"/>
        </w:rPr>
        <w:t>a</w:t>
      </w:r>
      <w:r w:rsidR="009F5B29">
        <w:rPr>
          <w:rFonts w:ascii="Times New Roman" w:hAnsi="Times New Roman"/>
          <w:b/>
          <w:color w:val="242021"/>
          <w:kern w:val="0"/>
          <w:sz w:val="24"/>
          <w:szCs w:val="18"/>
        </w:rPr>
        <w:t>ble S</w:t>
      </w:r>
      <w:r w:rsidR="00901B89">
        <w:rPr>
          <w:rFonts w:ascii="Times New Roman" w:hAnsi="Times New Roman"/>
          <w:b/>
          <w:color w:val="242021"/>
          <w:kern w:val="0"/>
          <w:sz w:val="24"/>
          <w:szCs w:val="18"/>
        </w:rPr>
        <w:t>6</w:t>
      </w:r>
      <w:r w:rsidRPr="00822B5F">
        <w:rPr>
          <w:rFonts w:ascii="Times New Roman" w:hAnsi="Times New Roman"/>
          <w:b/>
          <w:color w:val="242021"/>
          <w:kern w:val="0"/>
          <w:sz w:val="24"/>
          <w:szCs w:val="18"/>
        </w:rPr>
        <w:t xml:space="preserve">. </w:t>
      </w:r>
      <w:bookmarkStart w:id="52" w:name="OLE_LINK6"/>
      <w:bookmarkStart w:id="53" w:name="OLE_LINK7"/>
      <w:r w:rsidRPr="00822B5F">
        <w:rPr>
          <w:rFonts w:ascii="Times New Roman" w:hAnsi="Times New Roman"/>
          <w:b/>
          <w:color w:val="242021"/>
          <w:kern w:val="0"/>
          <w:sz w:val="24"/>
          <w:szCs w:val="18"/>
        </w:rPr>
        <w:t>The number of CHD deaths and prevalent cases attributed to food-borne inorganic arsenic (iAs) intake in different regions in China in 2016.</w:t>
      </w:r>
    </w:p>
    <w:tbl>
      <w:tblPr>
        <w:tblW w:w="11460" w:type="dxa"/>
        <w:jc w:val="center"/>
        <w:tblLook w:val="04A0" w:firstRow="1" w:lastRow="0" w:firstColumn="1" w:lastColumn="0" w:noHBand="0" w:noVBand="1"/>
      </w:tblPr>
      <w:tblGrid>
        <w:gridCol w:w="1380"/>
        <w:gridCol w:w="2120"/>
        <w:gridCol w:w="2800"/>
        <w:gridCol w:w="2440"/>
        <w:gridCol w:w="2720"/>
      </w:tblGrid>
      <w:tr w:rsidR="00FF306C" w:rsidRPr="00FF306C" w14:paraId="149744FA" w14:textId="77777777" w:rsidTr="00FF306C">
        <w:trPr>
          <w:trHeight w:val="870"/>
          <w:jc w:val="center"/>
        </w:trPr>
        <w:tc>
          <w:tcPr>
            <w:tcW w:w="1380" w:type="dxa"/>
            <w:tcBorders>
              <w:top w:val="single" w:sz="4" w:space="0" w:color="auto"/>
              <w:left w:val="nil"/>
              <w:bottom w:val="single" w:sz="4" w:space="0" w:color="auto"/>
              <w:right w:val="nil"/>
            </w:tcBorders>
            <w:shd w:val="clear" w:color="auto" w:fill="auto"/>
            <w:vAlign w:val="center"/>
            <w:hideMark/>
          </w:tcPr>
          <w:bookmarkEnd w:id="52"/>
          <w:bookmarkEnd w:id="53"/>
          <w:p w14:paraId="730E648C" w14:textId="62AD2C97" w:rsidR="00FF306C" w:rsidRPr="00FF306C" w:rsidRDefault="00FF306C" w:rsidP="00FF306C">
            <w:pPr>
              <w:widowControl/>
              <w:jc w:val="cente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P</w:t>
            </w:r>
            <w:r w:rsidRPr="00FF306C">
              <w:rPr>
                <w:rFonts w:ascii="Times New Roman" w:eastAsia="等线" w:hAnsi="Times New Roman" w:cs="Times New Roman"/>
                <w:color w:val="000000"/>
                <w:kern w:val="0"/>
                <w:sz w:val="22"/>
              </w:rPr>
              <w:t>rovinces</w:t>
            </w:r>
          </w:p>
        </w:tc>
        <w:tc>
          <w:tcPr>
            <w:tcW w:w="2120" w:type="dxa"/>
            <w:tcBorders>
              <w:top w:val="single" w:sz="4" w:space="0" w:color="auto"/>
              <w:left w:val="nil"/>
              <w:bottom w:val="single" w:sz="4" w:space="0" w:color="auto"/>
              <w:right w:val="nil"/>
            </w:tcBorders>
            <w:shd w:val="clear" w:color="auto" w:fill="auto"/>
            <w:vAlign w:val="center"/>
            <w:hideMark/>
          </w:tcPr>
          <w:p w14:paraId="0A34427A"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Deaths, in thousands (95% UI)</w:t>
            </w:r>
          </w:p>
        </w:tc>
        <w:tc>
          <w:tcPr>
            <w:tcW w:w="2800" w:type="dxa"/>
            <w:tcBorders>
              <w:top w:val="single" w:sz="4" w:space="0" w:color="auto"/>
              <w:left w:val="nil"/>
              <w:bottom w:val="single" w:sz="4" w:space="0" w:color="auto"/>
              <w:right w:val="nil"/>
            </w:tcBorders>
            <w:shd w:val="clear" w:color="auto" w:fill="auto"/>
            <w:vAlign w:val="center"/>
            <w:hideMark/>
          </w:tcPr>
          <w:p w14:paraId="11E7004A" w14:textId="77777777" w:rsidR="00FF306C" w:rsidRPr="00FF306C" w:rsidRDefault="00FF306C" w:rsidP="00FF306C">
            <w:pPr>
              <w:widowControl/>
              <w:jc w:val="center"/>
              <w:rPr>
                <w:rFonts w:ascii="Times New Roman" w:eastAsia="等线" w:hAnsi="Times New Roman" w:cs="Times New Roman"/>
                <w:color w:val="000000"/>
                <w:kern w:val="0"/>
                <w:sz w:val="22"/>
              </w:rPr>
            </w:pPr>
            <w:bookmarkStart w:id="54" w:name="RANGE!C1"/>
            <w:r w:rsidRPr="00FF306C">
              <w:rPr>
                <w:rFonts w:ascii="Times New Roman" w:eastAsia="等线" w:hAnsi="Times New Roman" w:cs="Times New Roman"/>
                <w:color w:val="000000"/>
                <w:kern w:val="0"/>
                <w:sz w:val="22"/>
              </w:rPr>
              <w:t>Age-standardized mortality rate, per 100 000 (95% UI )</w:t>
            </w:r>
            <w:bookmarkEnd w:id="54"/>
          </w:p>
        </w:tc>
        <w:tc>
          <w:tcPr>
            <w:tcW w:w="2440" w:type="dxa"/>
            <w:tcBorders>
              <w:top w:val="single" w:sz="4" w:space="0" w:color="auto"/>
              <w:left w:val="nil"/>
              <w:bottom w:val="single" w:sz="4" w:space="0" w:color="auto"/>
              <w:right w:val="nil"/>
            </w:tcBorders>
            <w:shd w:val="clear" w:color="auto" w:fill="auto"/>
            <w:vAlign w:val="center"/>
            <w:hideMark/>
          </w:tcPr>
          <w:p w14:paraId="6602D2AC"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Prevalent cases, in thousands (95% UI )</w:t>
            </w:r>
          </w:p>
        </w:tc>
        <w:tc>
          <w:tcPr>
            <w:tcW w:w="2720" w:type="dxa"/>
            <w:tcBorders>
              <w:top w:val="single" w:sz="4" w:space="0" w:color="auto"/>
              <w:left w:val="nil"/>
              <w:bottom w:val="single" w:sz="4" w:space="0" w:color="auto"/>
              <w:right w:val="nil"/>
            </w:tcBorders>
            <w:shd w:val="clear" w:color="auto" w:fill="auto"/>
            <w:vAlign w:val="center"/>
            <w:hideMark/>
          </w:tcPr>
          <w:p w14:paraId="15590EBE" w14:textId="77777777" w:rsidR="00FF306C" w:rsidRPr="00FF306C" w:rsidRDefault="00FF306C" w:rsidP="00FF306C">
            <w:pPr>
              <w:widowControl/>
              <w:jc w:val="center"/>
              <w:rPr>
                <w:rFonts w:ascii="Times New Roman" w:eastAsia="等线" w:hAnsi="Times New Roman" w:cs="Times New Roman"/>
                <w:color w:val="000000"/>
                <w:kern w:val="0"/>
                <w:sz w:val="22"/>
              </w:rPr>
            </w:pPr>
            <w:bookmarkStart w:id="55" w:name="RANGE!E1"/>
            <w:r w:rsidRPr="00FF306C">
              <w:rPr>
                <w:rFonts w:ascii="Times New Roman" w:eastAsia="等线" w:hAnsi="Times New Roman" w:cs="Times New Roman"/>
                <w:color w:val="000000"/>
                <w:kern w:val="0"/>
                <w:sz w:val="22"/>
              </w:rPr>
              <w:t>Age-standardized prevalence rate, per 100 000  (95% UI )</w:t>
            </w:r>
            <w:bookmarkEnd w:id="55"/>
          </w:p>
        </w:tc>
      </w:tr>
      <w:tr w:rsidR="00FF306C" w:rsidRPr="00FF306C" w14:paraId="00868808"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0A3DD5E8"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China</w:t>
            </w:r>
          </w:p>
        </w:tc>
        <w:tc>
          <w:tcPr>
            <w:tcW w:w="2120" w:type="dxa"/>
            <w:tcBorders>
              <w:top w:val="nil"/>
              <w:left w:val="nil"/>
              <w:bottom w:val="nil"/>
              <w:right w:val="nil"/>
            </w:tcBorders>
            <w:shd w:val="clear" w:color="auto" w:fill="auto"/>
            <w:noWrap/>
            <w:vAlign w:val="center"/>
            <w:hideMark/>
          </w:tcPr>
          <w:p w14:paraId="0143E9C5" w14:textId="77777777" w:rsidR="00FF306C" w:rsidRPr="00FF306C" w:rsidRDefault="00FF306C" w:rsidP="00FF306C">
            <w:pPr>
              <w:widowControl/>
              <w:jc w:val="center"/>
              <w:rPr>
                <w:rFonts w:ascii="Times New Roman" w:eastAsia="等线" w:hAnsi="Times New Roman" w:cs="Times New Roman"/>
                <w:color w:val="000000"/>
                <w:kern w:val="0"/>
                <w:sz w:val="22"/>
              </w:rPr>
            </w:pPr>
            <w:bookmarkStart w:id="56" w:name="RANGE!B2"/>
            <w:r w:rsidRPr="00FF306C">
              <w:rPr>
                <w:rFonts w:ascii="Times New Roman" w:eastAsia="等线" w:hAnsi="Times New Roman" w:cs="Times New Roman"/>
                <w:color w:val="000000"/>
                <w:kern w:val="0"/>
                <w:sz w:val="22"/>
              </w:rPr>
              <w:t>177.52(172.06-183.19)</w:t>
            </w:r>
            <w:bookmarkEnd w:id="56"/>
          </w:p>
        </w:tc>
        <w:tc>
          <w:tcPr>
            <w:tcW w:w="2800" w:type="dxa"/>
            <w:tcBorders>
              <w:top w:val="nil"/>
              <w:left w:val="nil"/>
              <w:bottom w:val="nil"/>
              <w:right w:val="nil"/>
            </w:tcBorders>
            <w:shd w:val="clear" w:color="auto" w:fill="auto"/>
            <w:noWrap/>
            <w:vAlign w:val="center"/>
            <w:hideMark/>
          </w:tcPr>
          <w:p w14:paraId="256BDEC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15.4(14.93-15.89)</w:t>
            </w:r>
          </w:p>
        </w:tc>
        <w:tc>
          <w:tcPr>
            <w:tcW w:w="2440" w:type="dxa"/>
            <w:tcBorders>
              <w:top w:val="nil"/>
              <w:left w:val="nil"/>
              <w:bottom w:val="nil"/>
              <w:right w:val="nil"/>
            </w:tcBorders>
            <w:shd w:val="clear" w:color="auto" w:fill="auto"/>
            <w:noWrap/>
            <w:vAlign w:val="center"/>
            <w:hideMark/>
          </w:tcPr>
          <w:p w14:paraId="364EDC60" w14:textId="77777777" w:rsidR="00FF306C" w:rsidRPr="00FF306C" w:rsidRDefault="00FF306C" w:rsidP="00FF306C">
            <w:pPr>
              <w:widowControl/>
              <w:jc w:val="center"/>
              <w:rPr>
                <w:rFonts w:ascii="Times New Roman" w:eastAsia="等线" w:hAnsi="Times New Roman" w:cs="Times New Roman"/>
                <w:color w:val="000000"/>
                <w:kern w:val="0"/>
                <w:sz w:val="22"/>
              </w:rPr>
            </w:pPr>
            <w:bookmarkStart w:id="57" w:name="RANGE!D2"/>
            <w:r w:rsidRPr="00FF306C">
              <w:rPr>
                <w:rFonts w:ascii="Times New Roman" w:eastAsia="等线" w:hAnsi="Times New Roman" w:cs="Times New Roman"/>
                <w:color w:val="000000"/>
                <w:kern w:val="0"/>
                <w:sz w:val="22"/>
              </w:rPr>
              <w:t>1668.09(1582.95-1750.61)</w:t>
            </w:r>
            <w:bookmarkEnd w:id="57"/>
          </w:p>
        </w:tc>
        <w:tc>
          <w:tcPr>
            <w:tcW w:w="2720" w:type="dxa"/>
            <w:tcBorders>
              <w:top w:val="nil"/>
              <w:left w:val="nil"/>
              <w:bottom w:val="nil"/>
              <w:right w:val="nil"/>
            </w:tcBorders>
            <w:shd w:val="clear" w:color="auto" w:fill="auto"/>
            <w:noWrap/>
            <w:vAlign w:val="center"/>
            <w:hideMark/>
          </w:tcPr>
          <w:p w14:paraId="0A6930EC"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144.72(137.33-151.88)</w:t>
            </w:r>
          </w:p>
        </w:tc>
      </w:tr>
      <w:tr w:rsidR="00FF306C" w:rsidRPr="00FF306C" w14:paraId="63FBC399"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441D5A85" w14:textId="77777777" w:rsidR="00FF306C" w:rsidRPr="00FF306C" w:rsidRDefault="00FF306C" w:rsidP="00FF306C">
            <w:pPr>
              <w:widowControl/>
              <w:jc w:val="left"/>
              <w:rPr>
                <w:rFonts w:ascii="Times New Roman" w:eastAsia="等线" w:hAnsi="Times New Roman" w:cs="Times New Roman"/>
                <w:b/>
                <w:bCs/>
                <w:color w:val="000000"/>
                <w:kern w:val="0"/>
                <w:sz w:val="22"/>
              </w:rPr>
            </w:pPr>
            <w:r w:rsidRPr="00FF306C">
              <w:rPr>
                <w:rFonts w:ascii="Times New Roman" w:eastAsia="等线" w:hAnsi="Times New Roman" w:cs="Times New Roman"/>
                <w:b/>
                <w:bCs/>
                <w:color w:val="000000"/>
                <w:kern w:val="0"/>
                <w:sz w:val="22"/>
              </w:rPr>
              <w:t>North</w:t>
            </w:r>
          </w:p>
        </w:tc>
        <w:tc>
          <w:tcPr>
            <w:tcW w:w="2120" w:type="dxa"/>
            <w:tcBorders>
              <w:top w:val="nil"/>
              <w:left w:val="nil"/>
              <w:bottom w:val="nil"/>
              <w:right w:val="nil"/>
            </w:tcBorders>
            <w:shd w:val="clear" w:color="auto" w:fill="auto"/>
            <w:noWrap/>
            <w:vAlign w:val="center"/>
            <w:hideMark/>
          </w:tcPr>
          <w:p w14:paraId="35268253" w14:textId="77777777" w:rsidR="00FF306C" w:rsidRPr="00FF306C" w:rsidRDefault="00FF306C" w:rsidP="00FF306C">
            <w:pPr>
              <w:widowControl/>
              <w:jc w:val="left"/>
              <w:rPr>
                <w:rFonts w:ascii="Times New Roman" w:eastAsia="等线" w:hAnsi="Times New Roman" w:cs="Times New Roman"/>
                <w:b/>
                <w:bCs/>
                <w:color w:val="000000"/>
                <w:kern w:val="0"/>
                <w:sz w:val="22"/>
              </w:rPr>
            </w:pPr>
          </w:p>
        </w:tc>
        <w:tc>
          <w:tcPr>
            <w:tcW w:w="2800" w:type="dxa"/>
            <w:tcBorders>
              <w:top w:val="nil"/>
              <w:left w:val="nil"/>
              <w:bottom w:val="nil"/>
              <w:right w:val="nil"/>
            </w:tcBorders>
            <w:shd w:val="clear" w:color="auto" w:fill="auto"/>
            <w:noWrap/>
            <w:vAlign w:val="center"/>
            <w:hideMark/>
          </w:tcPr>
          <w:p w14:paraId="21627F93"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center"/>
            <w:hideMark/>
          </w:tcPr>
          <w:p w14:paraId="5AC4E093"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720" w:type="dxa"/>
            <w:tcBorders>
              <w:top w:val="nil"/>
              <w:left w:val="nil"/>
              <w:bottom w:val="nil"/>
              <w:right w:val="nil"/>
            </w:tcBorders>
            <w:shd w:val="clear" w:color="auto" w:fill="auto"/>
            <w:noWrap/>
            <w:vAlign w:val="center"/>
            <w:hideMark/>
          </w:tcPr>
          <w:p w14:paraId="4DE84DC1" w14:textId="77777777" w:rsidR="00FF306C" w:rsidRPr="00FF306C" w:rsidRDefault="00FF306C" w:rsidP="00FF306C">
            <w:pPr>
              <w:widowControl/>
              <w:jc w:val="center"/>
              <w:rPr>
                <w:rFonts w:ascii="Times New Roman" w:eastAsia="Times New Roman" w:hAnsi="Times New Roman" w:cs="Times New Roman"/>
                <w:kern w:val="0"/>
                <w:sz w:val="20"/>
                <w:szCs w:val="20"/>
              </w:rPr>
            </w:pPr>
          </w:p>
        </w:tc>
      </w:tr>
      <w:tr w:rsidR="00FF306C" w:rsidRPr="00FF306C" w14:paraId="6E5977A6"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4C8BA04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Beijing</w:t>
            </w:r>
          </w:p>
        </w:tc>
        <w:tc>
          <w:tcPr>
            <w:tcW w:w="2120" w:type="dxa"/>
            <w:tcBorders>
              <w:top w:val="nil"/>
              <w:left w:val="nil"/>
              <w:bottom w:val="nil"/>
              <w:right w:val="nil"/>
            </w:tcBorders>
            <w:shd w:val="clear" w:color="auto" w:fill="auto"/>
            <w:noWrap/>
            <w:vAlign w:val="center"/>
            <w:hideMark/>
          </w:tcPr>
          <w:p w14:paraId="239143A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3.45(3-3.87)</w:t>
            </w:r>
          </w:p>
        </w:tc>
        <w:tc>
          <w:tcPr>
            <w:tcW w:w="2800" w:type="dxa"/>
            <w:tcBorders>
              <w:top w:val="nil"/>
              <w:left w:val="nil"/>
              <w:bottom w:val="nil"/>
              <w:right w:val="nil"/>
            </w:tcBorders>
            <w:shd w:val="clear" w:color="auto" w:fill="auto"/>
            <w:noWrap/>
            <w:vAlign w:val="center"/>
            <w:hideMark/>
          </w:tcPr>
          <w:p w14:paraId="16DE02F1"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17.8(15.49-19.99)</w:t>
            </w:r>
          </w:p>
        </w:tc>
        <w:tc>
          <w:tcPr>
            <w:tcW w:w="2440" w:type="dxa"/>
            <w:tcBorders>
              <w:top w:val="nil"/>
              <w:left w:val="nil"/>
              <w:bottom w:val="nil"/>
              <w:right w:val="nil"/>
            </w:tcBorders>
            <w:shd w:val="clear" w:color="auto" w:fill="auto"/>
            <w:noWrap/>
            <w:vAlign w:val="center"/>
            <w:hideMark/>
          </w:tcPr>
          <w:p w14:paraId="5E2388C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43.48(41.25-45.78)</w:t>
            </w:r>
          </w:p>
        </w:tc>
        <w:tc>
          <w:tcPr>
            <w:tcW w:w="2720" w:type="dxa"/>
            <w:tcBorders>
              <w:top w:val="nil"/>
              <w:left w:val="nil"/>
              <w:bottom w:val="nil"/>
              <w:right w:val="nil"/>
            </w:tcBorders>
            <w:shd w:val="clear" w:color="auto" w:fill="auto"/>
            <w:noWrap/>
            <w:vAlign w:val="center"/>
            <w:hideMark/>
          </w:tcPr>
          <w:p w14:paraId="14432119"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224.51(213.02-236.39)</w:t>
            </w:r>
          </w:p>
        </w:tc>
      </w:tr>
      <w:tr w:rsidR="00FF306C" w:rsidRPr="00FF306C" w14:paraId="03CD2CE9"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95004A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Hebei</w:t>
            </w:r>
          </w:p>
        </w:tc>
        <w:tc>
          <w:tcPr>
            <w:tcW w:w="2120" w:type="dxa"/>
            <w:tcBorders>
              <w:top w:val="nil"/>
              <w:left w:val="nil"/>
              <w:bottom w:val="nil"/>
              <w:right w:val="nil"/>
            </w:tcBorders>
            <w:shd w:val="clear" w:color="auto" w:fill="auto"/>
            <w:noWrap/>
            <w:vAlign w:val="center"/>
            <w:hideMark/>
          </w:tcPr>
          <w:p w14:paraId="0DCF637F"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13.07(11.59-14.52)</w:t>
            </w:r>
          </w:p>
        </w:tc>
        <w:tc>
          <w:tcPr>
            <w:tcW w:w="2800" w:type="dxa"/>
            <w:tcBorders>
              <w:top w:val="nil"/>
              <w:left w:val="nil"/>
              <w:bottom w:val="nil"/>
              <w:right w:val="nil"/>
            </w:tcBorders>
            <w:shd w:val="clear" w:color="auto" w:fill="auto"/>
            <w:noWrap/>
            <w:vAlign w:val="center"/>
            <w:hideMark/>
          </w:tcPr>
          <w:p w14:paraId="6828B71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21.46(19.02-23.83)</w:t>
            </w:r>
          </w:p>
        </w:tc>
        <w:tc>
          <w:tcPr>
            <w:tcW w:w="2440" w:type="dxa"/>
            <w:tcBorders>
              <w:top w:val="nil"/>
              <w:left w:val="nil"/>
              <w:bottom w:val="nil"/>
              <w:right w:val="nil"/>
            </w:tcBorders>
            <w:shd w:val="clear" w:color="auto" w:fill="auto"/>
            <w:noWrap/>
            <w:vAlign w:val="center"/>
            <w:hideMark/>
          </w:tcPr>
          <w:p w14:paraId="7D057AF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109.38(103.97-115.02)</w:t>
            </w:r>
          </w:p>
        </w:tc>
        <w:tc>
          <w:tcPr>
            <w:tcW w:w="2720" w:type="dxa"/>
            <w:tcBorders>
              <w:top w:val="nil"/>
              <w:left w:val="nil"/>
              <w:bottom w:val="nil"/>
              <w:right w:val="nil"/>
            </w:tcBorders>
            <w:shd w:val="clear" w:color="auto" w:fill="auto"/>
            <w:noWrap/>
            <w:vAlign w:val="center"/>
            <w:hideMark/>
          </w:tcPr>
          <w:p w14:paraId="564A849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179.57(170.69-188.83)</w:t>
            </w:r>
          </w:p>
        </w:tc>
      </w:tr>
      <w:tr w:rsidR="00FF306C" w:rsidRPr="00FF306C" w14:paraId="316EC038"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140A5E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Inner Mongolia</w:t>
            </w:r>
          </w:p>
        </w:tc>
        <w:tc>
          <w:tcPr>
            <w:tcW w:w="2120" w:type="dxa"/>
            <w:tcBorders>
              <w:top w:val="nil"/>
              <w:left w:val="nil"/>
              <w:bottom w:val="nil"/>
              <w:right w:val="nil"/>
            </w:tcBorders>
            <w:shd w:val="clear" w:color="auto" w:fill="auto"/>
            <w:noWrap/>
            <w:vAlign w:val="center"/>
            <w:hideMark/>
          </w:tcPr>
          <w:p w14:paraId="5828B4A1"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4.46(3.97-5.02)</w:t>
            </w:r>
          </w:p>
        </w:tc>
        <w:tc>
          <w:tcPr>
            <w:tcW w:w="2800" w:type="dxa"/>
            <w:tcBorders>
              <w:top w:val="nil"/>
              <w:left w:val="nil"/>
              <w:bottom w:val="nil"/>
              <w:right w:val="nil"/>
            </w:tcBorders>
            <w:shd w:val="clear" w:color="auto" w:fill="auto"/>
            <w:noWrap/>
            <w:vAlign w:val="center"/>
            <w:hideMark/>
          </w:tcPr>
          <w:p w14:paraId="2CA66320"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20.31(18.06-22.87)</w:t>
            </w:r>
          </w:p>
        </w:tc>
        <w:tc>
          <w:tcPr>
            <w:tcW w:w="2440" w:type="dxa"/>
            <w:tcBorders>
              <w:top w:val="nil"/>
              <w:left w:val="nil"/>
              <w:bottom w:val="nil"/>
              <w:right w:val="nil"/>
            </w:tcBorders>
            <w:shd w:val="clear" w:color="auto" w:fill="auto"/>
            <w:noWrap/>
            <w:vAlign w:val="center"/>
            <w:hideMark/>
          </w:tcPr>
          <w:p w14:paraId="063585EA"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36.88(34.99-38.87)</w:t>
            </w:r>
          </w:p>
        </w:tc>
        <w:tc>
          <w:tcPr>
            <w:tcW w:w="2720" w:type="dxa"/>
            <w:tcBorders>
              <w:top w:val="nil"/>
              <w:left w:val="nil"/>
              <w:bottom w:val="nil"/>
              <w:right w:val="nil"/>
            </w:tcBorders>
            <w:shd w:val="clear" w:color="auto" w:fill="auto"/>
            <w:noWrap/>
            <w:vAlign w:val="center"/>
            <w:hideMark/>
          </w:tcPr>
          <w:p w14:paraId="4E5F19D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167.84(159.21-176.9)</w:t>
            </w:r>
          </w:p>
        </w:tc>
      </w:tr>
      <w:tr w:rsidR="00FF306C" w:rsidRPr="00FF306C" w14:paraId="7F905F0A"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00D0F4E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Shanxi</w:t>
            </w:r>
          </w:p>
        </w:tc>
        <w:tc>
          <w:tcPr>
            <w:tcW w:w="2120" w:type="dxa"/>
            <w:tcBorders>
              <w:top w:val="nil"/>
              <w:left w:val="nil"/>
              <w:bottom w:val="nil"/>
              <w:right w:val="nil"/>
            </w:tcBorders>
            <w:shd w:val="clear" w:color="auto" w:fill="auto"/>
            <w:noWrap/>
            <w:vAlign w:val="center"/>
            <w:hideMark/>
          </w:tcPr>
          <w:p w14:paraId="6B4FB2C8"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0.83(0.74-0.92)</w:t>
            </w:r>
          </w:p>
        </w:tc>
        <w:tc>
          <w:tcPr>
            <w:tcW w:w="2800" w:type="dxa"/>
            <w:tcBorders>
              <w:top w:val="nil"/>
              <w:left w:val="nil"/>
              <w:bottom w:val="nil"/>
              <w:right w:val="nil"/>
            </w:tcBorders>
            <w:shd w:val="clear" w:color="auto" w:fill="auto"/>
            <w:noWrap/>
            <w:vAlign w:val="center"/>
            <w:hideMark/>
          </w:tcPr>
          <w:p w14:paraId="6B8A885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2.67(2.36-2.95)</w:t>
            </w:r>
          </w:p>
        </w:tc>
        <w:tc>
          <w:tcPr>
            <w:tcW w:w="2440" w:type="dxa"/>
            <w:tcBorders>
              <w:top w:val="nil"/>
              <w:left w:val="nil"/>
              <w:bottom w:val="nil"/>
              <w:right w:val="nil"/>
            </w:tcBorders>
            <w:shd w:val="clear" w:color="auto" w:fill="auto"/>
            <w:noWrap/>
            <w:vAlign w:val="center"/>
            <w:hideMark/>
          </w:tcPr>
          <w:p w14:paraId="3C9D1CF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12.27(11.61-12.92)</w:t>
            </w:r>
          </w:p>
        </w:tc>
        <w:tc>
          <w:tcPr>
            <w:tcW w:w="2720" w:type="dxa"/>
            <w:tcBorders>
              <w:top w:val="nil"/>
              <w:left w:val="nil"/>
              <w:bottom w:val="nil"/>
              <w:right w:val="nil"/>
            </w:tcBorders>
            <w:shd w:val="clear" w:color="auto" w:fill="auto"/>
            <w:noWrap/>
            <w:vAlign w:val="center"/>
            <w:hideMark/>
          </w:tcPr>
          <w:p w14:paraId="726DF65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39.37(37.26-41.47)</w:t>
            </w:r>
          </w:p>
        </w:tc>
      </w:tr>
      <w:tr w:rsidR="00FF306C" w:rsidRPr="00FF306C" w14:paraId="2EC1E692"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609AF126"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Tianjin</w:t>
            </w:r>
          </w:p>
        </w:tc>
        <w:tc>
          <w:tcPr>
            <w:tcW w:w="2120" w:type="dxa"/>
            <w:tcBorders>
              <w:top w:val="nil"/>
              <w:left w:val="nil"/>
              <w:bottom w:val="nil"/>
              <w:right w:val="nil"/>
            </w:tcBorders>
            <w:shd w:val="clear" w:color="auto" w:fill="auto"/>
            <w:noWrap/>
            <w:vAlign w:val="center"/>
            <w:hideMark/>
          </w:tcPr>
          <w:p w14:paraId="33223C03"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1.62(1.42-1.81)</w:t>
            </w:r>
          </w:p>
        </w:tc>
        <w:tc>
          <w:tcPr>
            <w:tcW w:w="2800" w:type="dxa"/>
            <w:tcBorders>
              <w:top w:val="nil"/>
              <w:left w:val="nil"/>
              <w:bottom w:val="nil"/>
              <w:right w:val="nil"/>
            </w:tcBorders>
            <w:shd w:val="clear" w:color="auto" w:fill="auto"/>
            <w:noWrap/>
            <w:vAlign w:val="center"/>
            <w:hideMark/>
          </w:tcPr>
          <w:p w14:paraId="4365069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11.62(10.17-13.03)</w:t>
            </w:r>
          </w:p>
        </w:tc>
        <w:tc>
          <w:tcPr>
            <w:tcW w:w="2440" w:type="dxa"/>
            <w:tcBorders>
              <w:top w:val="nil"/>
              <w:left w:val="nil"/>
              <w:bottom w:val="nil"/>
              <w:right w:val="nil"/>
            </w:tcBorders>
            <w:shd w:val="clear" w:color="auto" w:fill="auto"/>
            <w:noWrap/>
            <w:vAlign w:val="center"/>
            <w:hideMark/>
          </w:tcPr>
          <w:p w14:paraId="15B9F3D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14.9(14.17-15.64)</w:t>
            </w:r>
          </w:p>
        </w:tc>
        <w:tc>
          <w:tcPr>
            <w:tcW w:w="2720" w:type="dxa"/>
            <w:tcBorders>
              <w:top w:val="nil"/>
              <w:left w:val="nil"/>
              <w:bottom w:val="nil"/>
              <w:right w:val="nil"/>
            </w:tcBorders>
            <w:shd w:val="clear" w:color="auto" w:fill="auto"/>
            <w:noWrap/>
            <w:vAlign w:val="center"/>
            <w:hideMark/>
          </w:tcPr>
          <w:p w14:paraId="19CB7E88"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107.06(101.79-112.4)</w:t>
            </w:r>
          </w:p>
        </w:tc>
      </w:tr>
      <w:tr w:rsidR="00FF306C" w:rsidRPr="00FF306C" w14:paraId="0EA8206A" w14:textId="77777777" w:rsidTr="00FF306C">
        <w:trPr>
          <w:trHeight w:val="315"/>
          <w:jc w:val="center"/>
        </w:trPr>
        <w:tc>
          <w:tcPr>
            <w:tcW w:w="1380" w:type="dxa"/>
            <w:tcBorders>
              <w:top w:val="nil"/>
              <w:left w:val="nil"/>
              <w:bottom w:val="nil"/>
              <w:right w:val="nil"/>
            </w:tcBorders>
            <w:shd w:val="clear" w:color="auto" w:fill="auto"/>
            <w:noWrap/>
            <w:vAlign w:val="center"/>
            <w:hideMark/>
          </w:tcPr>
          <w:p w14:paraId="5FB74D99"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r w:rsidRPr="00FF306C">
              <w:rPr>
                <w:rFonts w:ascii="Times New Roman" w:eastAsia="等线" w:hAnsi="Times New Roman" w:cs="Times New Roman"/>
                <w:b/>
                <w:bCs/>
                <w:color w:val="000000"/>
                <w:kern w:val="0"/>
                <w:sz w:val="24"/>
                <w:szCs w:val="24"/>
              </w:rPr>
              <w:t>Northeast</w:t>
            </w:r>
          </w:p>
        </w:tc>
        <w:tc>
          <w:tcPr>
            <w:tcW w:w="2120" w:type="dxa"/>
            <w:tcBorders>
              <w:top w:val="nil"/>
              <w:left w:val="nil"/>
              <w:bottom w:val="nil"/>
              <w:right w:val="nil"/>
            </w:tcBorders>
            <w:shd w:val="clear" w:color="auto" w:fill="auto"/>
            <w:noWrap/>
            <w:vAlign w:val="center"/>
            <w:hideMark/>
          </w:tcPr>
          <w:p w14:paraId="1628C944"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p>
        </w:tc>
        <w:tc>
          <w:tcPr>
            <w:tcW w:w="2800" w:type="dxa"/>
            <w:tcBorders>
              <w:top w:val="nil"/>
              <w:left w:val="nil"/>
              <w:bottom w:val="nil"/>
              <w:right w:val="nil"/>
            </w:tcBorders>
            <w:shd w:val="clear" w:color="auto" w:fill="auto"/>
            <w:noWrap/>
            <w:vAlign w:val="center"/>
            <w:hideMark/>
          </w:tcPr>
          <w:p w14:paraId="35BDF1A6"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center"/>
            <w:hideMark/>
          </w:tcPr>
          <w:p w14:paraId="52EC2CC5"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720" w:type="dxa"/>
            <w:tcBorders>
              <w:top w:val="nil"/>
              <w:left w:val="nil"/>
              <w:bottom w:val="nil"/>
              <w:right w:val="nil"/>
            </w:tcBorders>
            <w:shd w:val="clear" w:color="auto" w:fill="auto"/>
            <w:noWrap/>
            <w:vAlign w:val="center"/>
            <w:hideMark/>
          </w:tcPr>
          <w:p w14:paraId="497E55A3" w14:textId="77777777" w:rsidR="00FF306C" w:rsidRPr="00FF306C" w:rsidRDefault="00FF306C" w:rsidP="00FF306C">
            <w:pPr>
              <w:widowControl/>
              <w:jc w:val="center"/>
              <w:rPr>
                <w:rFonts w:ascii="Times New Roman" w:eastAsia="Times New Roman" w:hAnsi="Times New Roman" w:cs="Times New Roman"/>
                <w:kern w:val="0"/>
                <w:sz w:val="20"/>
                <w:szCs w:val="20"/>
              </w:rPr>
            </w:pPr>
          </w:p>
        </w:tc>
      </w:tr>
      <w:tr w:rsidR="00FF306C" w:rsidRPr="00FF306C" w14:paraId="27CBC1DC"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62F03FF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Heilongjiang</w:t>
            </w:r>
          </w:p>
        </w:tc>
        <w:tc>
          <w:tcPr>
            <w:tcW w:w="2120" w:type="dxa"/>
            <w:tcBorders>
              <w:top w:val="nil"/>
              <w:left w:val="nil"/>
              <w:bottom w:val="nil"/>
              <w:right w:val="nil"/>
            </w:tcBorders>
            <w:shd w:val="clear" w:color="auto" w:fill="auto"/>
            <w:noWrap/>
            <w:vAlign w:val="center"/>
            <w:hideMark/>
          </w:tcPr>
          <w:p w14:paraId="35D2250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9.96(8.73-11.06)</w:t>
            </w:r>
          </w:p>
        </w:tc>
        <w:tc>
          <w:tcPr>
            <w:tcW w:w="2800" w:type="dxa"/>
            <w:tcBorders>
              <w:top w:val="nil"/>
              <w:left w:val="nil"/>
              <w:bottom w:val="nil"/>
              <w:right w:val="nil"/>
            </w:tcBorders>
            <w:shd w:val="clear" w:color="auto" w:fill="auto"/>
            <w:noWrap/>
            <w:vAlign w:val="center"/>
            <w:hideMark/>
          </w:tcPr>
          <w:p w14:paraId="59E2FF31"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29.14(25.56-32.37)</w:t>
            </w:r>
          </w:p>
        </w:tc>
        <w:tc>
          <w:tcPr>
            <w:tcW w:w="2440" w:type="dxa"/>
            <w:tcBorders>
              <w:top w:val="nil"/>
              <w:left w:val="nil"/>
              <w:bottom w:val="nil"/>
              <w:right w:val="nil"/>
            </w:tcBorders>
            <w:shd w:val="clear" w:color="auto" w:fill="auto"/>
            <w:noWrap/>
            <w:vAlign w:val="center"/>
            <w:hideMark/>
          </w:tcPr>
          <w:p w14:paraId="7464D47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69.51(65.85-73)</w:t>
            </w:r>
          </w:p>
        </w:tc>
        <w:tc>
          <w:tcPr>
            <w:tcW w:w="2720" w:type="dxa"/>
            <w:tcBorders>
              <w:top w:val="nil"/>
              <w:left w:val="nil"/>
              <w:bottom w:val="nil"/>
              <w:right w:val="nil"/>
            </w:tcBorders>
            <w:shd w:val="clear" w:color="auto" w:fill="auto"/>
            <w:noWrap/>
            <w:vAlign w:val="center"/>
            <w:hideMark/>
          </w:tcPr>
          <w:p w14:paraId="5B38A98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203.41(192.72-213.64)</w:t>
            </w:r>
          </w:p>
        </w:tc>
      </w:tr>
      <w:tr w:rsidR="00FF306C" w:rsidRPr="00FF306C" w14:paraId="4D2913F8"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4ED8E266"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Jilin</w:t>
            </w:r>
          </w:p>
        </w:tc>
        <w:tc>
          <w:tcPr>
            <w:tcW w:w="2120" w:type="dxa"/>
            <w:tcBorders>
              <w:top w:val="nil"/>
              <w:left w:val="nil"/>
              <w:bottom w:val="nil"/>
              <w:right w:val="nil"/>
            </w:tcBorders>
            <w:shd w:val="clear" w:color="auto" w:fill="auto"/>
            <w:noWrap/>
            <w:vAlign w:val="center"/>
            <w:hideMark/>
          </w:tcPr>
          <w:p w14:paraId="717235D9"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12.06(10.9-13.24)</w:t>
            </w:r>
          </w:p>
        </w:tc>
        <w:tc>
          <w:tcPr>
            <w:tcW w:w="2800" w:type="dxa"/>
            <w:tcBorders>
              <w:top w:val="nil"/>
              <w:left w:val="nil"/>
              <w:bottom w:val="nil"/>
              <w:right w:val="nil"/>
            </w:tcBorders>
            <w:shd w:val="clear" w:color="auto" w:fill="auto"/>
            <w:noWrap/>
            <w:vAlign w:val="center"/>
            <w:hideMark/>
          </w:tcPr>
          <w:p w14:paraId="4588BB0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50.51(45.67-55.44)</w:t>
            </w:r>
          </w:p>
        </w:tc>
        <w:tc>
          <w:tcPr>
            <w:tcW w:w="2440" w:type="dxa"/>
            <w:tcBorders>
              <w:top w:val="nil"/>
              <w:left w:val="nil"/>
              <w:bottom w:val="nil"/>
              <w:right w:val="nil"/>
            </w:tcBorders>
            <w:shd w:val="clear" w:color="auto" w:fill="auto"/>
            <w:noWrap/>
            <w:vAlign w:val="center"/>
            <w:hideMark/>
          </w:tcPr>
          <w:p w14:paraId="297B8BF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75.81(71.32-80.54)</w:t>
            </w:r>
          </w:p>
        </w:tc>
        <w:tc>
          <w:tcPr>
            <w:tcW w:w="2720" w:type="dxa"/>
            <w:tcBorders>
              <w:top w:val="nil"/>
              <w:left w:val="nil"/>
              <w:bottom w:val="nil"/>
              <w:right w:val="nil"/>
            </w:tcBorders>
            <w:shd w:val="clear" w:color="auto" w:fill="auto"/>
            <w:noWrap/>
            <w:vAlign w:val="center"/>
            <w:hideMark/>
          </w:tcPr>
          <w:p w14:paraId="03B4E10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317.57(298.76-337.36)</w:t>
            </w:r>
          </w:p>
        </w:tc>
      </w:tr>
      <w:tr w:rsidR="00FF306C" w:rsidRPr="00FF306C" w14:paraId="26F8A8D7"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3BEFEFC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Liaoning</w:t>
            </w:r>
          </w:p>
        </w:tc>
        <w:tc>
          <w:tcPr>
            <w:tcW w:w="2120" w:type="dxa"/>
            <w:tcBorders>
              <w:top w:val="nil"/>
              <w:left w:val="nil"/>
              <w:bottom w:val="nil"/>
              <w:right w:val="nil"/>
            </w:tcBorders>
            <w:shd w:val="clear" w:color="auto" w:fill="auto"/>
            <w:noWrap/>
            <w:vAlign w:val="center"/>
            <w:hideMark/>
          </w:tcPr>
          <w:p w14:paraId="7ECF7C16"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16.34(14.34-18.11)</w:t>
            </w:r>
          </w:p>
        </w:tc>
        <w:tc>
          <w:tcPr>
            <w:tcW w:w="2800" w:type="dxa"/>
            <w:tcBorders>
              <w:top w:val="nil"/>
              <w:left w:val="nil"/>
              <w:bottom w:val="nil"/>
              <w:right w:val="nil"/>
            </w:tcBorders>
            <w:shd w:val="clear" w:color="auto" w:fill="auto"/>
            <w:noWrap/>
            <w:vAlign w:val="center"/>
            <w:hideMark/>
          </w:tcPr>
          <w:p w14:paraId="78D8586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41.75(36.66-46.29)</w:t>
            </w:r>
          </w:p>
        </w:tc>
        <w:tc>
          <w:tcPr>
            <w:tcW w:w="2440" w:type="dxa"/>
            <w:tcBorders>
              <w:top w:val="nil"/>
              <w:left w:val="nil"/>
              <w:bottom w:val="nil"/>
              <w:right w:val="nil"/>
            </w:tcBorders>
            <w:shd w:val="clear" w:color="auto" w:fill="auto"/>
            <w:noWrap/>
            <w:vAlign w:val="center"/>
            <w:hideMark/>
          </w:tcPr>
          <w:p w14:paraId="1EC4E79A"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136.52(129.64-143.69)</w:t>
            </w:r>
          </w:p>
        </w:tc>
        <w:tc>
          <w:tcPr>
            <w:tcW w:w="2720" w:type="dxa"/>
            <w:tcBorders>
              <w:top w:val="nil"/>
              <w:left w:val="nil"/>
              <w:bottom w:val="nil"/>
              <w:right w:val="nil"/>
            </w:tcBorders>
            <w:shd w:val="clear" w:color="auto" w:fill="auto"/>
            <w:noWrap/>
            <w:vAlign w:val="center"/>
            <w:hideMark/>
          </w:tcPr>
          <w:p w14:paraId="02F5B3A0"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348.94(331.36-367.28)</w:t>
            </w:r>
          </w:p>
        </w:tc>
      </w:tr>
      <w:tr w:rsidR="00FF306C" w:rsidRPr="00FF306C" w14:paraId="10071931" w14:textId="77777777" w:rsidTr="00FF306C">
        <w:trPr>
          <w:trHeight w:val="315"/>
          <w:jc w:val="center"/>
        </w:trPr>
        <w:tc>
          <w:tcPr>
            <w:tcW w:w="1380" w:type="dxa"/>
            <w:tcBorders>
              <w:top w:val="nil"/>
              <w:left w:val="nil"/>
              <w:bottom w:val="nil"/>
              <w:right w:val="nil"/>
            </w:tcBorders>
            <w:shd w:val="clear" w:color="auto" w:fill="auto"/>
            <w:noWrap/>
            <w:vAlign w:val="center"/>
            <w:hideMark/>
          </w:tcPr>
          <w:p w14:paraId="2C71FDED"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r w:rsidRPr="00FF306C">
              <w:rPr>
                <w:rFonts w:ascii="Times New Roman" w:eastAsia="等线" w:hAnsi="Times New Roman" w:cs="Times New Roman"/>
                <w:b/>
                <w:bCs/>
                <w:color w:val="000000"/>
                <w:kern w:val="0"/>
                <w:sz w:val="24"/>
                <w:szCs w:val="24"/>
              </w:rPr>
              <w:t>East</w:t>
            </w:r>
          </w:p>
        </w:tc>
        <w:tc>
          <w:tcPr>
            <w:tcW w:w="2120" w:type="dxa"/>
            <w:tcBorders>
              <w:top w:val="nil"/>
              <w:left w:val="nil"/>
              <w:bottom w:val="nil"/>
              <w:right w:val="nil"/>
            </w:tcBorders>
            <w:shd w:val="clear" w:color="auto" w:fill="auto"/>
            <w:noWrap/>
            <w:vAlign w:val="center"/>
            <w:hideMark/>
          </w:tcPr>
          <w:p w14:paraId="2C2731F5"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p>
        </w:tc>
        <w:tc>
          <w:tcPr>
            <w:tcW w:w="2800" w:type="dxa"/>
            <w:tcBorders>
              <w:top w:val="nil"/>
              <w:left w:val="nil"/>
              <w:bottom w:val="nil"/>
              <w:right w:val="nil"/>
            </w:tcBorders>
            <w:shd w:val="clear" w:color="auto" w:fill="auto"/>
            <w:noWrap/>
            <w:vAlign w:val="center"/>
            <w:hideMark/>
          </w:tcPr>
          <w:p w14:paraId="76B45B11"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center"/>
            <w:hideMark/>
          </w:tcPr>
          <w:p w14:paraId="00169DEE"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720" w:type="dxa"/>
            <w:tcBorders>
              <w:top w:val="nil"/>
              <w:left w:val="nil"/>
              <w:bottom w:val="nil"/>
              <w:right w:val="nil"/>
            </w:tcBorders>
            <w:shd w:val="clear" w:color="auto" w:fill="auto"/>
            <w:noWrap/>
            <w:vAlign w:val="center"/>
            <w:hideMark/>
          </w:tcPr>
          <w:p w14:paraId="7EB56596" w14:textId="77777777" w:rsidR="00FF306C" w:rsidRPr="00FF306C" w:rsidRDefault="00FF306C" w:rsidP="00FF306C">
            <w:pPr>
              <w:widowControl/>
              <w:jc w:val="center"/>
              <w:rPr>
                <w:rFonts w:ascii="Times New Roman" w:eastAsia="Times New Roman" w:hAnsi="Times New Roman" w:cs="Times New Roman"/>
                <w:kern w:val="0"/>
                <w:sz w:val="20"/>
                <w:szCs w:val="20"/>
              </w:rPr>
            </w:pPr>
          </w:p>
        </w:tc>
      </w:tr>
      <w:tr w:rsidR="00FF306C" w:rsidRPr="00FF306C" w14:paraId="6A943DAA"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B5E2B10"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Anhui</w:t>
            </w:r>
          </w:p>
        </w:tc>
        <w:tc>
          <w:tcPr>
            <w:tcW w:w="2120" w:type="dxa"/>
            <w:tcBorders>
              <w:top w:val="nil"/>
              <w:left w:val="nil"/>
              <w:bottom w:val="nil"/>
              <w:right w:val="nil"/>
            </w:tcBorders>
            <w:shd w:val="clear" w:color="auto" w:fill="auto"/>
            <w:noWrap/>
            <w:vAlign w:val="center"/>
            <w:hideMark/>
          </w:tcPr>
          <w:p w14:paraId="66A702D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4.53(4.13-4.95)</w:t>
            </w:r>
          </w:p>
        </w:tc>
        <w:tc>
          <w:tcPr>
            <w:tcW w:w="2800" w:type="dxa"/>
            <w:tcBorders>
              <w:top w:val="nil"/>
              <w:left w:val="nil"/>
              <w:bottom w:val="nil"/>
              <w:right w:val="nil"/>
            </w:tcBorders>
            <w:shd w:val="clear" w:color="auto" w:fill="auto"/>
            <w:noWrap/>
            <w:vAlign w:val="center"/>
            <w:hideMark/>
          </w:tcPr>
          <w:p w14:paraId="3024E00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8.86(8.09-9.69)</w:t>
            </w:r>
          </w:p>
        </w:tc>
        <w:tc>
          <w:tcPr>
            <w:tcW w:w="2440" w:type="dxa"/>
            <w:tcBorders>
              <w:top w:val="nil"/>
              <w:left w:val="nil"/>
              <w:bottom w:val="nil"/>
              <w:right w:val="nil"/>
            </w:tcBorders>
            <w:shd w:val="clear" w:color="auto" w:fill="auto"/>
            <w:noWrap/>
            <w:vAlign w:val="center"/>
            <w:hideMark/>
          </w:tcPr>
          <w:p w14:paraId="11B331E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43.76(41.44-46.28)</w:t>
            </w:r>
          </w:p>
        </w:tc>
        <w:tc>
          <w:tcPr>
            <w:tcW w:w="2720" w:type="dxa"/>
            <w:tcBorders>
              <w:top w:val="nil"/>
              <w:left w:val="nil"/>
              <w:bottom w:val="nil"/>
              <w:right w:val="nil"/>
            </w:tcBorders>
            <w:shd w:val="clear" w:color="auto" w:fill="auto"/>
            <w:noWrap/>
            <w:vAlign w:val="center"/>
            <w:hideMark/>
          </w:tcPr>
          <w:p w14:paraId="228F329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85.65(81.11-90.57)</w:t>
            </w:r>
          </w:p>
        </w:tc>
      </w:tr>
      <w:tr w:rsidR="00FF306C" w:rsidRPr="00FF306C" w14:paraId="2E2DA954"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540EA428"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Fujian</w:t>
            </w:r>
          </w:p>
        </w:tc>
        <w:tc>
          <w:tcPr>
            <w:tcW w:w="2120" w:type="dxa"/>
            <w:tcBorders>
              <w:top w:val="nil"/>
              <w:left w:val="nil"/>
              <w:bottom w:val="nil"/>
              <w:right w:val="nil"/>
            </w:tcBorders>
            <w:shd w:val="clear" w:color="auto" w:fill="auto"/>
            <w:noWrap/>
            <w:vAlign w:val="center"/>
            <w:hideMark/>
          </w:tcPr>
          <w:p w14:paraId="50BC86F8"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4.32(3.85-4.81)</w:t>
            </w:r>
          </w:p>
        </w:tc>
        <w:tc>
          <w:tcPr>
            <w:tcW w:w="2800" w:type="dxa"/>
            <w:tcBorders>
              <w:top w:val="nil"/>
              <w:left w:val="nil"/>
              <w:bottom w:val="nil"/>
              <w:right w:val="nil"/>
            </w:tcBorders>
            <w:shd w:val="clear" w:color="auto" w:fill="auto"/>
            <w:noWrap/>
            <w:vAlign w:val="center"/>
            <w:hideMark/>
          </w:tcPr>
          <w:p w14:paraId="6B92BC4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13.63(12.16-15.2)</w:t>
            </w:r>
          </w:p>
        </w:tc>
        <w:tc>
          <w:tcPr>
            <w:tcW w:w="2440" w:type="dxa"/>
            <w:tcBorders>
              <w:top w:val="nil"/>
              <w:left w:val="nil"/>
              <w:bottom w:val="nil"/>
              <w:right w:val="nil"/>
            </w:tcBorders>
            <w:shd w:val="clear" w:color="auto" w:fill="auto"/>
            <w:noWrap/>
            <w:vAlign w:val="center"/>
            <w:hideMark/>
          </w:tcPr>
          <w:p w14:paraId="774D9DA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61.52(58.52-64.68)</w:t>
            </w:r>
          </w:p>
        </w:tc>
        <w:tc>
          <w:tcPr>
            <w:tcW w:w="2720" w:type="dxa"/>
            <w:tcBorders>
              <w:top w:val="nil"/>
              <w:left w:val="nil"/>
              <w:bottom w:val="nil"/>
              <w:right w:val="nil"/>
            </w:tcBorders>
            <w:shd w:val="clear" w:color="auto" w:fill="auto"/>
            <w:noWrap/>
            <w:vAlign w:val="center"/>
            <w:hideMark/>
          </w:tcPr>
          <w:p w14:paraId="77A5C96F"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194.35(184.87-204.33)</w:t>
            </w:r>
          </w:p>
        </w:tc>
      </w:tr>
      <w:tr w:rsidR="00FF306C" w:rsidRPr="00FF306C" w14:paraId="35E15B0B"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28C5B4B0"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Jiangsu</w:t>
            </w:r>
          </w:p>
        </w:tc>
        <w:tc>
          <w:tcPr>
            <w:tcW w:w="2120" w:type="dxa"/>
            <w:tcBorders>
              <w:top w:val="nil"/>
              <w:left w:val="nil"/>
              <w:bottom w:val="nil"/>
              <w:right w:val="nil"/>
            </w:tcBorders>
            <w:shd w:val="clear" w:color="auto" w:fill="auto"/>
            <w:noWrap/>
            <w:vAlign w:val="center"/>
            <w:hideMark/>
          </w:tcPr>
          <w:p w14:paraId="43B18E1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2.08(1.88-2.31)</w:t>
            </w:r>
          </w:p>
        </w:tc>
        <w:tc>
          <w:tcPr>
            <w:tcW w:w="2800" w:type="dxa"/>
            <w:tcBorders>
              <w:top w:val="nil"/>
              <w:left w:val="nil"/>
              <w:bottom w:val="nil"/>
              <w:right w:val="nil"/>
            </w:tcBorders>
            <w:shd w:val="clear" w:color="auto" w:fill="auto"/>
            <w:noWrap/>
            <w:vAlign w:val="center"/>
            <w:hideMark/>
          </w:tcPr>
          <w:p w14:paraId="0DA5E7FF"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3.01(2.72-3.35)</w:t>
            </w:r>
          </w:p>
        </w:tc>
        <w:tc>
          <w:tcPr>
            <w:tcW w:w="2440" w:type="dxa"/>
            <w:tcBorders>
              <w:top w:val="nil"/>
              <w:left w:val="nil"/>
              <w:bottom w:val="nil"/>
              <w:right w:val="nil"/>
            </w:tcBorders>
            <w:shd w:val="clear" w:color="auto" w:fill="auto"/>
            <w:noWrap/>
            <w:vAlign w:val="center"/>
            <w:hideMark/>
          </w:tcPr>
          <w:p w14:paraId="30C1E5F9"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39.66(37.64-41.78)</w:t>
            </w:r>
          </w:p>
        </w:tc>
        <w:tc>
          <w:tcPr>
            <w:tcW w:w="2720" w:type="dxa"/>
            <w:tcBorders>
              <w:top w:val="nil"/>
              <w:left w:val="nil"/>
              <w:bottom w:val="nil"/>
              <w:right w:val="nil"/>
            </w:tcBorders>
            <w:shd w:val="clear" w:color="auto" w:fill="auto"/>
            <w:noWrap/>
            <w:vAlign w:val="center"/>
            <w:hideMark/>
          </w:tcPr>
          <w:p w14:paraId="19A04E1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57.48(54.55-60.55)</w:t>
            </w:r>
          </w:p>
        </w:tc>
      </w:tr>
      <w:tr w:rsidR="00FF306C" w:rsidRPr="00FF306C" w14:paraId="277D3C40"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216E8AC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Jiangxi</w:t>
            </w:r>
          </w:p>
        </w:tc>
        <w:tc>
          <w:tcPr>
            <w:tcW w:w="2120" w:type="dxa"/>
            <w:tcBorders>
              <w:top w:val="nil"/>
              <w:left w:val="nil"/>
              <w:bottom w:val="nil"/>
              <w:right w:val="nil"/>
            </w:tcBorders>
            <w:shd w:val="clear" w:color="auto" w:fill="auto"/>
            <w:noWrap/>
            <w:vAlign w:val="center"/>
            <w:hideMark/>
          </w:tcPr>
          <w:p w14:paraId="28CF4066"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4.06(3.63-4.51)</w:t>
            </w:r>
          </w:p>
        </w:tc>
        <w:tc>
          <w:tcPr>
            <w:tcW w:w="2800" w:type="dxa"/>
            <w:tcBorders>
              <w:top w:val="nil"/>
              <w:left w:val="nil"/>
              <w:bottom w:val="nil"/>
              <w:right w:val="nil"/>
            </w:tcBorders>
            <w:shd w:val="clear" w:color="auto" w:fill="auto"/>
            <w:noWrap/>
            <w:vAlign w:val="center"/>
            <w:hideMark/>
          </w:tcPr>
          <w:p w14:paraId="31E65AC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11.21(10.03-12.46)</w:t>
            </w:r>
          </w:p>
        </w:tc>
        <w:tc>
          <w:tcPr>
            <w:tcW w:w="2440" w:type="dxa"/>
            <w:tcBorders>
              <w:top w:val="nil"/>
              <w:left w:val="nil"/>
              <w:bottom w:val="nil"/>
              <w:right w:val="nil"/>
            </w:tcBorders>
            <w:shd w:val="clear" w:color="auto" w:fill="auto"/>
            <w:noWrap/>
            <w:vAlign w:val="center"/>
            <w:hideMark/>
          </w:tcPr>
          <w:p w14:paraId="6D364AD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39.93(37.72-42.14)</w:t>
            </w:r>
          </w:p>
        </w:tc>
        <w:tc>
          <w:tcPr>
            <w:tcW w:w="2720" w:type="dxa"/>
            <w:tcBorders>
              <w:top w:val="nil"/>
              <w:left w:val="nil"/>
              <w:bottom w:val="nil"/>
              <w:right w:val="nil"/>
            </w:tcBorders>
            <w:shd w:val="clear" w:color="auto" w:fill="auto"/>
            <w:noWrap/>
            <w:vAlign w:val="center"/>
            <w:hideMark/>
          </w:tcPr>
          <w:p w14:paraId="56E1977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110.38(104.26-116.5)</w:t>
            </w:r>
          </w:p>
        </w:tc>
      </w:tr>
      <w:tr w:rsidR="00FF306C" w:rsidRPr="00FF306C" w14:paraId="1B513BC5"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0A7D32A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Shandong</w:t>
            </w:r>
          </w:p>
        </w:tc>
        <w:tc>
          <w:tcPr>
            <w:tcW w:w="2120" w:type="dxa"/>
            <w:tcBorders>
              <w:top w:val="nil"/>
              <w:left w:val="nil"/>
              <w:bottom w:val="nil"/>
              <w:right w:val="nil"/>
            </w:tcBorders>
            <w:shd w:val="clear" w:color="auto" w:fill="auto"/>
            <w:noWrap/>
            <w:vAlign w:val="center"/>
            <w:hideMark/>
          </w:tcPr>
          <w:p w14:paraId="000DDF0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10.03(8.96-11.07)</w:t>
            </w:r>
          </w:p>
        </w:tc>
        <w:tc>
          <w:tcPr>
            <w:tcW w:w="2800" w:type="dxa"/>
            <w:tcBorders>
              <w:top w:val="nil"/>
              <w:left w:val="nil"/>
              <w:bottom w:val="nil"/>
              <w:right w:val="nil"/>
            </w:tcBorders>
            <w:shd w:val="clear" w:color="auto" w:fill="auto"/>
            <w:noWrap/>
            <w:vAlign w:val="center"/>
            <w:hideMark/>
          </w:tcPr>
          <w:p w14:paraId="2F31002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12.14(10.84-13.4)</w:t>
            </w:r>
          </w:p>
        </w:tc>
        <w:tc>
          <w:tcPr>
            <w:tcW w:w="2440" w:type="dxa"/>
            <w:tcBorders>
              <w:top w:val="nil"/>
              <w:left w:val="nil"/>
              <w:bottom w:val="nil"/>
              <w:right w:val="nil"/>
            </w:tcBorders>
            <w:shd w:val="clear" w:color="auto" w:fill="auto"/>
            <w:noWrap/>
            <w:vAlign w:val="center"/>
            <w:hideMark/>
          </w:tcPr>
          <w:p w14:paraId="05DED8DF"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85.67(80.83-90.46)</w:t>
            </w:r>
          </w:p>
        </w:tc>
        <w:tc>
          <w:tcPr>
            <w:tcW w:w="2720" w:type="dxa"/>
            <w:tcBorders>
              <w:top w:val="nil"/>
              <w:left w:val="nil"/>
              <w:bottom w:val="nil"/>
              <w:right w:val="nil"/>
            </w:tcBorders>
            <w:shd w:val="clear" w:color="auto" w:fill="auto"/>
            <w:noWrap/>
            <w:vAlign w:val="center"/>
            <w:hideMark/>
          </w:tcPr>
          <w:p w14:paraId="51328CD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103.69(97.84-109.48)</w:t>
            </w:r>
          </w:p>
        </w:tc>
      </w:tr>
      <w:tr w:rsidR="00FF306C" w:rsidRPr="00FF306C" w14:paraId="1020F595"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166EA220"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Shanghai</w:t>
            </w:r>
          </w:p>
        </w:tc>
        <w:tc>
          <w:tcPr>
            <w:tcW w:w="2120" w:type="dxa"/>
            <w:tcBorders>
              <w:top w:val="nil"/>
              <w:left w:val="nil"/>
              <w:bottom w:val="nil"/>
              <w:right w:val="nil"/>
            </w:tcBorders>
            <w:shd w:val="clear" w:color="auto" w:fill="auto"/>
            <w:noWrap/>
            <w:vAlign w:val="center"/>
            <w:hideMark/>
          </w:tcPr>
          <w:p w14:paraId="2D4E69E3"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2.68(2.37-3)</w:t>
            </w:r>
          </w:p>
        </w:tc>
        <w:tc>
          <w:tcPr>
            <w:tcW w:w="2800" w:type="dxa"/>
            <w:tcBorders>
              <w:top w:val="nil"/>
              <w:left w:val="nil"/>
              <w:bottom w:val="nil"/>
              <w:right w:val="nil"/>
            </w:tcBorders>
            <w:shd w:val="clear" w:color="auto" w:fill="auto"/>
            <w:noWrap/>
            <w:vAlign w:val="center"/>
            <w:hideMark/>
          </w:tcPr>
          <w:p w14:paraId="3440EF26"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12.28(10.83-13.71)</w:t>
            </w:r>
          </w:p>
        </w:tc>
        <w:tc>
          <w:tcPr>
            <w:tcW w:w="2440" w:type="dxa"/>
            <w:tcBorders>
              <w:top w:val="nil"/>
              <w:left w:val="nil"/>
              <w:bottom w:val="nil"/>
              <w:right w:val="nil"/>
            </w:tcBorders>
            <w:shd w:val="clear" w:color="auto" w:fill="auto"/>
            <w:noWrap/>
            <w:vAlign w:val="center"/>
            <w:hideMark/>
          </w:tcPr>
          <w:p w14:paraId="3A235BCC"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44.11(41.67-46.42)</w:t>
            </w:r>
          </w:p>
        </w:tc>
        <w:tc>
          <w:tcPr>
            <w:tcW w:w="2720" w:type="dxa"/>
            <w:tcBorders>
              <w:top w:val="nil"/>
              <w:left w:val="nil"/>
              <w:bottom w:val="nil"/>
              <w:right w:val="nil"/>
            </w:tcBorders>
            <w:shd w:val="clear" w:color="auto" w:fill="auto"/>
            <w:noWrap/>
            <w:vAlign w:val="center"/>
            <w:hideMark/>
          </w:tcPr>
          <w:p w14:paraId="79857686"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201.8(190.62-212.35)</w:t>
            </w:r>
          </w:p>
        </w:tc>
      </w:tr>
      <w:tr w:rsidR="00FF306C" w:rsidRPr="00FF306C" w14:paraId="516412AC"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5B7A1531"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Zhejiang</w:t>
            </w:r>
          </w:p>
        </w:tc>
        <w:tc>
          <w:tcPr>
            <w:tcW w:w="2120" w:type="dxa"/>
            <w:tcBorders>
              <w:top w:val="nil"/>
              <w:left w:val="nil"/>
              <w:bottom w:val="nil"/>
              <w:right w:val="nil"/>
            </w:tcBorders>
            <w:shd w:val="clear" w:color="auto" w:fill="auto"/>
            <w:noWrap/>
            <w:vAlign w:val="center"/>
            <w:hideMark/>
          </w:tcPr>
          <w:p w14:paraId="758BDE40"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6.82(6.06-7.72)</w:t>
            </w:r>
          </w:p>
        </w:tc>
        <w:tc>
          <w:tcPr>
            <w:tcW w:w="2800" w:type="dxa"/>
            <w:tcBorders>
              <w:top w:val="nil"/>
              <w:left w:val="nil"/>
              <w:bottom w:val="nil"/>
              <w:right w:val="nil"/>
            </w:tcBorders>
            <w:shd w:val="clear" w:color="auto" w:fill="auto"/>
            <w:noWrap/>
            <w:vAlign w:val="center"/>
            <w:hideMark/>
          </w:tcPr>
          <w:p w14:paraId="11DA3B3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14.02(12.46-15.87)</w:t>
            </w:r>
          </w:p>
        </w:tc>
        <w:tc>
          <w:tcPr>
            <w:tcW w:w="2440" w:type="dxa"/>
            <w:tcBorders>
              <w:top w:val="nil"/>
              <w:left w:val="nil"/>
              <w:bottom w:val="nil"/>
              <w:right w:val="nil"/>
            </w:tcBorders>
            <w:shd w:val="clear" w:color="auto" w:fill="auto"/>
            <w:noWrap/>
            <w:vAlign w:val="center"/>
            <w:hideMark/>
          </w:tcPr>
          <w:p w14:paraId="7C1E20C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117.78(109.76-125.23)</w:t>
            </w:r>
          </w:p>
        </w:tc>
        <w:tc>
          <w:tcPr>
            <w:tcW w:w="2720" w:type="dxa"/>
            <w:tcBorders>
              <w:top w:val="nil"/>
              <w:left w:val="nil"/>
              <w:bottom w:val="nil"/>
              <w:right w:val="nil"/>
            </w:tcBorders>
            <w:shd w:val="clear" w:color="auto" w:fill="auto"/>
            <w:noWrap/>
            <w:vAlign w:val="center"/>
            <w:hideMark/>
          </w:tcPr>
          <w:p w14:paraId="2ADBE81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242.04(225.55-257.34)</w:t>
            </w:r>
          </w:p>
        </w:tc>
      </w:tr>
      <w:tr w:rsidR="00FF306C" w:rsidRPr="00FF306C" w14:paraId="6DC505B8" w14:textId="77777777" w:rsidTr="00FF306C">
        <w:trPr>
          <w:trHeight w:val="315"/>
          <w:jc w:val="center"/>
        </w:trPr>
        <w:tc>
          <w:tcPr>
            <w:tcW w:w="1380" w:type="dxa"/>
            <w:tcBorders>
              <w:top w:val="nil"/>
              <w:left w:val="nil"/>
              <w:bottom w:val="nil"/>
              <w:right w:val="nil"/>
            </w:tcBorders>
            <w:shd w:val="clear" w:color="auto" w:fill="auto"/>
            <w:noWrap/>
            <w:vAlign w:val="center"/>
            <w:hideMark/>
          </w:tcPr>
          <w:p w14:paraId="072D398A"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r w:rsidRPr="00FF306C">
              <w:rPr>
                <w:rFonts w:ascii="Times New Roman" w:eastAsia="等线" w:hAnsi="Times New Roman" w:cs="Times New Roman"/>
                <w:b/>
                <w:bCs/>
                <w:color w:val="000000"/>
                <w:kern w:val="0"/>
                <w:sz w:val="24"/>
                <w:szCs w:val="24"/>
              </w:rPr>
              <w:t>Central</w:t>
            </w:r>
          </w:p>
        </w:tc>
        <w:tc>
          <w:tcPr>
            <w:tcW w:w="2120" w:type="dxa"/>
            <w:tcBorders>
              <w:top w:val="nil"/>
              <w:left w:val="nil"/>
              <w:bottom w:val="nil"/>
              <w:right w:val="nil"/>
            </w:tcBorders>
            <w:shd w:val="clear" w:color="auto" w:fill="auto"/>
            <w:noWrap/>
            <w:vAlign w:val="center"/>
            <w:hideMark/>
          </w:tcPr>
          <w:p w14:paraId="6D050992"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p>
        </w:tc>
        <w:tc>
          <w:tcPr>
            <w:tcW w:w="2800" w:type="dxa"/>
            <w:tcBorders>
              <w:top w:val="nil"/>
              <w:left w:val="nil"/>
              <w:bottom w:val="nil"/>
              <w:right w:val="nil"/>
            </w:tcBorders>
            <w:shd w:val="clear" w:color="auto" w:fill="auto"/>
            <w:noWrap/>
            <w:vAlign w:val="center"/>
            <w:hideMark/>
          </w:tcPr>
          <w:p w14:paraId="754D06D8"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center"/>
            <w:hideMark/>
          </w:tcPr>
          <w:p w14:paraId="270C8062"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720" w:type="dxa"/>
            <w:tcBorders>
              <w:top w:val="nil"/>
              <w:left w:val="nil"/>
              <w:bottom w:val="nil"/>
              <w:right w:val="nil"/>
            </w:tcBorders>
            <w:shd w:val="clear" w:color="auto" w:fill="auto"/>
            <w:noWrap/>
            <w:vAlign w:val="center"/>
            <w:hideMark/>
          </w:tcPr>
          <w:p w14:paraId="25A60971" w14:textId="77777777" w:rsidR="00FF306C" w:rsidRPr="00FF306C" w:rsidRDefault="00FF306C" w:rsidP="00FF306C">
            <w:pPr>
              <w:widowControl/>
              <w:jc w:val="center"/>
              <w:rPr>
                <w:rFonts w:ascii="Times New Roman" w:eastAsia="Times New Roman" w:hAnsi="Times New Roman" w:cs="Times New Roman"/>
                <w:kern w:val="0"/>
                <w:sz w:val="20"/>
                <w:szCs w:val="20"/>
              </w:rPr>
            </w:pPr>
          </w:p>
        </w:tc>
      </w:tr>
      <w:tr w:rsidR="00FF306C" w:rsidRPr="00FF306C" w14:paraId="0599AA0C"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3A796399"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Henan</w:t>
            </w:r>
          </w:p>
        </w:tc>
        <w:tc>
          <w:tcPr>
            <w:tcW w:w="2120" w:type="dxa"/>
            <w:tcBorders>
              <w:top w:val="nil"/>
              <w:left w:val="nil"/>
              <w:bottom w:val="nil"/>
              <w:right w:val="nil"/>
            </w:tcBorders>
            <w:shd w:val="clear" w:color="auto" w:fill="auto"/>
            <w:noWrap/>
            <w:vAlign w:val="center"/>
            <w:hideMark/>
          </w:tcPr>
          <w:p w14:paraId="5DEEB2E1"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12.73(11.59-13.86)</w:t>
            </w:r>
          </w:p>
        </w:tc>
        <w:tc>
          <w:tcPr>
            <w:tcW w:w="2800" w:type="dxa"/>
            <w:tcBorders>
              <w:top w:val="nil"/>
              <w:left w:val="nil"/>
              <w:bottom w:val="nil"/>
              <w:right w:val="nil"/>
            </w:tcBorders>
            <w:shd w:val="clear" w:color="auto" w:fill="auto"/>
            <w:noWrap/>
            <w:vAlign w:val="center"/>
            <w:hideMark/>
          </w:tcPr>
          <w:p w14:paraId="29515AD3"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16.86(15.35-18.36)</w:t>
            </w:r>
          </w:p>
        </w:tc>
        <w:tc>
          <w:tcPr>
            <w:tcW w:w="2440" w:type="dxa"/>
            <w:tcBorders>
              <w:top w:val="nil"/>
              <w:left w:val="nil"/>
              <w:bottom w:val="nil"/>
              <w:right w:val="nil"/>
            </w:tcBorders>
            <w:shd w:val="clear" w:color="auto" w:fill="auto"/>
            <w:noWrap/>
            <w:vAlign w:val="center"/>
            <w:hideMark/>
          </w:tcPr>
          <w:p w14:paraId="31161883"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100.77(95.51-105.87)</w:t>
            </w:r>
          </w:p>
        </w:tc>
        <w:tc>
          <w:tcPr>
            <w:tcW w:w="2720" w:type="dxa"/>
            <w:tcBorders>
              <w:top w:val="nil"/>
              <w:left w:val="nil"/>
              <w:bottom w:val="nil"/>
              <w:right w:val="nil"/>
            </w:tcBorders>
            <w:shd w:val="clear" w:color="auto" w:fill="auto"/>
            <w:noWrap/>
            <w:vAlign w:val="center"/>
            <w:hideMark/>
          </w:tcPr>
          <w:p w14:paraId="37B7147C"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133.46(126.5-140.22)</w:t>
            </w:r>
          </w:p>
        </w:tc>
      </w:tr>
      <w:tr w:rsidR="00FF306C" w:rsidRPr="00FF306C" w14:paraId="34D8AE64"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31D4F6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Hubei</w:t>
            </w:r>
          </w:p>
        </w:tc>
        <w:tc>
          <w:tcPr>
            <w:tcW w:w="2120" w:type="dxa"/>
            <w:tcBorders>
              <w:top w:val="nil"/>
              <w:left w:val="nil"/>
              <w:bottom w:val="nil"/>
              <w:right w:val="nil"/>
            </w:tcBorders>
            <w:shd w:val="clear" w:color="auto" w:fill="auto"/>
            <w:noWrap/>
            <w:vAlign w:val="center"/>
            <w:hideMark/>
          </w:tcPr>
          <w:p w14:paraId="467BC90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10(9.09-10.97)</w:t>
            </w:r>
          </w:p>
        </w:tc>
        <w:tc>
          <w:tcPr>
            <w:tcW w:w="2800" w:type="dxa"/>
            <w:tcBorders>
              <w:top w:val="nil"/>
              <w:left w:val="nil"/>
              <w:bottom w:val="nil"/>
              <w:right w:val="nil"/>
            </w:tcBorders>
            <w:shd w:val="clear" w:color="auto" w:fill="auto"/>
            <w:noWrap/>
            <w:vAlign w:val="center"/>
            <w:hideMark/>
          </w:tcPr>
          <w:p w14:paraId="15DB1A2F"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20.11(18.27-22.05)</w:t>
            </w:r>
          </w:p>
        </w:tc>
        <w:tc>
          <w:tcPr>
            <w:tcW w:w="2440" w:type="dxa"/>
            <w:tcBorders>
              <w:top w:val="nil"/>
              <w:left w:val="nil"/>
              <w:bottom w:val="nil"/>
              <w:right w:val="nil"/>
            </w:tcBorders>
            <w:shd w:val="clear" w:color="auto" w:fill="auto"/>
            <w:noWrap/>
            <w:vAlign w:val="center"/>
            <w:hideMark/>
          </w:tcPr>
          <w:p w14:paraId="1188495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98.94(93.36-104.44)</w:t>
            </w:r>
          </w:p>
        </w:tc>
        <w:tc>
          <w:tcPr>
            <w:tcW w:w="2720" w:type="dxa"/>
            <w:tcBorders>
              <w:top w:val="nil"/>
              <w:left w:val="nil"/>
              <w:bottom w:val="nil"/>
              <w:right w:val="nil"/>
            </w:tcBorders>
            <w:shd w:val="clear" w:color="auto" w:fill="auto"/>
            <w:noWrap/>
            <w:vAlign w:val="center"/>
            <w:hideMark/>
          </w:tcPr>
          <w:p w14:paraId="3472D81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198.91(187.7-209.98)</w:t>
            </w:r>
          </w:p>
        </w:tc>
      </w:tr>
      <w:tr w:rsidR="00FF306C" w:rsidRPr="00FF306C" w14:paraId="58630496"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7A7097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Hunan</w:t>
            </w:r>
          </w:p>
        </w:tc>
        <w:tc>
          <w:tcPr>
            <w:tcW w:w="2120" w:type="dxa"/>
            <w:tcBorders>
              <w:top w:val="nil"/>
              <w:left w:val="nil"/>
              <w:bottom w:val="nil"/>
              <w:right w:val="nil"/>
            </w:tcBorders>
            <w:shd w:val="clear" w:color="auto" w:fill="auto"/>
            <w:noWrap/>
            <w:vAlign w:val="center"/>
            <w:hideMark/>
          </w:tcPr>
          <w:p w14:paraId="5E2323F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15.45(13.95-17.61)</w:t>
            </w:r>
          </w:p>
        </w:tc>
        <w:tc>
          <w:tcPr>
            <w:tcW w:w="2800" w:type="dxa"/>
            <w:tcBorders>
              <w:top w:val="nil"/>
              <w:left w:val="nil"/>
              <w:bottom w:val="nil"/>
              <w:right w:val="nil"/>
            </w:tcBorders>
            <w:shd w:val="clear" w:color="auto" w:fill="auto"/>
            <w:noWrap/>
            <w:vAlign w:val="center"/>
            <w:hideMark/>
          </w:tcPr>
          <w:p w14:paraId="0526F5BA"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27.69(25-31.55)</w:t>
            </w:r>
          </w:p>
        </w:tc>
        <w:tc>
          <w:tcPr>
            <w:tcW w:w="2440" w:type="dxa"/>
            <w:tcBorders>
              <w:top w:val="nil"/>
              <w:left w:val="nil"/>
              <w:bottom w:val="nil"/>
              <w:right w:val="nil"/>
            </w:tcBorders>
            <w:shd w:val="clear" w:color="auto" w:fill="auto"/>
            <w:noWrap/>
            <w:vAlign w:val="center"/>
            <w:hideMark/>
          </w:tcPr>
          <w:p w14:paraId="42AD88E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121.39(114.5-128.29)</w:t>
            </w:r>
          </w:p>
        </w:tc>
        <w:tc>
          <w:tcPr>
            <w:tcW w:w="2720" w:type="dxa"/>
            <w:tcBorders>
              <w:top w:val="nil"/>
              <w:left w:val="nil"/>
              <w:bottom w:val="nil"/>
              <w:right w:val="nil"/>
            </w:tcBorders>
            <w:shd w:val="clear" w:color="auto" w:fill="auto"/>
            <w:noWrap/>
            <w:vAlign w:val="center"/>
            <w:hideMark/>
          </w:tcPr>
          <w:p w14:paraId="1669154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217.53(205.19-229.9)</w:t>
            </w:r>
          </w:p>
        </w:tc>
      </w:tr>
      <w:tr w:rsidR="00FF306C" w:rsidRPr="00FF306C" w14:paraId="10394019" w14:textId="77777777" w:rsidTr="00FF306C">
        <w:trPr>
          <w:trHeight w:val="315"/>
          <w:jc w:val="center"/>
        </w:trPr>
        <w:tc>
          <w:tcPr>
            <w:tcW w:w="1380" w:type="dxa"/>
            <w:tcBorders>
              <w:top w:val="nil"/>
              <w:left w:val="nil"/>
              <w:bottom w:val="nil"/>
              <w:right w:val="nil"/>
            </w:tcBorders>
            <w:shd w:val="clear" w:color="auto" w:fill="auto"/>
            <w:noWrap/>
            <w:vAlign w:val="center"/>
            <w:hideMark/>
          </w:tcPr>
          <w:p w14:paraId="69B3D19F"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r w:rsidRPr="00FF306C">
              <w:rPr>
                <w:rFonts w:ascii="Times New Roman" w:eastAsia="等线" w:hAnsi="Times New Roman" w:cs="Times New Roman"/>
                <w:b/>
                <w:bCs/>
                <w:color w:val="000000"/>
                <w:kern w:val="0"/>
                <w:sz w:val="24"/>
                <w:szCs w:val="24"/>
              </w:rPr>
              <w:t>South</w:t>
            </w:r>
          </w:p>
        </w:tc>
        <w:tc>
          <w:tcPr>
            <w:tcW w:w="2120" w:type="dxa"/>
            <w:tcBorders>
              <w:top w:val="nil"/>
              <w:left w:val="nil"/>
              <w:bottom w:val="nil"/>
              <w:right w:val="nil"/>
            </w:tcBorders>
            <w:shd w:val="clear" w:color="auto" w:fill="auto"/>
            <w:noWrap/>
            <w:vAlign w:val="center"/>
            <w:hideMark/>
          </w:tcPr>
          <w:p w14:paraId="327DA684"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p>
        </w:tc>
        <w:tc>
          <w:tcPr>
            <w:tcW w:w="2800" w:type="dxa"/>
            <w:tcBorders>
              <w:top w:val="nil"/>
              <w:left w:val="nil"/>
              <w:bottom w:val="nil"/>
              <w:right w:val="nil"/>
            </w:tcBorders>
            <w:shd w:val="clear" w:color="auto" w:fill="auto"/>
            <w:noWrap/>
            <w:vAlign w:val="center"/>
            <w:hideMark/>
          </w:tcPr>
          <w:p w14:paraId="1969E30F"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center"/>
            <w:hideMark/>
          </w:tcPr>
          <w:p w14:paraId="0E386668"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720" w:type="dxa"/>
            <w:tcBorders>
              <w:top w:val="nil"/>
              <w:left w:val="nil"/>
              <w:bottom w:val="nil"/>
              <w:right w:val="nil"/>
            </w:tcBorders>
            <w:shd w:val="clear" w:color="auto" w:fill="auto"/>
            <w:noWrap/>
            <w:vAlign w:val="center"/>
            <w:hideMark/>
          </w:tcPr>
          <w:p w14:paraId="24BD60DA" w14:textId="77777777" w:rsidR="00FF306C" w:rsidRPr="00FF306C" w:rsidRDefault="00FF306C" w:rsidP="00FF306C">
            <w:pPr>
              <w:widowControl/>
              <w:jc w:val="center"/>
              <w:rPr>
                <w:rFonts w:ascii="Times New Roman" w:eastAsia="Times New Roman" w:hAnsi="Times New Roman" w:cs="Times New Roman"/>
                <w:kern w:val="0"/>
                <w:sz w:val="20"/>
                <w:szCs w:val="20"/>
              </w:rPr>
            </w:pPr>
          </w:p>
        </w:tc>
      </w:tr>
      <w:tr w:rsidR="00FF306C" w:rsidRPr="00FF306C" w14:paraId="063C29FB"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F5CBBB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Guangdong</w:t>
            </w:r>
          </w:p>
        </w:tc>
        <w:tc>
          <w:tcPr>
            <w:tcW w:w="2120" w:type="dxa"/>
            <w:tcBorders>
              <w:top w:val="nil"/>
              <w:left w:val="nil"/>
              <w:bottom w:val="nil"/>
              <w:right w:val="nil"/>
            </w:tcBorders>
            <w:shd w:val="clear" w:color="auto" w:fill="auto"/>
            <w:noWrap/>
            <w:vAlign w:val="center"/>
            <w:hideMark/>
          </w:tcPr>
          <w:p w14:paraId="239999D8"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1.54(1.39-1.68)</w:t>
            </w:r>
          </w:p>
        </w:tc>
        <w:tc>
          <w:tcPr>
            <w:tcW w:w="2800" w:type="dxa"/>
            <w:tcBorders>
              <w:top w:val="nil"/>
              <w:left w:val="nil"/>
              <w:bottom w:val="nil"/>
              <w:right w:val="nil"/>
            </w:tcBorders>
            <w:shd w:val="clear" w:color="auto" w:fill="auto"/>
            <w:noWrap/>
            <w:vAlign w:val="center"/>
            <w:hideMark/>
          </w:tcPr>
          <w:p w14:paraId="56AFC8D0"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1.68(1.52-1.84)</w:t>
            </w:r>
          </w:p>
        </w:tc>
        <w:tc>
          <w:tcPr>
            <w:tcW w:w="2440" w:type="dxa"/>
            <w:tcBorders>
              <w:top w:val="nil"/>
              <w:left w:val="nil"/>
              <w:bottom w:val="nil"/>
              <w:right w:val="nil"/>
            </w:tcBorders>
            <w:shd w:val="clear" w:color="auto" w:fill="auto"/>
            <w:noWrap/>
            <w:vAlign w:val="center"/>
            <w:hideMark/>
          </w:tcPr>
          <w:p w14:paraId="30B7A92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27.23(25.92-28.61)</w:t>
            </w:r>
          </w:p>
        </w:tc>
        <w:tc>
          <w:tcPr>
            <w:tcW w:w="2720" w:type="dxa"/>
            <w:tcBorders>
              <w:top w:val="nil"/>
              <w:left w:val="nil"/>
              <w:bottom w:val="nil"/>
              <w:right w:val="nil"/>
            </w:tcBorders>
            <w:shd w:val="clear" w:color="auto" w:fill="auto"/>
            <w:noWrap/>
            <w:vAlign w:val="center"/>
            <w:hideMark/>
          </w:tcPr>
          <w:p w14:paraId="10E0417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29.74(28.3-31.25)</w:t>
            </w:r>
          </w:p>
        </w:tc>
      </w:tr>
      <w:tr w:rsidR="00FF306C" w:rsidRPr="00FF306C" w14:paraId="60FD8FCC"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4D233B0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Guangxi</w:t>
            </w:r>
          </w:p>
        </w:tc>
        <w:tc>
          <w:tcPr>
            <w:tcW w:w="2120" w:type="dxa"/>
            <w:tcBorders>
              <w:top w:val="nil"/>
              <w:left w:val="nil"/>
              <w:bottom w:val="nil"/>
              <w:right w:val="nil"/>
            </w:tcBorders>
            <w:shd w:val="clear" w:color="auto" w:fill="auto"/>
            <w:noWrap/>
            <w:vAlign w:val="center"/>
            <w:hideMark/>
          </w:tcPr>
          <w:p w14:paraId="5B9D5CC1"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8.45(7.56-9.42)</w:t>
            </w:r>
          </w:p>
        </w:tc>
        <w:tc>
          <w:tcPr>
            <w:tcW w:w="2800" w:type="dxa"/>
            <w:tcBorders>
              <w:top w:val="nil"/>
              <w:left w:val="nil"/>
              <w:bottom w:val="nil"/>
              <w:right w:val="nil"/>
            </w:tcBorders>
            <w:shd w:val="clear" w:color="auto" w:fill="auto"/>
            <w:noWrap/>
            <w:vAlign w:val="center"/>
            <w:hideMark/>
          </w:tcPr>
          <w:p w14:paraId="3EFC3BB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22.2(19.88-24.75)</w:t>
            </w:r>
          </w:p>
        </w:tc>
        <w:tc>
          <w:tcPr>
            <w:tcW w:w="2440" w:type="dxa"/>
            <w:tcBorders>
              <w:top w:val="nil"/>
              <w:left w:val="nil"/>
              <w:bottom w:val="nil"/>
              <w:right w:val="nil"/>
            </w:tcBorders>
            <w:shd w:val="clear" w:color="auto" w:fill="auto"/>
            <w:noWrap/>
            <w:vAlign w:val="center"/>
            <w:hideMark/>
          </w:tcPr>
          <w:p w14:paraId="6D8ADE7F"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68.98(65.27-72.59)</w:t>
            </w:r>
          </w:p>
        </w:tc>
        <w:tc>
          <w:tcPr>
            <w:tcW w:w="2720" w:type="dxa"/>
            <w:tcBorders>
              <w:top w:val="nil"/>
              <w:left w:val="nil"/>
              <w:bottom w:val="nil"/>
              <w:right w:val="nil"/>
            </w:tcBorders>
            <w:shd w:val="clear" w:color="auto" w:fill="auto"/>
            <w:noWrap/>
            <w:vAlign w:val="center"/>
            <w:hideMark/>
          </w:tcPr>
          <w:p w14:paraId="0386AF3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181.29(171.54-190.78)</w:t>
            </w:r>
          </w:p>
        </w:tc>
      </w:tr>
      <w:tr w:rsidR="00FF306C" w:rsidRPr="00FF306C" w14:paraId="3FACE8DE"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A8280B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Hainan</w:t>
            </w:r>
          </w:p>
        </w:tc>
        <w:tc>
          <w:tcPr>
            <w:tcW w:w="2120" w:type="dxa"/>
            <w:tcBorders>
              <w:top w:val="nil"/>
              <w:left w:val="nil"/>
              <w:bottom w:val="nil"/>
              <w:right w:val="nil"/>
            </w:tcBorders>
            <w:shd w:val="clear" w:color="auto" w:fill="auto"/>
            <w:noWrap/>
            <w:vAlign w:val="center"/>
            <w:hideMark/>
          </w:tcPr>
          <w:p w14:paraId="7B91C79F"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0.58(0.51-0.64)</w:t>
            </w:r>
          </w:p>
        </w:tc>
        <w:tc>
          <w:tcPr>
            <w:tcW w:w="2800" w:type="dxa"/>
            <w:tcBorders>
              <w:top w:val="nil"/>
              <w:left w:val="nil"/>
              <w:bottom w:val="nil"/>
              <w:right w:val="nil"/>
            </w:tcBorders>
            <w:shd w:val="clear" w:color="auto" w:fill="auto"/>
            <w:noWrap/>
            <w:vAlign w:val="center"/>
            <w:hideMark/>
          </w:tcPr>
          <w:p w14:paraId="22A40D6F"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7.83(6.98-8.73)</w:t>
            </w:r>
          </w:p>
        </w:tc>
        <w:tc>
          <w:tcPr>
            <w:tcW w:w="2440" w:type="dxa"/>
            <w:tcBorders>
              <w:top w:val="nil"/>
              <w:left w:val="nil"/>
              <w:bottom w:val="nil"/>
              <w:right w:val="nil"/>
            </w:tcBorders>
            <w:shd w:val="clear" w:color="auto" w:fill="auto"/>
            <w:noWrap/>
            <w:vAlign w:val="center"/>
            <w:hideMark/>
          </w:tcPr>
          <w:p w14:paraId="0AA419B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5.85(5.54-6.17)</w:t>
            </w:r>
          </w:p>
        </w:tc>
        <w:tc>
          <w:tcPr>
            <w:tcW w:w="2720" w:type="dxa"/>
            <w:tcBorders>
              <w:top w:val="nil"/>
              <w:left w:val="nil"/>
              <w:bottom w:val="nil"/>
              <w:right w:val="nil"/>
            </w:tcBorders>
            <w:shd w:val="clear" w:color="auto" w:fill="auto"/>
            <w:noWrap/>
            <w:vAlign w:val="center"/>
            <w:hideMark/>
          </w:tcPr>
          <w:p w14:paraId="547C4D43"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79.45(75.23-83.8)</w:t>
            </w:r>
          </w:p>
        </w:tc>
      </w:tr>
      <w:tr w:rsidR="00FF306C" w:rsidRPr="00FF306C" w14:paraId="68F519D5" w14:textId="77777777" w:rsidTr="00FF306C">
        <w:trPr>
          <w:trHeight w:val="315"/>
          <w:jc w:val="center"/>
        </w:trPr>
        <w:tc>
          <w:tcPr>
            <w:tcW w:w="1380" w:type="dxa"/>
            <w:tcBorders>
              <w:top w:val="nil"/>
              <w:left w:val="nil"/>
              <w:bottom w:val="nil"/>
              <w:right w:val="nil"/>
            </w:tcBorders>
            <w:shd w:val="clear" w:color="auto" w:fill="auto"/>
            <w:noWrap/>
            <w:vAlign w:val="center"/>
            <w:hideMark/>
          </w:tcPr>
          <w:p w14:paraId="676E6B35"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r w:rsidRPr="00FF306C">
              <w:rPr>
                <w:rFonts w:ascii="Times New Roman" w:eastAsia="等线" w:hAnsi="Times New Roman" w:cs="Times New Roman"/>
                <w:b/>
                <w:bCs/>
                <w:color w:val="000000"/>
                <w:kern w:val="0"/>
                <w:sz w:val="24"/>
                <w:szCs w:val="24"/>
              </w:rPr>
              <w:t>Southwest</w:t>
            </w:r>
          </w:p>
        </w:tc>
        <w:tc>
          <w:tcPr>
            <w:tcW w:w="2120" w:type="dxa"/>
            <w:tcBorders>
              <w:top w:val="nil"/>
              <w:left w:val="nil"/>
              <w:bottom w:val="nil"/>
              <w:right w:val="nil"/>
            </w:tcBorders>
            <w:shd w:val="clear" w:color="auto" w:fill="auto"/>
            <w:noWrap/>
            <w:vAlign w:val="center"/>
            <w:hideMark/>
          </w:tcPr>
          <w:p w14:paraId="1213B2F0"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p>
        </w:tc>
        <w:tc>
          <w:tcPr>
            <w:tcW w:w="2800" w:type="dxa"/>
            <w:tcBorders>
              <w:top w:val="nil"/>
              <w:left w:val="nil"/>
              <w:bottom w:val="nil"/>
              <w:right w:val="nil"/>
            </w:tcBorders>
            <w:shd w:val="clear" w:color="auto" w:fill="auto"/>
            <w:noWrap/>
            <w:vAlign w:val="center"/>
            <w:hideMark/>
          </w:tcPr>
          <w:p w14:paraId="18C45D22"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center"/>
            <w:hideMark/>
          </w:tcPr>
          <w:p w14:paraId="4035A0D1"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720" w:type="dxa"/>
            <w:tcBorders>
              <w:top w:val="nil"/>
              <w:left w:val="nil"/>
              <w:bottom w:val="nil"/>
              <w:right w:val="nil"/>
            </w:tcBorders>
            <w:shd w:val="clear" w:color="auto" w:fill="auto"/>
            <w:noWrap/>
            <w:vAlign w:val="center"/>
            <w:hideMark/>
          </w:tcPr>
          <w:p w14:paraId="646745FE" w14:textId="77777777" w:rsidR="00FF306C" w:rsidRPr="00FF306C" w:rsidRDefault="00FF306C" w:rsidP="00FF306C">
            <w:pPr>
              <w:widowControl/>
              <w:jc w:val="center"/>
              <w:rPr>
                <w:rFonts w:ascii="Times New Roman" w:eastAsia="Times New Roman" w:hAnsi="Times New Roman" w:cs="Times New Roman"/>
                <w:kern w:val="0"/>
                <w:sz w:val="20"/>
                <w:szCs w:val="20"/>
              </w:rPr>
            </w:pPr>
          </w:p>
        </w:tc>
      </w:tr>
      <w:tr w:rsidR="00FF306C" w:rsidRPr="00FF306C" w14:paraId="2913DD68"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1DECE430"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Chongqing</w:t>
            </w:r>
          </w:p>
        </w:tc>
        <w:tc>
          <w:tcPr>
            <w:tcW w:w="2120" w:type="dxa"/>
            <w:tcBorders>
              <w:top w:val="nil"/>
              <w:left w:val="nil"/>
              <w:bottom w:val="nil"/>
              <w:right w:val="nil"/>
            </w:tcBorders>
            <w:shd w:val="clear" w:color="auto" w:fill="auto"/>
            <w:noWrap/>
            <w:vAlign w:val="center"/>
            <w:hideMark/>
          </w:tcPr>
          <w:p w14:paraId="23FAB6D1"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3.29(2.94-3.67)</w:t>
            </w:r>
          </w:p>
        </w:tc>
        <w:tc>
          <w:tcPr>
            <w:tcW w:w="2800" w:type="dxa"/>
            <w:tcBorders>
              <w:top w:val="nil"/>
              <w:left w:val="nil"/>
              <w:bottom w:val="nil"/>
              <w:right w:val="nil"/>
            </w:tcBorders>
            <w:shd w:val="clear" w:color="auto" w:fill="auto"/>
            <w:noWrap/>
            <w:vAlign w:val="center"/>
            <w:hideMark/>
          </w:tcPr>
          <w:p w14:paraId="64443E4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12.77(11.42-14.23)</w:t>
            </w:r>
          </w:p>
        </w:tc>
        <w:tc>
          <w:tcPr>
            <w:tcW w:w="2440" w:type="dxa"/>
            <w:tcBorders>
              <w:top w:val="nil"/>
              <w:left w:val="nil"/>
              <w:bottom w:val="nil"/>
              <w:right w:val="nil"/>
            </w:tcBorders>
            <w:shd w:val="clear" w:color="auto" w:fill="auto"/>
            <w:noWrap/>
            <w:vAlign w:val="center"/>
            <w:hideMark/>
          </w:tcPr>
          <w:p w14:paraId="2916E9AA"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37.04(34.92-39.23)</w:t>
            </w:r>
          </w:p>
        </w:tc>
        <w:tc>
          <w:tcPr>
            <w:tcW w:w="2720" w:type="dxa"/>
            <w:tcBorders>
              <w:top w:val="nil"/>
              <w:left w:val="nil"/>
              <w:bottom w:val="nil"/>
              <w:right w:val="nil"/>
            </w:tcBorders>
            <w:shd w:val="clear" w:color="auto" w:fill="auto"/>
            <w:noWrap/>
            <w:vAlign w:val="center"/>
            <w:hideMark/>
          </w:tcPr>
          <w:p w14:paraId="6F0EE27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143.73(135.49-152.22)</w:t>
            </w:r>
          </w:p>
        </w:tc>
      </w:tr>
      <w:tr w:rsidR="00FF306C" w:rsidRPr="00FF306C" w14:paraId="2096D1D9"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A21AC5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Guizhou</w:t>
            </w:r>
          </w:p>
        </w:tc>
        <w:tc>
          <w:tcPr>
            <w:tcW w:w="2120" w:type="dxa"/>
            <w:tcBorders>
              <w:top w:val="nil"/>
              <w:left w:val="nil"/>
              <w:bottom w:val="nil"/>
              <w:right w:val="nil"/>
            </w:tcBorders>
            <w:shd w:val="clear" w:color="auto" w:fill="auto"/>
            <w:noWrap/>
            <w:vAlign w:val="center"/>
            <w:hideMark/>
          </w:tcPr>
          <w:p w14:paraId="78DD12A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3.11(2.69-3.53)</w:t>
            </w:r>
          </w:p>
        </w:tc>
        <w:tc>
          <w:tcPr>
            <w:tcW w:w="2800" w:type="dxa"/>
            <w:tcBorders>
              <w:top w:val="nil"/>
              <w:left w:val="nil"/>
              <w:bottom w:val="nil"/>
              <w:right w:val="nil"/>
            </w:tcBorders>
            <w:shd w:val="clear" w:color="auto" w:fill="auto"/>
            <w:noWrap/>
            <w:vAlign w:val="center"/>
            <w:hideMark/>
          </w:tcPr>
          <w:p w14:paraId="54210EC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11.26(9.75-12.79)</w:t>
            </w:r>
          </w:p>
        </w:tc>
        <w:tc>
          <w:tcPr>
            <w:tcW w:w="2440" w:type="dxa"/>
            <w:tcBorders>
              <w:top w:val="nil"/>
              <w:left w:val="nil"/>
              <w:bottom w:val="nil"/>
              <w:right w:val="nil"/>
            </w:tcBorders>
            <w:shd w:val="clear" w:color="auto" w:fill="auto"/>
            <w:noWrap/>
            <w:vAlign w:val="center"/>
            <w:hideMark/>
          </w:tcPr>
          <w:p w14:paraId="13416D4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30.65(28.96-32.53)</w:t>
            </w:r>
          </w:p>
        </w:tc>
        <w:tc>
          <w:tcPr>
            <w:tcW w:w="2720" w:type="dxa"/>
            <w:tcBorders>
              <w:top w:val="nil"/>
              <w:left w:val="nil"/>
              <w:bottom w:val="nil"/>
              <w:right w:val="nil"/>
            </w:tcBorders>
            <w:shd w:val="clear" w:color="auto" w:fill="auto"/>
            <w:noWrap/>
            <w:vAlign w:val="center"/>
            <w:hideMark/>
          </w:tcPr>
          <w:p w14:paraId="5009BCA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110.94(104.82-117.71)</w:t>
            </w:r>
          </w:p>
        </w:tc>
      </w:tr>
      <w:tr w:rsidR="00FF306C" w:rsidRPr="00FF306C" w14:paraId="2635C60D"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54FD256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Sichuan</w:t>
            </w:r>
          </w:p>
        </w:tc>
        <w:tc>
          <w:tcPr>
            <w:tcW w:w="2120" w:type="dxa"/>
            <w:tcBorders>
              <w:top w:val="nil"/>
              <w:left w:val="nil"/>
              <w:bottom w:val="nil"/>
              <w:right w:val="nil"/>
            </w:tcBorders>
            <w:shd w:val="clear" w:color="auto" w:fill="auto"/>
            <w:noWrap/>
            <w:vAlign w:val="center"/>
            <w:hideMark/>
          </w:tcPr>
          <w:p w14:paraId="0E8FF93F"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11.4(10.11-12.77)</w:t>
            </w:r>
          </w:p>
        </w:tc>
        <w:tc>
          <w:tcPr>
            <w:tcW w:w="2800" w:type="dxa"/>
            <w:tcBorders>
              <w:top w:val="nil"/>
              <w:left w:val="nil"/>
              <w:bottom w:val="nil"/>
              <w:right w:val="nil"/>
            </w:tcBorders>
            <w:shd w:val="clear" w:color="auto" w:fill="auto"/>
            <w:noWrap/>
            <w:vAlign w:val="center"/>
            <w:hideMark/>
          </w:tcPr>
          <w:p w14:paraId="445994CB"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16.41(14.56-18.39)</w:t>
            </w:r>
          </w:p>
        </w:tc>
        <w:tc>
          <w:tcPr>
            <w:tcW w:w="2440" w:type="dxa"/>
            <w:tcBorders>
              <w:top w:val="nil"/>
              <w:left w:val="nil"/>
              <w:bottom w:val="nil"/>
              <w:right w:val="nil"/>
            </w:tcBorders>
            <w:shd w:val="clear" w:color="auto" w:fill="auto"/>
            <w:noWrap/>
            <w:vAlign w:val="center"/>
            <w:hideMark/>
          </w:tcPr>
          <w:p w14:paraId="3BADFE59"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127.53(119.97-135.28)</w:t>
            </w:r>
          </w:p>
        </w:tc>
        <w:tc>
          <w:tcPr>
            <w:tcW w:w="2720" w:type="dxa"/>
            <w:tcBorders>
              <w:top w:val="nil"/>
              <w:left w:val="nil"/>
              <w:bottom w:val="nil"/>
              <w:right w:val="nil"/>
            </w:tcBorders>
            <w:shd w:val="clear" w:color="auto" w:fill="auto"/>
            <w:noWrap/>
            <w:vAlign w:val="center"/>
            <w:hideMark/>
          </w:tcPr>
          <w:p w14:paraId="1D036491"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183.67(172.79-194.84)</w:t>
            </w:r>
          </w:p>
        </w:tc>
      </w:tr>
      <w:tr w:rsidR="00FF306C" w:rsidRPr="00FF306C" w14:paraId="0A99064B"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7FB9D1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Tibet</w:t>
            </w:r>
          </w:p>
        </w:tc>
        <w:tc>
          <w:tcPr>
            <w:tcW w:w="2120" w:type="dxa"/>
            <w:tcBorders>
              <w:top w:val="nil"/>
              <w:left w:val="nil"/>
              <w:bottom w:val="nil"/>
              <w:right w:val="nil"/>
            </w:tcBorders>
            <w:shd w:val="clear" w:color="auto" w:fill="auto"/>
            <w:noWrap/>
            <w:vAlign w:val="center"/>
            <w:hideMark/>
          </w:tcPr>
          <w:p w14:paraId="0AC74AD0"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0.16(0.14-0.19)</w:t>
            </w:r>
          </w:p>
        </w:tc>
        <w:tc>
          <w:tcPr>
            <w:tcW w:w="2800" w:type="dxa"/>
            <w:tcBorders>
              <w:top w:val="nil"/>
              <w:left w:val="nil"/>
              <w:bottom w:val="nil"/>
              <w:right w:val="nil"/>
            </w:tcBorders>
            <w:shd w:val="clear" w:color="auto" w:fill="auto"/>
            <w:noWrap/>
            <w:vAlign w:val="center"/>
            <w:hideMark/>
          </w:tcPr>
          <w:p w14:paraId="1A8DC8FC"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6.31(5.44-7.53)</w:t>
            </w:r>
          </w:p>
        </w:tc>
        <w:tc>
          <w:tcPr>
            <w:tcW w:w="2440" w:type="dxa"/>
            <w:tcBorders>
              <w:top w:val="nil"/>
              <w:left w:val="nil"/>
              <w:bottom w:val="nil"/>
              <w:right w:val="nil"/>
            </w:tcBorders>
            <w:shd w:val="clear" w:color="auto" w:fill="auto"/>
            <w:noWrap/>
            <w:vAlign w:val="center"/>
            <w:hideMark/>
          </w:tcPr>
          <w:p w14:paraId="4C642098"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1.25(1.18-1.33)</w:t>
            </w:r>
          </w:p>
        </w:tc>
        <w:tc>
          <w:tcPr>
            <w:tcW w:w="2720" w:type="dxa"/>
            <w:tcBorders>
              <w:top w:val="nil"/>
              <w:left w:val="nil"/>
              <w:bottom w:val="nil"/>
              <w:right w:val="nil"/>
            </w:tcBorders>
            <w:shd w:val="clear" w:color="auto" w:fill="auto"/>
            <w:noWrap/>
            <w:vAlign w:val="center"/>
            <w:hideMark/>
          </w:tcPr>
          <w:p w14:paraId="38435823"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49.85(47.02-52.82)</w:t>
            </w:r>
          </w:p>
        </w:tc>
      </w:tr>
      <w:tr w:rsidR="00FF306C" w:rsidRPr="00FF306C" w14:paraId="75E43106"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2B931AFA"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Yunnan</w:t>
            </w:r>
          </w:p>
        </w:tc>
        <w:tc>
          <w:tcPr>
            <w:tcW w:w="2120" w:type="dxa"/>
            <w:tcBorders>
              <w:top w:val="nil"/>
              <w:left w:val="nil"/>
              <w:bottom w:val="nil"/>
              <w:right w:val="nil"/>
            </w:tcBorders>
            <w:shd w:val="clear" w:color="auto" w:fill="auto"/>
            <w:noWrap/>
            <w:vAlign w:val="center"/>
            <w:hideMark/>
          </w:tcPr>
          <w:p w14:paraId="457EB758"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4.19(3.76-4.71)</w:t>
            </w:r>
          </w:p>
        </w:tc>
        <w:tc>
          <w:tcPr>
            <w:tcW w:w="2800" w:type="dxa"/>
            <w:tcBorders>
              <w:top w:val="nil"/>
              <w:left w:val="nil"/>
              <w:bottom w:val="nil"/>
              <w:right w:val="nil"/>
            </w:tcBorders>
            <w:shd w:val="clear" w:color="auto" w:fill="auto"/>
            <w:noWrap/>
            <w:vAlign w:val="center"/>
            <w:hideMark/>
          </w:tcPr>
          <w:p w14:paraId="294C9299"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10.91(9.81-12.26)</w:t>
            </w:r>
          </w:p>
        </w:tc>
        <w:tc>
          <w:tcPr>
            <w:tcW w:w="2440" w:type="dxa"/>
            <w:tcBorders>
              <w:top w:val="nil"/>
              <w:left w:val="nil"/>
              <w:bottom w:val="nil"/>
              <w:right w:val="nil"/>
            </w:tcBorders>
            <w:shd w:val="clear" w:color="auto" w:fill="auto"/>
            <w:noWrap/>
            <w:vAlign w:val="center"/>
            <w:hideMark/>
          </w:tcPr>
          <w:p w14:paraId="79A0B31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36.72(34.58-38.87)</w:t>
            </w:r>
          </w:p>
        </w:tc>
        <w:tc>
          <w:tcPr>
            <w:tcW w:w="2720" w:type="dxa"/>
            <w:tcBorders>
              <w:top w:val="nil"/>
              <w:left w:val="nil"/>
              <w:bottom w:val="nil"/>
              <w:right w:val="nil"/>
            </w:tcBorders>
            <w:shd w:val="clear" w:color="auto" w:fill="auto"/>
            <w:noWrap/>
            <w:vAlign w:val="center"/>
            <w:hideMark/>
          </w:tcPr>
          <w:p w14:paraId="2502C249"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95.65(90.08-101.24)</w:t>
            </w:r>
          </w:p>
        </w:tc>
      </w:tr>
      <w:tr w:rsidR="00FF306C" w:rsidRPr="00FF306C" w14:paraId="6F8ACD61" w14:textId="77777777" w:rsidTr="00FF306C">
        <w:trPr>
          <w:trHeight w:val="315"/>
          <w:jc w:val="center"/>
        </w:trPr>
        <w:tc>
          <w:tcPr>
            <w:tcW w:w="1380" w:type="dxa"/>
            <w:tcBorders>
              <w:top w:val="nil"/>
              <w:left w:val="nil"/>
              <w:bottom w:val="nil"/>
              <w:right w:val="nil"/>
            </w:tcBorders>
            <w:shd w:val="clear" w:color="auto" w:fill="auto"/>
            <w:noWrap/>
            <w:vAlign w:val="center"/>
            <w:hideMark/>
          </w:tcPr>
          <w:p w14:paraId="4E39B076"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r w:rsidRPr="00FF306C">
              <w:rPr>
                <w:rFonts w:ascii="Times New Roman" w:eastAsia="等线" w:hAnsi="Times New Roman" w:cs="Times New Roman"/>
                <w:b/>
                <w:bCs/>
                <w:color w:val="000000"/>
                <w:kern w:val="0"/>
                <w:sz w:val="24"/>
                <w:szCs w:val="24"/>
              </w:rPr>
              <w:t>Northwest</w:t>
            </w:r>
          </w:p>
        </w:tc>
        <w:tc>
          <w:tcPr>
            <w:tcW w:w="2120" w:type="dxa"/>
            <w:tcBorders>
              <w:top w:val="nil"/>
              <w:left w:val="nil"/>
              <w:bottom w:val="nil"/>
              <w:right w:val="nil"/>
            </w:tcBorders>
            <w:shd w:val="clear" w:color="auto" w:fill="auto"/>
            <w:noWrap/>
            <w:vAlign w:val="center"/>
            <w:hideMark/>
          </w:tcPr>
          <w:p w14:paraId="16336D52" w14:textId="77777777" w:rsidR="00FF306C" w:rsidRPr="00FF306C" w:rsidRDefault="00FF306C" w:rsidP="00FF306C">
            <w:pPr>
              <w:widowControl/>
              <w:jc w:val="left"/>
              <w:rPr>
                <w:rFonts w:ascii="Times New Roman" w:eastAsia="等线" w:hAnsi="Times New Roman" w:cs="Times New Roman"/>
                <w:b/>
                <w:bCs/>
                <w:color w:val="000000"/>
                <w:kern w:val="0"/>
                <w:sz w:val="24"/>
                <w:szCs w:val="24"/>
              </w:rPr>
            </w:pPr>
          </w:p>
        </w:tc>
        <w:tc>
          <w:tcPr>
            <w:tcW w:w="2800" w:type="dxa"/>
            <w:tcBorders>
              <w:top w:val="nil"/>
              <w:left w:val="nil"/>
              <w:bottom w:val="nil"/>
              <w:right w:val="nil"/>
            </w:tcBorders>
            <w:shd w:val="clear" w:color="auto" w:fill="auto"/>
            <w:noWrap/>
            <w:vAlign w:val="center"/>
            <w:hideMark/>
          </w:tcPr>
          <w:p w14:paraId="4DF59D15"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440" w:type="dxa"/>
            <w:tcBorders>
              <w:top w:val="nil"/>
              <w:left w:val="nil"/>
              <w:bottom w:val="nil"/>
              <w:right w:val="nil"/>
            </w:tcBorders>
            <w:shd w:val="clear" w:color="auto" w:fill="auto"/>
            <w:noWrap/>
            <w:vAlign w:val="center"/>
            <w:hideMark/>
          </w:tcPr>
          <w:p w14:paraId="6298149B" w14:textId="77777777" w:rsidR="00FF306C" w:rsidRPr="00FF306C" w:rsidRDefault="00FF306C" w:rsidP="00FF306C">
            <w:pPr>
              <w:widowControl/>
              <w:jc w:val="center"/>
              <w:rPr>
                <w:rFonts w:ascii="Times New Roman" w:eastAsia="Times New Roman" w:hAnsi="Times New Roman" w:cs="Times New Roman"/>
                <w:kern w:val="0"/>
                <w:sz w:val="20"/>
                <w:szCs w:val="20"/>
              </w:rPr>
            </w:pPr>
          </w:p>
        </w:tc>
        <w:tc>
          <w:tcPr>
            <w:tcW w:w="2720" w:type="dxa"/>
            <w:tcBorders>
              <w:top w:val="nil"/>
              <w:left w:val="nil"/>
              <w:bottom w:val="nil"/>
              <w:right w:val="nil"/>
            </w:tcBorders>
            <w:shd w:val="clear" w:color="auto" w:fill="auto"/>
            <w:noWrap/>
            <w:vAlign w:val="center"/>
            <w:hideMark/>
          </w:tcPr>
          <w:p w14:paraId="7F5B6050" w14:textId="77777777" w:rsidR="00FF306C" w:rsidRPr="00FF306C" w:rsidRDefault="00FF306C" w:rsidP="00FF306C">
            <w:pPr>
              <w:widowControl/>
              <w:jc w:val="center"/>
              <w:rPr>
                <w:rFonts w:ascii="Times New Roman" w:eastAsia="Times New Roman" w:hAnsi="Times New Roman" w:cs="Times New Roman"/>
                <w:kern w:val="0"/>
                <w:sz w:val="20"/>
                <w:szCs w:val="20"/>
              </w:rPr>
            </w:pPr>
          </w:p>
        </w:tc>
      </w:tr>
      <w:tr w:rsidR="00FF306C" w:rsidRPr="00FF306C" w14:paraId="6A55DD6A"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3AF5E6D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Gansu</w:t>
            </w:r>
          </w:p>
        </w:tc>
        <w:tc>
          <w:tcPr>
            <w:tcW w:w="2120" w:type="dxa"/>
            <w:tcBorders>
              <w:top w:val="nil"/>
              <w:left w:val="nil"/>
              <w:bottom w:val="nil"/>
              <w:right w:val="nil"/>
            </w:tcBorders>
            <w:shd w:val="clear" w:color="auto" w:fill="auto"/>
            <w:noWrap/>
            <w:vAlign w:val="center"/>
            <w:hideMark/>
          </w:tcPr>
          <w:p w14:paraId="06A6AA6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3.11(2.78-3.47)</w:t>
            </w:r>
          </w:p>
        </w:tc>
        <w:tc>
          <w:tcPr>
            <w:tcW w:w="2800" w:type="dxa"/>
            <w:tcBorders>
              <w:top w:val="nil"/>
              <w:left w:val="nil"/>
              <w:bottom w:val="nil"/>
              <w:right w:val="nil"/>
            </w:tcBorders>
            <w:shd w:val="clear" w:color="auto" w:fill="auto"/>
            <w:noWrap/>
            <w:vAlign w:val="center"/>
            <w:hideMark/>
          </w:tcPr>
          <w:p w14:paraId="42E38CB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14.33(12.82-16.01)</w:t>
            </w:r>
          </w:p>
        </w:tc>
        <w:tc>
          <w:tcPr>
            <w:tcW w:w="2440" w:type="dxa"/>
            <w:tcBorders>
              <w:top w:val="nil"/>
              <w:left w:val="nil"/>
              <w:bottom w:val="nil"/>
              <w:right w:val="nil"/>
            </w:tcBorders>
            <w:shd w:val="clear" w:color="auto" w:fill="auto"/>
            <w:noWrap/>
            <w:vAlign w:val="center"/>
            <w:hideMark/>
          </w:tcPr>
          <w:p w14:paraId="2E99AF15"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29.11(27.37-30.81)</w:t>
            </w:r>
          </w:p>
        </w:tc>
        <w:tc>
          <w:tcPr>
            <w:tcW w:w="2720" w:type="dxa"/>
            <w:tcBorders>
              <w:top w:val="nil"/>
              <w:left w:val="nil"/>
              <w:bottom w:val="nil"/>
              <w:right w:val="nil"/>
            </w:tcBorders>
            <w:shd w:val="clear" w:color="auto" w:fill="auto"/>
            <w:noWrap/>
            <w:vAlign w:val="center"/>
            <w:hideMark/>
          </w:tcPr>
          <w:p w14:paraId="58DE7C5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134.3(126.3-142.18)</w:t>
            </w:r>
          </w:p>
        </w:tc>
      </w:tr>
      <w:tr w:rsidR="00FF306C" w:rsidRPr="00FF306C" w14:paraId="4D591159"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B1C1F58"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Ningxia</w:t>
            </w:r>
          </w:p>
        </w:tc>
        <w:tc>
          <w:tcPr>
            <w:tcW w:w="2120" w:type="dxa"/>
            <w:tcBorders>
              <w:top w:val="nil"/>
              <w:left w:val="nil"/>
              <w:bottom w:val="nil"/>
              <w:right w:val="nil"/>
            </w:tcBorders>
            <w:shd w:val="clear" w:color="auto" w:fill="auto"/>
            <w:noWrap/>
            <w:vAlign w:val="center"/>
            <w:hideMark/>
          </w:tcPr>
          <w:p w14:paraId="00EB6C2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1.23(1.09-1.38)</w:t>
            </w:r>
          </w:p>
        </w:tc>
        <w:tc>
          <w:tcPr>
            <w:tcW w:w="2800" w:type="dxa"/>
            <w:tcBorders>
              <w:top w:val="nil"/>
              <w:left w:val="nil"/>
              <w:bottom w:val="nil"/>
              <w:right w:val="nil"/>
            </w:tcBorders>
            <w:shd w:val="clear" w:color="auto" w:fill="auto"/>
            <w:noWrap/>
            <w:vAlign w:val="center"/>
            <w:hideMark/>
          </w:tcPr>
          <w:p w14:paraId="629FFCE3"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22.51(19.9-25.26)</w:t>
            </w:r>
          </w:p>
        </w:tc>
        <w:tc>
          <w:tcPr>
            <w:tcW w:w="2440" w:type="dxa"/>
            <w:tcBorders>
              <w:top w:val="nil"/>
              <w:left w:val="nil"/>
              <w:bottom w:val="nil"/>
              <w:right w:val="nil"/>
            </w:tcBorders>
            <w:shd w:val="clear" w:color="auto" w:fill="auto"/>
            <w:noWrap/>
            <w:vAlign w:val="center"/>
            <w:hideMark/>
          </w:tcPr>
          <w:p w14:paraId="2EB5749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11.39(10.78-11.99)</w:t>
            </w:r>
          </w:p>
        </w:tc>
        <w:tc>
          <w:tcPr>
            <w:tcW w:w="2720" w:type="dxa"/>
            <w:tcBorders>
              <w:top w:val="nil"/>
              <w:left w:val="nil"/>
              <w:bottom w:val="nil"/>
              <w:right w:val="nil"/>
            </w:tcBorders>
            <w:shd w:val="clear" w:color="auto" w:fill="auto"/>
            <w:noWrap/>
            <w:vAlign w:val="center"/>
            <w:hideMark/>
          </w:tcPr>
          <w:p w14:paraId="0245DDC2"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208.66(197.5-219.74)</w:t>
            </w:r>
          </w:p>
        </w:tc>
      </w:tr>
      <w:tr w:rsidR="00FF306C" w:rsidRPr="00FF306C" w14:paraId="1FEA094D"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6CFB742D"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Qinghai</w:t>
            </w:r>
          </w:p>
        </w:tc>
        <w:tc>
          <w:tcPr>
            <w:tcW w:w="2120" w:type="dxa"/>
            <w:tcBorders>
              <w:top w:val="nil"/>
              <w:left w:val="nil"/>
              <w:bottom w:val="nil"/>
              <w:right w:val="nil"/>
            </w:tcBorders>
            <w:shd w:val="clear" w:color="auto" w:fill="auto"/>
            <w:noWrap/>
            <w:vAlign w:val="center"/>
            <w:hideMark/>
          </w:tcPr>
          <w:p w14:paraId="05A4C1F6"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0.66(0.58-0.74)</w:t>
            </w:r>
          </w:p>
        </w:tc>
        <w:tc>
          <w:tcPr>
            <w:tcW w:w="2800" w:type="dxa"/>
            <w:tcBorders>
              <w:top w:val="nil"/>
              <w:left w:val="nil"/>
              <w:bottom w:val="nil"/>
              <w:right w:val="nil"/>
            </w:tcBorders>
            <w:shd w:val="clear" w:color="auto" w:fill="auto"/>
            <w:noWrap/>
            <w:vAlign w:val="center"/>
            <w:hideMark/>
          </w:tcPr>
          <w:p w14:paraId="1CB1A52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13.91(12.19-15.62)</w:t>
            </w:r>
          </w:p>
        </w:tc>
        <w:tc>
          <w:tcPr>
            <w:tcW w:w="2440" w:type="dxa"/>
            <w:tcBorders>
              <w:top w:val="nil"/>
              <w:left w:val="nil"/>
              <w:bottom w:val="nil"/>
              <w:right w:val="nil"/>
            </w:tcBorders>
            <w:shd w:val="clear" w:color="auto" w:fill="auto"/>
            <w:noWrap/>
            <w:vAlign w:val="center"/>
            <w:hideMark/>
          </w:tcPr>
          <w:p w14:paraId="6619982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5.04(4.73-5.35)</w:t>
            </w:r>
          </w:p>
        </w:tc>
        <w:tc>
          <w:tcPr>
            <w:tcW w:w="2720" w:type="dxa"/>
            <w:tcBorders>
              <w:top w:val="nil"/>
              <w:left w:val="nil"/>
              <w:bottom w:val="nil"/>
              <w:right w:val="nil"/>
            </w:tcBorders>
            <w:shd w:val="clear" w:color="auto" w:fill="auto"/>
            <w:noWrap/>
            <w:vAlign w:val="center"/>
            <w:hideMark/>
          </w:tcPr>
          <w:p w14:paraId="7EEE8826"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105.78(99.26-112.38)</w:t>
            </w:r>
          </w:p>
        </w:tc>
      </w:tr>
      <w:tr w:rsidR="00FF306C" w:rsidRPr="00FF306C" w14:paraId="69608765" w14:textId="77777777" w:rsidTr="00FF306C">
        <w:trPr>
          <w:trHeight w:val="300"/>
          <w:jc w:val="center"/>
        </w:trPr>
        <w:tc>
          <w:tcPr>
            <w:tcW w:w="1380" w:type="dxa"/>
            <w:tcBorders>
              <w:top w:val="nil"/>
              <w:left w:val="nil"/>
              <w:bottom w:val="nil"/>
              <w:right w:val="nil"/>
            </w:tcBorders>
            <w:shd w:val="clear" w:color="auto" w:fill="auto"/>
            <w:noWrap/>
            <w:vAlign w:val="center"/>
            <w:hideMark/>
          </w:tcPr>
          <w:p w14:paraId="70738D3C"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Shaanxi</w:t>
            </w:r>
          </w:p>
        </w:tc>
        <w:tc>
          <w:tcPr>
            <w:tcW w:w="2120" w:type="dxa"/>
            <w:tcBorders>
              <w:top w:val="nil"/>
              <w:left w:val="nil"/>
              <w:bottom w:val="nil"/>
              <w:right w:val="nil"/>
            </w:tcBorders>
            <w:shd w:val="clear" w:color="auto" w:fill="auto"/>
            <w:noWrap/>
            <w:vAlign w:val="center"/>
            <w:hideMark/>
          </w:tcPr>
          <w:p w14:paraId="1BFE34D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5.16(4.59-5.82)</w:t>
            </w:r>
          </w:p>
        </w:tc>
        <w:tc>
          <w:tcPr>
            <w:tcW w:w="2800" w:type="dxa"/>
            <w:tcBorders>
              <w:top w:val="nil"/>
              <w:left w:val="nil"/>
              <w:bottom w:val="nil"/>
              <w:right w:val="nil"/>
            </w:tcBorders>
            <w:shd w:val="clear" w:color="auto" w:fill="auto"/>
            <w:noWrap/>
            <w:vAlign w:val="center"/>
            <w:hideMark/>
          </w:tcPr>
          <w:p w14:paraId="023D7094"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15.9(14.13-17.91)</w:t>
            </w:r>
          </w:p>
        </w:tc>
        <w:tc>
          <w:tcPr>
            <w:tcW w:w="2440" w:type="dxa"/>
            <w:tcBorders>
              <w:top w:val="nil"/>
              <w:left w:val="nil"/>
              <w:bottom w:val="nil"/>
              <w:right w:val="nil"/>
            </w:tcBorders>
            <w:shd w:val="clear" w:color="auto" w:fill="auto"/>
            <w:noWrap/>
            <w:vAlign w:val="center"/>
            <w:hideMark/>
          </w:tcPr>
          <w:p w14:paraId="0A147CCA"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37.6(34.97-40.16)</w:t>
            </w:r>
          </w:p>
        </w:tc>
        <w:tc>
          <w:tcPr>
            <w:tcW w:w="2720" w:type="dxa"/>
            <w:tcBorders>
              <w:top w:val="nil"/>
              <w:left w:val="nil"/>
              <w:bottom w:val="nil"/>
              <w:right w:val="nil"/>
            </w:tcBorders>
            <w:shd w:val="clear" w:color="auto" w:fill="auto"/>
            <w:noWrap/>
            <w:vAlign w:val="center"/>
            <w:hideMark/>
          </w:tcPr>
          <w:p w14:paraId="4F040C81"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115.79(107.68-123.68)</w:t>
            </w:r>
          </w:p>
        </w:tc>
      </w:tr>
      <w:tr w:rsidR="00FF306C" w:rsidRPr="00FF306C" w14:paraId="745CDBEA" w14:textId="77777777" w:rsidTr="00FF306C">
        <w:trPr>
          <w:trHeight w:val="300"/>
          <w:jc w:val="center"/>
        </w:trPr>
        <w:tc>
          <w:tcPr>
            <w:tcW w:w="1380" w:type="dxa"/>
            <w:tcBorders>
              <w:top w:val="nil"/>
              <w:left w:val="nil"/>
              <w:bottom w:val="single" w:sz="4" w:space="0" w:color="auto"/>
              <w:right w:val="nil"/>
            </w:tcBorders>
            <w:shd w:val="clear" w:color="auto" w:fill="auto"/>
            <w:noWrap/>
            <w:vAlign w:val="center"/>
            <w:hideMark/>
          </w:tcPr>
          <w:p w14:paraId="373716BE"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lastRenderedPageBreak/>
              <w:t>Xinjiang</w:t>
            </w:r>
          </w:p>
        </w:tc>
        <w:tc>
          <w:tcPr>
            <w:tcW w:w="2120" w:type="dxa"/>
            <w:tcBorders>
              <w:top w:val="nil"/>
              <w:left w:val="nil"/>
              <w:bottom w:val="single" w:sz="4" w:space="0" w:color="auto"/>
              <w:right w:val="nil"/>
            </w:tcBorders>
            <w:shd w:val="clear" w:color="auto" w:fill="auto"/>
            <w:noWrap/>
            <w:vAlign w:val="center"/>
            <w:hideMark/>
          </w:tcPr>
          <w:p w14:paraId="577043D3"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4.66(4.15-5.22)</w:t>
            </w:r>
          </w:p>
        </w:tc>
        <w:tc>
          <w:tcPr>
            <w:tcW w:w="2800" w:type="dxa"/>
            <w:tcBorders>
              <w:top w:val="nil"/>
              <w:left w:val="nil"/>
              <w:bottom w:val="single" w:sz="4" w:space="0" w:color="auto"/>
              <w:right w:val="nil"/>
            </w:tcBorders>
            <w:shd w:val="clear" w:color="auto" w:fill="auto"/>
            <w:noWrap/>
            <w:vAlign w:val="center"/>
            <w:hideMark/>
          </w:tcPr>
          <w:p w14:paraId="08E6D677"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25.09(22.35-28.09)</w:t>
            </w:r>
          </w:p>
        </w:tc>
        <w:tc>
          <w:tcPr>
            <w:tcW w:w="2440" w:type="dxa"/>
            <w:tcBorders>
              <w:top w:val="nil"/>
              <w:left w:val="nil"/>
              <w:bottom w:val="single" w:sz="4" w:space="0" w:color="auto"/>
              <w:right w:val="nil"/>
            </w:tcBorders>
            <w:shd w:val="clear" w:color="auto" w:fill="auto"/>
            <w:noWrap/>
            <w:vAlign w:val="center"/>
            <w:hideMark/>
          </w:tcPr>
          <w:p w14:paraId="1ABE3A6C"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29.82(28.24-31.45)</w:t>
            </w:r>
          </w:p>
        </w:tc>
        <w:tc>
          <w:tcPr>
            <w:tcW w:w="2720" w:type="dxa"/>
            <w:tcBorders>
              <w:top w:val="nil"/>
              <w:left w:val="nil"/>
              <w:bottom w:val="single" w:sz="4" w:space="0" w:color="auto"/>
              <w:right w:val="nil"/>
            </w:tcBorders>
            <w:shd w:val="clear" w:color="auto" w:fill="auto"/>
            <w:noWrap/>
            <w:vAlign w:val="center"/>
            <w:hideMark/>
          </w:tcPr>
          <w:p w14:paraId="0ED3F4A3" w14:textId="77777777" w:rsidR="00FF306C" w:rsidRPr="00FF306C" w:rsidRDefault="00FF306C" w:rsidP="00FF306C">
            <w:pPr>
              <w:widowControl/>
              <w:jc w:val="center"/>
              <w:rPr>
                <w:rFonts w:ascii="Times New Roman" w:eastAsia="等线" w:hAnsi="Times New Roman" w:cs="Times New Roman"/>
                <w:color w:val="000000"/>
                <w:kern w:val="0"/>
                <w:sz w:val="22"/>
              </w:rPr>
            </w:pPr>
            <w:r w:rsidRPr="00FF306C">
              <w:rPr>
                <w:rFonts w:ascii="Times New Roman" w:eastAsia="等线" w:hAnsi="Times New Roman" w:cs="Times New Roman"/>
                <w:color w:val="000000"/>
                <w:kern w:val="0"/>
                <w:sz w:val="22"/>
              </w:rPr>
              <w:t>160.51(151.97-169.29)</w:t>
            </w:r>
          </w:p>
        </w:tc>
      </w:tr>
    </w:tbl>
    <w:p w14:paraId="16491DEE" w14:textId="1CEA3331" w:rsidR="003A7036" w:rsidRDefault="003A7036" w:rsidP="00E73343">
      <w:pPr>
        <w:spacing w:line="480" w:lineRule="auto"/>
        <w:rPr>
          <w:rFonts w:ascii="Times New Roman" w:hAnsi="Times New Roman" w:cs="Times New Roman"/>
          <w:sz w:val="24"/>
          <w:szCs w:val="24"/>
        </w:rPr>
      </w:pPr>
    </w:p>
    <w:p w14:paraId="39BF1095" w14:textId="77777777" w:rsidR="003A7036" w:rsidRDefault="003A7036" w:rsidP="003A7036">
      <w:pPr>
        <w:rPr>
          <w:rFonts w:ascii="Times New Roman" w:hAnsi="Times New Roman" w:cs="Times New Roman"/>
          <w:sz w:val="24"/>
          <w:szCs w:val="24"/>
        </w:rPr>
        <w:sectPr w:rsidR="003A7036" w:rsidSect="00273CAD">
          <w:pgSz w:w="11906" w:h="16838" w:code="9"/>
          <w:pgMar w:top="1440" w:right="1797" w:bottom="1440" w:left="1797" w:header="851" w:footer="992" w:gutter="0"/>
          <w:cols w:space="425"/>
          <w:docGrid w:linePitch="312"/>
        </w:sectPr>
      </w:pPr>
    </w:p>
    <w:p w14:paraId="736E8DFC" w14:textId="7B60CD8E" w:rsidR="003A7036" w:rsidRPr="00CD11CD" w:rsidRDefault="003A7036" w:rsidP="00CD11CD">
      <w:pPr>
        <w:jc w:val="left"/>
        <w:rPr>
          <w:rFonts w:ascii="Times New Roman" w:hAnsi="Times New Roman" w:cs="Times New Roman"/>
          <w:b/>
          <w:sz w:val="24"/>
          <w:szCs w:val="24"/>
        </w:rPr>
      </w:pPr>
      <w:r w:rsidRPr="003A7036">
        <w:rPr>
          <w:rFonts w:ascii="Times New Roman" w:hAnsi="Times New Roman" w:cs="Times New Roman"/>
          <w:b/>
          <w:sz w:val="24"/>
          <w:szCs w:val="24"/>
        </w:rPr>
        <w:lastRenderedPageBreak/>
        <w:t>Table S7. The annual count(AC) and DALY per case of lung, bladder, and skin cancer.</w:t>
      </w:r>
    </w:p>
    <w:tbl>
      <w:tblPr>
        <w:tblW w:w="10632" w:type="dxa"/>
        <w:jc w:val="center"/>
        <w:tblLook w:val="04A0" w:firstRow="1" w:lastRow="0" w:firstColumn="1" w:lastColumn="0" w:noHBand="0" w:noVBand="1"/>
      </w:tblPr>
      <w:tblGrid>
        <w:gridCol w:w="1405"/>
        <w:gridCol w:w="1080"/>
        <w:gridCol w:w="1960"/>
        <w:gridCol w:w="1080"/>
        <w:gridCol w:w="1960"/>
        <w:gridCol w:w="1080"/>
        <w:gridCol w:w="2067"/>
      </w:tblGrid>
      <w:tr w:rsidR="008C4BDA" w:rsidRPr="008C4BDA" w14:paraId="22022A3B" w14:textId="77777777" w:rsidTr="008C4BDA">
        <w:trPr>
          <w:trHeight w:val="300"/>
          <w:jc w:val="center"/>
        </w:trPr>
        <w:tc>
          <w:tcPr>
            <w:tcW w:w="1405" w:type="dxa"/>
            <w:tcBorders>
              <w:top w:val="single" w:sz="4" w:space="0" w:color="auto"/>
              <w:left w:val="nil"/>
              <w:bottom w:val="single" w:sz="4" w:space="0" w:color="auto"/>
              <w:right w:val="nil"/>
            </w:tcBorders>
            <w:shd w:val="clear" w:color="auto" w:fill="auto"/>
            <w:noWrap/>
            <w:vAlign w:val="center"/>
            <w:hideMark/>
          </w:tcPr>
          <w:p w14:paraId="57DA825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Provinces</w:t>
            </w:r>
          </w:p>
        </w:tc>
        <w:tc>
          <w:tcPr>
            <w:tcW w:w="1080" w:type="dxa"/>
            <w:tcBorders>
              <w:top w:val="single" w:sz="4" w:space="0" w:color="auto"/>
              <w:left w:val="nil"/>
              <w:bottom w:val="single" w:sz="4" w:space="0" w:color="auto"/>
              <w:right w:val="nil"/>
            </w:tcBorders>
            <w:shd w:val="clear" w:color="auto" w:fill="auto"/>
            <w:noWrap/>
            <w:vAlign w:val="center"/>
            <w:hideMark/>
          </w:tcPr>
          <w:p w14:paraId="74C68ABB"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LCAC</w:t>
            </w:r>
          </w:p>
        </w:tc>
        <w:tc>
          <w:tcPr>
            <w:tcW w:w="1960" w:type="dxa"/>
            <w:tcBorders>
              <w:top w:val="single" w:sz="4" w:space="0" w:color="auto"/>
              <w:left w:val="nil"/>
              <w:bottom w:val="single" w:sz="4" w:space="0" w:color="auto"/>
              <w:right w:val="nil"/>
            </w:tcBorders>
            <w:shd w:val="clear" w:color="auto" w:fill="auto"/>
            <w:noWrap/>
            <w:vAlign w:val="center"/>
            <w:hideMark/>
          </w:tcPr>
          <w:p w14:paraId="7FC52D4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LC DALY per case</w:t>
            </w:r>
          </w:p>
        </w:tc>
        <w:tc>
          <w:tcPr>
            <w:tcW w:w="1080" w:type="dxa"/>
            <w:tcBorders>
              <w:top w:val="single" w:sz="4" w:space="0" w:color="auto"/>
              <w:left w:val="nil"/>
              <w:bottom w:val="single" w:sz="4" w:space="0" w:color="auto"/>
              <w:right w:val="nil"/>
            </w:tcBorders>
            <w:shd w:val="clear" w:color="auto" w:fill="auto"/>
            <w:noWrap/>
            <w:vAlign w:val="center"/>
            <w:hideMark/>
          </w:tcPr>
          <w:p w14:paraId="4A67EF7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SCAC</w:t>
            </w:r>
          </w:p>
        </w:tc>
        <w:tc>
          <w:tcPr>
            <w:tcW w:w="1960" w:type="dxa"/>
            <w:tcBorders>
              <w:top w:val="single" w:sz="4" w:space="0" w:color="auto"/>
              <w:left w:val="nil"/>
              <w:bottom w:val="single" w:sz="4" w:space="0" w:color="auto"/>
              <w:right w:val="nil"/>
            </w:tcBorders>
            <w:shd w:val="clear" w:color="auto" w:fill="auto"/>
            <w:noWrap/>
            <w:vAlign w:val="center"/>
            <w:hideMark/>
          </w:tcPr>
          <w:p w14:paraId="105A71E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SC DALY per case</w:t>
            </w:r>
          </w:p>
        </w:tc>
        <w:tc>
          <w:tcPr>
            <w:tcW w:w="1080" w:type="dxa"/>
            <w:tcBorders>
              <w:top w:val="single" w:sz="4" w:space="0" w:color="auto"/>
              <w:left w:val="nil"/>
              <w:bottom w:val="single" w:sz="4" w:space="0" w:color="auto"/>
              <w:right w:val="nil"/>
            </w:tcBorders>
            <w:shd w:val="clear" w:color="auto" w:fill="auto"/>
            <w:noWrap/>
            <w:vAlign w:val="center"/>
            <w:hideMark/>
          </w:tcPr>
          <w:p w14:paraId="78CFDA2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BCAC</w:t>
            </w:r>
          </w:p>
        </w:tc>
        <w:tc>
          <w:tcPr>
            <w:tcW w:w="2067" w:type="dxa"/>
            <w:tcBorders>
              <w:top w:val="single" w:sz="4" w:space="0" w:color="auto"/>
              <w:left w:val="nil"/>
              <w:bottom w:val="single" w:sz="4" w:space="0" w:color="auto"/>
              <w:right w:val="nil"/>
            </w:tcBorders>
            <w:shd w:val="clear" w:color="auto" w:fill="auto"/>
            <w:noWrap/>
            <w:vAlign w:val="center"/>
            <w:hideMark/>
          </w:tcPr>
          <w:p w14:paraId="58F09E9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BC DALY per case</w:t>
            </w:r>
          </w:p>
        </w:tc>
      </w:tr>
      <w:tr w:rsidR="008C4BDA" w:rsidRPr="008C4BDA" w14:paraId="46041F38"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481AE590" w14:textId="77777777" w:rsidR="008C4BDA" w:rsidRPr="008C4BDA" w:rsidRDefault="008C4BDA" w:rsidP="008C4BDA">
            <w:pPr>
              <w:widowControl/>
              <w:jc w:val="center"/>
              <w:rPr>
                <w:rFonts w:ascii="Times New Roman" w:eastAsia="等线" w:hAnsi="Times New Roman" w:cs="Times New Roman"/>
                <w:b/>
                <w:bCs/>
                <w:color w:val="000000"/>
                <w:kern w:val="0"/>
                <w:sz w:val="22"/>
              </w:rPr>
            </w:pPr>
            <w:r w:rsidRPr="008C4BDA">
              <w:rPr>
                <w:rFonts w:ascii="Times New Roman" w:eastAsia="等线" w:hAnsi="Times New Roman" w:cs="Times New Roman"/>
                <w:b/>
                <w:bCs/>
                <w:color w:val="000000"/>
                <w:kern w:val="0"/>
                <w:sz w:val="22"/>
              </w:rPr>
              <w:t>China</w:t>
            </w:r>
          </w:p>
        </w:tc>
        <w:tc>
          <w:tcPr>
            <w:tcW w:w="1080" w:type="dxa"/>
            <w:tcBorders>
              <w:top w:val="nil"/>
              <w:left w:val="nil"/>
              <w:bottom w:val="nil"/>
              <w:right w:val="nil"/>
            </w:tcBorders>
            <w:shd w:val="clear" w:color="auto" w:fill="auto"/>
            <w:noWrap/>
            <w:vAlign w:val="center"/>
            <w:hideMark/>
          </w:tcPr>
          <w:p w14:paraId="4AE58DC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17165.62</w:t>
            </w:r>
          </w:p>
        </w:tc>
        <w:tc>
          <w:tcPr>
            <w:tcW w:w="1960" w:type="dxa"/>
            <w:tcBorders>
              <w:top w:val="nil"/>
              <w:left w:val="nil"/>
              <w:bottom w:val="nil"/>
              <w:right w:val="nil"/>
            </w:tcBorders>
            <w:shd w:val="clear" w:color="auto" w:fill="auto"/>
            <w:noWrap/>
            <w:vAlign w:val="center"/>
            <w:hideMark/>
          </w:tcPr>
          <w:p w14:paraId="637C8AD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18.31(17.35-19.02)</w:t>
            </w:r>
          </w:p>
        </w:tc>
        <w:tc>
          <w:tcPr>
            <w:tcW w:w="1080" w:type="dxa"/>
            <w:tcBorders>
              <w:top w:val="nil"/>
              <w:left w:val="nil"/>
              <w:bottom w:val="nil"/>
              <w:right w:val="nil"/>
            </w:tcBorders>
            <w:shd w:val="clear" w:color="auto" w:fill="auto"/>
            <w:noWrap/>
            <w:vAlign w:val="center"/>
            <w:hideMark/>
          </w:tcPr>
          <w:p w14:paraId="3BE756D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14993.08</w:t>
            </w:r>
          </w:p>
        </w:tc>
        <w:tc>
          <w:tcPr>
            <w:tcW w:w="1960" w:type="dxa"/>
            <w:tcBorders>
              <w:top w:val="nil"/>
              <w:left w:val="nil"/>
              <w:bottom w:val="nil"/>
              <w:right w:val="nil"/>
            </w:tcBorders>
            <w:shd w:val="clear" w:color="auto" w:fill="auto"/>
            <w:noWrap/>
            <w:vAlign w:val="center"/>
            <w:hideMark/>
          </w:tcPr>
          <w:p w14:paraId="34FC205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11.16(9.55-12.01)</w:t>
            </w:r>
          </w:p>
        </w:tc>
        <w:tc>
          <w:tcPr>
            <w:tcW w:w="1080" w:type="dxa"/>
            <w:tcBorders>
              <w:top w:val="nil"/>
              <w:left w:val="nil"/>
              <w:bottom w:val="nil"/>
              <w:right w:val="nil"/>
            </w:tcBorders>
            <w:shd w:val="clear" w:color="auto" w:fill="auto"/>
            <w:noWrap/>
            <w:vAlign w:val="center"/>
            <w:hideMark/>
          </w:tcPr>
          <w:p w14:paraId="4770C0E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1391.47</w:t>
            </w:r>
          </w:p>
        </w:tc>
        <w:tc>
          <w:tcPr>
            <w:tcW w:w="2067" w:type="dxa"/>
            <w:tcBorders>
              <w:top w:val="nil"/>
              <w:left w:val="nil"/>
              <w:bottom w:val="nil"/>
              <w:right w:val="nil"/>
            </w:tcBorders>
            <w:shd w:val="clear" w:color="auto" w:fill="auto"/>
            <w:noWrap/>
            <w:vAlign w:val="center"/>
            <w:hideMark/>
          </w:tcPr>
          <w:p w14:paraId="4BA64DD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7.11(6.69-8.21)</w:t>
            </w:r>
          </w:p>
        </w:tc>
      </w:tr>
      <w:tr w:rsidR="008C4BDA" w:rsidRPr="008C4BDA" w14:paraId="724126DA"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272E8E72" w14:textId="77777777" w:rsidR="008C4BDA" w:rsidRPr="008C4BDA" w:rsidRDefault="008C4BDA" w:rsidP="008C4BDA">
            <w:pPr>
              <w:widowControl/>
              <w:jc w:val="center"/>
              <w:rPr>
                <w:rFonts w:ascii="Times New Roman" w:eastAsia="等线" w:hAnsi="Times New Roman" w:cs="Times New Roman"/>
                <w:b/>
                <w:bCs/>
                <w:color w:val="000000"/>
                <w:kern w:val="0"/>
                <w:sz w:val="22"/>
              </w:rPr>
            </w:pPr>
            <w:r w:rsidRPr="008C4BDA">
              <w:rPr>
                <w:rFonts w:ascii="Times New Roman" w:eastAsia="等线" w:hAnsi="Times New Roman" w:cs="Times New Roman"/>
                <w:b/>
                <w:bCs/>
                <w:color w:val="000000"/>
                <w:kern w:val="0"/>
                <w:sz w:val="22"/>
              </w:rPr>
              <w:t>North</w:t>
            </w:r>
          </w:p>
        </w:tc>
        <w:tc>
          <w:tcPr>
            <w:tcW w:w="1080" w:type="dxa"/>
            <w:tcBorders>
              <w:top w:val="nil"/>
              <w:left w:val="nil"/>
              <w:bottom w:val="nil"/>
              <w:right w:val="nil"/>
            </w:tcBorders>
            <w:shd w:val="clear" w:color="auto" w:fill="auto"/>
            <w:noWrap/>
            <w:vAlign w:val="center"/>
            <w:hideMark/>
          </w:tcPr>
          <w:p w14:paraId="401B82DB" w14:textId="77777777" w:rsidR="008C4BDA" w:rsidRPr="008C4BDA" w:rsidRDefault="008C4BDA" w:rsidP="008C4BDA">
            <w:pPr>
              <w:widowControl/>
              <w:jc w:val="center"/>
              <w:rPr>
                <w:rFonts w:ascii="Times New Roman" w:eastAsia="等线" w:hAnsi="Times New Roman" w:cs="Times New Roman"/>
                <w:b/>
                <w:bCs/>
                <w:color w:val="000000"/>
                <w:kern w:val="0"/>
                <w:sz w:val="22"/>
              </w:rPr>
            </w:pPr>
          </w:p>
        </w:tc>
        <w:tc>
          <w:tcPr>
            <w:tcW w:w="1960" w:type="dxa"/>
            <w:tcBorders>
              <w:top w:val="nil"/>
              <w:left w:val="nil"/>
              <w:bottom w:val="nil"/>
              <w:right w:val="nil"/>
            </w:tcBorders>
            <w:shd w:val="clear" w:color="auto" w:fill="auto"/>
            <w:noWrap/>
            <w:vAlign w:val="center"/>
            <w:hideMark/>
          </w:tcPr>
          <w:p w14:paraId="7A77E46C"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6482ED68"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960" w:type="dxa"/>
            <w:tcBorders>
              <w:top w:val="nil"/>
              <w:left w:val="nil"/>
              <w:bottom w:val="nil"/>
              <w:right w:val="nil"/>
            </w:tcBorders>
            <w:shd w:val="clear" w:color="auto" w:fill="auto"/>
            <w:noWrap/>
            <w:vAlign w:val="center"/>
            <w:hideMark/>
          </w:tcPr>
          <w:p w14:paraId="0DDA9776"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15F133D4"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2067" w:type="dxa"/>
            <w:tcBorders>
              <w:top w:val="nil"/>
              <w:left w:val="nil"/>
              <w:bottom w:val="nil"/>
              <w:right w:val="nil"/>
            </w:tcBorders>
            <w:shd w:val="clear" w:color="auto" w:fill="auto"/>
            <w:noWrap/>
            <w:vAlign w:val="center"/>
            <w:hideMark/>
          </w:tcPr>
          <w:p w14:paraId="615E1B10" w14:textId="77777777" w:rsidR="008C4BDA" w:rsidRPr="008C4BDA" w:rsidRDefault="008C4BDA" w:rsidP="008C4BDA">
            <w:pPr>
              <w:widowControl/>
              <w:jc w:val="center"/>
              <w:rPr>
                <w:rFonts w:ascii="Times New Roman" w:eastAsia="Times New Roman" w:hAnsi="Times New Roman" w:cs="Times New Roman"/>
                <w:kern w:val="0"/>
                <w:sz w:val="20"/>
                <w:szCs w:val="20"/>
              </w:rPr>
            </w:pPr>
          </w:p>
        </w:tc>
      </w:tr>
      <w:tr w:rsidR="008C4BDA" w:rsidRPr="008C4BDA" w14:paraId="39F7E482"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487C649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Beijing</w:t>
            </w:r>
          </w:p>
        </w:tc>
        <w:tc>
          <w:tcPr>
            <w:tcW w:w="1080" w:type="dxa"/>
            <w:tcBorders>
              <w:top w:val="nil"/>
              <w:left w:val="nil"/>
              <w:bottom w:val="nil"/>
              <w:right w:val="nil"/>
            </w:tcBorders>
            <w:shd w:val="clear" w:color="auto" w:fill="auto"/>
            <w:noWrap/>
            <w:vAlign w:val="center"/>
            <w:hideMark/>
          </w:tcPr>
          <w:p w14:paraId="672AF3C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280.05</w:t>
            </w:r>
          </w:p>
        </w:tc>
        <w:tc>
          <w:tcPr>
            <w:tcW w:w="1960" w:type="dxa"/>
            <w:tcBorders>
              <w:top w:val="nil"/>
              <w:left w:val="nil"/>
              <w:bottom w:val="nil"/>
              <w:right w:val="nil"/>
            </w:tcBorders>
            <w:shd w:val="clear" w:color="auto" w:fill="auto"/>
            <w:noWrap/>
            <w:vAlign w:val="center"/>
            <w:hideMark/>
          </w:tcPr>
          <w:p w14:paraId="75D60E3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11.05(9.03-13.06)</w:t>
            </w:r>
          </w:p>
        </w:tc>
        <w:tc>
          <w:tcPr>
            <w:tcW w:w="1080" w:type="dxa"/>
            <w:tcBorders>
              <w:top w:val="nil"/>
              <w:left w:val="nil"/>
              <w:bottom w:val="nil"/>
              <w:right w:val="nil"/>
            </w:tcBorders>
            <w:shd w:val="clear" w:color="auto" w:fill="auto"/>
            <w:noWrap/>
            <w:vAlign w:val="center"/>
            <w:hideMark/>
          </w:tcPr>
          <w:p w14:paraId="2FEC9C1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244.61</w:t>
            </w:r>
          </w:p>
        </w:tc>
        <w:tc>
          <w:tcPr>
            <w:tcW w:w="1960" w:type="dxa"/>
            <w:tcBorders>
              <w:top w:val="nil"/>
              <w:left w:val="nil"/>
              <w:bottom w:val="nil"/>
              <w:right w:val="nil"/>
            </w:tcBorders>
            <w:shd w:val="clear" w:color="auto" w:fill="auto"/>
            <w:noWrap/>
            <w:vAlign w:val="center"/>
            <w:hideMark/>
          </w:tcPr>
          <w:p w14:paraId="232DE4A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3.33(2.17-4.8)</w:t>
            </w:r>
          </w:p>
        </w:tc>
        <w:tc>
          <w:tcPr>
            <w:tcW w:w="1080" w:type="dxa"/>
            <w:tcBorders>
              <w:top w:val="nil"/>
              <w:left w:val="nil"/>
              <w:bottom w:val="nil"/>
              <w:right w:val="nil"/>
            </w:tcBorders>
            <w:shd w:val="clear" w:color="auto" w:fill="auto"/>
            <w:noWrap/>
            <w:vAlign w:val="center"/>
            <w:hideMark/>
          </w:tcPr>
          <w:p w14:paraId="32AA4FA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22.7</w:t>
            </w:r>
          </w:p>
        </w:tc>
        <w:tc>
          <w:tcPr>
            <w:tcW w:w="2067" w:type="dxa"/>
            <w:tcBorders>
              <w:top w:val="nil"/>
              <w:left w:val="nil"/>
              <w:bottom w:val="nil"/>
              <w:right w:val="nil"/>
            </w:tcBorders>
            <w:shd w:val="clear" w:color="auto" w:fill="auto"/>
            <w:noWrap/>
            <w:vAlign w:val="center"/>
            <w:hideMark/>
          </w:tcPr>
          <w:p w14:paraId="4ABFC51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3.62(2.68-4.5)</w:t>
            </w:r>
          </w:p>
        </w:tc>
      </w:tr>
      <w:tr w:rsidR="008C4BDA" w:rsidRPr="008C4BDA" w14:paraId="06F74BB1"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7606261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Hebei</w:t>
            </w:r>
          </w:p>
        </w:tc>
        <w:tc>
          <w:tcPr>
            <w:tcW w:w="1080" w:type="dxa"/>
            <w:tcBorders>
              <w:top w:val="nil"/>
              <w:left w:val="nil"/>
              <w:bottom w:val="nil"/>
              <w:right w:val="nil"/>
            </w:tcBorders>
            <w:shd w:val="clear" w:color="auto" w:fill="auto"/>
            <w:noWrap/>
            <w:vAlign w:val="center"/>
            <w:hideMark/>
          </w:tcPr>
          <w:p w14:paraId="64EF480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917.45</w:t>
            </w:r>
          </w:p>
        </w:tc>
        <w:tc>
          <w:tcPr>
            <w:tcW w:w="1960" w:type="dxa"/>
            <w:tcBorders>
              <w:top w:val="nil"/>
              <w:left w:val="nil"/>
              <w:bottom w:val="nil"/>
              <w:right w:val="nil"/>
            </w:tcBorders>
            <w:shd w:val="clear" w:color="auto" w:fill="auto"/>
            <w:noWrap/>
            <w:vAlign w:val="center"/>
            <w:hideMark/>
          </w:tcPr>
          <w:p w14:paraId="4AAACCB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20.61(17.07-24.38)</w:t>
            </w:r>
          </w:p>
        </w:tc>
        <w:tc>
          <w:tcPr>
            <w:tcW w:w="1080" w:type="dxa"/>
            <w:tcBorders>
              <w:top w:val="nil"/>
              <w:left w:val="nil"/>
              <w:bottom w:val="nil"/>
              <w:right w:val="nil"/>
            </w:tcBorders>
            <w:shd w:val="clear" w:color="auto" w:fill="auto"/>
            <w:noWrap/>
            <w:vAlign w:val="center"/>
            <w:hideMark/>
          </w:tcPr>
          <w:p w14:paraId="157D889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801.33</w:t>
            </w:r>
          </w:p>
        </w:tc>
        <w:tc>
          <w:tcPr>
            <w:tcW w:w="1960" w:type="dxa"/>
            <w:tcBorders>
              <w:top w:val="nil"/>
              <w:left w:val="nil"/>
              <w:bottom w:val="nil"/>
              <w:right w:val="nil"/>
            </w:tcBorders>
            <w:shd w:val="clear" w:color="auto" w:fill="auto"/>
            <w:noWrap/>
            <w:vAlign w:val="center"/>
            <w:hideMark/>
          </w:tcPr>
          <w:p w14:paraId="0BECD99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34.17(23.87-43.89)</w:t>
            </w:r>
          </w:p>
        </w:tc>
        <w:tc>
          <w:tcPr>
            <w:tcW w:w="1080" w:type="dxa"/>
            <w:tcBorders>
              <w:top w:val="nil"/>
              <w:left w:val="nil"/>
              <w:bottom w:val="nil"/>
              <w:right w:val="nil"/>
            </w:tcBorders>
            <w:shd w:val="clear" w:color="auto" w:fill="auto"/>
            <w:noWrap/>
            <w:vAlign w:val="center"/>
            <w:hideMark/>
          </w:tcPr>
          <w:p w14:paraId="1864A1E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74.37</w:t>
            </w:r>
          </w:p>
        </w:tc>
        <w:tc>
          <w:tcPr>
            <w:tcW w:w="2067" w:type="dxa"/>
            <w:tcBorders>
              <w:top w:val="nil"/>
              <w:left w:val="nil"/>
              <w:bottom w:val="nil"/>
              <w:right w:val="nil"/>
            </w:tcBorders>
            <w:shd w:val="clear" w:color="auto" w:fill="auto"/>
            <w:noWrap/>
            <w:vAlign w:val="center"/>
            <w:hideMark/>
          </w:tcPr>
          <w:p w14:paraId="67A3837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9.21(7.17-12.49)</w:t>
            </w:r>
          </w:p>
        </w:tc>
      </w:tr>
      <w:tr w:rsidR="008C4BDA" w:rsidRPr="008C4BDA" w14:paraId="20265896"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581F888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Inner Mongolia</w:t>
            </w:r>
          </w:p>
        </w:tc>
        <w:tc>
          <w:tcPr>
            <w:tcW w:w="1080" w:type="dxa"/>
            <w:tcBorders>
              <w:top w:val="nil"/>
              <w:left w:val="nil"/>
              <w:bottom w:val="nil"/>
              <w:right w:val="nil"/>
            </w:tcBorders>
            <w:shd w:val="clear" w:color="auto" w:fill="auto"/>
            <w:noWrap/>
            <w:vAlign w:val="center"/>
            <w:hideMark/>
          </w:tcPr>
          <w:p w14:paraId="4CC4E0C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310.65</w:t>
            </w:r>
          </w:p>
        </w:tc>
        <w:tc>
          <w:tcPr>
            <w:tcW w:w="1960" w:type="dxa"/>
            <w:tcBorders>
              <w:top w:val="nil"/>
              <w:left w:val="nil"/>
              <w:bottom w:val="nil"/>
              <w:right w:val="nil"/>
            </w:tcBorders>
            <w:shd w:val="clear" w:color="auto" w:fill="auto"/>
            <w:noWrap/>
            <w:vAlign w:val="center"/>
            <w:hideMark/>
          </w:tcPr>
          <w:p w14:paraId="37F1292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18.09(15.24-21.39)</w:t>
            </w:r>
          </w:p>
        </w:tc>
        <w:tc>
          <w:tcPr>
            <w:tcW w:w="1080" w:type="dxa"/>
            <w:tcBorders>
              <w:top w:val="nil"/>
              <w:left w:val="nil"/>
              <w:bottom w:val="nil"/>
              <w:right w:val="nil"/>
            </w:tcBorders>
            <w:shd w:val="clear" w:color="auto" w:fill="auto"/>
            <w:noWrap/>
            <w:vAlign w:val="center"/>
            <w:hideMark/>
          </w:tcPr>
          <w:p w14:paraId="39C4DA1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271.34</w:t>
            </w:r>
          </w:p>
        </w:tc>
        <w:tc>
          <w:tcPr>
            <w:tcW w:w="1960" w:type="dxa"/>
            <w:tcBorders>
              <w:top w:val="nil"/>
              <w:left w:val="nil"/>
              <w:bottom w:val="nil"/>
              <w:right w:val="nil"/>
            </w:tcBorders>
            <w:shd w:val="clear" w:color="auto" w:fill="auto"/>
            <w:noWrap/>
            <w:vAlign w:val="center"/>
            <w:hideMark/>
          </w:tcPr>
          <w:p w14:paraId="4FEEA5A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26.19(19.57-32.12)</w:t>
            </w:r>
          </w:p>
        </w:tc>
        <w:tc>
          <w:tcPr>
            <w:tcW w:w="1080" w:type="dxa"/>
            <w:tcBorders>
              <w:top w:val="nil"/>
              <w:left w:val="nil"/>
              <w:bottom w:val="nil"/>
              <w:right w:val="nil"/>
            </w:tcBorders>
            <w:shd w:val="clear" w:color="auto" w:fill="auto"/>
            <w:noWrap/>
            <w:vAlign w:val="center"/>
            <w:hideMark/>
          </w:tcPr>
          <w:p w14:paraId="1155CB9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25.18</w:t>
            </w:r>
          </w:p>
        </w:tc>
        <w:tc>
          <w:tcPr>
            <w:tcW w:w="2067" w:type="dxa"/>
            <w:tcBorders>
              <w:top w:val="nil"/>
              <w:left w:val="nil"/>
              <w:bottom w:val="nil"/>
              <w:right w:val="nil"/>
            </w:tcBorders>
            <w:shd w:val="clear" w:color="auto" w:fill="auto"/>
            <w:noWrap/>
            <w:vAlign w:val="center"/>
            <w:hideMark/>
          </w:tcPr>
          <w:p w14:paraId="2370241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7.84(6.47-9.41)</w:t>
            </w:r>
          </w:p>
        </w:tc>
      </w:tr>
      <w:tr w:rsidR="008C4BDA" w:rsidRPr="008C4BDA" w14:paraId="4844A5ED"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7A21231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Shanxi</w:t>
            </w:r>
          </w:p>
        </w:tc>
        <w:tc>
          <w:tcPr>
            <w:tcW w:w="1080" w:type="dxa"/>
            <w:tcBorders>
              <w:top w:val="nil"/>
              <w:left w:val="nil"/>
              <w:bottom w:val="nil"/>
              <w:right w:val="nil"/>
            </w:tcBorders>
            <w:shd w:val="clear" w:color="auto" w:fill="auto"/>
            <w:noWrap/>
            <w:vAlign w:val="center"/>
            <w:hideMark/>
          </w:tcPr>
          <w:p w14:paraId="644D31A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320.98</w:t>
            </w:r>
          </w:p>
        </w:tc>
        <w:tc>
          <w:tcPr>
            <w:tcW w:w="1960" w:type="dxa"/>
            <w:tcBorders>
              <w:top w:val="nil"/>
              <w:left w:val="nil"/>
              <w:bottom w:val="nil"/>
              <w:right w:val="nil"/>
            </w:tcBorders>
            <w:shd w:val="clear" w:color="auto" w:fill="auto"/>
            <w:noWrap/>
            <w:vAlign w:val="center"/>
            <w:hideMark/>
          </w:tcPr>
          <w:p w14:paraId="0077BCC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19.35(15.4-23.55)</w:t>
            </w:r>
          </w:p>
        </w:tc>
        <w:tc>
          <w:tcPr>
            <w:tcW w:w="1080" w:type="dxa"/>
            <w:tcBorders>
              <w:top w:val="nil"/>
              <w:left w:val="nil"/>
              <w:bottom w:val="nil"/>
              <w:right w:val="nil"/>
            </w:tcBorders>
            <w:shd w:val="clear" w:color="auto" w:fill="auto"/>
            <w:noWrap/>
            <w:vAlign w:val="center"/>
            <w:hideMark/>
          </w:tcPr>
          <w:p w14:paraId="0C90D1B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280.36</w:t>
            </w:r>
          </w:p>
        </w:tc>
        <w:tc>
          <w:tcPr>
            <w:tcW w:w="1960" w:type="dxa"/>
            <w:tcBorders>
              <w:top w:val="nil"/>
              <w:left w:val="nil"/>
              <w:bottom w:val="nil"/>
              <w:right w:val="nil"/>
            </w:tcBorders>
            <w:shd w:val="clear" w:color="auto" w:fill="auto"/>
            <w:noWrap/>
            <w:vAlign w:val="center"/>
            <w:hideMark/>
          </w:tcPr>
          <w:p w14:paraId="2ACB1E2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21.35(16.17-26.57)</w:t>
            </w:r>
          </w:p>
        </w:tc>
        <w:tc>
          <w:tcPr>
            <w:tcW w:w="1080" w:type="dxa"/>
            <w:tcBorders>
              <w:top w:val="nil"/>
              <w:left w:val="nil"/>
              <w:bottom w:val="nil"/>
              <w:right w:val="nil"/>
            </w:tcBorders>
            <w:shd w:val="clear" w:color="auto" w:fill="auto"/>
            <w:noWrap/>
            <w:vAlign w:val="center"/>
            <w:hideMark/>
          </w:tcPr>
          <w:p w14:paraId="4D5058A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26.02</w:t>
            </w:r>
          </w:p>
        </w:tc>
        <w:tc>
          <w:tcPr>
            <w:tcW w:w="2067" w:type="dxa"/>
            <w:tcBorders>
              <w:top w:val="nil"/>
              <w:left w:val="nil"/>
              <w:bottom w:val="nil"/>
              <w:right w:val="nil"/>
            </w:tcBorders>
            <w:shd w:val="clear" w:color="auto" w:fill="auto"/>
            <w:noWrap/>
            <w:vAlign w:val="center"/>
            <w:hideMark/>
          </w:tcPr>
          <w:p w14:paraId="1E65F3B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6.41(4.98-8.6)</w:t>
            </w:r>
          </w:p>
        </w:tc>
      </w:tr>
      <w:tr w:rsidR="008C4BDA" w:rsidRPr="008C4BDA" w14:paraId="564385F0"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0C9E502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Tianjin</w:t>
            </w:r>
          </w:p>
        </w:tc>
        <w:tc>
          <w:tcPr>
            <w:tcW w:w="1080" w:type="dxa"/>
            <w:tcBorders>
              <w:top w:val="nil"/>
              <w:left w:val="nil"/>
              <w:bottom w:val="nil"/>
              <w:right w:val="nil"/>
            </w:tcBorders>
            <w:shd w:val="clear" w:color="auto" w:fill="auto"/>
            <w:noWrap/>
            <w:vAlign w:val="center"/>
            <w:hideMark/>
          </w:tcPr>
          <w:p w14:paraId="30751CCB"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153.06</w:t>
            </w:r>
          </w:p>
        </w:tc>
        <w:tc>
          <w:tcPr>
            <w:tcW w:w="1960" w:type="dxa"/>
            <w:tcBorders>
              <w:top w:val="nil"/>
              <w:left w:val="nil"/>
              <w:bottom w:val="nil"/>
              <w:right w:val="nil"/>
            </w:tcBorders>
            <w:shd w:val="clear" w:color="auto" w:fill="auto"/>
            <w:noWrap/>
            <w:vAlign w:val="center"/>
            <w:hideMark/>
          </w:tcPr>
          <w:p w14:paraId="17DE559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15.06(12.72-25.21)</w:t>
            </w:r>
          </w:p>
        </w:tc>
        <w:tc>
          <w:tcPr>
            <w:tcW w:w="1080" w:type="dxa"/>
            <w:tcBorders>
              <w:top w:val="nil"/>
              <w:left w:val="nil"/>
              <w:bottom w:val="nil"/>
              <w:right w:val="nil"/>
            </w:tcBorders>
            <w:shd w:val="clear" w:color="auto" w:fill="auto"/>
            <w:noWrap/>
            <w:vAlign w:val="center"/>
            <w:hideMark/>
          </w:tcPr>
          <w:p w14:paraId="4785498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133.68</w:t>
            </w:r>
          </w:p>
        </w:tc>
        <w:tc>
          <w:tcPr>
            <w:tcW w:w="1960" w:type="dxa"/>
            <w:tcBorders>
              <w:top w:val="nil"/>
              <w:left w:val="nil"/>
              <w:bottom w:val="nil"/>
              <w:right w:val="nil"/>
            </w:tcBorders>
            <w:shd w:val="clear" w:color="auto" w:fill="auto"/>
            <w:noWrap/>
            <w:vAlign w:val="center"/>
            <w:hideMark/>
          </w:tcPr>
          <w:p w14:paraId="5F62C68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4.65(3.58-6.57)</w:t>
            </w:r>
          </w:p>
        </w:tc>
        <w:tc>
          <w:tcPr>
            <w:tcW w:w="1080" w:type="dxa"/>
            <w:tcBorders>
              <w:top w:val="nil"/>
              <w:left w:val="nil"/>
              <w:bottom w:val="nil"/>
              <w:right w:val="nil"/>
            </w:tcBorders>
            <w:shd w:val="clear" w:color="auto" w:fill="auto"/>
            <w:noWrap/>
            <w:vAlign w:val="center"/>
            <w:hideMark/>
          </w:tcPr>
          <w:p w14:paraId="6B6777B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12.41</w:t>
            </w:r>
          </w:p>
        </w:tc>
        <w:tc>
          <w:tcPr>
            <w:tcW w:w="2067" w:type="dxa"/>
            <w:tcBorders>
              <w:top w:val="nil"/>
              <w:left w:val="nil"/>
              <w:bottom w:val="nil"/>
              <w:right w:val="nil"/>
            </w:tcBorders>
            <w:shd w:val="clear" w:color="auto" w:fill="auto"/>
            <w:noWrap/>
            <w:vAlign w:val="center"/>
            <w:hideMark/>
          </w:tcPr>
          <w:p w14:paraId="7B67C02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5.29(4.14-6.5)</w:t>
            </w:r>
          </w:p>
        </w:tc>
      </w:tr>
      <w:tr w:rsidR="008C4BDA" w:rsidRPr="008C4BDA" w14:paraId="12EFB1D5" w14:textId="77777777" w:rsidTr="008C4BDA">
        <w:trPr>
          <w:trHeight w:val="315"/>
          <w:jc w:val="center"/>
        </w:trPr>
        <w:tc>
          <w:tcPr>
            <w:tcW w:w="1405" w:type="dxa"/>
            <w:tcBorders>
              <w:top w:val="nil"/>
              <w:left w:val="nil"/>
              <w:bottom w:val="nil"/>
              <w:right w:val="nil"/>
            </w:tcBorders>
            <w:shd w:val="clear" w:color="auto" w:fill="auto"/>
            <w:noWrap/>
            <w:vAlign w:val="center"/>
            <w:hideMark/>
          </w:tcPr>
          <w:p w14:paraId="77762612"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r w:rsidRPr="008C4BDA">
              <w:rPr>
                <w:rFonts w:ascii="Times New Roman" w:eastAsia="等线" w:hAnsi="Times New Roman" w:cs="Times New Roman"/>
                <w:b/>
                <w:bCs/>
                <w:color w:val="000000"/>
                <w:kern w:val="0"/>
                <w:sz w:val="24"/>
                <w:szCs w:val="24"/>
              </w:rPr>
              <w:t>Northeast</w:t>
            </w:r>
          </w:p>
        </w:tc>
        <w:tc>
          <w:tcPr>
            <w:tcW w:w="1080" w:type="dxa"/>
            <w:tcBorders>
              <w:top w:val="nil"/>
              <w:left w:val="nil"/>
              <w:bottom w:val="nil"/>
              <w:right w:val="nil"/>
            </w:tcBorders>
            <w:shd w:val="clear" w:color="auto" w:fill="auto"/>
            <w:noWrap/>
            <w:vAlign w:val="center"/>
            <w:hideMark/>
          </w:tcPr>
          <w:p w14:paraId="0A9F713C"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p>
        </w:tc>
        <w:tc>
          <w:tcPr>
            <w:tcW w:w="1960" w:type="dxa"/>
            <w:tcBorders>
              <w:top w:val="nil"/>
              <w:left w:val="nil"/>
              <w:bottom w:val="nil"/>
              <w:right w:val="nil"/>
            </w:tcBorders>
            <w:shd w:val="clear" w:color="auto" w:fill="auto"/>
            <w:noWrap/>
            <w:vAlign w:val="center"/>
            <w:hideMark/>
          </w:tcPr>
          <w:p w14:paraId="21C7C578"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07EF48B1"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960" w:type="dxa"/>
            <w:tcBorders>
              <w:top w:val="nil"/>
              <w:left w:val="nil"/>
              <w:bottom w:val="nil"/>
              <w:right w:val="nil"/>
            </w:tcBorders>
            <w:shd w:val="clear" w:color="auto" w:fill="auto"/>
            <w:noWrap/>
            <w:vAlign w:val="center"/>
            <w:hideMark/>
          </w:tcPr>
          <w:p w14:paraId="01C45558"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640AB66E"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2067" w:type="dxa"/>
            <w:tcBorders>
              <w:top w:val="nil"/>
              <w:left w:val="nil"/>
              <w:bottom w:val="nil"/>
              <w:right w:val="nil"/>
            </w:tcBorders>
            <w:shd w:val="clear" w:color="auto" w:fill="auto"/>
            <w:noWrap/>
            <w:vAlign w:val="center"/>
            <w:hideMark/>
          </w:tcPr>
          <w:p w14:paraId="0A059347" w14:textId="77777777" w:rsidR="008C4BDA" w:rsidRPr="008C4BDA" w:rsidRDefault="008C4BDA" w:rsidP="008C4BDA">
            <w:pPr>
              <w:widowControl/>
              <w:jc w:val="center"/>
              <w:rPr>
                <w:rFonts w:ascii="Times New Roman" w:eastAsia="Times New Roman" w:hAnsi="Times New Roman" w:cs="Times New Roman"/>
                <w:kern w:val="0"/>
                <w:sz w:val="20"/>
                <w:szCs w:val="20"/>
              </w:rPr>
            </w:pPr>
          </w:p>
        </w:tc>
      </w:tr>
      <w:tr w:rsidR="008C4BDA" w:rsidRPr="008C4BDA" w14:paraId="50A41A83"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1086043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Heilongjiang</w:t>
            </w:r>
          </w:p>
        </w:tc>
        <w:tc>
          <w:tcPr>
            <w:tcW w:w="1080" w:type="dxa"/>
            <w:tcBorders>
              <w:top w:val="nil"/>
              <w:left w:val="nil"/>
              <w:bottom w:val="nil"/>
              <w:right w:val="nil"/>
            </w:tcBorders>
            <w:shd w:val="clear" w:color="auto" w:fill="auto"/>
            <w:noWrap/>
            <w:vAlign w:val="center"/>
            <w:hideMark/>
          </w:tcPr>
          <w:p w14:paraId="005C383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491.32</w:t>
            </w:r>
          </w:p>
        </w:tc>
        <w:tc>
          <w:tcPr>
            <w:tcW w:w="1960" w:type="dxa"/>
            <w:tcBorders>
              <w:top w:val="nil"/>
              <w:left w:val="nil"/>
              <w:bottom w:val="nil"/>
              <w:right w:val="nil"/>
            </w:tcBorders>
            <w:shd w:val="clear" w:color="auto" w:fill="auto"/>
            <w:noWrap/>
            <w:vAlign w:val="center"/>
            <w:hideMark/>
          </w:tcPr>
          <w:p w14:paraId="6CE4D94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29.22(24.29-34.66)</w:t>
            </w:r>
          </w:p>
        </w:tc>
        <w:tc>
          <w:tcPr>
            <w:tcW w:w="1080" w:type="dxa"/>
            <w:tcBorders>
              <w:top w:val="nil"/>
              <w:left w:val="nil"/>
              <w:bottom w:val="nil"/>
              <w:right w:val="nil"/>
            </w:tcBorders>
            <w:shd w:val="clear" w:color="auto" w:fill="auto"/>
            <w:noWrap/>
            <w:vAlign w:val="center"/>
            <w:hideMark/>
          </w:tcPr>
          <w:p w14:paraId="2270C0C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429.13</w:t>
            </w:r>
          </w:p>
        </w:tc>
        <w:tc>
          <w:tcPr>
            <w:tcW w:w="1960" w:type="dxa"/>
            <w:tcBorders>
              <w:top w:val="nil"/>
              <w:left w:val="nil"/>
              <w:bottom w:val="nil"/>
              <w:right w:val="nil"/>
            </w:tcBorders>
            <w:shd w:val="clear" w:color="auto" w:fill="auto"/>
            <w:noWrap/>
            <w:vAlign w:val="center"/>
            <w:hideMark/>
          </w:tcPr>
          <w:p w14:paraId="5AA072E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12.01(9.66-15.79)</w:t>
            </w:r>
          </w:p>
        </w:tc>
        <w:tc>
          <w:tcPr>
            <w:tcW w:w="1080" w:type="dxa"/>
            <w:tcBorders>
              <w:top w:val="nil"/>
              <w:left w:val="nil"/>
              <w:bottom w:val="nil"/>
              <w:right w:val="nil"/>
            </w:tcBorders>
            <w:shd w:val="clear" w:color="auto" w:fill="auto"/>
            <w:noWrap/>
            <w:vAlign w:val="center"/>
            <w:hideMark/>
          </w:tcPr>
          <w:p w14:paraId="5863DA6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39.83</w:t>
            </w:r>
          </w:p>
        </w:tc>
        <w:tc>
          <w:tcPr>
            <w:tcW w:w="2067" w:type="dxa"/>
            <w:tcBorders>
              <w:top w:val="nil"/>
              <w:left w:val="nil"/>
              <w:bottom w:val="nil"/>
              <w:right w:val="nil"/>
            </w:tcBorders>
            <w:shd w:val="clear" w:color="auto" w:fill="auto"/>
            <w:noWrap/>
            <w:vAlign w:val="center"/>
            <w:hideMark/>
          </w:tcPr>
          <w:p w14:paraId="09BDC7B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8.06(6.6-9.73)</w:t>
            </w:r>
          </w:p>
        </w:tc>
      </w:tr>
      <w:tr w:rsidR="008C4BDA" w:rsidRPr="008C4BDA" w14:paraId="5B77F0D1"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4299FBA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Jilin</w:t>
            </w:r>
          </w:p>
        </w:tc>
        <w:tc>
          <w:tcPr>
            <w:tcW w:w="1080" w:type="dxa"/>
            <w:tcBorders>
              <w:top w:val="nil"/>
              <w:left w:val="nil"/>
              <w:bottom w:val="nil"/>
              <w:right w:val="nil"/>
            </w:tcBorders>
            <w:shd w:val="clear" w:color="auto" w:fill="auto"/>
            <w:noWrap/>
            <w:vAlign w:val="center"/>
            <w:hideMark/>
          </w:tcPr>
          <w:p w14:paraId="28588E1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581.47</w:t>
            </w:r>
          </w:p>
        </w:tc>
        <w:tc>
          <w:tcPr>
            <w:tcW w:w="1960" w:type="dxa"/>
            <w:tcBorders>
              <w:top w:val="nil"/>
              <w:left w:val="nil"/>
              <w:bottom w:val="nil"/>
              <w:right w:val="nil"/>
            </w:tcBorders>
            <w:shd w:val="clear" w:color="auto" w:fill="auto"/>
            <w:noWrap/>
            <w:vAlign w:val="center"/>
            <w:hideMark/>
          </w:tcPr>
          <w:p w14:paraId="684EC57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18.62(15.09-22)</w:t>
            </w:r>
          </w:p>
        </w:tc>
        <w:tc>
          <w:tcPr>
            <w:tcW w:w="1080" w:type="dxa"/>
            <w:tcBorders>
              <w:top w:val="nil"/>
              <w:left w:val="nil"/>
              <w:bottom w:val="nil"/>
              <w:right w:val="nil"/>
            </w:tcBorders>
            <w:shd w:val="clear" w:color="auto" w:fill="auto"/>
            <w:noWrap/>
            <w:vAlign w:val="center"/>
            <w:hideMark/>
          </w:tcPr>
          <w:p w14:paraId="30FA554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507.87</w:t>
            </w:r>
          </w:p>
        </w:tc>
        <w:tc>
          <w:tcPr>
            <w:tcW w:w="1960" w:type="dxa"/>
            <w:tcBorders>
              <w:top w:val="nil"/>
              <w:left w:val="nil"/>
              <w:bottom w:val="nil"/>
              <w:right w:val="nil"/>
            </w:tcBorders>
            <w:shd w:val="clear" w:color="auto" w:fill="auto"/>
            <w:noWrap/>
            <w:vAlign w:val="center"/>
            <w:hideMark/>
          </w:tcPr>
          <w:p w14:paraId="0EA63F9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50.81(33.78-65.71)</w:t>
            </w:r>
          </w:p>
        </w:tc>
        <w:tc>
          <w:tcPr>
            <w:tcW w:w="1080" w:type="dxa"/>
            <w:tcBorders>
              <w:top w:val="nil"/>
              <w:left w:val="nil"/>
              <w:bottom w:val="nil"/>
              <w:right w:val="nil"/>
            </w:tcBorders>
            <w:shd w:val="clear" w:color="auto" w:fill="auto"/>
            <w:noWrap/>
            <w:vAlign w:val="center"/>
            <w:hideMark/>
          </w:tcPr>
          <w:p w14:paraId="1AE3341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47.13</w:t>
            </w:r>
          </w:p>
        </w:tc>
        <w:tc>
          <w:tcPr>
            <w:tcW w:w="2067" w:type="dxa"/>
            <w:tcBorders>
              <w:top w:val="nil"/>
              <w:left w:val="nil"/>
              <w:bottom w:val="nil"/>
              <w:right w:val="nil"/>
            </w:tcBorders>
            <w:shd w:val="clear" w:color="auto" w:fill="auto"/>
            <w:noWrap/>
            <w:vAlign w:val="center"/>
            <w:hideMark/>
          </w:tcPr>
          <w:p w14:paraId="1951355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7.4(5.77-8.87)</w:t>
            </w:r>
          </w:p>
        </w:tc>
      </w:tr>
      <w:tr w:rsidR="008C4BDA" w:rsidRPr="008C4BDA" w14:paraId="44E28CFD"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235E743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Liaoning</w:t>
            </w:r>
          </w:p>
        </w:tc>
        <w:tc>
          <w:tcPr>
            <w:tcW w:w="1080" w:type="dxa"/>
            <w:tcBorders>
              <w:top w:val="nil"/>
              <w:left w:val="nil"/>
              <w:bottom w:val="nil"/>
              <w:right w:val="nil"/>
            </w:tcBorders>
            <w:shd w:val="clear" w:color="auto" w:fill="auto"/>
            <w:noWrap/>
            <w:vAlign w:val="center"/>
            <w:hideMark/>
          </w:tcPr>
          <w:p w14:paraId="799C55B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762.9</w:t>
            </w:r>
          </w:p>
        </w:tc>
        <w:tc>
          <w:tcPr>
            <w:tcW w:w="1960" w:type="dxa"/>
            <w:tcBorders>
              <w:top w:val="nil"/>
              <w:left w:val="nil"/>
              <w:bottom w:val="nil"/>
              <w:right w:val="nil"/>
            </w:tcBorders>
            <w:shd w:val="clear" w:color="auto" w:fill="auto"/>
            <w:noWrap/>
            <w:vAlign w:val="center"/>
            <w:hideMark/>
          </w:tcPr>
          <w:p w14:paraId="7D91261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20.24(16.82-24.08)</w:t>
            </w:r>
          </w:p>
        </w:tc>
        <w:tc>
          <w:tcPr>
            <w:tcW w:w="1080" w:type="dxa"/>
            <w:tcBorders>
              <w:top w:val="nil"/>
              <w:left w:val="nil"/>
              <w:bottom w:val="nil"/>
              <w:right w:val="nil"/>
            </w:tcBorders>
            <w:shd w:val="clear" w:color="auto" w:fill="auto"/>
            <w:noWrap/>
            <w:vAlign w:val="center"/>
            <w:hideMark/>
          </w:tcPr>
          <w:p w14:paraId="4470489B"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666.34</w:t>
            </w:r>
          </w:p>
        </w:tc>
        <w:tc>
          <w:tcPr>
            <w:tcW w:w="1960" w:type="dxa"/>
            <w:tcBorders>
              <w:top w:val="nil"/>
              <w:left w:val="nil"/>
              <w:bottom w:val="nil"/>
              <w:right w:val="nil"/>
            </w:tcBorders>
            <w:shd w:val="clear" w:color="auto" w:fill="auto"/>
            <w:noWrap/>
            <w:vAlign w:val="center"/>
            <w:hideMark/>
          </w:tcPr>
          <w:p w14:paraId="229E37F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11(8.12-13.4)</w:t>
            </w:r>
          </w:p>
        </w:tc>
        <w:tc>
          <w:tcPr>
            <w:tcW w:w="1080" w:type="dxa"/>
            <w:tcBorders>
              <w:top w:val="nil"/>
              <w:left w:val="nil"/>
              <w:bottom w:val="nil"/>
              <w:right w:val="nil"/>
            </w:tcBorders>
            <w:shd w:val="clear" w:color="auto" w:fill="auto"/>
            <w:noWrap/>
            <w:vAlign w:val="center"/>
            <w:hideMark/>
          </w:tcPr>
          <w:p w14:paraId="2AD556B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61.84</w:t>
            </w:r>
          </w:p>
        </w:tc>
        <w:tc>
          <w:tcPr>
            <w:tcW w:w="2067" w:type="dxa"/>
            <w:tcBorders>
              <w:top w:val="nil"/>
              <w:left w:val="nil"/>
              <w:bottom w:val="nil"/>
              <w:right w:val="nil"/>
            </w:tcBorders>
            <w:shd w:val="clear" w:color="auto" w:fill="auto"/>
            <w:noWrap/>
            <w:vAlign w:val="center"/>
            <w:hideMark/>
          </w:tcPr>
          <w:p w14:paraId="556CAAD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7.15(5.3-8.62)</w:t>
            </w:r>
          </w:p>
        </w:tc>
      </w:tr>
      <w:tr w:rsidR="008C4BDA" w:rsidRPr="008C4BDA" w14:paraId="01022D14" w14:textId="77777777" w:rsidTr="008C4BDA">
        <w:trPr>
          <w:trHeight w:val="315"/>
          <w:jc w:val="center"/>
        </w:trPr>
        <w:tc>
          <w:tcPr>
            <w:tcW w:w="1405" w:type="dxa"/>
            <w:tcBorders>
              <w:top w:val="nil"/>
              <w:left w:val="nil"/>
              <w:bottom w:val="nil"/>
              <w:right w:val="nil"/>
            </w:tcBorders>
            <w:shd w:val="clear" w:color="auto" w:fill="auto"/>
            <w:noWrap/>
            <w:vAlign w:val="center"/>
            <w:hideMark/>
          </w:tcPr>
          <w:p w14:paraId="4247970F"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r w:rsidRPr="008C4BDA">
              <w:rPr>
                <w:rFonts w:ascii="Times New Roman" w:eastAsia="等线" w:hAnsi="Times New Roman" w:cs="Times New Roman"/>
                <w:b/>
                <w:bCs/>
                <w:color w:val="000000"/>
                <w:kern w:val="0"/>
                <w:sz w:val="24"/>
                <w:szCs w:val="24"/>
              </w:rPr>
              <w:t>East</w:t>
            </w:r>
          </w:p>
        </w:tc>
        <w:tc>
          <w:tcPr>
            <w:tcW w:w="1080" w:type="dxa"/>
            <w:tcBorders>
              <w:top w:val="nil"/>
              <w:left w:val="nil"/>
              <w:bottom w:val="nil"/>
              <w:right w:val="nil"/>
            </w:tcBorders>
            <w:shd w:val="clear" w:color="auto" w:fill="auto"/>
            <w:noWrap/>
            <w:vAlign w:val="center"/>
            <w:hideMark/>
          </w:tcPr>
          <w:p w14:paraId="4F7AE96C"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p>
        </w:tc>
        <w:tc>
          <w:tcPr>
            <w:tcW w:w="1960" w:type="dxa"/>
            <w:tcBorders>
              <w:top w:val="nil"/>
              <w:left w:val="nil"/>
              <w:bottom w:val="nil"/>
              <w:right w:val="nil"/>
            </w:tcBorders>
            <w:shd w:val="clear" w:color="auto" w:fill="auto"/>
            <w:noWrap/>
            <w:vAlign w:val="center"/>
            <w:hideMark/>
          </w:tcPr>
          <w:p w14:paraId="3959BF4F"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430D02D4"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960" w:type="dxa"/>
            <w:tcBorders>
              <w:top w:val="nil"/>
              <w:left w:val="nil"/>
              <w:bottom w:val="nil"/>
              <w:right w:val="nil"/>
            </w:tcBorders>
            <w:shd w:val="clear" w:color="auto" w:fill="auto"/>
            <w:noWrap/>
            <w:vAlign w:val="center"/>
            <w:hideMark/>
          </w:tcPr>
          <w:p w14:paraId="653263A4"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5925889B"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2067" w:type="dxa"/>
            <w:tcBorders>
              <w:top w:val="nil"/>
              <w:left w:val="nil"/>
              <w:bottom w:val="nil"/>
              <w:right w:val="nil"/>
            </w:tcBorders>
            <w:shd w:val="clear" w:color="auto" w:fill="auto"/>
            <w:noWrap/>
            <w:vAlign w:val="center"/>
            <w:hideMark/>
          </w:tcPr>
          <w:p w14:paraId="0FF69015" w14:textId="77777777" w:rsidR="008C4BDA" w:rsidRPr="008C4BDA" w:rsidRDefault="008C4BDA" w:rsidP="008C4BDA">
            <w:pPr>
              <w:widowControl/>
              <w:jc w:val="center"/>
              <w:rPr>
                <w:rFonts w:ascii="Times New Roman" w:eastAsia="Times New Roman" w:hAnsi="Times New Roman" w:cs="Times New Roman"/>
                <w:kern w:val="0"/>
                <w:sz w:val="20"/>
                <w:szCs w:val="20"/>
              </w:rPr>
            </w:pPr>
          </w:p>
        </w:tc>
      </w:tr>
      <w:tr w:rsidR="008C4BDA" w:rsidRPr="008C4BDA" w14:paraId="42D1F660"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4B881BA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Anhui</w:t>
            </w:r>
          </w:p>
        </w:tc>
        <w:tc>
          <w:tcPr>
            <w:tcW w:w="1080" w:type="dxa"/>
            <w:tcBorders>
              <w:top w:val="nil"/>
              <w:left w:val="nil"/>
              <w:bottom w:val="nil"/>
              <w:right w:val="nil"/>
            </w:tcBorders>
            <w:shd w:val="clear" w:color="auto" w:fill="auto"/>
            <w:noWrap/>
            <w:vAlign w:val="center"/>
            <w:hideMark/>
          </w:tcPr>
          <w:p w14:paraId="3F98AE4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658.67</w:t>
            </w:r>
          </w:p>
        </w:tc>
        <w:tc>
          <w:tcPr>
            <w:tcW w:w="1960" w:type="dxa"/>
            <w:tcBorders>
              <w:top w:val="nil"/>
              <w:left w:val="nil"/>
              <w:bottom w:val="nil"/>
              <w:right w:val="nil"/>
            </w:tcBorders>
            <w:shd w:val="clear" w:color="auto" w:fill="auto"/>
            <w:noWrap/>
            <w:vAlign w:val="center"/>
            <w:hideMark/>
          </w:tcPr>
          <w:p w14:paraId="5F62C75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20.34(17.1-24.29)</w:t>
            </w:r>
          </w:p>
        </w:tc>
        <w:tc>
          <w:tcPr>
            <w:tcW w:w="1080" w:type="dxa"/>
            <w:tcBorders>
              <w:top w:val="nil"/>
              <w:left w:val="nil"/>
              <w:bottom w:val="nil"/>
              <w:right w:val="nil"/>
            </w:tcBorders>
            <w:shd w:val="clear" w:color="auto" w:fill="auto"/>
            <w:noWrap/>
            <w:vAlign w:val="center"/>
            <w:hideMark/>
          </w:tcPr>
          <w:p w14:paraId="6B861D8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575.31</w:t>
            </w:r>
          </w:p>
        </w:tc>
        <w:tc>
          <w:tcPr>
            <w:tcW w:w="1960" w:type="dxa"/>
            <w:tcBorders>
              <w:top w:val="nil"/>
              <w:left w:val="nil"/>
              <w:bottom w:val="nil"/>
              <w:right w:val="nil"/>
            </w:tcBorders>
            <w:shd w:val="clear" w:color="auto" w:fill="auto"/>
            <w:noWrap/>
            <w:vAlign w:val="center"/>
            <w:hideMark/>
          </w:tcPr>
          <w:p w14:paraId="1326FA5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9.84(7.78-11.66)</w:t>
            </w:r>
          </w:p>
        </w:tc>
        <w:tc>
          <w:tcPr>
            <w:tcW w:w="1080" w:type="dxa"/>
            <w:tcBorders>
              <w:top w:val="nil"/>
              <w:left w:val="nil"/>
              <w:bottom w:val="nil"/>
              <w:right w:val="nil"/>
            </w:tcBorders>
            <w:shd w:val="clear" w:color="auto" w:fill="auto"/>
            <w:noWrap/>
            <w:vAlign w:val="center"/>
            <w:hideMark/>
          </w:tcPr>
          <w:p w14:paraId="595DB31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53.39</w:t>
            </w:r>
          </w:p>
        </w:tc>
        <w:tc>
          <w:tcPr>
            <w:tcW w:w="2067" w:type="dxa"/>
            <w:tcBorders>
              <w:top w:val="nil"/>
              <w:left w:val="nil"/>
              <w:bottom w:val="nil"/>
              <w:right w:val="nil"/>
            </w:tcBorders>
            <w:shd w:val="clear" w:color="auto" w:fill="auto"/>
            <w:noWrap/>
            <w:vAlign w:val="center"/>
            <w:hideMark/>
          </w:tcPr>
          <w:p w14:paraId="7AAC660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9.18(7.61-11.23)</w:t>
            </w:r>
          </w:p>
        </w:tc>
      </w:tr>
      <w:tr w:rsidR="008C4BDA" w:rsidRPr="008C4BDA" w14:paraId="6866DA75"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0BE59BC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Fujian</w:t>
            </w:r>
          </w:p>
        </w:tc>
        <w:tc>
          <w:tcPr>
            <w:tcW w:w="1080" w:type="dxa"/>
            <w:tcBorders>
              <w:top w:val="nil"/>
              <w:left w:val="nil"/>
              <w:bottom w:val="nil"/>
              <w:right w:val="nil"/>
            </w:tcBorders>
            <w:shd w:val="clear" w:color="auto" w:fill="auto"/>
            <w:noWrap/>
            <w:vAlign w:val="center"/>
            <w:hideMark/>
          </w:tcPr>
          <w:p w14:paraId="02956E5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662.3</w:t>
            </w:r>
          </w:p>
        </w:tc>
        <w:tc>
          <w:tcPr>
            <w:tcW w:w="1960" w:type="dxa"/>
            <w:tcBorders>
              <w:top w:val="nil"/>
              <w:left w:val="nil"/>
              <w:bottom w:val="nil"/>
              <w:right w:val="nil"/>
            </w:tcBorders>
            <w:shd w:val="clear" w:color="auto" w:fill="auto"/>
            <w:noWrap/>
            <w:vAlign w:val="center"/>
            <w:hideMark/>
          </w:tcPr>
          <w:p w14:paraId="39B6EC0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19.73(16.27-23.86)</w:t>
            </w:r>
          </w:p>
        </w:tc>
        <w:tc>
          <w:tcPr>
            <w:tcW w:w="1080" w:type="dxa"/>
            <w:tcBorders>
              <w:top w:val="nil"/>
              <w:left w:val="nil"/>
              <w:bottom w:val="nil"/>
              <w:right w:val="nil"/>
            </w:tcBorders>
            <w:shd w:val="clear" w:color="auto" w:fill="auto"/>
            <w:noWrap/>
            <w:vAlign w:val="center"/>
            <w:hideMark/>
          </w:tcPr>
          <w:p w14:paraId="39899C0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578.47</w:t>
            </w:r>
          </w:p>
        </w:tc>
        <w:tc>
          <w:tcPr>
            <w:tcW w:w="1960" w:type="dxa"/>
            <w:tcBorders>
              <w:top w:val="nil"/>
              <w:left w:val="nil"/>
              <w:bottom w:val="nil"/>
              <w:right w:val="nil"/>
            </w:tcBorders>
            <w:shd w:val="clear" w:color="auto" w:fill="auto"/>
            <w:noWrap/>
            <w:vAlign w:val="center"/>
            <w:hideMark/>
          </w:tcPr>
          <w:p w14:paraId="6F331D4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8.7(6.86-11.3)</w:t>
            </w:r>
          </w:p>
        </w:tc>
        <w:tc>
          <w:tcPr>
            <w:tcW w:w="1080" w:type="dxa"/>
            <w:tcBorders>
              <w:top w:val="nil"/>
              <w:left w:val="nil"/>
              <w:bottom w:val="nil"/>
              <w:right w:val="nil"/>
            </w:tcBorders>
            <w:shd w:val="clear" w:color="auto" w:fill="auto"/>
            <w:noWrap/>
            <w:vAlign w:val="center"/>
            <w:hideMark/>
          </w:tcPr>
          <w:p w14:paraId="16F6B56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53.69</w:t>
            </w:r>
          </w:p>
        </w:tc>
        <w:tc>
          <w:tcPr>
            <w:tcW w:w="2067" w:type="dxa"/>
            <w:tcBorders>
              <w:top w:val="nil"/>
              <w:left w:val="nil"/>
              <w:bottom w:val="nil"/>
              <w:right w:val="nil"/>
            </w:tcBorders>
            <w:shd w:val="clear" w:color="auto" w:fill="auto"/>
            <w:noWrap/>
            <w:vAlign w:val="center"/>
            <w:hideMark/>
          </w:tcPr>
          <w:p w14:paraId="119A52C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7.31(5.77-9.72)</w:t>
            </w:r>
          </w:p>
        </w:tc>
      </w:tr>
      <w:tr w:rsidR="008C4BDA" w:rsidRPr="008C4BDA" w14:paraId="27DFB31A"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4CD7BADB"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Jiangsu</w:t>
            </w:r>
          </w:p>
        </w:tc>
        <w:tc>
          <w:tcPr>
            <w:tcW w:w="1080" w:type="dxa"/>
            <w:tcBorders>
              <w:top w:val="nil"/>
              <w:left w:val="nil"/>
              <w:bottom w:val="nil"/>
              <w:right w:val="nil"/>
            </w:tcBorders>
            <w:shd w:val="clear" w:color="auto" w:fill="auto"/>
            <w:noWrap/>
            <w:vAlign w:val="center"/>
            <w:hideMark/>
          </w:tcPr>
          <w:p w14:paraId="0B28432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739.26</w:t>
            </w:r>
          </w:p>
        </w:tc>
        <w:tc>
          <w:tcPr>
            <w:tcW w:w="1960" w:type="dxa"/>
            <w:tcBorders>
              <w:top w:val="nil"/>
              <w:left w:val="nil"/>
              <w:bottom w:val="nil"/>
              <w:right w:val="nil"/>
            </w:tcBorders>
            <w:shd w:val="clear" w:color="auto" w:fill="auto"/>
            <w:noWrap/>
            <w:vAlign w:val="center"/>
            <w:hideMark/>
          </w:tcPr>
          <w:p w14:paraId="22A599C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19.95(16.61-23.7)</w:t>
            </w:r>
          </w:p>
        </w:tc>
        <w:tc>
          <w:tcPr>
            <w:tcW w:w="1080" w:type="dxa"/>
            <w:tcBorders>
              <w:top w:val="nil"/>
              <w:left w:val="nil"/>
              <w:bottom w:val="nil"/>
              <w:right w:val="nil"/>
            </w:tcBorders>
            <w:shd w:val="clear" w:color="auto" w:fill="auto"/>
            <w:noWrap/>
            <w:vAlign w:val="center"/>
            <w:hideMark/>
          </w:tcPr>
          <w:p w14:paraId="4608E98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645.69</w:t>
            </w:r>
          </w:p>
        </w:tc>
        <w:tc>
          <w:tcPr>
            <w:tcW w:w="1960" w:type="dxa"/>
            <w:tcBorders>
              <w:top w:val="nil"/>
              <w:left w:val="nil"/>
              <w:bottom w:val="nil"/>
              <w:right w:val="nil"/>
            </w:tcBorders>
            <w:shd w:val="clear" w:color="auto" w:fill="auto"/>
            <w:noWrap/>
            <w:vAlign w:val="center"/>
            <w:hideMark/>
          </w:tcPr>
          <w:p w14:paraId="5EF43E3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6.96(5.26-8.6)</w:t>
            </w:r>
          </w:p>
        </w:tc>
        <w:tc>
          <w:tcPr>
            <w:tcW w:w="1080" w:type="dxa"/>
            <w:tcBorders>
              <w:top w:val="nil"/>
              <w:left w:val="nil"/>
              <w:bottom w:val="nil"/>
              <w:right w:val="nil"/>
            </w:tcBorders>
            <w:shd w:val="clear" w:color="auto" w:fill="auto"/>
            <w:noWrap/>
            <w:vAlign w:val="center"/>
            <w:hideMark/>
          </w:tcPr>
          <w:p w14:paraId="5B03406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59.93</w:t>
            </w:r>
          </w:p>
        </w:tc>
        <w:tc>
          <w:tcPr>
            <w:tcW w:w="2067" w:type="dxa"/>
            <w:tcBorders>
              <w:top w:val="nil"/>
              <w:left w:val="nil"/>
              <w:bottom w:val="nil"/>
              <w:right w:val="nil"/>
            </w:tcBorders>
            <w:shd w:val="clear" w:color="auto" w:fill="auto"/>
            <w:noWrap/>
            <w:vAlign w:val="center"/>
            <w:hideMark/>
          </w:tcPr>
          <w:p w14:paraId="26C9D43B"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7.88(6.35-9.5)</w:t>
            </w:r>
          </w:p>
        </w:tc>
      </w:tr>
      <w:tr w:rsidR="008C4BDA" w:rsidRPr="008C4BDA" w14:paraId="061FA4AF"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4BE6B3D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Jiangxi</w:t>
            </w:r>
          </w:p>
        </w:tc>
        <w:tc>
          <w:tcPr>
            <w:tcW w:w="1080" w:type="dxa"/>
            <w:tcBorders>
              <w:top w:val="nil"/>
              <w:left w:val="nil"/>
              <w:bottom w:val="nil"/>
              <w:right w:val="nil"/>
            </w:tcBorders>
            <w:shd w:val="clear" w:color="auto" w:fill="auto"/>
            <w:noWrap/>
            <w:vAlign w:val="center"/>
            <w:hideMark/>
          </w:tcPr>
          <w:p w14:paraId="6C8E900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603.1</w:t>
            </w:r>
          </w:p>
        </w:tc>
        <w:tc>
          <w:tcPr>
            <w:tcW w:w="1960" w:type="dxa"/>
            <w:tcBorders>
              <w:top w:val="nil"/>
              <w:left w:val="nil"/>
              <w:bottom w:val="nil"/>
              <w:right w:val="nil"/>
            </w:tcBorders>
            <w:shd w:val="clear" w:color="auto" w:fill="auto"/>
            <w:noWrap/>
            <w:vAlign w:val="center"/>
            <w:hideMark/>
          </w:tcPr>
          <w:p w14:paraId="3437601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20.86(17.77-24.55)</w:t>
            </w:r>
          </w:p>
        </w:tc>
        <w:tc>
          <w:tcPr>
            <w:tcW w:w="1080" w:type="dxa"/>
            <w:tcBorders>
              <w:top w:val="nil"/>
              <w:left w:val="nil"/>
              <w:bottom w:val="nil"/>
              <w:right w:val="nil"/>
            </w:tcBorders>
            <w:shd w:val="clear" w:color="auto" w:fill="auto"/>
            <w:noWrap/>
            <w:vAlign w:val="center"/>
            <w:hideMark/>
          </w:tcPr>
          <w:p w14:paraId="4B6E113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526.77</w:t>
            </w:r>
          </w:p>
        </w:tc>
        <w:tc>
          <w:tcPr>
            <w:tcW w:w="1960" w:type="dxa"/>
            <w:tcBorders>
              <w:top w:val="nil"/>
              <w:left w:val="nil"/>
              <w:bottom w:val="nil"/>
              <w:right w:val="nil"/>
            </w:tcBorders>
            <w:shd w:val="clear" w:color="auto" w:fill="auto"/>
            <w:noWrap/>
            <w:vAlign w:val="center"/>
            <w:hideMark/>
          </w:tcPr>
          <w:p w14:paraId="58977A6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14.81(12.01-17.66)</w:t>
            </w:r>
          </w:p>
        </w:tc>
        <w:tc>
          <w:tcPr>
            <w:tcW w:w="1080" w:type="dxa"/>
            <w:tcBorders>
              <w:top w:val="nil"/>
              <w:left w:val="nil"/>
              <w:bottom w:val="nil"/>
              <w:right w:val="nil"/>
            </w:tcBorders>
            <w:shd w:val="clear" w:color="auto" w:fill="auto"/>
            <w:noWrap/>
            <w:vAlign w:val="center"/>
            <w:hideMark/>
          </w:tcPr>
          <w:p w14:paraId="463F417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48.89</w:t>
            </w:r>
          </w:p>
        </w:tc>
        <w:tc>
          <w:tcPr>
            <w:tcW w:w="2067" w:type="dxa"/>
            <w:tcBorders>
              <w:top w:val="nil"/>
              <w:left w:val="nil"/>
              <w:bottom w:val="nil"/>
              <w:right w:val="nil"/>
            </w:tcBorders>
            <w:shd w:val="clear" w:color="auto" w:fill="auto"/>
            <w:noWrap/>
            <w:vAlign w:val="center"/>
            <w:hideMark/>
          </w:tcPr>
          <w:p w14:paraId="03C05F9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9.23(7.66-11.68)</w:t>
            </w:r>
          </w:p>
        </w:tc>
      </w:tr>
      <w:tr w:rsidR="008C4BDA" w:rsidRPr="008C4BDA" w14:paraId="548BED54"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06FD80FB"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Shandong</w:t>
            </w:r>
          </w:p>
        </w:tc>
        <w:tc>
          <w:tcPr>
            <w:tcW w:w="1080" w:type="dxa"/>
            <w:tcBorders>
              <w:top w:val="nil"/>
              <w:left w:val="nil"/>
              <w:bottom w:val="nil"/>
              <w:right w:val="nil"/>
            </w:tcBorders>
            <w:shd w:val="clear" w:color="auto" w:fill="auto"/>
            <w:noWrap/>
            <w:vAlign w:val="center"/>
            <w:hideMark/>
          </w:tcPr>
          <w:p w14:paraId="4649C18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981.34</w:t>
            </w:r>
          </w:p>
        </w:tc>
        <w:tc>
          <w:tcPr>
            <w:tcW w:w="1960" w:type="dxa"/>
            <w:tcBorders>
              <w:top w:val="nil"/>
              <w:left w:val="nil"/>
              <w:bottom w:val="nil"/>
              <w:right w:val="nil"/>
            </w:tcBorders>
            <w:shd w:val="clear" w:color="auto" w:fill="auto"/>
            <w:noWrap/>
            <w:vAlign w:val="center"/>
            <w:hideMark/>
          </w:tcPr>
          <w:p w14:paraId="16920F3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20.41(17.05-24.18)</w:t>
            </w:r>
          </w:p>
        </w:tc>
        <w:tc>
          <w:tcPr>
            <w:tcW w:w="1080" w:type="dxa"/>
            <w:tcBorders>
              <w:top w:val="nil"/>
              <w:left w:val="nil"/>
              <w:bottom w:val="nil"/>
              <w:right w:val="nil"/>
            </w:tcBorders>
            <w:shd w:val="clear" w:color="auto" w:fill="auto"/>
            <w:noWrap/>
            <w:vAlign w:val="center"/>
            <w:hideMark/>
          </w:tcPr>
          <w:p w14:paraId="7C5D98A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857.14</w:t>
            </w:r>
          </w:p>
        </w:tc>
        <w:tc>
          <w:tcPr>
            <w:tcW w:w="1960" w:type="dxa"/>
            <w:tcBorders>
              <w:top w:val="nil"/>
              <w:left w:val="nil"/>
              <w:bottom w:val="nil"/>
              <w:right w:val="nil"/>
            </w:tcBorders>
            <w:shd w:val="clear" w:color="auto" w:fill="auto"/>
            <w:noWrap/>
            <w:vAlign w:val="center"/>
            <w:hideMark/>
          </w:tcPr>
          <w:p w14:paraId="2DB60DF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12.86(10.33-15.91)</w:t>
            </w:r>
          </w:p>
        </w:tc>
        <w:tc>
          <w:tcPr>
            <w:tcW w:w="1080" w:type="dxa"/>
            <w:tcBorders>
              <w:top w:val="nil"/>
              <w:left w:val="nil"/>
              <w:bottom w:val="nil"/>
              <w:right w:val="nil"/>
            </w:tcBorders>
            <w:shd w:val="clear" w:color="auto" w:fill="auto"/>
            <w:noWrap/>
            <w:vAlign w:val="center"/>
            <w:hideMark/>
          </w:tcPr>
          <w:p w14:paraId="3C41B74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79.55</w:t>
            </w:r>
          </w:p>
        </w:tc>
        <w:tc>
          <w:tcPr>
            <w:tcW w:w="2067" w:type="dxa"/>
            <w:tcBorders>
              <w:top w:val="nil"/>
              <w:left w:val="nil"/>
              <w:bottom w:val="nil"/>
              <w:right w:val="nil"/>
            </w:tcBorders>
            <w:shd w:val="clear" w:color="auto" w:fill="auto"/>
            <w:noWrap/>
            <w:vAlign w:val="center"/>
            <w:hideMark/>
          </w:tcPr>
          <w:p w14:paraId="4021321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7.7(6.42-9.38)</w:t>
            </w:r>
          </w:p>
        </w:tc>
      </w:tr>
      <w:tr w:rsidR="008C4BDA" w:rsidRPr="008C4BDA" w14:paraId="3BD78C91"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171CA03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Shanghai</w:t>
            </w:r>
          </w:p>
        </w:tc>
        <w:tc>
          <w:tcPr>
            <w:tcW w:w="1080" w:type="dxa"/>
            <w:tcBorders>
              <w:top w:val="nil"/>
              <w:left w:val="nil"/>
              <w:bottom w:val="nil"/>
              <w:right w:val="nil"/>
            </w:tcBorders>
            <w:shd w:val="clear" w:color="auto" w:fill="auto"/>
            <w:noWrap/>
            <w:vAlign w:val="center"/>
            <w:hideMark/>
          </w:tcPr>
          <w:p w14:paraId="403AF24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328.27</w:t>
            </w:r>
          </w:p>
        </w:tc>
        <w:tc>
          <w:tcPr>
            <w:tcW w:w="1960" w:type="dxa"/>
            <w:tcBorders>
              <w:top w:val="nil"/>
              <w:left w:val="nil"/>
              <w:bottom w:val="nil"/>
              <w:right w:val="nil"/>
            </w:tcBorders>
            <w:shd w:val="clear" w:color="auto" w:fill="auto"/>
            <w:noWrap/>
            <w:vAlign w:val="center"/>
            <w:hideMark/>
          </w:tcPr>
          <w:p w14:paraId="306DBCF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8.58(7.05-10.41)</w:t>
            </w:r>
          </w:p>
        </w:tc>
        <w:tc>
          <w:tcPr>
            <w:tcW w:w="1080" w:type="dxa"/>
            <w:tcBorders>
              <w:top w:val="nil"/>
              <w:left w:val="nil"/>
              <w:bottom w:val="nil"/>
              <w:right w:val="nil"/>
            </w:tcBorders>
            <w:shd w:val="clear" w:color="auto" w:fill="auto"/>
            <w:noWrap/>
            <w:vAlign w:val="center"/>
            <w:hideMark/>
          </w:tcPr>
          <w:p w14:paraId="7CF7903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286.72</w:t>
            </w:r>
          </w:p>
        </w:tc>
        <w:tc>
          <w:tcPr>
            <w:tcW w:w="1960" w:type="dxa"/>
            <w:tcBorders>
              <w:top w:val="nil"/>
              <w:left w:val="nil"/>
              <w:bottom w:val="nil"/>
              <w:right w:val="nil"/>
            </w:tcBorders>
            <w:shd w:val="clear" w:color="auto" w:fill="auto"/>
            <w:noWrap/>
            <w:vAlign w:val="center"/>
            <w:hideMark/>
          </w:tcPr>
          <w:p w14:paraId="4064A68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2.86(1.81-3.71)</w:t>
            </w:r>
          </w:p>
        </w:tc>
        <w:tc>
          <w:tcPr>
            <w:tcW w:w="1080" w:type="dxa"/>
            <w:tcBorders>
              <w:top w:val="nil"/>
              <w:left w:val="nil"/>
              <w:bottom w:val="nil"/>
              <w:right w:val="nil"/>
            </w:tcBorders>
            <w:shd w:val="clear" w:color="auto" w:fill="auto"/>
            <w:noWrap/>
            <w:vAlign w:val="center"/>
            <w:hideMark/>
          </w:tcPr>
          <w:p w14:paraId="7055A8B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26.61</w:t>
            </w:r>
          </w:p>
        </w:tc>
        <w:tc>
          <w:tcPr>
            <w:tcW w:w="2067" w:type="dxa"/>
            <w:tcBorders>
              <w:top w:val="nil"/>
              <w:left w:val="nil"/>
              <w:bottom w:val="nil"/>
              <w:right w:val="nil"/>
            </w:tcBorders>
            <w:shd w:val="clear" w:color="auto" w:fill="auto"/>
            <w:noWrap/>
            <w:vAlign w:val="center"/>
            <w:hideMark/>
          </w:tcPr>
          <w:p w14:paraId="2136513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3.36(2.36-4.27)</w:t>
            </w:r>
          </w:p>
        </w:tc>
      </w:tr>
      <w:tr w:rsidR="008C4BDA" w:rsidRPr="008C4BDA" w14:paraId="285F34DA"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573876B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Zhejiang</w:t>
            </w:r>
          </w:p>
        </w:tc>
        <w:tc>
          <w:tcPr>
            <w:tcW w:w="1080" w:type="dxa"/>
            <w:tcBorders>
              <w:top w:val="nil"/>
              <w:left w:val="nil"/>
              <w:bottom w:val="nil"/>
              <w:right w:val="nil"/>
            </w:tcBorders>
            <w:shd w:val="clear" w:color="auto" w:fill="auto"/>
            <w:noWrap/>
            <w:vAlign w:val="center"/>
            <w:hideMark/>
          </w:tcPr>
          <w:p w14:paraId="2C2FDEE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1117.47</w:t>
            </w:r>
          </w:p>
        </w:tc>
        <w:tc>
          <w:tcPr>
            <w:tcW w:w="1960" w:type="dxa"/>
            <w:tcBorders>
              <w:top w:val="nil"/>
              <w:left w:val="nil"/>
              <w:bottom w:val="nil"/>
              <w:right w:val="nil"/>
            </w:tcBorders>
            <w:shd w:val="clear" w:color="auto" w:fill="auto"/>
            <w:noWrap/>
            <w:vAlign w:val="center"/>
            <w:hideMark/>
          </w:tcPr>
          <w:p w14:paraId="4386AD7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14.15(11.63-16.98)</w:t>
            </w:r>
          </w:p>
        </w:tc>
        <w:tc>
          <w:tcPr>
            <w:tcW w:w="1080" w:type="dxa"/>
            <w:tcBorders>
              <w:top w:val="nil"/>
              <w:left w:val="nil"/>
              <w:bottom w:val="nil"/>
              <w:right w:val="nil"/>
            </w:tcBorders>
            <w:shd w:val="clear" w:color="auto" w:fill="auto"/>
            <w:noWrap/>
            <w:vAlign w:val="center"/>
            <w:hideMark/>
          </w:tcPr>
          <w:p w14:paraId="20B88F0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976.04</w:t>
            </w:r>
          </w:p>
        </w:tc>
        <w:tc>
          <w:tcPr>
            <w:tcW w:w="1960" w:type="dxa"/>
            <w:tcBorders>
              <w:top w:val="nil"/>
              <w:left w:val="nil"/>
              <w:bottom w:val="nil"/>
              <w:right w:val="nil"/>
            </w:tcBorders>
            <w:shd w:val="clear" w:color="auto" w:fill="auto"/>
            <w:noWrap/>
            <w:vAlign w:val="center"/>
            <w:hideMark/>
          </w:tcPr>
          <w:p w14:paraId="63531A1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4.23(3.12-5.52)</w:t>
            </w:r>
          </w:p>
        </w:tc>
        <w:tc>
          <w:tcPr>
            <w:tcW w:w="1080" w:type="dxa"/>
            <w:tcBorders>
              <w:top w:val="nil"/>
              <w:left w:val="nil"/>
              <w:bottom w:val="nil"/>
              <w:right w:val="nil"/>
            </w:tcBorders>
            <w:shd w:val="clear" w:color="auto" w:fill="auto"/>
            <w:noWrap/>
            <w:vAlign w:val="center"/>
            <w:hideMark/>
          </w:tcPr>
          <w:p w14:paraId="061CC07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90.58</w:t>
            </w:r>
          </w:p>
        </w:tc>
        <w:tc>
          <w:tcPr>
            <w:tcW w:w="2067" w:type="dxa"/>
            <w:tcBorders>
              <w:top w:val="nil"/>
              <w:left w:val="nil"/>
              <w:bottom w:val="nil"/>
              <w:right w:val="nil"/>
            </w:tcBorders>
            <w:shd w:val="clear" w:color="auto" w:fill="auto"/>
            <w:noWrap/>
            <w:vAlign w:val="center"/>
            <w:hideMark/>
          </w:tcPr>
          <w:p w14:paraId="180F91F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5.94(4.75-7.2)</w:t>
            </w:r>
          </w:p>
        </w:tc>
      </w:tr>
      <w:tr w:rsidR="008C4BDA" w:rsidRPr="008C4BDA" w14:paraId="6AAB3187" w14:textId="77777777" w:rsidTr="008C4BDA">
        <w:trPr>
          <w:trHeight w:val="315"/>
          <w:jc w:val="center"/>
        </w:trPr>
        <w:tc>
          <w:tcPr>
            <w:tcW w:w="1405" w:type="dxa"/>
            <w:tcBorders>
              <w:top w:val="nil"/>
              <w:left w:val="nil"/>
              <w:bottom w:val="nil"/>
              <w:right w:val="nil"/>
            </w:tcBorders>
            <w:shd w:val="clear" w:color="auto" w:fill="auto"/>
            <w:noWrap/>
            <w:vAlign w:val="center"/>
            <w:hideMark/>
          </w:tcPr>
          <w:p w14:paraId="677B68A8"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r w:rsidRPr="008C4BDA">
              <w:rPr>
                <w:rFonts w:ascii="Times New Roman" w:eastAsia="等线" w:hAnsi="Times New Roman" w:cs="Times New Roman"/>
                <w:b/>
                <w:bCs/>
                <w:color w:val="000000"/>
                <w:kern w:val="0"/>
                <w:sz w:val="24"/>
                <w:szCs w:val="24"/>
              </w:rPr>
              <w:t>Central</w:t>
            </w:r>
          </w:p>
        </w:tc>
        <w:tc>
          <w:tcPr>
            <w:tcW w:w="1080" w:type="dxa"/>
            <w:tcBorders>
              <w:top w:val="nil"/>
              <w:left w:val="nil"/>
              <w:bottom w:val="nil"/>
              <w:right w:val="nil"/>
            </w:tcBorders>
            <w:shd w:val="clear" w:color="auto" w:fill="auto"/>
            <w:noWrap/>
            <w:vAlign w:val="center"/>
            <w:hideMark/>
          </w:tcPr>
          <w:p w14:paraId="046AF098"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p>
        </w:tc>
        <w:tc>
          <w:tcPr>
            <w:tcW w:w="1960" w:type="dxa"/>
            <w:tcBorders>
              <w:top w:val="nil"/>
              <w:left w:val="nil"/>
              <w:bottom w:val="nil"/>
              <w:right w:val="nil"/>
            </w:tcBorders>
            <w:shd w:val="clear" w:color="auto" w:fill="auto"/>
            <w:noWrap/>
            <w:vAlign w:val="center"/>
            <w:hideMark/>
          </w:tcPr>
          <w:p w14:paraId="159C987D"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3392BFC3"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960" w:type="dxa"/>
            <w:tcBorders>
              <w:top w:val="nil"/>
              <w:left w:val="nil"/>
              <w:bottom w:val="nil"/>
              <w:right w:val="nil"/>
            </w:tcBorders>
            <w:shd w:val="clear" w:color="auto" w:fill="auto"/>
            <w:noWrap/>
            <w:vAlign w:val="center"/>
            <w:hideMark/>
          </w:tcPr>
          <w:p w14:paraId="1FD37934"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0EDD7FCF"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2067" w:type="dxa"/>
            <w:tcBorders>
              <w:top w:val="nil"/>
              <w:left w:val="nil"/>
              <w:bottom w:val="nil"/>
              <w:right w:val="nil"/>
            </w:tcBorders>
            <w:shd w:val="clear" w:color="auto" w:fill="auto"/>
            <w:noWrap/>
            <w:vAlign w:val="center"/>
            <w:hideMark/>
          </w:tcPr>
          <w:p w14:paraId="627CD95A" w14:textId="77777777" w:rsidR="008C4BDA" w:rsidRPr="008C4BDA" w:rsidRDefault="008C4BDA" w:rsidP="008C4BDA">
            <w:pPr>
              <w:widowControl/>
              <w:jc w:val="center"/>
              <w:rPr>
                <w:rFonts w:ascii="Times New Roman" w:eastAsia="Times New Roman" w:hAnsi="Times New Roman" w:cs="Times New Roman"/>
                <w:kern w:val="0"/>
                <w:sz w:val="20"/>
                <w:szCs w:val="20"/>
              </w:rPr>
            </w:pPr>
          </w:p>
        </w:tc>
      </w:tr>
      <w:tr w:rsidR="008C4BDA" w:rsidRPr="008C4BDA" w14:paraId="4A61DD9D"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4497EE1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Henan</w:t>
            </w:r>
          </w:p>
        </w:tc>
        <w:tc>
          <w:tcPr>
            <w:tcW w:w="1080" w:type="dxa"/>
            <w:tcBorders>
              <w:top w:val="nil"/>
              <w:left w:val="nil"/>
              <w:bottom w:val="nil"/>
              <w:right w:val="nil"/>
            </w:tcBorders>
            <w:shd w:val="clear" w:color="auto" w:fill="auto"/>
            <w:noWrap/>
            <w:vAlign w:val="center"/>
            <w:hideMark/>
          </w:tcPr>
          <w:p w14:paraId="1395F7B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1109.35</w:t>
            </w:r>
          </w:p>
        </w:tc>
        <w:tc>
          <w:tcPr>
            <w:tcW w:w="1960" w:type="dxa"/>
            <w:tcBorders>
              <w:top w:val="nil"/>
              <w:left w:val="nil"/>
              <w:bottom w:val="nil"/>
              <w:right w:val="nil"/>
            </w:tcBorders>
            <w:shd w:val="clear" w:color="auto" w:fill="auto"/>
            <w:noWrap/>
            <w:vAlign w:val="center"/>
            <w:hideMark/>
          </w:tcPr>
          <w:p w14:paraId="7B4C2D7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19.73(16.49-23.28)</w:t>
            </w:r>
          </w:p>
        </w:tc>
        <w:tc>
          <w:tcPr>
            <w:tcW w:w="1080" w:type="dxa"/>
            <w:tcBorders>
              <w:top w:val="nil"/>
              <w:left w:val="nil"/>
              <w:bottom w:val="nil"/>
              <w:right w:val="nil"/>
            </w:tcBorders>
            <w:shd w:val="clear" w:color="auto" w:fill="auto"/>
            <w:noWrap/>
            <w:vAlign w:val="center"/>
            <w:hideMark/>
          </w:tcPr>
          <w:p w14:paraId="347A461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968.94</w:t>
            </w:r>
          </w:p>
        </w:tc>
        <w:tc>
          <w:tcPr>
            <w:tcW w:w="1960" w:type="dxa"/>
            <w:tcBorders>
              <w:top w:val="nil"/>
              <w:left w:val="nil"/>
              <w:bottom w:val="nil"/>
              <w:right w:val="nil"/>
            </w:tcBorders>
            <w:shd w:val="clear" w:color="auto" w:fill="auto"/>
            <w:noWrap/>
            <w:vAlign w:val="center"/>
            <w:hideMark/>
          </w:tcPr>
          <w:p w14:paraId="51DEC76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17.72(14.44-21.44)</w:t>
            </w:r>
          </w:p>
        </w:tc>
        <w:tc>
          <w:tcPr>
            <w:tcW w:w="1080" w:type="dxa"/>
            <w:tcBorders>
              <w:top w:val="nil"/>
              <w:left w:val="nil"/>
              <w:bottom w:val="nil"/>
              <w:right w:val="nil"/>
            </w:tcBorders>
            <w:shd w:val="clear" w:color="auto" w:fill="auto"/>
            <w:noWrap/>
            <w:vAlign w:val="center"/>
            <w:hideMark/>
          </w:tcPr>
          <w:p w14:paraId="6A9584D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89.93</w:t>
            </w:r>
          </w:p>
        </w:tc>
        <w:tc>
          <w:tcPr>
            <w:tcW w:w="2067" w:type="dxa"/>
            <w:tcBorders>
              <w:top w:val="nil"/>
              <w:left w:val="nil"/>
              <w:bottom w:val="nil"/>
              <w:right w:val="nil"/>
            </w:tcBorders>
            <w:shd w:val="clear" w:color="auto" w:fill="auto"/>
            <w:noWrap/>
            <w:vAlign w:val="center"/>
            <w:hideMark/>
          </w:tcPr>
          <w:p w14:paraId="05167A6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9.65(7.71-14.68)</w:t>
            </w:r>
          </w:p>
        </w:tc>
      </w:tr>
      <w:tr w:rsidR="008C4BDA" w:rsidRPr="008C4BDA" w14:paraId="028C26B5"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277FABF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Hubei</w:t>
            </w:r>
          </w:p>
        </w:tc>
        <w:tc>
          <w:tcPr>
            <w:tcW w:w="1080" w:type="dxa"/>
            <w:tcBorders>
              <w:top w:val="nil"/>
              <w:left w:val="nil"/>
              <w:bottom w:val="nil"/>
              <w:right w:val="nil"/>
            </w:tcBorders>
            <w:shd w:val="clear" w:color="auto" w:fill="auto"/>
            <w:noWrap/>
            <w:vAlign w:val="center"/>
            <w:hideMark/>
          </w:tcPr>
          <w:p w14:paraId="67F5446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934.86</w:t>
            </w:r>
          </w:p>
        </w:tc>
        <w:tc>
          <w:tcPr>
            <w:tcW w:w="1960" w:type="dxa"/>
            <w:tcBorders>
              <w:top w:val="nil"/>
              <w:left w:val="nil"/>
              <w:bottom w:val="nil"/>
              <w:right w:val="nil"/>
            </w:tcBorders>
            <w:shd w:val="clear" w:color="auto" w:fill="auto"/>
            <w:noWrap/>
            <w:vAlign w:val="center"/>
            <w:hideMark/>
          </w:tcPr>
          <w:p w14:paraId="474EE2B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21.48(17.96-25.48)</w:t>
            </w:r>
          </w:p>
        </w:tc>
        <w:tc>
          <w:tcPr>
            <w:tcW w:w="1080" w:type="dxa"/>
            <w:tcBorders>
              <w:top w:val="nil"/>
              <w:left w:val="nil"/>
              <w:bottom w:val="nil"/>
              <w:right w:val="nil"/>
            </w:tcBorders>
            <w:shd w:val="clear" w:color="auto" w:fill="auto"/>
            <w:noWrap/>
            <w:vAlign w:val="center"/>
            <w:hideMark/>
          </w:tcPr>
          <w:p w14:paraId="385B52A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816.54</w:t>
            </w:r>
          </w:p>
        </w:tc>
        <w:tc>
          <w:tcPr>
            <w:tcW w:w="1960" w:type="dxa"/>
            <w:tcBorders>
              <w:top w:val="nil"/>
              <w:left w:val="nil"/>
              <w:bottom w:val="nil"/>
              <w:right w:val="nil"/>
            </w:tcBorders>
            <w:shd w:val="clear" w:color="auto" w:fill="auto"/>
            <w:noWrap/>
            <w:vAlign w:val="center"/>
            <w:hideMark/>
          </w:tcPr>
          <w:p w14:paraId="227EACE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9.78(7.99-12.31)</w:t>
            </w:r>
          </w:p>
        </w:tc>
        <w:tc>
          <w:tcPr>
            <w:tcW w:w="1080" w:type="dxa"/>
            <w:tcBorders>
              <w:top w:val="nil"/>
              <w:left w:val="nil"/>
              <w:bottom w:val="nil"/>
              <w:right w:val="nil"/>
            </w:tcBorders>
            <w:shd w:val="clear" w:color="auto" w:fill="auto"/>
            <w:noWrap/>
            <w:vAlign w:val="center"/>
            <w:hideMark/>
          </w:tcPr>
          <w:p w14:paraId="70BC0AC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75.78</w:t>
            </w:r>
          </w:p>
        </w:tc>
        <w:tc>
          <w:tcPr>
            <w:tcW w:w="2067" w:type="dxa"/>
            <w:tcBorders>
              <w:top w:val="nil"/>
              <w:left w:val="nil"/>
              <w:bottom w:val="nil"/>
              <w:right w:val="nil"/>
            </w:tcBorders>
            <w:shd w:val="clear" w:color="auto" w:fill="auto"/>
            <w:noWrap/>
            <w:vAlign w:val="center"/>
            <w:hideMark/>
          </w:tcPr>
          <w:p w14:paraId="78F5A37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8(6.54-9.64)</w:t>
            </w:r>
          </w:p>
        </w:tc>
      </w:tr>
      <w:tr w:rsidR="008C4BDA" w:rsidRPr="008C4BDA" w14:paraId="273A477F"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55B59C9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Hunan</w:t>
            </w:r>
          </w:p>
        </w:tc>
        <w:tc>
          <w:tcPr>
            <w:tcW w:w="1080" w:type="dxa"/>
            <w:tcBorders>
              <w:top w:val="nil"/>
              <w:left w:val="nil"/>
              <w:bottom w:val="nil"/>
              <w:right w:val="nil"/>
            </w:tcBorders>
            <w:shd w:val="clear" w:color="auto" w:fill="auto"/>
            <w:noWrap/>
            <w:vAlign w:val="center"/>
            <w:hideMark/>
          </w:tcPr>
          <w:p w14:paraId="3344EE2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1083.87</w:t>
            </w:r>
          </w:p>
        </w:tc>
        <w:tc>
          <w:tcPr>
            <w:tcW w:w="1960" w:type="dxa"/>
            <w:tcBorders>
              <w:top w:val="nil"/>
              <w:left w:val="nil"/>
              <w:bottom w:val="nil"/>
              <w:right w:val="nil"/>
            </w:tcBorders>
            <w:shd w:val="clear" w:color="auto" w:fill="auto"/>
            <w:noWrap/>
            <w:vAlign w:val="center"/>
            <w:hideMark/>
          </w:tcPr>
          <w:p w14:paraId="767024F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22.93(19.22-27.72)</w:t>
            </w:r>
          </w:p>
        </w:tc>
        <w:tc>
          <w:tcPr>
            <w:tcW w:w="1080" w:type="dxa"/>
            <w:tcBorders>
              <w:top w:val="nil"/>
              <w:left w:val="nil"/>
              <w:bottom w:val="nil"/>
              <w:right w:val="nil"/>
            </w:tcBorders>
            <w:shd w:val="clear" w:color="auto" w:fill="auto"/>
            <w:noWrap/>
            <w:vAlign w:val="center"/>
            <w:hideMark/>
          </w:tcPr>
          <w:p w14:paraId="4747857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946.69</w:t>
            </w:r>
          </w:p>
        </w:tc>
        <w:tc>
          <w:tcPr>
            <w:tcW w:w="1960" w:type="dxa"/>
            <w:tcBorders>
              <w:top w:val="nil"/>
              <w:left w:val="nil"/>
              <w:bottom w:val="nil"/>
              <w:right w:val="nil"/>
            </w:tcBorders>
            <w:shd w:val="clear" w:color="auto" w:fill="auto"/>
            <w:noWrap/>
            <w:vAlign w:val="center"/>
            <w:hideMark/>
          </w:tcPr>
          <w:p w14:paraId="1DD8808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25.83(19.54-31.67)</w:t>
            </w:r>
          </w:p>
        </w:tc>
        <w:tc>
          <w:tcPr>
            <w:tcW w:w="1080" w:type="dxa"/>
            <w:tcBorders>
              <w:top w:val="nil"/>
              <w:left w:val="nil"/>
              <w:bottom w:val="nil"/>
              <w:right w:val="nil"/>
            </w:tcBorders>
            <w:shd w:val="clear" w:color="auto" w:fill="auto"/>
            <w:noWrap/>
            <w:vAlign w:val="center"/>
            <w:hideMark/>
          </w:tcPr>
          <w:p w14:paraId="15C6668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87.86</w:t>
            </w:r>
          </w:p>
        </w:tc>
        <w:tc>
          <w:tcPr>
            <w:tcW w:w="2067" w:type="dxa"/>
            <w:tcBorders>
              <w:top w:val="nil"/>
              <w:left w:val="nil"/>
              <w:bottom w:val="nil"/>
              <w:right w:val="nil"/>
            </w:tcBorders>
            <w:shd w:val="clear" w:color="auto" w:fill="auto"/>
            <w:noWrap/>
            <w:vAlign w:val="center"/>
            <w:hideMark/>
          </w:tcPr>
          <w:p w14:paraId="7758DD9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11.44(9.04-15.88)</w:t>
            </w:r>
          </w:p>
        </w:tc>
      </w:tr>
      <w:tr w:rsidR="008C4BDA" w:rsidRPr="008C4BDA" w14:paraId="393C71CF" w14:textId="77777777" w:rsidTr="008C4BDA">
        <w:trPr>
          <w:trHeight w:val="315"/>
          <w:jc w:val="center"/>
        </w:trPr>
        <w:tc>
          <w:tcPr>
            <w:tcW w:w="1405" w:type="dxa"/>
            <w:tcBorders>
              <w:top w:val="nil"/>
              <w:left w:val="nil"/>
              <w:bottom w:val="nil"/>
              <w:right w:val="nil"/>
            </w:tcBorders>
            <w:shd w:val="clear" w:color="auto" w:fill="auto"/>
            <w:noWrap/>
            <w:vAlign w:val="center"/>
            <w:hideMark/>
          </w:tcPr>
          <w:p w14:paraId="01D59201"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r w:rsidRPr="008C4BDA">
              <w:rPr>
                <w:rFonts w:ascii="Times New Roman" w:eastAsia="等线" w:hAnsi="Times New Roman" w:cs="Times New Roman"/>
                <w:b/>
                <w:bCs/>
                <w:color w:val="000000"/>
                <w:kern w:val="0"/>
                <w:sz w:val="24"/>
                <w:szCs w:val="24"/>
              </w:rPr>
              <w:t>South</w:t>
            </w:r>
          </w:p>
        </w:tc>
        <w:tc>
          <w:tcPr>
            <w:tcW w:w="1080" w:type="dxa"/>
            <w:tcBorders>
              <w:top w:val="nil"/>
              <w:left w:val="nil"/>
              <w:bottom w:val="nil"/>
              <w:right w:val="nil"/>
            </w:tcBorders>
            <w:shd w:val="clear" w:color="auto" w:fill="auto"/>
            <w:noWrap/>
            <w:vAlign w:val="center"/>
            <w:hideMark/>
          </w:tcPr>
          <w:p w14:paraId="794EF30C"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p>
        </w:tc>
        <w:tc>
          <w:tcPr>
            <w:tcW w:w="1960" w:type="dxa"/>
            <w:tcBorders>
              <w:top w:val="nil"/>
              <w:left w:val="nil"/>
              <w:bottom w:val="nil"/>
              <w:right w:val="nil"/>
            </w:tcBorders>
            <w:shd w:val="clear" w:color="auto" w:fill="auto"/>
            <w:noWrap/>
            <w:vAlign w:val="center"/>
            <w:hideMark/>
          </w:tcPr>
          <w:p w14:paraId="64CF0686"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753A3A7D"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960" w:type="dxa"/>
            <w:tcBorders>
              <w:top w:val="nil"/>
              <w:left w:val="nil"/>
              <w:bottom w:val="nil"/>
              <w:right w:val="nil"/>
            </w:tcBorders>
            <w:shd w:val="clear" w:color="auto" w:fill="auto"/>
            <w:noWrap/>
            <w:vAlign w:val="center"/>
            <w:hideMark/>
          </w:tcPr>
          <w:p w14:paraId="55E2B842"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75C396B6"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2067" w:type="dxa"/>
            <w:tcBorders>
              <w:top w:val="nil"/>
              <w:left w:val="nil"/>
              <w:bottom w:val="nil"/>
              <w:right w:val="nil"/>
            </w:tcBorders>
            <w:shd w:val="clear" w:color="auto" w:fill="auto"/>
            <w:noWrap/>
            <w:vAlign w:val="center"/>
            <w:hideMark/>
          </w:tcPr>
          <w:p w14:paraId="6B79C30B" w14:textId="77777777" w:rsidR="008C4BDA" w:rsidRPr="008C4BDA" w:rsidRDefault="008C4BDA" w:rsidP="008C4BDA">
            <w:pPr>
              <w:widowControl/>
              <w:jc w:val="center"/>
              <w:rPr>
                <w:rFonts w:ascii="Times New Roman" w:eastAsia="Times New Roman" w:hAnsi="Times New Roman" w:cs="Times New Roman"/>
                <w:kern w:val="0"/>
                <w:sz w:val="20"/>
                <w:szCs w:val="20"/>
              </w:rPr>
            </w:pPr>
          </w:p>
        </w:tc>
      </w:tr>
      <w:tr w:rsidR="008C4BDA" w:rsidRPr="008C4BDA" w14:paraId="7E5AC526"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5EE6F2E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Guangdong</w:t>
            </w:r>
          </w:p>
        </w:tc>
        <w:tc>
          <w:tcPr>
            <w:tcW w:w="1080" w:type="dxa"/>
            <w:tcBorders>
              <w:top w:val="nil"/>
              <w:left w:val="nil"/>
              <w:bottom w:val="nil"/>
              <w:right w:val="nil"/>
            </w:tcBorders>
            <w:shd w:val="clear" w:color="auto" w:fill="auto"/>
            <w:noWrap/>
            <w:vAlign w:val="center"/>
            <w:hideMark/>
          </w:tcPr>
          <w:p w14:paraId="5D02816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1036.34</w:t>
            </w:r>
          </w:p>
        </w:tc>
        <w:tc>
          <w:tcPr>
            <w:tcW w:w="1960" w:type="dxa"/>
            <w:tcBorders>
              <w:top w:val="nil"/>
              <w:left w:val="nil"/>
              <w:bottom w:val="nil"/>
              <w:right w:val="nil"/>
            </w:tcBorders>
            <w:shd w:val="clear" w:color="auto" w:fill="auto"/>
            <w:noWrap/>
            <w:vAlign w:val="center"/>
            <w:hideMark/>
          </w:tcPr>
          <w:p w14:paraId="442B50AB"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16.91(14.12-20.12)</w:t>
            </w:r>
          </w:p>
        </w:tc>
        <w:tc>
          <w:tcPr>
            <w:tcW w:w="1080" w:type="dxa"/>
            <w:tcBorders>
              <w:top w:val="nil"/>
              <w:left w:val="nil"/>
              <w:bottom w:val="nil"/>
              <w:right w:val="nil"/>
            </w:tcBorders>
            <w:shd w:val="clear" w:color="auto" w:fill="auto"/>
            <w:noWrap/>
            <w:vAlign w:val="center"/>
            <w:hideMark/>
          </w:tcPr>
          <w:p w14:paraId="4CC27A7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905.18</w:t>
            </w:r>
          </w:p>
        </w:tc>
        <w:tc>
          <w:tcPr>
            <w:tcW w:w="1960" w:type="dxa"/>
            <w:tcBorders>
              <w:top w:val="nil"/>
              <w:left w:val="nil"/>
              <w:bottom w:val="nil"/>
              <w:right w:val="nil"/>
            </w:tcBorders>
            <w:shd w:val="clear" w:color="auto" w:fill="auto"/>
            <w:noWrap/>
            <w:vAlign w:val="center"/>
            <w:hideMark/>
          </w:tcPr>
          <w:p w14:paraId="5BE06EC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4.8(3.63-6.2)</w:t>
            </w:r>
          </w:p>
        </w:tc>
        <w:tc>
          <w:tcPr>
            <w:tcW w:w="1080" w:type="dxa"/>
            <w:tcBorders>
              <w:top w:val="nil"/>
              <w:left w:val="nil"/>
              <w:bottom w:val="nil"/>
              <w:right w:val="nil"/>
            </w:tcBorders>
            <w:shd w:val="clear" w:color="auto" w:fill="auto"/>
            <w:noWrap/>
            <w:vAlign w:val="center"/>
            <w:hideMark/>
          </w:tcPr>
          <w:p w14:paraId="4C07DDA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84.01</w:t>
            </w:r>
          </w:p>
        </w:tc>
        <w:tc>
          <w:tcPr>
            <w:tcW w:w="2067" w:type="dxa"/>
            <w:tcBorders>
              <w:top w:val="nil"/>
              <w:left w:val="nil"/>
              <w:bottom w:val="nil"/>
              <w:right w:val="nil"/>
            </w:tcBorders>
            <w:shd w:val="clear" w:color="auto" w:fill="auto"/>
            <w:noWrap/>
            <w:vAlign w:val="center"/>
            <w:hideMark/>
          </w:tcPr>
          <w:p w14:paraId="64CF436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5.89(4.86-7.4)</w:t>
            </w:r>
          </w:p>
        </w:tc>
      </w:tr>
      <w:tr w:rsidR="008C4BDA" w:rsidRPr="008C4BDA" w14:paraId="7E8E28B4"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7B4A3C1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Guangxi</w:t>
            </w:r>
          </w:p>
        </w:tc>
        <w:tc>
          <w:tcPr>
            <w:tcW w:w="1080" w:type="dxa"/>
            <w:tcBorders>
              <w:top w:val="nil"/>
              <w:left w:val="nil"/>
              <w:bottom w:val="nil"/>
              <w:right w:val="nil"/>
            </w:tcBorders>
            <w:shd w:val="clear" w:color="auto" w:fill="auto"/>
            <w:noWrap/>
            <w:vAlign w:val="center"/>
            <w:hideMark/>
          </w:tcPr>
          <w:p w14:paraId="69F1015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779.46</w:t>
            </w:r>
          </w:p>
        </w:tc>
        <w:tc>
          <w:tcPr>
            <w:tcW w:w="1960" w:type="dxa"/>
            <w:tcBorders>
              <w:top w:val="nil"/>
              <w:left w:val="nil"/>
              <w:bottom w:val="nil"/>
              <w:right w:val="nil"/>
            </w:tcBorders>
            <w:shd w:val="clear" w:color="auto" w:fill="auto"/>
            <w:noWrap/>
            <w:vAlign w:val="center"/>
            <w:hideMark/>
          </w:tcPr>
          <w:p w14:paraId="5DCE757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18.98(15.95-22.78)</w:t>
            </w:r>
          </w:p>
        </w:tc>
        <w:tc>
          <w:tcPr>
            <w:tcW w:w="1080" w:type="dxa"/>
            <w:tcBorders>
              <w:top w:val="nil"/>
              <w:left w:val="nil"/>
              <w:bottom w:val="nil"/>
              <w:right w:val="nil"/>
            </w:tcBorders>
            <w:shd w:val="clear" w:color="auto" w:fill="auto"/>
            <w:noWrap/>
            <w:vAlign w:val="center"/>
            <w:hideMark/>
          </w:tcPr>
          <w:p w14:paraId="547C91B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680.81</w:t>
            </w:r>
          </w:p>
        </w:tc>
        <w:tc>
          <w:tcPr>
            <w:tcW w:w="1960" w:type="dxa"/>
            <w:tcBorders>
              <w:top w:val="nil"/>
              <w:left w:val="nil"/>
              <w:bottom w:val="nil"/>
              <w:right w:val="nil"/>
            </w:tcBorders>
            <w:shd w:val="clear" w:color="auto" w:fill="auto"/>
            <w:noWrap/>
            <w:vAlign w:val="center"/>
            <w:hideMark/>
          </w:tcPr>
          <w:p w14:paraId="49F0257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10.27(8.42-12.72)</w:t>
            </w:r>
          </w:p>
        </w:tc>
        <w:tc>
          <w:tcPr>
            <w:tcW w:w="1080" w:type="dxa"/>
            <w:tcBorders>
              <w:top w:val="nil"/>
              <w:left w:val="nil"/>
              <w:bottom w:val="nil"/>
              <w:right w:val="nil"/>
            </w:tcBorders>
            <w:shd w:val="clear" w:color="auto" w:fill="auto"/>
            <w:noWrap/>
            <w:vAlign w:val="center"/>
            <w:hideMark/>
          </w:tcPr>
          <w:p w14:paraId="1CDA920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63.18</w:t>
            </w:r>
          </w:p>
        </w:tc>
        <w:tc>
          <w:tcPr>
            <w:tcW w:w="2067" w:type="dxa"/>
            <w:tcBorders>
              <w:top w:val="nil"/>
              <w:left w:val="nil"/>
              <w:bottom w:val="nil"/>
              <w:right w:val="nil"/>
            </w:tcBorders>
            <w:shd w:val="clear" w:color="auto" w:fill="auto"/>
            <w:noWrap/>
            <w:vAlign w:val="center"/>
            <w:hideMark/>
          </w:tcPr>
          <w:p w14:paraId="08213F8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8.09(6.3-12.92)</w:t>
            </w:r>
          </w:p>
        </w:tc>
      </w:tr>
      <w:tr w:rsidR="008C4BDA" w:rsidRPr="008C4BDA" w14:paraId="66F3CE5D"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2EBC705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Hainan</w:t>
            </w:r>
          </w:p>
        </w:tc>
        <w:tc>
          <w:tcPr>
            <w:tcW w:w="1080" w:type="dxa"/>
            <w:tcBorders>
              <w:top w:val="nil"/>
              <w:left w:val="nil"/>
              <w:bottom w:val="nil"/>
              <w:right w:val="nil"/>
            </w:tcBorders>
            <w:shd w:val="clear" w:color="auto" w:fill="auto"/>
            <w:noWrap/>
            <w:vAlign w:val="center"/>
            <w:hideMark/>
          </w:tcPr>
          <w:p w14:paraId="0E2F53B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105.06</w:t>
            </w:r>
          </w:p>
        </w:tc>
        <w:tc>
          <w:tcPr>
            <w:tcW w:w="1960" w:type="dxa"/>
            <w:tcBorders>
              <w:top w:val="nil"/>
              <w:left w:val="nil"/>
              <w:bottom w:val="nil"/>
              <w:right w:val="nil"/>
            </w:tcBorders>
            <w:shd w:val="clear" w:color="auto" w:fill="auto"/>
            <w:noWrap/>
            <w:vAlign w:val="center"/>
            <w:hideMark/>
          </w:tcPr>
          <w:p w14:paraId="48AB423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15.67(12.6-19.65)</w:t>
            </w:r>
          </w:p>
        </w:tc>
        <w:tc>
          <w:tcPr>
            <w:tcW w:w="1080" w:type="dxa"/>
            <w:tcBorders>
              <w:top w:val="nil"/>
              <w:left w:val="nil"/>
              <w:bottom w:val="nil"/>
              <w:right w:val="nil"/>
            </w:tcBorders>
            <w:shd w:val="clear" w:color="auto" w:fill="auto"/>
            <w:noWrap/>
            <w:vAlign w:val="center"/>
            <w:hideMark/>
          </w:tcPr>
          <w:p w14:paraId="6D18DED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91.77</w:t>
            </w:r>
          </w:p>
        </w:tc>
        <w:tc>
          <w:tcPr>
            <w:tcW w:w="1960" w:type="dxa"/>
            <w:tcBorders>
              <w:top w:val="nil"/>
              <w:left w:val="nil"/>
              <w:bottom w:val="nil"/>
              <w:right w:val="nil"/>
            </w:tcBorders>
            <w:shd w:val="clear" w:color="auto" w:fill="auto"/>
            <w:noWrap/>
            <w:vAlign w:val="center"/>
            <w:hideMark/>
          </w:tcPr>
          <w:p w14:paraId="6E29151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7.68(5.71-11.21)</w:t>
            </w:r>
          </w:p>
        </w:tc>
        <w:tc>
          <w:tcPr>
            <w:tcW w:w="1080" w:type="dxa"/>
            <w:tcBorders>
              <w:top w:val="nil"/>
              <w:left w:val="nil"/>
              <w:bottom w:val="nil"/>
              <w:right w:val="nil"/>
            </w:tcBorders>
            <w:shd w:val="clear" w:color="auto" w:fill="auto"/>
            <w:noWrap/>
            <w:vAlign w:val="center"/>
            <w:hideMark/>
          </w:tcPr>
          <w:p w14:paraId="391C49C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8.52</w:t>
            </w:r>
          </w:p>
        </w:tc>
        <w:tc>
          <w:tcPr>
            <w:tcW w:w="2067" w:type="dxa"/>
            <w:tcBorders>
              <w:top w:val="nil"/>
              <w:left w:val="nil"/>
              <w:bottom w:val="nil"/>
              <w:right w:val="nil"/>
            </w:tcBorders>
            <w:shd w:val="clear" w:color="auto" w:fill="auto"/>
            <w:noWrap/>
            <w:vAlign w:val="center"/>
            <w:hideMark/>
          </w:tcPr>
          <w:p w14:paraId="0D468F4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6.76(5.14-9.29)</w:t>
            </w:r>
          </w:p>
        </w:tc>
      </w:tr>
      <w:tr w:rsidR="008C4BDA" w:rsidRPr="008C4BDA" w14:paraId="6F19F6A1" w14:textId="77777777" w:rsidTr="008C4BDA">
        <w:trPr>
          <w:trHeight w:val="315"/>
          <w:jc w:val="center"/>
        </w:trPr>
        <w:tc>
          <w:tcPr>
            <w:tcW w:w="1405" w:type="dxa"/>
            <w:tcBorders>
              <w:top w:val="nil"/>
              <w:left w:val="nil"/>
              <w:bottom w:val="nil"/>
              <w:right w:val="nil"/>
            </w:tcBorders>
            <w:shd w:val="clear" w:color="auto" w:fill="auto"/>
            <w:noWrap/>
            <w:vAlign w:val="center"/>
            <w:hideMark/>
          </w:tcPr>
          <w:p w14:paraId="3240C6BD"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r w:rsidRPr="008C4BDA">
              <w:rPr>
                <w:rFonts w:ascii="Times New Roman" w:eastAsia="等线" w:hAnsi="Times New Roman" w:cs="Times New Roman"/>
                <w:b/>
                <w:bCs/>
                <w:color w:val="000000"/>
                <w:kern w:val="0"/>
                <w:sz w:val="24"/>
                <w:szCs w:val="24"/>
              </w:rPr>
              <w:t>Southwest</w:t>
            </w:r>
          </w:p>
        </w:tc>
        <w:tc>
          <w:tcPr>
            <w:tcW w:w="1080" w:type="dxa"/>
            <w:tcBorders>
              <w:top w:val="nil"/>
              <w:left w:val="nil"/>
              <w:bottom w:val="nil"/>
              <w:right w:val="nil"/>
            </w:tcBorders>
            <w:shd w:val="clear" w:color="auto" w:fill="auto"/>
            <w:noWrap/>
            <w:vAlign w:val="center"/>
            <w:hideMark/>
          </w:tcPr>
          <w:p w14:paraId="7A150B49"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p>
        </w:tc>
        <w:tc>
          <w:tcPr>
            <w:tcW w:w="1960" w:type="dxa"/>
            <w:tcBorders>
              <w:top w:val="nil"/>
              <w:left w:val="nil"/>
              <w:bottom w:val="nil"/>
              <w:right w:val="nil"/>
            </w:tcBorders>
            <w:shd w:val="clear" w:color="auto" w:fill="auto"/>
            <w:noWrap/>
            <w:vAlign w:val="center"/>
            <w:hideMark/>
          </w:tcPr>
          <w:p w14:paraId="145EEC6E"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18A0E3A6"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960" w:type="dxa"/>
            <w:tcBorders>
              <w:top w:val="nil"/>
              <w:left w:val="nil"/>
              <w:bottom w:val="nil"/>
              <w:right w:val="nil"/>
            </w:tcBorders>
            <w:shd w:val="clear" w:color="auto" w:fill="auto"/>
            <w:noWrap/>
            <w:vAlign w:val="center"/>
            <w:hideMark/>
          </w:tcPr>
          <w:p w14:paraId="6F4A06CF"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05F41330"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2067" w:type="dxa"/>
            <w:tcBorders>
              <w:top w:val="nil"/>
              <w:left w:val="nil"/>
              <w:bottom w:val="nil"/>
              <w:right w:val="nil"/>
            </w:tcBorders>
            <w:shd w:val="clear" w:color="auto" w:fill="auto"/>
            <w:noWrap/>
            <w:vAlign w:val="center"/>
            <w:hideMark/>
          </w:tcPr>
          <w:p w14:paraId="7F90BFC5" w14:textId="77777777" w:rsidR="008C4BDA" w:rsidRPr="008C4BDA" w:rsidRDefault="008C4BDA" w:rsidP="008C4BDA">
            <w:pPr>
              <w:widowControl/>
              <w:jc w:val="center"/>
              <w:rPr>
                <w:rFonts w:ascii="Times New Roman" w:eastAsia="Times New Roman" w:hAnsi="Times New Roman" w:cs="Times New Roman"/>
                <w:kern w:val="0"/>
                <w:sz w:val="20"/>
                <w:szCs w:val="20"/>
              </w:rPr>
            </w:pPr>
          </w:p>
        </w:tc>
      </w:tr>
      <w:tr w:rsidR="008C4BDA" w:rsidRPr="008C4BDA" w14:paraId="0770313A"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5217675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Chongqing</w:t>
            </w:r>
          </w:p>
        </w:tc>
        <w:tc>
          <w:tcPr>
            <w:tcW w:w="1080" w:type="dxa"/>
            <w:tcBorders>
              <w:top w:val="nil"/>
              <w:left w:val="nil"/>
              <w:bottom w:val="nil"/>
              <w:right w:val="nil"/>
            </w:tcBorders>
            <w:shd w:val="clear" w:color="auto" w:fill="auto"/>
            <w:noWrap/>
            <w:vAlign w:val="center"/>
            <w:hideMark/>
          </w:tcPr>
          <w:p w14:paraId="66E3466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408.15</w:t>
            </w:r>
          </w:p>
        </w:tc>
        <w:tc>
          <w:tcPr>
            <w:tcW w:w="1960" w:type="dxa"/>
            <w:tcBorders>
              <w:top w:val="nil"/>
              <w:left w:val="nil"/>
              <w:bottom w:val="nil"/>
              <w:right w:val="nil"/>
            </w:tcBorders>
            <w:shd w:val="clear" w:color="auto" w:fill="auto"/>
            <w:noWrap/>
            <w:vAlign w:val="center"/>
            <w:hideMark/>
          </w:tcPr>
          <w:p w14:paraId="381084D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17.48(13.99-21.81)</w:t>
            </w:r>
          </w:p>
        </w:tc>
        <w:tc>
          <w:tcPr>
            <w:tcW w:w="1080" w:type="dxa"/>
            <w:tcBorders>
              <w:top w:val="nil"/>
              <w:left w:val="nil"/>
              <w:bottom w:val="nil"/>
              <w:right w:val="nil"/>
            </w:tcBorders>
            <w:shd w:val="clear" w:color="auto" w:fill="auto"/>
            <w:noWrap/>
            <w:vAlign w:val="center"/>
            <w:hideMark/>
          </w:tcPr>
          <w:p w14:paraId="6CC4A7A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356.5</w:t>
            </w:r>
          </w:p>
        </w:tc>
        <w:tc>
          <w:tcPr>
            <w:tcW w:w="1960" w:type="dxa"/>
            <w:tcBorders>
              <w:top w:val="nil"/>
              <w:left w:val="nil"/>
              <w:bottom w:val="nil"/>
              <w:right w:val="nil"/>
            </w:tcBorders>
            <w:shd w:val="clear" w:color="auto" w:fill="auto"/>
            <w:noWrap/>
            <w:vAlign w:val="center"/>
            <w:hideMark/>
          </w:tcPr>
          <w:p w14:paraId="4F61C94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7.99(6.25-10.73)</w:t>
            </w:r>
          </w:p>
        </w:tc>
        <w:tc>
          <w:tcPr>
            <w:tcW w:w="1080" w:type="dxa"/>
            <w:tcBorders>
              <w:top w:val="nil"/>
              <w:left w:val="nil"/>
              <w:bottom w:val="nil"/>
              <w:right w:val="nil"/>
            </w:tcBorders>
            <w:shd w:val="clear" w:color="auto" w:fill="auto"/>
            <w:noWrap/>
            <w:vAlign w:val="center"/>
            <w:hideMark/>
          </w:tcPr>
          <w:p w14:paraId="7573876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33.09</w:t>
            </w:r>
          </w:p>
        </w:tc>
        <w:tc>
          <w:tcPr>
            <w:tcW w:w="2067" w:type="dxa"/>
            <w:tcBorders>
              <w:top w:val="nil"/>
              <w:left w:val="nil"/>
              <w:bottom w:val="nil"/>
              <w:right w:val="nil"/>
            </w:tcBorders>
            <w:shd w:val="clear" w:color="auto" w:fill="auto"/>
            <w:noWrap/>
            <w:vAlign w:val="center"/>
            <w:hideMark/>
          </w:tcPr>
          <w:p w14:paraId="6C1F4A3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7.08(5.56-9.2)</w:t>
            </w:r>
          </w:p>
        </w:tc>
      </w:tr>
      <w:tr w:rsidR="008C4BDA" w:rsidRPr="008C4BDA" w14:paraId="659FE401"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761D258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Guizhou</w:t>
            </w:r>
          </w:p>
        </w:tc>
        <w:tc>
          <w:tcPr>
            <w:tcW w:w="1080" w:type="dxa"/>
            <w:tcBorders>
              <w:top w:val="nil"/>
              <w:left w:val="nil"/>
              <w:bottom w:val="nil"/>
              <w:right w:val="nil"/>
            </w:tcBorders>
            <w:shd w:val="clear" w:color="auto" w:fill="auto"/>
            <w:noWrap/>
            <w:vAlign w:val="center"/>
            <w:hideMark/>
          </w:tcPr>
          <w:p w14:paraId="5736AE3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468.64</w:t>
            </w:r>
          </w:p>
        </w:tc>
        <w:tc>
          <w:tcPr>
            <w:tcW w:w="1960" w:type="dxa"/>
            <w:tcBorders>
              <w:top w:val="nil"/>
              <w:left w:val="nil"/>
              <w:bottom w:val="nil"/>
              <w:right w:val="nil"/>
            </w:tcBorders>
            <w:shd w:val="clear" w:color="auto" w:fill="auto"/>
            <w:noWrap/>
            <w:vAlign w:val="center"/>
            <w:hideMark/>
          </w:tcPr>
          <w:p w14:paraId="67C6A17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13.44(11.05-16.07)</w:t>
            </w:r>
          </w:p>
        </w:tc>
        <w:tc>
          <w:tcPr>
            <w:tcW w:w="1080" w:type="dxa"/>
            <w:tcBorders>
              <w:top w:val="nil"/>
              <w:left w:val="nil"/>
              <w:bottom w:val="nil"/>
              <w:right w:val="nil"/>
            </w:tcBorders>
            <w:shd w:val="clear" w:color="auto" w:fill="auto"/>
            <w:noWrap/>
            <w:vAlign w:val="center"/>
            <w:hideMark/>
          </w:tcPr>
          <w:p w14:paraId="4A2C32A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409.33</w:t>
            </w:r>
          </w:p>
        </w:tc>
        <w:tc>
          <w:tcPr>
            <w:tcW w:w="1960" w:type="dxa"/>
            <w:tcBorders>
              <w:top w:val="nil"/>
              <w:left w:val="nil"/>
              <w:bottom w:val="nil"/>
              <w:right w:val="nil"/>
            </w:tcBorders>
            <w:shd w:val="clear" w:color="auto" w:fill="auto"/>
            <w:noWrap/>
            <w:vAlign w:val="center"/>
            <w:hideMark/>
          </w:tcPr>
          <w:p w14:paraId="1C9F4EB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23.3(17.32-29.38)</w:t>
            </w:r>
          </w:p>
        </w:tc>
        <w:tc>
          <w:tcPr>
            <w:tcW w:w="1080" w:type="dxa"/>
            <w:tcBorders>
              <w:top w:val="nil"/>
              <w:left w:val="nil"/>
              <w:bottom w:val="nil"/>
              <w:right w:val="nil"/>
            </w:tcBorders>
            <w:shd w:val="clear" w:color="auto" w:fill="auto"/>
            <w:noWrap/>
            <w:vAlign w:val="center"/>
            <w:hideMark/>
          </w:tcPr>
          <w:p w14:paraId="269C72F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37.99</w:t>
            </w:r>
          </w:p>
        </w:tc>
        <w:tc>
          <w:tcPr>
            <w:tcW w:w="2067" w:type="dxa"/>
            <w:tcBorders>
              <w:top w:val="nil"/>
              <w:left w:val="nil"/>
              <w:bottom w:val="nil"/>
              <w:right w:val="nil"/>
            </w:tcBorders>
            <w:shd w:val="clear" w:color="auto" w:fill="auto"/>
            <w:noWrap/>
            <w:vAlign w:val="center"/>
            <w:hideMark/>
          </w:tcPr>
          <w:p w14:paraId="5AF434F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8.2(6.62-10.11)</w:t>
            </w:r>
          </w:p>
        </w:tc>
      </w:tr>
      <w:tr w:rsidR="008C4BDA" w:rsidRPr="008C4BDA" w14:paraId="0C2F5925"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41FAEE2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Sichuan</w:t>
            </w:r>
          </w:p>
        </w:tc>
        <w:tc>
          <w:tcPr>
            <w:tcW w:w="1080" w:type="dxa"/>
            <w:tcBorders>
              <w:top w:val="nil"/>
              <w:left w:val="nil"/>
              <w:bottom w:val="nil"/>
              <w:right w:val="nil"/>
            </w:tcBorders>
            <w:shd w:val="clear" w:color="auto" w:fill="auto"/>
            <w:noWrap/>
            <w:vAlign w:val="center"/>
            <w:hideMark/>
          </w:tcPr>
          <w:p w14:paraId="528E33D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1216.73</w:t>
            </w:r>
          </w:p>
        </w:tc>
        <w:tc>
          <w:tcPr>
            <w:tcW w:w="1960" w:type="dxa"/>
            <w:tcBorders>
              <w:top w:val="nil"/>
              <w:left w:val="nil"/>
              <w:bottom w:val="nil"/>
              <w:right w:val="nil"/>
            </w:tcBorders>
            <w:shd w:val="clear" w:color="auto" w:fill="auto"/>
            <w:noWrap/>
            <w:vAlign w:val="center"/>
            <w:hideMark/>
          </w:tcPr>
          <w:p w14:paraId="3466ABD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25.59(20.71-30.05)</w:t>
            </w:r>
          </w:p>
        </w:tc>
        <w:tc>
          <w:tcPr>
            <w:tcW w:w="1080" w:type="dxa"/>
            <w:tcBorders>
              <w:top w:val="nil"/>
              <w:left w:val="nil"/>
              <w:bottom w:val="nil"/>
              <w:right w:val="nil"/>
            </w:tcBorders>
            <w:shd w:val="clear" w:color="auto" w:fill="auto"/>
            <w:noWrap/>
            <w:vAlign w:val="center"/>
            <w:hideMark/>
          </w:tcPr>
          <w:p w14:paraId="61DC66C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1062.73</w:t>
            </w:r>
          </w:p>
        </w:tc>
        <w:tc>
          <w:tcPr>
            <w:tcW w:w="1960" w:type="dxa"/>
            <w:tcBorders>
              <w:top w:val="nil"/>
              <w:left w:val="nil"/>
              <w:bottom w:val="nil"/>
              <w:right w:val="nil"/>
            </w:tcBorders>
            <w:shd w:val="clear" w:color="auto" w:fill="auto"/>
            <w:noWrap/>
            <w:vAlign w:val="center"/>
            <w:hideMark/>
          </w:tcPr>
          <w:p w14:paraId="5F5F8ED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20.4(16.45-24.46)</w:t>
            </w:r>
          </w:p>
        </w:tc>
        <w:tc>
          <w:tcPr>
            <w:tcW w:w="1080" w:type="dxa"/>
            <w:tcBorders>
              <w:top w:val="nil"/>
              <w:left w:val="nil"/>
              <w:bottom w:val="nil"/>
              <w:right w:val="nil"/>
            </w:tcBorders>
            <w:shd w:val="clear" w:color="auto" w:fill="auto"/>
            <w:noWrap/>
            <w:vAlign w:val="center"/>
            <w:hideMark/>
          </w:tcPr>
          <w:p w14:paraId="6FF706C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98.63</w:t>
            </w:r>
          </w:p>
        </w:tc>
        <w:tc>
          <w:tcPr>
            <w:tcW w:w="2067" w:type="dxa"/>
            <w:tcBorders>
              <w:top w:val="nil"/>
              <w:left w:val="nil"/>
              <w:bottom w:val="nil"/>
              <w:right w:val="nil"/>
            </w:tcBorders>
            <w:shd w:val="clear" w:color="auto" w:fill="auto"/>
            <w:noWrap/>
            <w:vAlign w:val="center"/>
            <w:hideMark/>
          </w:tcPr>
          <w:p w14:paraId="72CBB6C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11.62(9.2-14.18)</w:t>
            </w:r>
          </w:p>
        </w:tc>
      </w:tr>
      <w:tr w:rsidR="008C4BDA" w:rsidRPr="008C4BDA" w14:paraId="164D999C"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0F7B8F2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Tibet</w:t>
            </w:r>
          </w:p>
        </w:tc>
        <w:tc>
          <w:tcPr>
            <w:tcW w:w="1080" w:type="dxa"/>
            <w:tcBorders>
              <w:top w:val="nil"/>
              <w:left w:val="nil"/>
              <w:bottom w:val="nil"/>
              <w:right w:val="nil"/>
            </w:tcBorders>
            <w:shd w:val="clear" w:color="auto" w:fill="auto"/>
            <w:noWrap/>
            <w:vAlign w:val="center"/>
            <w:hideMark/>
          </w:tcPr>
          <w:p w14:paraId="122E785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41.38</w:t>
            </w:r>
          </w:p>
        </w:tc>
        <w:tc>
          <w:tcPr>
            <w:tcW w:w="1960" w:type="dxa"/>
            <w:tcBorders>
              <w:top w:val="nil"/>
              <w:left w:val="nil"/>
              <w:bottom w:val="nil"/>
              <w:right w:val="nil"/>
            </w:tcBorders>
            <w:shd w:val="clear" w:color="auto" w:fill="auto"/>
            <w:noWrap/>
            <w:vAlign w:val="center"/>
            <w:hideMark/>
          </w:tcPr>
          <w:p w14:paraId="1BCAB66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12.98(10.7-15.68)</w:t>
            </w:r>
          </w:p>
        </w:tc>
        <w:tc>
          <w:tcPr>
            <w:tcW w:w="1080" w:type="dxa"/>
            <w:tcBorders>
              <w:top w:val="nil"/>
              <w:left w:val="nil"/>
              <w:bottom w:val="nil"/>
              <w:right w:val="nil"/>
            </w:tcBorders>
            <w:shd w:val="clear" w:color="auto" w:fill="auto"/>
            <w:noWrap/>
            <w:vAlign w:val="center"/>
            <w:hideMark/>
          </w:tcPr>
          <w:p w14:paraId="4AC3AA3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36.15</w:t>
            </w:r>
          </w:p>
        </w:tc>
        <w:tc>
          <w:tcPr>
            <w:tcW w:w="1960" w:type="dxa"/>
            <w:tcBorders>
              <w:top w:val="nil"/>
              <w:left w:val="nil"/>
              <w:bottom w:val="nil"/>
              <w:right w:val="nil"/>
            </w:tcBorders>
            <w:shd w:val="clear" w:color="auto" w:fill="auto"/>
            <w:noWrap/>
            <w:vAlign w:val="center"/>
            <w:hideMark/>
          </w:tcPr>
          <w:p w14:paraId="4F65C6F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23.61(18.39-29.81)</w:t>
            </w:r>
          </w:p>
        </w:tc>
        <w:tc>
          <w:tcPr>
            <w:tcW w:w="1080" w:type="dxa"/>
            <w:tcBorders>
              <w:top w:val="nil"/>
              <w:left w:val="nil"/>
              <w:bottom w:val="nil"/>
              <w:right w:val="nil"/>
            </w:tcBorders>
            <w:shd w:val="clear" w:color="auto" w:fill="auto"/>
            <w:noWrap/>
            <w:vAlign w:val="center"/>
            <w:hideMark/>
          </w:tcPr>
          <w:p w14:paraId="0E8DBF8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3.35</w:t>
            </w:r>
          </w:p>
        </w:tc>
        <w:tc>
          <w:tcPr>
            <w:tcW w:w="2067" w:type="dxa"/>
            <w:tcBorders>
              <w:top w:val="nil"/>
              <w:left w:val="nil"/>
              <w:bottom w:val="nil"/>
              <w:right w:val="nil"/>
            </w:tcBorders>
            <w:shd w:val="clear" w:color="auto" w:fill="auto"/>
            <w:noWrap/>
            <w:vAlign w:val="center"/>
            <w:hideMark/>
          </w:tcPr>
          <w:p w14:paraId="6EFA604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10.98(8.36-20.02)</w:t>
            </w:r>
          </w:p>
        </w:tc>
      </w:tr>
      <w:tr w:rsidR="008C4BDA" w:rsidRPr="008C4BDA" w14:paraId="4EF30283"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3A0AA028"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Yunnan</w:t>
            </w:r>
          </w:p>
        </w:tc>
        <w:tc>
          <w:tcPr>
            <w:tcW w:w="1080" w:type="dxa"/>
            <w:tcBorders>
              <w:top w:val="nil"/>
              <w:left w:val="nil"/>
              <w:bottom w:val="nil"/>
              <w:right w:val="nil"/>
            </w:tcBorders>
            <w:shd w:val="clear" w:color="auto" w:fill="auto"/>
            <w:noWrap/>
            <w:vAlign w:val="center"/>
            <w:hideMark/>
          </w:tcPr>
          <w:p w14:paraId="44AEF7F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649.55</w:t>
            </w:r>
          </w:p>
        </w:tc>
        <w:tc>
          <w:tcPr>
            <w:tcW w:w="1960" w:type="dxa"/>
            <w:tcBorders>
              <w:top w:val="nil"/>
              <w:left w:val="nil"/>
              <w:bottom w:val="nil"/>
              <w:right w:val="nil"/>
            </w:tcBorders>
            <w:shd w:val="clear" w:color="auto" w:fill="auto"/>
            <w:noWrap/>
            <w:vAlign w:val="center"/>
            <w:hideMark/>
          </w:tcPr>
          <w:p w14:paraId="076CC6D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15.47(13.04-18.5)</w:t>
            </w:r>
          </w:p>
        </w:tc>
        <w:tc>
          <w:tcPr>
            <w:tcW w:w="1080" w:type="dxa"/>
            <w:tcBorders>
              <w:top w:val="nil"/>
              <w:left w:val="nil"/>
              <w:bottom w:val="nil"/>
              <w:right w:val="nil"/>
            </w:tcBorders>
            <w:shd w:val="clear" w:color="auto" w:fill="auto"/>
            <w:noWrap/>
            <w:vAlign w:val="center"/>
            <w:hideMark/>
          </w:tcPr>
          <w:p w14:paraId="7314A102"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567.34</w:t>
            </w:r>
          </w:p>
        </w:tc>
        <w:tc>
          <w:tcPr>
            <w:tcW w:w="1960" w:type="dxa"/>
            <w:tcBorders>
              <w:top w:val="nil"/>
              <w:left w:val="nil"/>
              <w:bottom w:val="nil"/>
              <w:right w:val="nil"/>
            </w:tcBorders>
            <w:shd w:val="clear" w:color="auto" w:fill="auto"/>
            <w:noWrap/>
            <w:vAlign w:val="center"/>
            <w:hideMark/>
          </w:tcPr>
          <w:p w14:paraId="7971BC7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13.15(10.11-16.08)</w:t>
            </w:r>
          </w:p>
        </w:tc>
        <w:tc>
          <w:tcPr>
            <w:tcW w:w="1080" w:type="dxa"/>
            <w:tcBorders>
              <w:top w:val="nil"/>
              <w:left w:val="nil"/>
              <w:bottom w:val="nil"/>
              <w:right w:val="nil"/>
            </w:tcBorders>
            <w:shd w:val="clear" w:color="auto" w:fill="auto"/>
            <w:noWrap/>
            <w:vAlign w:val="center"/>
            <w:hideMark/>
          </w:tcPr>
          <w:p w14:paraId="1B57187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52.65</w:t>
            </w:r>
          </w:p>
        </w:tc>
        <w:tc>
          <w:tcPr>
            <w:tcW w:w="2067" w:type="dxa"/>
            <w:tcBorders>
              <w:top w:val="nil"/>
              <w:left w:val="nil"/>
              <w:bottom w:val="nil"/>
              <w:right w:val="nil"/>
            </w:tcBorders>
            <w:shd w:val="clear" w:color="auto" w:fill="auto"/>
            <w:noWrap/>
            <w:vAlign w:val="center"/>
            <w:hideMark/>
          </w:tcPr>
          <w:p w14:paraId="77533A5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7.27(6.04-9.06)</w:t>
            </w:r>
          </w:p>
        </w:tc>
      </w:tr>
      <w:tr w:rsidR="008C4BDA" w:rsidRPr="008C4BDA" w14:paraId="332B1EF8" w14:textId="77777777" w:rsidTr="008C4BDA">
        <w:trPr>
          <w:trHeight w:val="315"/>
          <w:jc w:val="center"/>
        </w:trPr>
        <w:tc>
          <w:tcPr>
            <w:tcW w:w="1405" w:type="dxa"/>
            <w:tcBorders>
              <w:top w:val="nil"/>
              <w:left w:val="nil"/>
              <w:bottom w:val="nil"/>
              <w:right w:val="nil"/>
            </w:tcBorders>
            <w:shd w:val="clear" w:color="auto" w:fill="auto"/>
            <w:noWrap/>
            <w:vAlign w:val="center"/>
            <w:hideMark/>
          </w:tcPr>
          <w:p w14:paraId="5BB437D3"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r w:rsidRPr="008C4BDA">
              <w:rPr>
                <w:rFonts w:ascii="Times New Roman" w:eastAsia="等线" w:hAnsi="Times New Roman" w:cs="Times New Roman"/>
                <w:b/>
                <w:bCs/>
                <w:color w:val="000000"/>
                <w:kern w:val="0"/>
                <w:sz w:val="24"/>
                <w:szCs w:val="24"/>
              </w:rPr>
              <w:t>Northwest</w:t>
            </w:r>
          </w:p>
        </w:tc>
        <w:tc>
          <w:tcPr>
            <w:tcW w:w="1080" w:type="dxa"/>
            <w:tcBorders>
              <w:top w:val="nil"/>
              <w:left w:val="nil"/>
              <w:bottom w:val="nil"/>
              <w:right w:val="nil"/>
            </w:tcBorders>
            <w:shd w:val="clear" w:color="auto" w:fill="auto"/>
            <w:noWrap/>
            <w:vAlign w:val="center"/>
            <w:hideMark/>
          </w:tcPr>
          <w:p w14:paraId="2BCE8A7F" w14:textId="77777777" w:rsidR="008C4BDA" w:rsidRPr="008C4BDA" w:rsidRDefault="008C4BDA" w:rsidP="008C4BDA">
            <w:pPr>
              <w:widowControl/>
              <w:jc w:val="center"/>
              <w:rPr>
                <w:rFonts w:ascii="Times New Roman" w:eastAsia="等线" w:hAnsi="Times New Roman" w:cs="Times New Roman"/>
                <w:b/>
                <w:bCs/>
                <w:color w:val="000000"/>
                <w:kern w:val="0"/>
                <w:sz w:val="24"/>
                <w:szCs w:val="24"/>
              </w:rPr>
            </w:pPr>
          </w:p>
        </w:tc>
        <w:tc>
          <w:tcPr>
            <w:tcW w:w="1960" w:type="dxa"/>
            <w:tcBorders>
              <w:top w:val="nil"/>
              <w:left w:val="nil"/>
              <w:bottom w:val="nil"/>
              <w:right w:val="nil"/>
            </w:tcBorders>
            <w:shd w:val="clear" w:color="auto" w:fill="auto"/>
            <w:noWrap/>
            <w:vAlign w:val="center"/>
            <w:hideMark/>
          </w:tcPr>
          <w:p w14:paraId="2DA3F2BE"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05A43D3E"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960" w:type="dxa"/>
            <w:tcBorders>
              <w:top w:val="nil"/>
              <w:left w:val="nil"/>
              <w:bottom w:val="nil"/>
              <w:right w:val="nil"/>
            </w:tcBorders>
            <w:shd w:val="clear" w:color="auto" w:fill="auto"/>
            <w:noWrap/>
            <w:vAlign w:val="center"/>
            <w:hideMark/>
          </w:tcPr>
          <w:p w14:paraId="08CE1B50"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1080" w:type="dxa"/>
            <w:tcBorders>
              <w:top w:val="nil"/>
              <w:left w:val="nil"/>
              <w:bottom w:val="nil"/>
              <w:right w:val="nil"/>
            </w:tcBorders>
            <w:shd w:val="clear" w:color="auto" w:fill="auto"/>
            <w:noWrap/>
            <w:vAlign w:val="center"/>
            <w:hideMark/>
          </w:tcPr>
          <w:p w14:paraId="65FA90D8" w14:textId="77777777" w:rsidR="008C4BDA" w:rsidRPr="008C4BDA" w:rsidRDefault="008C4BDA" w:rsidP="008C4BDA">
            <w:pPr>
              <w:widowControl/>
              <w:jc w:val="center"/>
              <w:rPr>
                <w:rFonts w:ascii="Times New Roman" w:eastAsia="Times New Roman" w:hAnsi="Times New Roman" w:cs="Times New Roman"/>
                <w:kern w:val="0"/>
                <w:sz w:val="20"/>
                <w:szCs w:val="20"/>
              </w:rPr>
            </w:pPr>
          </w:p>
        </w:tc>
        <w:tc>
          <w:tcPr>
            <w:tcW w:w="2067" w:type="dxa"/>
            <w:tcBorders>
              <w:top w:val="nil"/>
              <w:left w:val="nil"/>
              <w:bottom w:val="nil"/>
              <w:right w:val="nil"/>
            </w:tcBorders>
            <w:shd w:val="clear" w:color="auto" w:fill="auto"/>
            <w:noWrap/>
            <w:vAlign w:val="center"/>
            <w:hideMark/>
          </w:tcPr>
          <w:p w14:paraId="5893A4EE" w14:textId="77777777" w:rsidR="008C4BDA" w:rsidRPr="008C4BDA" w:rsidRDefault="008C4BDA" w:rsidP="008C4BDA">
            <w:pPr>
              <w:widowControl/>
              <w:jc w:val="center"/>
              <w:rPr>
                <w:rFonts w:ascii="Times New Roman" w:eastAsia="Times New Roman" w:hAnsi="Times New Roman" w:cs="Times New Roman"/>
                <w:kern w:val="0"/>
                <w:sz w:val="20"/>
                <w:szCs w:val="20"/>
              </w:rPr>
            </w:pPr>
          </w:p>
        </w:tc>
      </w:tr>
      <w:tr w:rsidR="008C4BDA" w:rsidRPr="008C4BDA" w14:paraId="24FD52E6"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184FE82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Gansu</w:t>
            </w:r>
          </w:p>
        </w:tc>
        <w:tc>
          <w:tcPr>
            <w:tcW w:w="1080" w:type="dxa"/>
            <w:tcBorders>
              <w:top w:val="nil"/>
              <w:left w:val="nil"/>
              <w:bottom w:val="nil"/>
              <w:right w:val="nil"/>
            </w:tcBorders>
            <w:shd w:val="clear" w:color="auto" w:fill="auto"/>
            <w:noWrap/>
            <w:vAlign w:val="center"/>
            <w:hideMark/>
          </w:tcPr>
          <w:p w14:paraId="4C894A99"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349.56</w:t>
            </w:r>
          </w:p>
        </w:tc>
        <w:tc>
          <w:tcPr>
            <w:tcW w:w="1960" w:type="dxa"/>
            <w:tcBorders>
              <w:top w:val="nil"/>
              <w:left w:val="nil"/>
              <w:bottom w:val="nil"/>
              <w:right w:val="nil"/>
            </w:tcBorders>
            <w:shd w:val="clear" w:color="auto" w:fill="auto"/>
            <w:noWrap/>
            <w:vAlign w:val="center"/>
            <w:hideMark/>
          </w:tcPr>
          <w:p w14:paraId="49FFBF2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14.38(11.99-17.18)</w:t>
            </w:r>
          </w:p>
        </w:tc>
        <w:tc>
          <w:tcPr>
            <w:tcW w:w="1080" w:type="dxa"/>
            <w:tcBorders>
              <w:top w:val="nil"/>
              <w:left w:val="nil"/>
              <w:bottom w:val="nil"/>
              <w:right w:val="nil"/>
            </w:tcBorders>
            <w:shd w:val="clear" w:color="auto" w:fill="auto"/>
            <w:noWrap/>
            <w:vAlign w:val="center"/>
            <w:hideMark/>
          </w:tcPr>
          <w:p w14:paraId="7355006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305.32</w:t>
            </w:r>
          </w:p>
        </w:tc>
        <w:tc>
          <w:tcPr>
            <w:tcW w:w="1960" w:type="dxa"/>
            <w:tcBorders>
              <w:top w:val="nil"/>
              <w:left w:val="nil"/>
              <w:bottom w:val="nil"/>
              <w:right w:val="nil"/>
            </w:tcBorders>
            <w:shd w:val="clear" w:color="auto" w:fill="auto"/>
            <w:noWrap/>
            <w:vAlign w:val="center"/>
            <w:hideMark/>
          </w:tcPr>
          <w:p w14:paraId="1EFD42F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7.43(6.16-8.71)</w:t>
            </w:r>
          </w:p>
        </w:tc>
        <w:tc>
          <w:tcPr>
            <w:tcW w:w="1080" w:type="dxa"/>
            <w:tcBorders>
              <w:top w:val="nil"/>
              <w:left w:val="nil"/>
              <w:bottom w:val="nil"/>
              <w:right w:val="nil"/>
            </w:tcBorders>
            <w:shd w:val="clear" w:color="auto" w:fill="auto"/>
            <w:noWrap/>
            <w:vAlign w:val="center"/>
            <w:hideMark/>
          </w:tcPr>
          <w:p w14:paraId="74FEC59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28.34</w:t>
            </w:r>
          </w:p>
        </w:tc>
        <w:tc>
          <w:tcPr>
            <w:tcW w:w="2067" w:type="dxa"/>
            <w:tcBorders>
              <w:top w:val="nil"/>
              <w:left w:val="nil"/>
              <w:bottom w:val="nil"/>
              <w:right w:val="nil"/>
            </w:tcBorders>
            <w:shd w:val="clear" w:color="auto" w:fill="auto"/>
            <w:noWrap/>
            <w:vAlign w:val="center"/>
            <w:hideMark/>
          </w:tcPr>
          <w:p w14:paraId="6CEEECB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5.76(4.75-7.05)</w:t>
            </w:r>
          </w:p>
        </w:tc>
      </w:tr>
      <w:tr w:rsidR="008C4BDA" w:rsidRPr="008C4BDA" w14:paraId="58251281"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2562109B"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Ningxia</w:t>
            </w:r>
          </w:p>
        </w:tc>
        <w:tc>
          <w:tcPr>
            <w:tcW w:w="1080" w:type="dxa"/>
            <w:tcBorders>
              <w:top w:val="nil"/>
              <w:left w:val="nil"/>
              <w:bottom w:val="nil"/>
              <w:right w:val="nil"/>
            </w:tcBorders>
            <w:shd w:val="clear" w:color="auto" w:fill="auto"/>
            <w:noWrap/>
            <w:vAlign w:val="center"/>
            <w:hideMark/>
          </w:tcPr>
          <w:p w14:paraId="3E23D5FD"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105.82</w:t>
            </w:r>
          </w:p>
        </w:tc>
        <w:tc>
          <w:tcPr>
            <w:tcW w:w="1960" w:type="dxa"/>
            <w:tcBorders>
              <w:top w:val="nil"/>
              <w:left w:val="nil"/>
              <w:bottom w:val="nil"/>
              <w:right w:val="nil"/>
            </w:tcBorders>
            <w:shd w:val="clear" w:color="auto" w:fill="auto"/>
            <w:noWrap/>
            <w:vAlign w:val="center"/>
            <w:hideMark/>
          </w:tcPr>
          <w:p w14:paraId="7FD50FEA"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16.01(12.94-19.45)</w:t>
            </w:r>
          </w:p>
        </w:tc>
        <w:tc>
          <w:tcPr>
            <w:tcW w:w="1080" w:type="dxa"/>
            <w:tcBorders>
              <w:top w:val="nil"/>
              <w:left w:val="nil"/>
              <w:bottom w:val="nil"/>
              <w:right w:val="nil"/>
            </w:tcBorders>
            <w:shd w:val="clear" w:color="auto" w:fill="auto"/>
            <w:noWrap/>
            <w:vAlign w:val="center"/>
            <w:hideMark/>
          </w:tcPr>
          <w:p w14:paraId="2BD08F6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92.43</w:t>
            </w:r>
          </w:p>
        </w:tc>
        <w:tc>
          <w:tcPr>
            <w:tcW w:w="1960" w:type="dxa"/>
            <w:tcBorders>
              <w:top w:val="nil"/>
              <w:left w:val="nil"/>
              <w:bottom w:val="nil"/>
              <w:right w:val="nil"/>
            </w:tcBorders>
            <w:shd w:val="clear" w:color="auto" w:fill="auto"/>
            <w:noWrap/>
            <w:vAlign w:val="center"/>
            <w:hideMark/>
          </w:tcPr>
          <w:p w14:paraId="7B192A0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3.68(3.03-4.46)</w:t>
            </w:r>
          </w:p>
        </w:tc>
        <w:tc>
          <w:tcPr>
            <w:tcW w:w="1080" w:type="dxa"/>
            <w:tcBorders>
              <w:top w:val="nil"/>
              <w:left w:val="nil"/>
              <w:bottom w:val="nil"/>
              <w:right w:val="nil"/>
            </w:tcBorders>
            <w:shd w:val="clear" w:color="auto" w:fill="auto"/>
            <w:noWrap/>
            <w:vAlign w:val="center"/>
            <w:hideMark/>
          </w:tcPr>
          <w:p w14:paraId="0F6DDAF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8.58</w:t>
            </w:r>
          </w:p>
        </w:tc>
        <w:tc>
          <w:tcPr>
            <w:tcW w:w="2067" w:type="dxa"/>
            <w:tcBorders>
              <w:top w:val="nil"/>
              <w:left w:val="nil"/>
              <w:bottom w:val="nil"/>
              <w:right w:val="nil"/>
            </w:tcBorders>
            <w:shd w:val="clear" w:color="auto" w:fill="auto"/>
            <w:noWrap/>
            <w:vAlign w:val="center"/>
            <w:hideMark/>
          </w:tcPr>
          <w:p w14:paraId="0476AF0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4.86(3.83-6.07)</w:t>
            </w:r>
          </w:p>
        </w:tc>
      </w:tr>
      <w:tr w:rsidR="008C4BDA" w:rsidRPr="008C4BDA" w14:paraId="62DC52A3"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2143C7D7"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Qinghai</w:t>
            </w:r>
          </w:p>
        </w:tc>
        <w:tc>
          <w:tcPr>
            <w:tcW w:w="1080" w:type="dxa"/>
            <w:tcBorders>
              <w:top w:val="nil"/>
              <w:left w:val="nil"/>
              <w:bottom w:val="nil"/>
              <w:right w:val="nil"/>
            </w:tcBorders>
            <w:shd w:val="clear" w:color="auto" w:fill="auto"/>
            <w:noWrap/>
            <w:vAlign w:val="center"/>
            <w:hideMark/>
          </w:tcPr>
          <w:p w14:paraId="405648F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77.65</w:t>
            </w:r>
          </w:p>
        </w:tc>
        <w:tc>
          <w:tcPr>
            <w:tcW w:w="1960" w:type="dxa"/>
            <w:tcBorders>
              <w:top w:val="nil"/>
              <w:left w:val="nil"/>
              <w:bottom w:val="nil"/>
              <w:right w:val="nil"/>
            </w:tcBorders>
            <w:shd w:val="clear" w:color="auto" w:fill="auto"/>
            <w:noWrap/>
            <w:vAlign w:val="center"/>
            <w:hideMark/>
          </w:tcPr>
          <w:p w14:paraId="4939041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15.99(12.97-19.05)</w:t>
            </w:r>
          </w:p>
        </w:tc>
        <w:tc>
          <w:tcPr>
            <w:tcW w:w="1080" w:type="dxa"/>
            <w:tcBorders>
              <w:top w:val="nil"/>
              <w:left w:val="nil"/>
              <w:bottom w:val="nil"/>
              <w:right w:val="nil"/>
            </w:tcBorders>
            <w:shd w:val="clear" w:color="auto" w:fill="auto"/>
            <w:noWrap/>
            <w:vAlign w:val="center"/>
            <w:hideMark/>
          </w:tcPr>
          <w:p w14:paraId="2B5FC013"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67.82</w:t>
            </w:r>
          </w:p>
        </w:tc>
        <w:tc>
          <w:tcPr>
            <w:tcW w:w="1960" w:type="dxa"/>
            <w:tcBorders>
              <w:top w:val="nil"/>
              <w:left w:val="nil"/>
              <w:bottom w:val="nil"/>
              <w:right w:val="nil"/>
            </w:tcBorders>
            <w:shd w:val="clear" w:color="auto" w:fill="auto"/>
            <w:noWrap/>
            <w:vAlign w:val="center"/>
            <w:hideMark/>
          </w:tcPr>
          <w:p w14:paraId="13587631"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10.62(8.69-12.69)</w:t>
            </w:r>
          </w:p>
        </w:tc>
        <w:tc>
          <w:tcPr>
            <w:tcW w:w="1080" w:type="dxa"/>
            <w:tcBorders>
              <w:top w:val="nil"/>
              <w:left w:val="nil"/>
              <w:bottom w:val="nil"/>
              <w:right w:val="nil"/>
            </w:tcBorders>
            <w:shd w:val="clear" w:color="auto" w:fill="auto"/>
            <w:noWrap/>
            <w:vAlign w:val="center"/>
            <w:hideMark/>
          </w:tcPr>
          <w:p w14:paraId="43BAEEB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6.29</w:t>
            </w:r>
          </w:p>
        </w:tc>
        <w:tc>
          <w:tcPr>
            <w:tcW w:w="2067" w:type="dxa"/>
            <w:tcBorders>
              <w:top w:val="nil"/>
              <w:left w:val="nil"/>
              <w:bottom w:val="nil"/>
              <w:right w:val="nil"/>
            </w:tcBorders>
            <w:shd w:val="clear" w:color="auto" w:fill="auto"/>
            <w:noWrap/>
            <w:vAlign w:val="center"/>
            <w:hideMark/>
          </w:tcPr>
          <w:p w14:paraId="7565F105"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7.83(6.13-11.02)</w:t>
            </w:r>
          </w:p>
        </w:tc>
      </w:tr>
      <w:tr w:rsidR="008C4BDA" w:rsidRPr="008C4BDA" w14:paraId="209440D4" w14:textId="77777777" w:rsidTr="008C4BDA">
        <w:trPr>
          <w:trHeight w:val="300"/>
          <w:jc w:val="center"/>
        </w:trPr>
        <w:tc>
          <w:tcPr>
            <w:tcW w:w="1405" w:type="dxa"/>
            <w:tcBorders>
              <w:top w:val="nil"/>
              <w:left w:val="nil"/>
              <w:bottom w:val="nil"/>
              <w:right w:val="nil"/>
            </w:tcBorders>
            <w:shd w:val="clear" w:color="auto" w:fill="auto"/>
            <w:noWrap/>
            <w:vAlign w:val="center"/>
            <w:hideMark/>
          </w:tcPr>
          <w:p w14:paraId="395B20F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Shaanxi</w:t>
            </w:r>
          </w:p>
        </w:tc>
        <w:tc>
          <w:tcPr>
            <w:tcW w:w="1080" w:type="dxa"/>
            <w:tcBorders>
              <w:top w:val="nil"/>
              <w:left w:val="nil"/>
              <w:bottom w:val="nil"/>
              <w:right w:val="nil"/>
            </w:tcBorders>
            <w:shd w:val="clear" w:color="auto" w:fill="auto"/>
            <w:noWrap/>
            <w:vAlign w:val="center"/>
            <w:hideMark/>
          </w:tcPr>
          <w:p w14:paraId="780B7C5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488.78</w:t>
            </w:r>
          </w:p>
        </w:tc>
        <w:tc>
          <w:tcPr>
            <w:tcW w:w="1960" w:type="dxa"/>
            <w:tcBorders>
              <w:top w:val="nil"/>
              <w:left w:val="nil"/>
              <w:bottom w:val="nil"/>
              <w:right w:val="nil"/>
            </w:tcBorders>
            <w:shd w:val="clear" w:color="auto" w:fill="auto"/>
            <w:noWrap/>
            <w:vAlign w:val="center"/>
            <w:hideMark/>
          </w:tcPr>
          <w:p w14:paraId="6BADF7A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15.8(12.62-19.64)</w:t>
            </w:r>
          </w:p>
        </w:tc>
        <w:tc>
          <w:tcPr>
            <w:tcW w:w="1080" w:type="dxa"/>
            <w:tcBorders>
              <w:top w:val="nil"/>
              <w:left w:val="nil"/>
              <w:bottom w:val="nil"/>
              <w:right w:val="nil"/>
            </w:tcBorders>
            <w:shd w:val="clear" w:color="auto" w:fill="auto"/>
            <w:noWrap/>
            <w:vAlign w:val="center"/>
            <w:hideMark/>
          </w:tcPr>
          <w:p w14:paraId="0C03EBF0"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426.92</w:t>
            </w:r>
          </w:p>
        </w:tc>
        <w:tc>
          <w:tcPr>
            <w:tcW w:w="1960" w:type="dxa"/>
            <w:tcBorders>
              <w:top w:val="nil"/>
              <w:left w:val="nil"/>
              <w:bottom w:val="nil"/>
              <w:right w:val="nil"/>
            </w:tcBorders>
            <w:shd w:val="clear" w:color="auto" w:fill="auto"/>
            <w:noWrap/>
            <w:vAlign w:val="center"/>
            <w:hideMark/>
          </w:tcPr>
          <w:p w14:paraId="0D7F174E"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15.78(12.89-19.07)</w:t>
            </w:r>
          </w:p>
        </w:tc>
        <w:tc>
          <w:tcPr>
            <w:tcW w:w="1080" w:type="dxa"/>
            <w:tcBorders>
              <w:top w:val="nil"/>
              <w:left w:val="nil"/>
              <w:bottom w:val="nil"/>
              <w:right w:val="nil"/>
            </w:tcBorders>
            <w:shd w:val="clear" w:color="auto" w:fill="auto"/>
            <w:noWrap/>
            <w:vAlign w:val="center"/>
            <w:hideMark/>
          </w:tcPr>
          <w:p w14:paraId="5FADB8E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39.62</w:t>
            </w:r>
          </w:p>
        </w:tc>
        <w:tc>
          <w:tcPr>
            <w:tcW w:w="2067" w:type="dxa"/>
            <w:tcBorders>
              <w:top w:val="nil"/>
              <w:left w:val="nil"/>
              <w:bottom w:val="nil"/>
              <w:right w:val="nil"/>
            </w:tcBorders>
            <w:shd w:val="clear" w:color="auto" w:fill="auto"/>
            <w:noWrap/>
            <w:vAlign w:val="center"/>
            <w:hideMark/>
          </w:tcPr>
          <w:p w14:paraId="269AED7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7.4(5.8-10.11)</w:t>
            </w:r>
          </w:p>
        </w:tc>
      </w:tr>
      <w:tr w:rsidR="008C4BDA" w:rsidRPr="008C4BDA" w14:paraId="69AD86A9" w14:textId="77777777" w:rsidTr="008C4BDA">
        <w:trPr>
          <w:trHeight w:val="300"/>
          <w:jc w:val="center"/>
        </w:trPr>
        <w:tc>
          <w:tcPr>
            <w:tcW w:w="1405" w:type="dxa"/>
            <w:tcBorders>
              <w:top w:val="nil"/>
              <w:left w:val="nil"/>
              <w:bottom w:val="single" w:sz="4" w:space="0" w:color="auto"/>
              <w:right w:val="nil"/>
            </w:tcBorders>
            <w:shd w:val="clear" w:color="auto" w:fill="auto"/>
            <w:noWrap/>
            <w:vAlign w:val="center"/>
            <w:hideMark/>
          </w:tcPr>
          <w:p w14:paraId="7287B5A4"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Xinjiang</w:t>
            </w:r>
          </w:p>
        </w:tc>
        <w:tc>
          <w:tcPr>
            <w:tcW w:w="1080" w:type="dxa"/>
            <w:tcBorders>
              <w:top w:val="nil"/>
              <w:left w:val="nil"/>
              <w:bottom w:val="single" w:sz="4" w:space="0" w:color="auto"/>
              <w:right w:val="nil"/>
            </w:tcBorders>
            <w:shd w:val="clear" w:color="auto" w:fill="auto"/>
            <w:noWrap/>
            <w:vAlign w:val="center"/>
            <w:hideMark/>
          </w:tcPr>
          <w:p w14:paraId="5B50505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360.74</w:t>
            </w:r>
          </w:p>
        </w:tc>
        <w:tc>
          <w:tcPr>
            <w:tcW w:w="1960" w:type="dxa"/>
            <w:tcBorders>
              <w:top w:val="nil"/>
              <w:left w:val="nil"/>
              <w:bottom w:val="single" w:sz="4" w:space="0" w:color="auto"/>
              <w:right w:val="nil"/>
            </w:tcBorders>
            <w:shd w:val="clear" w:color="auto" w:fill="auto"/>
            <w:noWrap/>
            <w:vAlign w:val="center"/>
            <w:hideMark/>
          </w:tcPr>
          <w:p w14:paraId="3327B5F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10.71(8.83-12.66)</w:t>
            </w:r>
          </w:p>
        </w:tc>
        <w:tc>
          <w:tcPr>
            <w:tcW w:w="1080" w:type="dxa"/>
            <w:tcBorders>
              <w:top w:val="nil"/>
              <w:left w:val="nil"/>
              <w:bottom w:val="single" w:sz="4" w:space="0" w:color="auto"/>
              <w:right w:val="nil"/>
            </w:tcBorders>
            <w:shd w:val="clear" w:color="auto" w:fill="auto"/>
            <w:noWrap/>
            <w:vAlign w:val="center"/>
            <w:hideMark/>
          </w:tcPr>
          <w:p w14:paraId="157C5E5C"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315.09</w:t>
            </w:r>
          </w:p>
        </w:tc>
        <w:tc>
          <w:tcPr>
            <w:tcW w:w="1960" w:type="dxa"/>
            <w:tcBorders>
              <w:top w:val="nil"/>
              <w:left w:val="nil"/>
              <w:bottom w:val="single" w:sz="4" w:space="0" w:color="auto"/>
              <w:right w:val="nil"/>
            </w:tcBorders>
            <w:shd w:val="clear" w:color="auto" w:fill="auto"/>
            <w:noWrap/>
            <w:vAlign w:val="center"/>
            <w:hideMark/>
          </w:tcPr>
          <w:p w14:paraId="5F3CA78B"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4.13(3.3-4.95)</w:t>
            </w:r>
          </w:p>
        </w:tc>
        <w:tc>
          <w:tcPr>
            <w:tcW w:w="1080" w:type="dxa"/>
            <w:tcBorders>
              <w:top w:val="nil"/>
              <w:left w:val="nil"/>
              <w:bottom w:val="single" w:sz="4" w:space="0" w:color="auto"/>
              <w:right w:val="nil"/>
            </w:tcBorders>
            <w:shd w:val="clear" w:color="auto" w:fill="auto"/>
            <w:noWrap/>
            <w:vAlign w:val="center"/>
            <w:hideMark/>
          </w:tcPr>
          <w:p w14:paraId="34F45B36"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29.24</w:t>
            </w:r>
          </w:p>
        </w:tc>
        <w:tc>
          <w:tcPr>
            <w:tcW w:w="2067" w:type="dxa"/>
            <w:tcBorders>
              <w:top w:val="nil"/>
              <w:left w:val="nil"/>
              <w:bottom w:val="single" w:sz="4" w:space="0" w:color="auto"/>
              <w:right w:val="nil"/>
            </w:tcBorders>
            <w:shd w:val="clear" w:color="auto" w:fill="auto"/>
            <w:noWrap/>
            <w:vAlign w:val="center"/>
            <w:hideMark/>
          </w:tcPr>
          <w:p w14:paraId="1D5BE6AF" w14:textId="77777777" w:rsidR="008C4BDA" w:rsidRPr="008C4BDA" w:rsidRDefault="008C4BDA" w:rsidP="008C4BDA">
            <w:pPr>
              <w:widowControl/>
              <w:jc w:val="center"/>
              <w:rPr>
                <w:rFonts w:ascii="Times New Roman" w:eastAsia="等线" w:hAnsi="Times New Roman" w:cs="Times New Roman"/>
                <w:color w:val="000000"/>
                <w:kern w:val="0"/>
                <w:sz w:val="22"/>
              </w:rPr>
            </w:pPr>
            <w:r w:rsidRPr="008C4BDA">
              <w:rPr>
                <w:rFonts w:ascii="Times New Roman" w:eastAsia="等线" w:hAnsi="Times New Roman" w:cs="Times New Roman"/>
                <w:color w:val="000000"/>
                <w:kern w:val="0"/>
                <w:sz w:val="22"/>
              </w:rPr>
              <w:t>4.27(3.23-6.51)</w:t>
            </w:r>
          </w:p>
        </w:tc>
      </w:tr>
    </w:tbl>
    <w:p w14:paraId="77F968ED" w14:textId="77777777" w:rsidR="00FF306C" w:rsidRPr="003A7036" w:rsidRDefault="00FF306C" w:rsidP="003A7036">
      <w:pPr>
        <w:rPr>
          <w:rFonts w:ascii="Times New Roman" w:hAnsi="Times New Roman" w:cs="Times New Roman"/>
          <w:sz w:val="24"/>
          <w:szCs w:val="24"/>
        </w:rPr>
        <w:sectPr w:rsidR="00FF306C" w:rsidRPr="003A7036" w:rsidSect="00273CAD">
          <w:pgSz w:w="11906" w:h="16838" w:code="9"/>
          <w:pgMar w:top="1440" w:right="1797" w:bottom="1440" w:left="1797" w:header="851" w:footer="992" w:gutter="0"/>
          <w:cols w:space="425"/>
          <w:docGrid w:linePitch="312"/>
        </w:sectPr>
      </w:pPr>
    </w:p>
    <w:p w14:paraId="1C3E3C44" w14:textId="1899E7B3" w:rsidR="00583557" w:rsidRPr="00E73343" w:rsidRDefault="00583557" w:rsidP="003A7036">
      <w:pPr>
        <w:pStyle w:val="1"/>
        <w:ind w:firstLineChars="0" w:firstLine="0"/>
        <w:rPr>
          <w:rFonts w:ascii="Times New Roman" w:hAnsi="Times New Roman"/>
          <w:sz w:val="24"/>
          <w:szCs w:val="24"/>
          <w:lang w:val="en-US"/>
        </w:rPr>
      </w:pPr>
      <w:r w:rsidRPr="00F7670C">
        <w:rPr>
          <w:rFonts w:ascii="Times New Roman" w:hAnsi="Times New Roman"/>
          <w:sz w:val="24"/>
          <w:szCs w:val="24"/>
        </w:rPr>
        <w:lastRenderedPageBreak/>
        <w:t>Reference</w:t>
      </w:r>
    </w:p>
    <w:p w14:paraId="4EDA800E" w14:textId="77777777" w:rsidR="00743CA2" w:rsidRPr="009E26A2" w:rsidRDefault="00583557" w:rsidP="009E26A2">
      <w:pPr>
        <w:pStyle w:val="EndNoteBibliography"/>
        <w:ind w:left="720" w:hanging="720"/>
        <w:rPr>
          <w:rFonts w:ascii="Times New Roman" w:hAnsi="Times New Roman" w:cs="Times New Roman"/>
          <w:sz w:val="24"/>
          <w:szCs w:val="24"/>
        </w:rPr>
      </w:pPr>
      <w:r w:rsidRPr="009E26A2">
        <w:rPr>
          <w:rFonts w:ascii="Times New Roman" w:hAnsi="Times New Roman" w:cs="Times New Roman"/>
          <w:sz w:val="24"/>
          <w:szCs w:val="24"/>
        </w:rPr>
        <w:fldChar w:fldCharType="begin"/>
      </w:r>
      <w:r w:rsidRPr="009E26A2">
        <w:rPr>
          <w:rFonts w:ascii="Times New Roman" w:hAnsi="Times New Roman" w:cs="Times New Roman"/>
          <w:sz w:val="24"/>
          <w:szCs w:val="24"/>
        </w:rPr>
        <w:instrText xml:space="preserve"> ADDIN EN.REFLIST </w:instrText>
      </w:r>
      <w:r w:rsidRPr="009E26A2">
        <w:rPr>
          <w:rFonts w:ascii="Times New Roman" w:hAnsi="Times New Roman" w:cs="Times New Roman"/>
          <w:sz w:val="24"/>
          <w:szCs w:val="24"/>
        </w:rPr>
        <w:fldChar w:fldCharType="separate"/>
      </w:r>
      <w:bookmarkStart w:id="58" w:name="_ENREF_1"/>
      <w:r w:rsidR="00743CA2" w:rsidRPr="009E26A2">
        <w:rPr>
          <w:rFonts w:ascii="Times New Roman" w:hAnsi="Times New Roman" w:cs="Times New Roman"/>
          <w:sz w:val="24"/>
          <w:szCs w:val="24"/>
        </w:rPr>
        <w:t>Cai, J.,Wang, B.,Li, X., 2011. Investigation on the health status of corn and rice in Jilin in 2009. Chinese Journal of Disease Control. 15:1068-1070</w:t>
      </w:r>
      <w:bookmarkEnd w:id="58"/>
    </w:p>
    <w:p w14:paraId="3A1ADDE5" w14:textId="77777777" w:rsidR="00743CA2" w:rsidRPr="009E26A2" w:rsidRDefault="00743CA2" w:rsidP="009E26A2">
      <w:pPr>
        <w:pStyle w:val="EndNoteBibliography"/>
        <w:ind w:left="720" w:hanging="720"/>
        <w:rPr>
          <w:rFonts w:ascii="Times New Roman" w:hAnsi="Times New Roman" w:cs="Times New Roman"/>
          <w:sz w:val="24"/>
          <w:szCs w:val="24"/>
        </w:rPr>
      </w:pPr>
      <w:bookmarkStart w:id="59" w:name="_ENREF_2"/>
      <w:r w:rsidRPr="009E26A2">
        <w:rPr>
          <w:rFonts w:ascii="Times New Roman" w:hAnsi="Times New Roman" w:cs="Times New Roman"/>
          <w:sz w:val="24"/>
          <w:szCs w:val="24"/>
        </w:rPr>
        <w:t>Chen, B.,Guan, S.,Gauan, H.,Huang, X.,Ke, Z.,Tang, K., et al., 2011. Status quo of heavy metal pollution in native grown vegetables in Nanhai District of Foshan city and risk analysis on human health. South China Journal of Preventive Medicine. 37:3-8</w:t>
      </w:r>
      <w:bookmarkEnd w:id="59"/>
    </w:p>
    <w:p w14:paraId="3BA3FDC9" w14:textId="395DEADD" w:rsidR="00743CA2" w:rsidRPr="009E26A2" w:rsidRDefault="00743CA2" w:rsidP="009E26A2">
      <w:pPr>
        <w:pStyle w:val="EndNoteBibliography"/>
        <w:ind w:left="720" w:hanging="720"/>
        <w:rPr>
          <w:rFonts w:ascii="Times New Roman" w:hAnsi="Times New Roman" w:cs="Times New Roman"/>
          <w:sz w:val="24"/>
          <w:szCs w:val="24"/>
        </w:rPr>
      </w:pPr>
      <w:bookmarkStart w:id="60" w:name="_ENREF_3"/>
      <w:r w:rsidRPr="009E26A2">
        <w:rPr>
          <w:rFonts w:ascii="Times New Roman" w:hAnsi="Times New Roman" w:cs="Times New Roman"/>
          <w:sz w:val="24"/>
          <w:szCs w:val="24"/>
        </w:rPr>
        <w:t xml:space="preserve">Chen, H.,Tang, Z.,Wang, P.,Zhao, F.J., 2018. Geographical variations of cadmium and arsenic concentrations and arsenic speciation in Chinese rice. Environ Pollut. 238:482-490. </w:t>
      </w:r>
      <w:hyperlink r:id="rId7" w:history="1">
        <w:r w:rsidRPr="009E26A2">
          <w:rPr>
            <w:rStyle w:val="a9"/>
            <w:rFonts w:ascii="Times New Roman" w:hAnsi="Times New Roman" w:cs="Times New Roman"/>
            <w:sz w:val="24"/>
            <w:szCs w:val="24"/>
          </w:rPr>
          <w:t>http://dx.doi.org/10.1016/j.envpol.2018.03.048</w:t>
        </w:r>
      </w:hyperlink>
      <w:r w:rsidRPr="009E26A2">
        <w:rPr>
          <w:rFonts w:ascii="Times New Roman" w:hAnsi="Times New Roman" w:cs="Times New Roman"/>
          <w:sz w:val="24"/>
          <w:szCs w:val="24"/>
        </w:rPr>
        <w:t>.</w:t>
      </w:r>
      <w:bookmarkEnd w:id="60"/>
    </w:p>
    <w:p w14:paraId="066EB2C2" w14:textId="3C5CFC87" w:rsidR="00743CA2" w:rsidRPr="009E26A2" w:rsidRDefault="00743CA2" w:rsidP="009E26A2">
      <w:pPr>
        <w:pStyle w:val="EndNoteBibliography"/>
        <w:ind w:left="720" w:hanging="720"/>
        <w:rPr>
          <w:rFonts w:ascii="Times New Roman" w:hAnsi="Times New Roman" w:cs="Times New Roman"/>
          <w:sz w:val="24"/>
          <w:szCs w:val="24"/>
        </w:rPr>
      </w:pPr>
      <w:bookmarkStart w:id="61" w:name="_ENREF_4"/>
      <w:r w:rsidRPr="009E26A2">
        <w:rPr>
          <w:rFonts w:ascii="Times New Roman" w:hAnsi="Times New Roman" w:cs="Times New Roman"/>
          <w:sz w:val="24"/>
          <w:szCs w:val="24"/>
        </w:rPr>
        <w:t xml:space="preserve">Dai, S.,Yang, H.,Mao, X.,Qiu, J.,Liu, Q.,Wang, F., et al., 2014. Evaluation of arsenate content of rice and rice bran purchased from local markets in the People's Republic of China. J Food Prot. 77:665-669. </w:t>
      </w:r>
      <w:hyperlink r:id="rId8" w:history="1">
        <w:r w:rsidRPr="009E26A2">
          <w:rPr>
            <w:rStyle w:val="a9"/>
            <w:rFonts w:ascii="Times New Roman" w:hAnsi="Times New Roman" w:cs="Times New Roman"/>
            <w:sz w:val="24"/>
            <w:szCs w:val="24"/>
          </w:rPr>
          <w:t>http://dx.doi.org/10.4315/0362-028x.Jfp-13-344</w:t>
        </w:r>
      </w:hyperlink>
      <w:r w:rsidRPr="009E26A2">
        <w:rPr>
          <w:rFonts w:ascii="Times New Roman" w:hAnsi="Times New Roman" w:cs="Times New Roman"/>
          <w:sz w:val="24"/>
          <w:szCs w:val="24"/>
        </w:rPr>
        <w:t>.</w:t>
      </w:r>
      <w:bookmarkEnd w:id="61"/>
    </w:p>
    <w:p w14:paraId="3FF2C0B2" w14:textId="77777777" w:rsidR="00743CA2" w:rsidRPr="009E26A2" w:rsidRDefault="00743CA2" w:rsidP="009E26A2">
      <w:pPr>
        <w:pStyle w:val="EndNoteBibliography"/>
        <w:ind w:left="720" w:hanging="720"/>
        <w:rPr>
          <w:rFonts w:ascii="Times New Roman" w:hAnsi="Times New Roman" w:cs="Times New Roman"/>
          <w:sz w:val="24"/>
          <w:szCs w:val="24"/>
        </w:rPr>
      </w:pPr>
      <w:bookmarkStart w:id="62" w:name="_ENREF_5"/>
      <w:r w:rsidRPr="009E26A2">
        <w:rPr>
          <w:rFonts w:ascii="Times New Roman" w:hAnsi="Times New Roman" w:cs="Times New Roman"/>
          <w:sz w:val="24"/>
          <w:szCs w:val="24"/>
        </w:rPr>
        <w:t>Feng, H. Study on pollution level and exposure assessment of inorganic arsenic in Chinese diet. Wuhan Polytechnic University; 2016</w:t>
      </w:r>
      <w:bookmarkEnd w:id="62"/>
    </w:p>
    <w:p w14:paraId="287CD86E" w14:textId="4A26E86E" w:rsidR="00743CA2" w:rsidRPr="009E26A2" w:rsidRDefault="00743CA2" w:rsidP="009E26A2">
      <w:pPr>
        <w:pStyle w:val="EndNoteBibliography"/>
        <w:ind w:left="720" w:hanging="720"/>
        <w:rPr>
          <w:rFonts w:ascii="Times New Roman" w:hAnsi="Times New Roman" w:cs="Times New Roman"/>
          <w:sz w:val="24"/>
          <w:szCs w:val="24"/>
        </w:rPr>
      </w:pPr>
      <w:bookmarkStart w:id="63" w:name="_ENREF_6"/>
      <w:r w:rsidRPr="009E26A2">
        <w:rPr>
          <w:rFonts w:ascii="Times New Roman" w:hAnsi="Times New Roman" w:cs="Times New Roman"/>
          <w:sz w:val="24"/>
          <w:szCs w:val="24"/>
        </w:rPr>
        <w:t xml:space="preserve">Fu, L.,Lu, X.,Niu, K.,Tan, J.,Chen, J., 2019. Bioaccumulation and human health implications of essential and toxic metals in freshwater products of Northeast China. Sci Total Environ. 673:768-776. </w:t>
      </w:r>
      <w:hyperlink r:id="rId9" w:history="1">
        <w:r w:rsidRPr="009E26A2">
          <w:rPr>
            <w:rStyle w:val="a9"/>
            <w:rFonts w:ascii="Times New Roman" w:hAnsi="Times New Roman" w:cs="Times New Roman"/>
            <w:sz w:val="24"/>
            <w:szCs w:val="24"/>
          </w:rPr>
          <w:t>http://dx.doi.org/10.1016/j.scitotenv.2019.04.099</w:t>
        </w:r>
      </w:hyperlink>
      <w:r w:rsidRPr="009E26A2">
        <w:rPr>
          <w:rFonts w:ascii="Times New Roman" w:hAnsi="Times New Roman" w:cs="Times New Roman"/>
          <w:sz w:val="24"/>
          <w:szCs w:val="24"/>
        </w:rPr>
        <w:t>.</w:t>
      </w:r>
      <w:bookmarkEnd w:id="63"/>
    </w:p>
    <w:p w14:paraId="0E977361" w14:textId="4675C29D" w:rsidR="00743CA2" w:rsidRPr="009E26A2" w:rsidRDefault="00743CA2" w:rsidP="009E26A2">
      <w:pPr>
        <w:pStyle w:val="EndNoteBibliography"/>
        <w:ind w:left="720" w:hanging="720"/>
        <w:rPr>
          <w:rFonts w:ascii="Times New Roman" w:hAnsi="Times New Roman" w:cs="Times New Roman"/>
          <w:sz w:val="24"/>
          <w:szCs w:val="24"/>
        </w:rPr>
      </w:pPr>
      <w:bookmarkStart w:id="64" w:name="_ENREF_7"/>
      <w:r w:rsidRPr="009E26A2">
        <w:rPr>
          <w:rFonts w:ascii="Times New Roman" w:hAnsi="Times New Roman" w:cs="Times New Roman"/>
          <w:sz w:val="24"/>
          <w:szCs w:val="24"/>
        </w:rPr>
        <w:t xml:space="preserve">Hu, Y.,Zhang, W.,Chen, G.,Cheng, H.,Tao, S., 2018. Public health risk of trace metals in fresh chicken meat products on the food markets of a major production region in southern China. Environ Pollut. 234:667-676. </w:t>
      </w:r>
      <w:hyperlink r:id="rId10" w:history="1">
        <w:r w:rsidRPr="009E26A2">
          <w:rPr>
            <w:rStyle w:val="a9"/>
            <w:rFonts w:ascii="Times New Roman" w:hAnsi="Times New Roman" w:cs="Times New Roman"/>
            <w:sz w:val="24"/>
            <w:szCs w:val="24"/>
          </w:rPr>
          <w:t>http://dx.doi.org/10.1016/j.envpol.2017.12.006</w:t>
        </w:r>
      </w:hyperlink>
      <w:r w:rsidRPr="009E26A2">
        <w:rPr>
          <w:rFonts w:ascii="Times New Roman" w:hAnsi="Times New Roman" w:cs="Times New Roman"/>
          <w:sz w:val="24"/>
          <w:szCs w:val="24"/>
        </w:rPr>
        <w:t>.</w:t>
      </w:r>
      <w:bookmarkEnd w:id="64"/>
    </w:p>
    <w:p w14:paraId="5C12849D" w14:textId="769D5D31" w:rsidR="00743CA2" w:rsidRPr="009E26A2" w:rsidRDefault="00743CA2" w:rsidP="009E26A2">
      <w:pPr>
        <w:pStyle w:val="EndNoteBibliography"/>
        <w:ind w:left="720" w:hanging="720"/>
        <w:rPr>
          <w:rFonts w:ascii="Times New Roman" w:hAnsi="Times New Roman" w:cs="Times New Roman"/>
          <w:sz w:val="24"/>
          <w:szCs w:val="24"/>
        </w:rPr>
      </w:pPr>
      <w:bookmarkStart w:id="65" w:name="_ENREF_8"/>
      <w:r w:rsidRPr="009E26A2">
        <w:rPr>
          <w:rFonts w:ascii="Times New Roman" w:hAnsi="Times New Roman" w:cs="Times New Roman"/>
          <w:sz w:val="24"/>
          <w:szCs w:val="24"/>
        </w:rPr>
        <w:t xml:space="preserve">Huang, Y.,Wang, M.,Mao, X.,Qian, Y.,Chen, T.,Zhang, Y., 2015. Concentrations of Inorganic Arsenic in Milled Rice from China and Associated Dietary Exposure Assessment. J Agric Food Chem. 63:10838-10845. </w:t>
      </w:r>
      <w:hyperlink r:id="rId11" w:history="1">
        <w:r w:rsidRPr="009E26A2">
          <w:rPr>
            <w:rStyle w:val="a9"/>
            <w:rFonts w:ascii="Times New Roman" w:hAnsi="Times New Roman" w:cs="Times New Roman"/>
            <w:sz w:val="24"/>
            <w:szCs w:val="24"/>
          </w:rPr>
          <w:t>http://dx.doi.org/10.1021/acs.jafc.5b04164</w:t>
        </w:r>
      </w:hyperlink>
      <w:r w:rsidRPr="009E26A2">
        <w:rPr>
          <w:rFonts w:ascii="Times New Roman" w:hAnsi="Times New Roman" w:cs="Times New Roman"/>
          <w:sz w:val="24"/>
          <w:szCs w:val="24"/>
        </w:rPr>
        <w:t>.</w:t>
      </w:r>
      <w:bookmarkEnd w:id="65"/>
    </w:p>
    <w:p w14:paraId="6605BE07" w14:textId="2B5631A5" w:rsidR="00743CA2" w:rsidRPr="009E26A2" w:rsidRDefault="00743CA2" w:rsidP="009E26A2">
      <w:pPr>
        <w:pStyle w:val="EndNoteBibliography"/>
        <w:ind w:left="720" w:hanging="720"/>
        <w:rPr>
          <w:rFonts w:ascii="Times New Roman" w:hAnsi="Times New Roman" w:cs="Times New Roman"/>
          <w:sz w:val="24"/>
          <w:szCs w:val="24"/>
        </w:rPr>
      </w:pPr>
      <w:bookmarkStart w:id="66" w:name="_ENREF_9"/>
      <w:r w:rsidRPr="009E26A2">
        <w:rPr>
          <w:rFonts w:ascii="Times New Roman" w:hAnsi="Times New Roman" w:cs="Times New Roman"/>
          <w:sz w:val="24"/>
          <w:szCs w:val="24"/>
        </w:rPr>
        <w:t xml:space="preserve">Jiang, Y.,Meng, H.,Chen, H.,Cheng, H.,Tang, Z., 2017. Risk assessment of arsenic contamination in main foods and dietary exposure of residents in Guangxi. Chinese Journal of Food Hygiene. 29:745-749. </w:t>
      </w:r>
      <w:hyperlink r:id="rId12" w:history="1">
        <w:r w:rsidRPr="009E26A2">
          <w:rPr>
            <w:rStyle w:val="a9"/>
            <w:rFonts w:ascii="Times New Roman" w:hAnsi="Times New Roman" w:cs="Times New Roman"/>
            <w:sz w:val="24"/>
            <w:szCs w:val="24"/>
          </w:rPr>
          <w:t>http://dx.doi.org/10.13590/j.cjfh.2017.06.022</w:t>
        </w:r>
      </w:hyperlink>
      <w:r w:rsidRPr="009E26A2">
        <w:rPr>
          <w:rFonts w:ascii="Times New Roman" w:hAnsi="Times New Roman" w:cs="Times New Roman"/>
          <w:sz w:val="24"/>
          <w:szCs w:val="24"/>
        </w:rPr>
        <w:t>.</w:t>
      </w:r>
      <w:bookmarkEnd w:id="66"/>
    </w:p>
    <w:p w14:paraId="35DDED1D" w14:textId="77777777" w:rsidR="00743CA2" w:rsidRPr="009E26A2" w:rsidRDefault="00743CA2" w:rsidP="009E26A2">
      <w:pPr>
        <w:pStyle w:val="EndNoteBibliography"/>
        <w:ind w:left="720" w:hanging="720"/>
        <w:rPr>
          <w:rFonts w:ascii="Times New Roman" w:hAnsi="Times New Roman" w:cs="Times New Roman"/>
          <w:sz w:val="24"/>
          <w:szCs w:val="24"/>
        </w:rPr>
      </w:pPr>
      <w:bookmarkStart w:id="67" w:name="_ENREF_10"/>
      <w:r w:rsidRPr="009E26A2">
        <w:rPr>
          <w:rFonts w:ascii="Times New Roman" w:hAnsi="Times New Roman" w:cs="Times New Roman"/>
          <w:sz w:val="24"/>
          <w:szCs w:val="24"/>
        </w:rPr>
        <w:t>Jiao, H.,Liu, Y.,Liu, S.,Liu, Z.,Cao, X.,Yang, X., et al., 2017. Investigation and exposure Assessment of Different forms of Arsenic in dietary vegetables in Jinan in 2016. Modern Preventive Medicine. 44:2154-2156+2178</w:t>
      </w:r>
      <w:bookmarkEnd w:id="67"/>
    </w:p>
    <w:p w14:paraId="0B5E489D" w14:textId="0C66C8EF" w:rsidR="00743CA2" w:rsidRPr="009E26A2" w:rsidRDefault="00743CA2" w:rsidP="009E26A2">
      <w:pPr>
        <w:pStyle w:val="EndNoteBibliography"/>
        <w:ind w:left="720" w:hanging="720"/>
        <w:rPr>
          <w:rFonts w:ascii="Times New Roman" w:hAnsi="Times New Roman" w:cs="Times New Roman"/>
          <w:sz w:val="24"/>
          <w:szCs w:val="24"/>
        </w:rPr>
      </w:pPr>
      <w:bookmarkStart w:id="68" w:name="_ENREF_11"/>
      <w:r w:rsidRPr="009E26A2">
        <w:rPr>
          <w:rFonts w:ascii="Times New Roman" w:hAnsi="Times New Roman" w:cs="Times New Roman"/>
          <w:sz w:val="24"/>
          <w:szCs w:val="24"/>
        </w:rPr>
        <w:t xml:space="preserve">Li, F.,Cang, G., 2003. Physical and chemical index analysis of food contaminant monitoring in Jiangsu Province in 2002. Chinese Journal of Health Laboratory Technology.635-636. </w:t>
      </w:r>
      <w:hyperlink r:id="rId13" w:history="1">
        <w:r w:rsidRPr="009E26A2">
          <w:rPr>
            <w:rStyle w:val="a9"/>
            <w:rFonts w:ascii="Times New Roman" w:hAnsi="Times New Roman" w:cs="Times New Roman"/>
            <w:sz w:val="24"/>
            <w:szCs w:val="24"/>
          </w:rPr>
          <w:t>http://dx.doi.org/10.3969/j.issn.1004-8685.2003.05.049</w:t>
        </w:r>
      </w:hyperlink>
      <w:r w:rsidRPr="009E26A2">
        <w:rPr>
          <w:rFonts w:ascii="Times New Roman" w:hAnsi="Times New Roman" w:cs="Times New Roman"/>
          <w:sz w:val="24"/>
          <w:szCs w:val="24"/>
        </w:rPr>
        <w:t>.</w:t>
      </w:r>
      <w:bookmarkEnd w:id="68"/>
    </w:p>
    <w:p w14:paraId="3650E27D" w14:textId="046FB0BB" w:rsidR="00743CA2" w:rsidRPr="009E26A2" w:rsidRDefault="00743CA2" w:rsidP="009E26A2">
      <w:pPr>
        <w:pStyle w:val="EndNoteBibliography"/>
        <w:ind w:left="720" w:hanging="720"/>
        <w:rPr>
          <w:rFonts w:ascii="Times New Roman" w:hAnsi="Times New Roman" w:cs="Times New Roman"/>
          <w:sz w:val="24"/>
          <w:szCs w:val="24"/>
        </w:rPr>
      </w:pPr>
      <w:bookmarkStart w:id="69" w:name="_ENREF_12"/>
      <w:r w:rsidRPr="009E26A2">
        <w:rPr>
          <w:rFonts w:ascii="Times New Roman" w:hAnsi="Times New Roman" w:cs="Times New Roman"/>
          <w:sz w:val="24"/>
          <w:szCs w:val="24"/>
        </w:rPr>
        <w:t xml:space="preserve">Li, G.,Zheng, M.,Zhu, Y., 2013. Study on arsenic levels and health risks in rice in Fujian Province. Asian Journal of Ecotoxicology. 8:148-155. </w:t>
      </w:r>
      <w:hyperlink r:id="rId14" w:history="1">
        <w:r w:rsidRPr="009E26A2">
          <w:rPr>
            <w:rStyle w:val="a9"/>
            <w:rFonts w:ascii="Times New Roman" w:hAnsi="Times New Roman" w:cs="Times New Roman"/>
            <w:sz w:val="24"/>
            <w:szCs w:val="24"/>
          </w:rPr>
          <w:t>http://dx.doi.org/10.7524/AJE.1673-5897.20130103001</w:t>
        </w:r>
      </w:hyperlink>
      <w:r w:rsidRPr="009E26A2">
        <w:rPr>
          <w:rFonts w:ascii="Times New Roman" w:hAnsi="Times New Roman" w:cs="Times New Roman"/>
          <w:sz w:val="24"/>
          <w:szCs w:val="24"/>
        </w:rPr>
        <w:t>.</w:t>
      </w:r>
      <w:bookmarkEnd w:id="69"/>
    </w:p>
    <w:p w14:paraId="1F7C15D4" w14:textId="3E362DC1" w:rsidR="00743CA2" w:rsidRPr="009E26A2" w:rsidRDefault="00743CA2" w:rsidP="009E26A2">
      <w:pPr>
        <w:pStyle w:val="EndNoteBibliography"/>
        <w:ind w:left="720" w:hanging="720"/>
        <w:rPr>
          <w:rFonts w:ascii="Times New Roman" w:hAnsi="Times New Roman" w:cs="Times New Roman"/>
          <w:sz w:val="24"/>
          <w:szCs w:val="24"/>
        </w:rPr>
      </w:pPr>
      <w:bookmarkStart w:id="70" w:name="_ENREF_13"/>
      <w:r w:rsidRPr="009E26A2">
        <w:rPr>
          <w:rFonts w:ascii="Times New Roman" w:hAnsi="Times New Roman" w:cs="Times New Roman"/>
          <w:sz w:val="24"/>
          <w:szCs w:val="24"/>
        </w:rPr>
        <w:t xml:space="preserve">Li, J.,Sun, C.,Zheng, L.,Jiang, F.,Wang, S.,Zhuang, Z., et al., 2017a. Determination of trace metals and analysis of arsenic species in tropical marine fishes from Spratly islands. Mar Pollut Bull. 122:464-469. </w:t>
      </w:r>
      <w:hyperlink r:id="rId15" w:history="1">
        <w:r w:rsidRPr="009E26A2">
          <w:rPr>
            <w:rStyle w:val="a9"/>
            <w:rFonts w:ascii="Times New Roman" w:hAnsi="Times New Roman" w:cs="Times New Roman"/>
            <w:sz w:val="24"/>
            <w:szCs w:val="24"/>
          </w:rPr>
          <w:t>http://dx.doi.org/10.1016/j.marpolbul.2017.06.017</w:t>
        </w:r>
      </w:hyperlink>
      <w:r w:rsidRPr="009E26A2">
        <w:rPr>
          <w:rFonts w:ascii="Times New Roman" w:hAnsi="Times New Roman" w:cs="Times New Roman"/>
          <w:sz w:val="24"/>
          <w:szCs w:val="24"/>
        </w:rPr>
        <w:t>.</w:t>
      </w:r>
      <w:bookmarkEnd w:id="70"/>
    </w:p>
    <w:p w14:paraId="3C9DB04A" w14:textId="44A9765E" w:rsidR="00743CA2" w:rsidRPr="009E26A2" w:rsidRDefault="00743CA2" w:rsidP="009E26A2">
      <w:pPr>
        <w:pStyle w:val="EndNoteBibliography"/>
        <w:ind w:left="720" w:hanging="720"/>
        <w:rPr>
          <w:rFonts w:ascii="Times New Roman" w:hAnsi="Times New Roman" w:cs="Times New Roman"/>
          <w:sz w:val="24"/>
          <w:szCs w:val="24"/>
        </w:rPr>
      </w:pPr>
      <w:bookmarkStart w:id="71" w:name="_ENREF_14"/>
      <w:r w:rsidRPr="009E26A2">
        <w:rPr>
          <w:rFonts w:ascii="Times New Roman" w:hAnsi="Times New Roman" w:cs="Times New Roman"/>
          <w:sz w:val="24"/>
          <w:szCs w:val="24"/>
        </w:rPr>
        <w:t>Li, M.,Pu, Y.,Wang, Z.,LI, S.,Li, J.,Liu, J., et al., 2017b. Monitoring results of 4 arsenic forms in 5 types of seafood sold in Beijing. Occupation and Health. 33:2655-</w:t>
      </w:r>
      <w:r w:rsidRPr="009E26A2">
        <w:rPr>
          <w:rFonts w:ascii="Times New Roman" w:hAnsi="Times New Roman" w:cs="Times New Roman"/>
          <w:sz w:val="24"/>
          <w:szCs w:val="24"/>
        </w:rPr>
        <w:lastRenderedPageBreak/>
        <w:t xml:space="preserve">2659. </w:t>
      </w:r>
      <w:hyperlink r:id="rId16" w:history="1">
        <w:r w:rsidRPr="009E26A2">
          <w:rPr>
            <w:rStyle w:val="a9"/>
            <w:rFonts w:ascii="Times New Roman" w:hAnsi="Times New Roman" w:cs="Times New Roman"/>
            <w:sz w:val="24"/>
            <w:szCs w:val="24"/>
          </w:rPr>
          <w:t>http://dx.doi.org/10.13329/j.cnki.zyyjk.2017.0794</w:t>
        </w:r>
      </w:hyperlink>
      <w:r w:rsidRPr="009E26A2">
        <w:rPr>
          <w:rFonts w:ascii="Times New Roman" w:hAnsi="Times New Roman" w:cs="Times New Roman"/>
          <w:sz w:val="24"/>
          <w:szCs w:val="24"/>
        </w:rPr>
        <w:t>.</w:t>
      </w:r>
      <w:bookmarkEnd w:id="71"/>
    </w:p>
    <w:p w14:paraId="0762D56F" w14:textId="7D258299" w:rsidR="00743CA2" w:rsidRPr="009E26A2" w:rsidRDefault="00743CA2" w:rsidP="009E26A2">
      <w:pPr>
        <w:pStyle w:val="EndNoteBibliography"/>
        <w:ind w:left="720" w:hanging="720"/>
        <w:rPr>
          <w:rFonts w:ascii="Times New Roman" w:hAnsi="Times New Roman" w:cs="Times New Roman"/>
          <w:sz w:val="24"/>
          <w:szCs w:val="24"/>
        </w:rPr>
      </w:pPr>
      <w:bookmarkStart w:id="72" w:name="_ENREF_15"/>
      <w:r w:rsidRPr="009E26A2">
        <w:rPr>
          <w:rFonts w:ascii="Times New Roman" w:hAnsi="Times New Roman" w:cs="Times New Roman"/>
          <w:sz w:val="24"/>
          <w:szCs w:val="24"/>
        </w:rPr>
        <w:t xml:space="preserve">Li, W.,Wei, C.,Zhang, C.,van Hulle, M.,Cornelis, R.,Zhang, X., 2003. A survey of arsenic species in Chinese seafood. Food Chem Toxicol. 41:1103-1110. </w:t>
      </w:r>
      <w:hyperlink r:id="rId17" w:history="1">
        <w:r w:rsidRPr="009E26A2">
          <w:rPr>
            <w:rStyle w:val="a9"/>
            <w:rFonts w:ascii="Times New Roman" w:hAnsi="Times New Roman" w:cs="Times New Roman"/>
            <w:sz w:val="24"/>
            <w:szCs w:val="24"/>
          </w:rPr>
          <w:t>http://dx.doi.org/10.1016/s0278-6915(03)00063-2</w:t>
        </w:r>
      </w:hyperlink>
      <w:r w:rsidRPr="009E26A2">
        <w:rPr>
          <w:rFonts w:ascii="Times New Roman" w:hAnsi="Times New Roman" w:cs="Times New Roman"/>
          <w:sz w:val="24"/>
          <w:szCs w:val="24"/>
        </w:rPr>
        <w:t>.</w:t>
      </w:r>
      <w:bookmarkEnd w:id="72"/>
    </w:p>
    <w:p w14:paraId="7CD03936" w14:textId="3530A33C" w:rsidR="00743CA2" w:rsidRPr="009E26A2" w:rsidRDefault="00743CA2" w:rsidP="009E26A2">
      <w:pPr>
        <w:pStyle w:val="EndNoteBibliography"/>
        <w:ind w:left="720" w:hanging="720"/>
        <w:rPr>
          <w:rFonts w:ascii="Times New Roman" w:hAnsi="Times New Roman" w:cs="Times New Roman"/>
          <w:sz w:val="24"/>
          <w:szCs w:val="24"/>
        </w:rPr>
      </w:pPr>
      <w:bookmarkStart w:id="73" w:name="_ENREF_16"/>
      <w:r w:rsidRPr="009E26A2">
        <w:rPr>
          <w:rFonts w:ascii="Times New Roman" w:hAnsi="Times New Roman" w:cs="Times New Roman"/>
          <w:sz w:val="24"/>
          <w:szCs w:val="24"/>
        </w:rPr>
        <w:t xml:space="preserve">Li, X.W.,Gao, J.Q.,Wang, Y.F.,Chen, J.S., 2006. [2000 Chinese total dietary study--the dietary arsenic intakes]. Wei Sheng Yan Jiu. 35:63-66. </w:t>
      </w:r>
      <w:hyperlink r:id="rId18" w:history="1">
        <w:r w:rsidRPr="009E26A2">
          <w:rPr>
            <w:rStyle w:val="a9"/>
            <w:rFonts w:ascii="Times New Roman" w:hAnsi="Times New Roman" w:cs="Times New Roman"/>
            <w:sz w:val="24"/>
            <w:szCs w:val="24"/>
          </w:rPr>
          <w:t>http://dx.doi.org/10.3969/j.issn.1000-8020.2006.01.018</w:t>
        </w:r>
      </w:hyperlink>
      <w:r w:rsidRPr="009E26A2">
        <w:rPr>
          <w:rFonts w:ascii="Times New Roman" w:hAnsi="Times New Roman" w:cs="Times New Roman"/>
          <w:sz w:val="24"/>
          <w:szCs w:val="24"/>
        </w:rPr>
        <w:t>.</w:t>
      </w:r>
      <w:bookmarkEnd w:id="73"/>
    </w:p>
    <w:p w14:paraId="0B78AE02" w14:textId="772D7EDB" w:rsidR="00743CA2" w:rsidRPr="009E26A2" w:rsidRDefault="00743CA2" w:rsidP="009E26A2">
      <w:pPr>
        <w:pStyle w:val="EndNoteBibliography"/>
        <w:ind w:left="720" w:hanging="720"/>
        <w:rPr>
          <w:rFonts w:ascii="Times New Roman" w:hAnsi="Times New Roman" w:cs="Times New Roman"/>
          <w:sz w:val="24"/>
          <w:szCs w:val="24"/>
        </w:rPr>
      </w:pPr>
      <w:bookmarkStart w:id="74" w:name="_ENREF_17"/>
      <w:r w:rsidRPr="009E26A2">
        <w:rPr>
          <w:rFonts w:ascii="Times New Roman" w:hAnsi="Times New Roman" w:cs="Times New Roman"/>
          <w:sz w:val="24"/>
          <w:szCs w:val="24"/>
        </w:rPr>
        <w:t xml:space="preserve">Liang, F.,Li, Y.,Zhang, G.,Tan, M.,Lin, J.,Liu, W., et al., 2010. Total and speciated arsenic levels in rice from China. Food Addit Contam Part A Chem Anal Control Expo Risk Assess. 27:810-816. </w:t>
      </w:r>
      <w:hyperlink r:id="rId19" w:history="1">
        <w:r w:rsidRPr="009E26A2">
          <w:rPr>
            <w:rStyle w:val="a9"/>
            <w:rFonts w:ascii="Times New Roman" w:hAnsi="Times New Roman" w:cs="Times New Roman"/>
            <w:sz w:val="24"/>
            <w:szCs w:val="24"/>
          </w:rPr>
          <w:t>http://dx.doi.org/10.1080/19440041003636661</w:t>
        </w:r>
      </w:hyperlink>
      <w:r w:rsidRPr="009E26A2">
        <w:rPr>
          <w:rFonts w:ascii="Times New Roman" w:hAnsi="Times New Roman" w:cs="Times New Roman"/>
          <w:sz w:val="24"/>
          <w:szCs w:val="24"/>
        </w:rPr>
        <w:t>.</w:t>
      </w:r>
      <w:bookmarkEnd w:id="74"/>
    </w:p>
    <w:p w14:paraId="558AA28E" w14:textId="5F330F31" w:rsidR="00743CA2" w:rsidRPr="009E26A2" w:rsidRDefault="00743CA2" w:rsidP="009E26A2">
      <w:pPr>
        <w:pStyle w:val="EndNoteBibliography"/>
        <w:ind w:left="720" w:hanging="720"/>
        <w:rPr>
          <w:rFonts w:ascii="Times New Roman" w:hAnsi="Times New Roman" w:cs="Times New Roman"/>
          <w:sz w:val="24"/>
          <w:szCs w:val="24"/>
        </w:rPr>
      </w:pPr>
      <w:bookmarkStart w:id="75" w:name="_ENREF_18"/>
      <w:r w:rsidRPr="009E26A2">
        <w:rPr>
          <w:rFonts w:ascii="Times New Roman" w:hAnsi="Times New Roman" w:cs="Times New Roman"/>
          <w:sz w:val="24"/>
          <w:szCs w:val="24"/>
        </w:rPr>
        <w:t xml:space="preserve">Liao, N.,Seto, E.,Eskenazi, B.,Wang, M.,Li, Y.,Hua, J., 2018. A Comprehensive Review of Arsenic Exposure and Risk from Rice and a Risk Assessment among a Cohort of Adolescents in Kunming, China. Int J Environ Res Public Health. 15. </w:t>
      </w:r>
      <w:hyperlink r:id="rId20" w:history="1">
        <w:r w:rsidRPr="009E26A2">
          <w:rPr>
            <w:rStyle w:val="a9"/>
            <w:rFonts w:ascii="Times New Roman" w:hAnsi="Times New Roman" w:cs="Times New Roman"/>
            <w:sz w:val="24"/>
            <w:szCs w:val="24"/>
          </w:rPr>
          <w:t>http://dx.doi.org/10.3390/ijerph15102191</w:t>
        </w:r>
      </w:hyperlink>
      <w:r w:rsidRPr="009E26A2">
        <w:rPr>
          <w:rFonts w:ascii="Times New Roman" w:hAnsi="Times New Roman" w:cs="Times New Roman"/>
          <w:sz w:val="24"/>
          <w:szCs w:val="24"/>
        </w:rPr>
        <w:t>.</w:t>
      </w:r>
      <w:bookmarkEnd w:id="75"/>
    </w:p>
    <w:p w14:paraId="69EC6FA0" w14:textId="77777777" w:rsidR="00743CA2" w:rsidRPr="009E26A2" w:rsidRDefault="00743CA2" w:rsidP="009E26A2">
      <w:pPr>
        <w:pStyle w:val="EndNoteBibliography"/>
        <w:ind w:left="720" w:hanging="720"/>
        <w:rPr>
          <w:rFonts w:ascii="Times New Roman" w:hAnsi="Times New Roman" w:cs="Times New Roman"/>
          <w:sz w:val="24"/>
          <w:szCs w:val="24"/>
        </w:rPr>
      </w:pPr>
      <w:bookmarkStart w:id="76" w:name="_ENREF_19"/>
      <w:r w:rsidRPr="009E26A2">
        <w:rPr>
          <w:rFonts w:ascii="Times New Roman" w:hAnsi="Times New Roman" w:cs="Times New Roman"/>
          <w:sz w:val="24"/>
          <w:szCs w:val="24"/>
        </w:rPr>
        <w:t>Lin, D.,Wu, L.,Mai, J.,Zhang, Q.,Yang, F., 2012. Analysis of aquatic Product pollution in Panyu District, Guangzhou from 2009 to 2011. Journal of Tropical Medicine. 12:1150-1153</w:t>
      </w:r>
      <w:bookmarkEnd w:id="76"/>
    </w:p>
    <w:p w14:paraId="662B30A0" w14:textId="65865D7A" w:rsidR="00743CA2" w:rsidRPr="009E26A2" w:rsidRDefault="00743CA2" w:rsidP="009E26A2">
      <w:pPr>
        <w:pStyle w:val="EndNoteBibliography"/>
        <w:ind w:left="720" w:hanging="720"/>
        <w:rPr>
          <w:rFonts w:ascii="Times New Roman" w:hAnsi="Times New Roman" w:cs="Times New Roman"/>
          <w:sz w:val="24"/>
          <w:szCs w:val="24"/>
        </w:rPr>
      </w:pPr>
      <w:bookmarkStart w:id="77" w:name="_ENREF_20"/>
      <w:r w:rsidRPr="009E26A2">
        <w:rPr>
          <w:rFonts w:ascii="Times New Roman" w:hAnsi="Times New Roman" w:cs="Times New Roman"/>
          <w:sz w:val="24"/>
          <w:szCs w:val="24"/>
        </w:rPr>
        <w:t xml:space="preserve">Lin, J., 2007. Investigation of inorganic arsenic contamination in some foods in Ruian city in 2006. Shanghai Journal of Preventive Medicine.351. </w:t>
      </w:r>
      <w:hyperlink r:id="rId21" w:history="1">
        <w:r w:rsidRPr="009E26A2">
          <w:rPr>
            <w:rStyle w:val="a9"/>
            <w:rFonts w:ascii="Times New Roman" w:hAnsi="Times New Roman" w:cs="Times New Roman"/>
            <w:sz w:val="24"/>
            <w:szCs w:val="24"/>
          </w:rPr>
          <w:t>http://dx.doi.org/10.3969/j.issn.1004-9231.2007.07.016</w:t>
        </w:r>
      </w:hyperlink>
      <w:r w:rsidRPr="009E26A2">
        <w:rPr>
          <w:rFonts w:ascii="Times New Roman" w:hAnsi="Times New Roman" w:cs="Times New Roman"/>
          <w:sz w:val="24"/>
          <w:szCs w:val="24"/>
        </w:rPr>
        <w:t>.</w:t>
      </w:r>
      <w:bookmarkEnd w:id="77"/>
    </w:p>
    <w:p w14:paraId="533C3DBA" w14:textId="651B7615" w:rsidR="00743CA2" w:rsidRPr="009E26A2" w:rsidRDefault="00743CA2" w:rsidP="009E26A2">
      <w:pPr>
        <w:pStyle w:val="EndNoteBibliography"/>
        <w:ind w:left="720" w:hanging="720"/>
        <w:rPr>
          <w:rFonts w:ascii="Times New Roman" w:hAnsi="Times New Roman" w:cs="Times New Roman"/>
          <w:sz w:val="24"/>
          <w:szCs w:val="24"/>
        </w:rPr>
      </w:pPr>
      <w:bookmarkStart w:id="78" w:name="_ENREF_21"/>
      <w:r w:rsidRPr="009E26A2">
        <w:rPr>
          <w:rFonts w:ascii="Times New Roman" w:hAnsi="Times New Roman" w:cs="Times New Roman"/>
          <w:sz w:val="24"/>
          <w:szCs w:val="24"/>
        </w:rPr>
        <w:t xml:space="preserve">Lin, K.,Lu, S.,Wang, J.,Yang, Y., 2015. The arsenic contamination of rice in Guangdong Province, the most economically dynamic provinces of China: arsenic speciation and its potential health risk. Environ Geochem Health. 37:353-361. </w:t>
      </w:r>
      <w:hyperlink r:id="rId22" w:history="1">
        <w:r w:rsidRPr="009E26A2">
          <w:rPr>
            <w:rStyle w:val="a9"/>
            <w:rFonts w:ascii="Times New Roman" w:hAnsi="Times New Roman" w:cs="Times New Roman"/>
            <w:sz w:val="24"/>
            <w:szCs w:val="24"/>
          </w:rPr>
          <w:t>http://dx.doi.org/10.1007/s10653-014-9652-1</w:t>
        </w:r>
      </w:hyperlink>
      <w:r w:rsidRPr="009E26A2">
        <w:rPr>
          <w:rFonts w:ascii="Times New Roman" w:hAnsi="Times New Roman" w:cs="Times New Roman"/>
          <w:sz w:val="24"/>
          <w:szCs w:val="24"/>
        </w:rPr>
        <w:t>.</w:t>
      </w:r>
      <w:bookmarkEnd w:id="78"/>
    </w:p>
    <w:p w14:paraId="419A3DCF" w14:textId="2DE20D54" w:rsidR="00743CA2" w:rsidRPr="009E26A2" w:rsidRDefault="00743CA2" w:rsidP="009E26A2">
      <w:pPr>
        <w:pStyle w:val="EndNoteBibliography"/>
        <w:ind w:left="720" w:hanging="720"/>
        <w:rPr>
          <w:rFonts w:ascii="Times New Roman" w:hAnsi="Times New Roman" w:cs="Times New Roman"/>
          <w:sz w:val="24"/>
          <w:szCs w:val="24"/>
        </w:rPr>
      </w:pPr>
      <w:bookmarkStart w:id="79" w:name="_ENREF_22"/>
      <w:r w:rsidRPr="009E26A2">
        <w:rPr>
          <w:rFonts w:ascii="Times New Roman" w:hAnsi="Times New Roman" w:cs="Times New Roman"/>
          <w:sz w:val="24"/>
          <w:szCs w:val="24"/>
        </w:rPr>
        <w:t xml:space="preserve">Lin, Y.,Yan, Z.,Wang, Y.,Zhao, Q.,Zhou, Y.,Xiao, C., et al., 2007. Risk and early warning measures of heavy metal pollution of import and export aquatic products in a city. Modern Preventive Medicine.813-814. </w:t>
      </w:r>
      <w:hyperlink r:id="rId23" w:history="1">
        <w:r w:rsidRPr="009E26A2">
          <w:rPr>
            <w:rStyle w:val="a9"/>
            <w:rFonts w:ascii="Times New Roman" w:hAnsi="Times New Roman" w:cs="Times New Roman"/>
            <w:sz w:val="24"/>
            <w:szCs w:val="24"/>
          </w:rPr>
          <w:t>http://dx.doi.org/10.3969/j.issn.1003-8507.2007.05.005</w:t>
        </w:r>
      </w:hyperlink>
      <w:r w:rsidRPr="009E26A2">
        <w:rPr>
          <w:rFonts w:ascii="Times New Roman" w:hAnsi="Times New Roman" w:cs="Times New Roman"/>
          <w:sz w:val="24"/>
          <w:szCs w:val="24"/>
        </w:rPr>
        <w:t>.</w:t>
      </w:r>
      <w:bookmarkEnd w:id="79"/>
    </w:p>
    <w:p w14:paraId="437B971C" w14:textId="769BDF60" w:rsidR="00743CA2" w:rsidRPr="009E26A2" w:rsidRDefault="00743CA2" w:rsidP="009E26A2">
      <w:pPr>
        <w:pStyle w:val="EndNoteBibliography"/>
        <w:ind w:left="720" w:hanging="720"/>
        <w:rPr>
          <w:rFonts w:ascii="Times New Roman" w:hAnsi="Times New Roman" w:cs="Times New Roman"/>
          <w:sz w:val="24"/>
          <w:szCs w:val="24"/>
        </w:rPr>
      </w:pPr>
      <w:bookmarkStart w:id="80" w:name="_ENREF_23"/>
      <w:r w:rsidRPr="009E26A2">
        <w:rPr>
          <w:rFonts w:ascii="Times New Roman" w:hAnsi="Times New Roman" w:cs="Times New Roman"/>
          <w:sz w:val="24"/>
          <w:szCs w:val="24"/>
        </w:rPr>
        <w:t xml:space="preserve">Liu, F.,Dai, J.,Qiu, F., 2009. Investigation on heavy metal pollution of Aquatic products in Shenzhen. Practical Preventive Medicine. 16:1487-1488. </w:t>
      </w:r>
      <w:hyperlink r:id="rId24" w:history="1">
        <w:r w:rsidRPr="009E26A2">
          <w:rPr>
            <w:rStyle w:val="a9"/>
            <w:rFonts w:ascii="Times New Roman" w:hAnsi="Times New Roman" w:cs="Times New Roman"/>
            <w:sz w:val="24"/>
            <w:szCs w:val="24"/>
          </w:rPr>
          <w:t>http://dx.doi.org/10.3969/j.issn.1006-3110.2009.05.061</w:t>
        </w:r>
      </w:hyperlink>
      <w:r w:rsidRPr="009E26A2">
        <w:rPr>
          <w:rFonts w:ascii="Times New Roman" w:hAnsi="Times New Roman" w:cs="Times New Roman"/>
          <w:sz w:val="24"/>
          <w:szCs w:val="24"/>
        </w:rPr>
        <w:t>.</w:t>
      </w:r>
      <w:bookmarkEnd w:id="80"/>
    </w:p>
    <w:p w14:paraId="60793220" w14:textId="067582DB" w:rsidR="00743CA2" w:rsidRPr="009E26A2" w:rsidRDefault="00743CA2" w:rsidP="009E26A2">
      <w:pPr>
        <w:pStyle w:val="EndNoteBibliography"/>
        <w:ind w:left="720" w:hanging="720"/>
        <w:rPr>
          <w:rFonts w:ascii="Times New Roman" w:hAnsi="Times New Roman" w:cs="Times New Roman"/>
          <w:sz w:val="24"/>
          <w:szCs w:val="24"/>
        </w:rPr>
      </w:pPr>
      <w:bookmarkStart w:id="81" w:name="_ENREF_24"/>
      <w:r w:rsidRPr="009E26A2">
        <w:rPr>
          <w:rFonts w:ascii="Times New Roman" w:hAnsi="Times New Roman" w:cs="Times New Roman"/>
          <w:sz w:val="24"/>
          <w:szCs w:val="24"/>
        </w:rPr>
        <w:t xml:space="preserve">Lu, Y.,Dong, F.,Deacon, C.,Chen, H.J.,Raab, A.,Meharg, A.A., 2010. Arsenic accumulation and phosphorus status in two rice (Oryza sativa L.) cultivars surveyed from fields in South China. Environ Pollut. 158:1536-1541. </w:t>
      </w:r>
      <w:hyperlink r:id="rId25" w:history="1">
        <w:r w:rsidRPr="009E26A2">
          <w:rPr>
            <w:rStyle w:val="a9"/>
            <w:rFonts w:ascii="Times New Roman" w:hAnsi="Times New Roman" w:cs="Times New Roman"/>
            <w:sz w:val="24"/>
            <w:szCs w:val="24"/>
          </w:rPr>
          <w:t>http://dx.doi.org/10.1016/j.envpol.2009.12.022</w:t>
        </w:r>
      </w:hyperlink>
      <w:r w:rsidRPr="009E26A2">
        <w:rPr>
          <w:rFonts w:ascii="Times New Roman" w:hAnsi="Times New Roman" w:cs="Times New Roman"/>
          <w:sz w:val="24"/>
          <w:szCs w:val="24"/>
        </w:rPr>
        <w:t>.</w:t>
      </w:r>
      <w:bookmarkEnd w:id="81"/>
    </w:p>
    <w:p w14:paraId="5682773F" w14:textId="16A23EA6" w:rsidR="00743CA2" w:rsidRPr="009E26A2" w:rsidRDefault="00743CA2" w:rsidP="009E26A2">
      <w:pPr>
        <w:pStyle w:val="EndNoteBibliography"/>
        <w:ind w:left="720" w:hanging="720"/>
        <w:rPr>
          <w:rFonts w:ascii="Times New Roman" w:hAnsi="Times New Roman" w:cs="Times New Roman"/>
          <w:sz w:val="24"/>
          <w:szCs w:val="24"/>
        </w:rPr>
      </w:pPr>
      <w:bookmarkStart w:id="82" w:name="_ENREF_25"/>
      <w:r w:rsidRPr="009E26A2">
        <w:rPr>
          <w:rFonts w:ascii="Times New Roman" w:hAnsi="Times New Roman" w:cs="Times New Roman"/>
          <w:sz w:val="24"/>
          <w:szCs w:val="24"/>
        </w:rPr>
        <w:t xml:space="preserve">Ma, L.,Wang, L.,Jia, Y.,Yang, Z., 2016. Arsenic speciation in locally grown rice grains from Hunan Province, China: Spatial distribution and potential health risk. Sci Total Environ. 557-558:438-444. </w:t>
      </w:r>
      <w:hyperlink r:id="rId26" w:history="1">
        <w:r w:rsidRPr="009E26A2">
          <w:rPr>
            <w:rStyle w:val="a9"/>
            <w:rFonts w:ascii="Times New Roman" w:hAnsi="Times New Roman" w:cs="Times New Roman"/>
            <w:sz w:val="24"/>
            <w:szCs w:val="24"/>
          </w:rPr>
          <w:t>http://dx.doi.org/10.1016/j.scitotenv.2016.03.051</w:t>
        </w:r>
      </w:hyperlink>
      <w:r w:rsidRPr="009E26A2">
        <w:rPr>
          <w:rFonts w:ascii="Times New Roman" w:hAnsi="Times New Roman" w:cs="Times New Roman"/>
          <w:sz w:val="24"/>
          <w:szCs w:val="24"/>
        </w:rPr>
        <w:t>.</w:t>
      </w:r>
      <w:bookmarkEnd w:id="82"/>
    </w:p>
    <w:p w14:paraId="0119777C" w14:textId="28D7EB8C" w:rsidR="00743CA2" w:rsidRPr="009E26A2" w:rsidRDefault="00743CA2" w:rsidP="009E26A2">
      <w:pPr>
        <w:pStyle w:val="EndNoteBibliography"/>
        <w:ind w:left="720" w:hanging="720"/>
        <w:rPr>
          <w:rFonts w:ascii="Times New Roman" w:hAnsi="Times New Roman" w:cs="Times New Roman"/>
          <w:sz w:val="24"/>
          <w:szCs w:val="24"/>
        </w:rPr>
      </w:pPr>
      <w:bookmarkStart w:id="83" w:name="_ENREF_26"/>
      <w:r w:rsidRPr="009E26A2">
        <w:rPr>
          <w:rFonts w:ascii="Times New Roman" w:hAnsi="Times New Roman" w:cs="Times New Roman"/>
          <w:sz w:val="24"/>
          <w:szCs w:val="24"/>
        </w:rPr>
        <w:t xml:space="preserve">Ma, L.,Wang, L.,Tang, J.,Yang, Z., 2017. Arsenic speciation and heavy metal distribution in polished rice grown in Guangdong Province, Southern China. Food Chem. 233:110-116. </w:t>
      </w:r>
      <w:hyperlink r:id="rId27" w:history="1">
        <w:r w:rsidRPr="009E26A2">
          <w:rPr>
            <w:rStyle w:val="a9"/>
            <w:rFonts w:ascii="Times New Roman" w:hAnsi="Times New Roman" w:cs="Times New Roman"/>
            <w:sz w:val="24"/>
            <w:szCs w:val="24"/>
          </w:rPr>
          <w:t>http://dx.doi.org/10.1016/j.foodchem.2017.04.097</w:t>
        </w:r>
      </w:hyperlink>
      <w:r w:rsidRPr="009E26A2">
        <w:rPr>
          <w:rFonts w:ascii="Times New Roman" w:hAnsi="Times New Roman" w:cs="Times New Roman"/>
          <w:sz w:val="24"/>
          <w:szCs w:val="24"/>
        </w:rPr>
        <w:t>.</w:t>
      </w:r>
      <w:bookmarkEnd w:id="83"/>
    </w:p>
    <w:p w14:paraId="6F73E550" w14:textId="303FEC91" w:rsidR="00743CA2" w:rsidRPr="009E26A2" w:rsidRDefault="00743CA2" w:rsidP="009E26A2">
      <w:pPr>
        <w:pStyle w:val="EndNoteBibliography"/>
        <w:ind w:left="720" w:hanging="720"/>
        <w:rPr>
          <w:rFonts w:ascii="Times New Roman" w:hAnsi="Times New Roman" w:cs="Times New Roman"/>
          <w:sz w:val="24"/>
          <w:szCs w:val="24"/>
        </w:rPr>
      </w:pPr>
      <w:bookmarkStart w:id="84" w:name="_ENREF_27"/>
      <w:r w:rsidRPr="009E26A2">
        <w:rPr>
          <w:rFonts w:ascii="Times New Roman" w:hAnsi="Times New Roman" w:cs="Times New Roman"/>
          <w:sz w:val="24"/>
          <w:szCs w:val="24"/>
        </w:rPr>
        <w:t xml:space="preserve">Meharg, A.A.,Lombi, E.,Williams, P.N.,Scheckel, K.G.,Feldmann, J.,Raab, A., et al., 2008. Speciation and localization of arsenic in white and brown rice grains. Environ Sci Technol. 42:1051-1057. </w:t>
      </w:r>
      <w:hyperlink r:id="rId28" w:history="1">
        <w:r w:rsidRPr="009E26A2">
          <w:rPr>
            <w:rStyle w:val="a9"/>
            <w:rFonts w:ascii="Times New Roman" w:hAnsi="Times New Roman" w:cs="Times New Roman"/>
            <w:sz w:val="24"/>
            <w:szCs w:val="24"/>
          </w:rPr>
          <w:t>http://dx.doi.org/10.1021/es702212p</w:t>
        </w:r>
      </w:hyperlink>
      <w:r w:rsidRPr="009E26A2">
        <w:rPr>
          <w:rFonts w:ascii="Times New Roman" w:hAnsi="Times New Roman" w:cs="Times New Roman"/>
          <w:sz w:val="24"/>
          <w:szCs w:val="24"/>
        </w:rPr>
        <w:t>.</w:t>
      </w:r>
      <w:bookmarkEnd w:id="84"/>
    </w:p>
    <w:p w14:paraId="60AAFA7A" w14:textId="63C5EDEB" w:rsidR="00743CA2" w:rsidRPr="009E26A2" w:rsidRDefault="00743CA2" w:rsidP="009E26A2">
      <w:pPr>
        <w:pStyle w:val="EndNoteBibliography"/>
        <w:ind w:left="720" w:hanging="720"/>
        <w:rPr>
          <w:rFonts w:ascii="Times New Roman" w:hAnsi="Times New Roman" w:cs="Times New Roman"/>
          <w:sz w:val="24"/>
          <w:szCs w:val="24"/>
        </w:rPr>
      </w:pPr>
      <w:bookmarkStart w:id="85" w:name="_ENREF_28"/>
      <w:r w:rsidRPr="009E26A2">
        <w:rPr>
          <w:rFonts w:ascii="Times New Roman" w:hAnsi="Times New Roman" w:cs="Times New Roman"/>
          <w:sz w:val="24"/>
          <w:szCs w:val="24"/>
        </w:rPr>
        <w:t xml:space="preserve">Meharg, A.A.,Williams, P.N.,Adomako, E.,Lawgali, Y.Y.,Deacon, C.,Villada, A., et al., 2009. Geographical variation in total and inorganic arsenic content of polished (white) rice. Environ Sci Technol. 43:1612-1617. </w:t>
      </w:r>
      <w:hyperlink r:id="rId29" w:history="1">
        <w:r w:rsidRPr="009E26A2">
          <w:rPr>
            <w:rStyle w:val="a9"/>
            <w:rFonts w:ascii="Times New Roman" w:hAnsi="Times New Roman" w:cs="Times New Roman"/>
            <w:sz w:val="24"/>
            <w:szCs w:val="24"/>
          </w:rPr>
          <w:t>http://dx.doi.org/10.1021/es802612a</w:t>
        </w:r>
      </w:hyperlink>
      <w:r w:rsidRPr="009E26A2">
        <w:rPr>
          <w:rFonts w:ascii="Times New Roman" w:hAnsi="Times New Roman" w:cs="Times New Roman"/>
          <w:sz w:val="24"/>
          <w:szCs w:val="24"/>
        </w:rPr>
        <w:t>.</w:t>
      </w:r>
      <w:bookmarkEnd w:id="85"/>
    </w:p>
    <w:p w14:paraId="3E973407" w14:textId="77777777" w:rsidR="00743CA2" w:rsidRPr="009E26A2" w:rsidRDefault="00743CA2" w:rsidP="009E26A2">
      <w:pPr>
        <w:pStyle w:val="EndNoteBibliography"/>
        <w:ind w:left="720" w:hanging="720"/>
        <w:rPr>
          <w:rFonts w:ascii="Times New Roman" w:hAnsi="Times New Roman" w:cs="Times New Roman"/>
          <w:sz w:val="24"/>
          <w:szCs w:val="24"/>
        </w:rPr>
      </w:pPr>
      <w:bookmarkStart w:id="86" w:name="_ENREF_29"/>
      <w:r w:rsidRPr="009E26A2">
        <w:rPr>
          <w:rFonts w:ascii="Times New Roman" w:hAnsi="Times New Roman" w:cs="Times New Roman"/>
          <w:sz w:val="24"/>
          <w:szCs w:val="24"/>
        </w:rPr>
        <w:t xml:space="preserve">Pan, H. Study on inorganic Arsenic exposure in Rice in China. Wuhan University of </w:t>
      </w:r>
      <w:r w:rsidRPr="009E26A2">
        <w:rPr>
          <w:rFonts w:ascii="Times New Roman" w:hAnsi="Times New Roman" w:cs="Times New Roman"/>
          <w:sz w:val="24"/>
          <w:szCs w:val="24"/>
        </w:rPr>
        <w:lastRenderedPageBreak/>
        <w:t>Technology; 2012</w:t>
      </w:r>
      <w:bookmarkEnd w:id="86"/>
    </w:p>
    <w:p w14:paraId="2E39D722" w14:textId="77777777" w:rsidR="00743CA2" w:rsidRPr="009E26A2" w:rsidRDefault="00743CA2" w:rsidP="009E26A2">
      <w:pPr>
        <w:pStyle w:val="EndNoteBibliography"/>
        <w:ind w:left="720" w:hanging="720"/>
        <w:rPr>
          <w:rFonts w:ascii="Times New Roman" w:hAnsi="Times New Roman" w:cs="Times New Roman"/>
          <w:sz w:val="24"/>
          <w:szCs w:val="24"/>
        </w:rPr>
      </w:pPr>
      <w:bookmarkStart w:id="87" w:name="_ENREF_30"/>
      <w:r w:rsidRPr="009E26A2">
        <w:rPr>
          <w:rFonts w:ascii="Times New Roman" w:hAnsi="Times New Roman" w:cs="Times New Roman"/>
          <w:sz w:val="24"/>
          <w:szCs w:val="24"/>
        </w:rPr>
        <w:t>Shen, T., 2013. Current situation and potential health risk assessment of heavy metal pollution of green food rice in Tianmen City. Hubei Plant Protection.53-57</w:t>
      </w:r>
      <w:bookmarkEnd w:id="87"/>
    </w:p>
    <w:p w14:paraId="003FDE48" w14:textId="77777777" w:rsidR="00743CA2" w:rsidRPr="009E26A2" w:rsidRDefault="00743CA2" w:rsidP="009E26A2">
      <w:pPr>
        <w:pStyle w:val="EndNoteBibliography"/>
        <w:ind w:left="720" w:hanging="720"/>
        <w:rPr>
          <w:rFonts w:ascii="Times New Roman" w:hAnsi="Times New Roman" w:cs="Times New Roman"/>
          <w:sz w:val="24"/>
          <w:szCs w:val="24"/>
        </w:rPr>
      </w:pPr>
      <w:bookmarkStart w:id="88" w:name="_ENREF_31"/>
      <w:r w:rsidRPr="009E26A2">
        <w:rPr>
          <w:rFonts w:ascii="Times New Roman" w:hAnsi="Times New Roman" w:cs="Times New Roman"/>
          <w:sz w:val="24"/>
          <w:szCs w:val="24"/>
        </w:rPr>
        <w:t>Shi, H.,Hu, J.,Ding, G., 2000. Study on the limit standard of inorganic Arsenic in food. Anhui Journal of Preventive Medicine.433</w:t>
      </w:r>
      <w:bookmarkEnd w:id="88"/>
    </w:p>
    <w:p w14:paraId="2DAE62A5" w14:textId="461D9B2A" w:rsidR="00743CA2" w:rsidRPr="009E26A2" w:rsidRDefault="00743CA2" w:rsidP="009E26A2">
      <w:pPr>
        <w:pStyle w:val="EndNoteBibliography"/>
        <w:ind w:left="720" w:hanging="720"/>
        <w:rPr>
          <w:rFonts w:ascii="Times New Roman" w:hAnsi="Times New Roman" w:cs="Times New Roman"/>
          <w:sz w:val="24"/>
          <w:szCs w:val="24"/>
        </w:rPr>
      </w:pPr>
      <w:bookmarkStart w:id="89" w:name="_ENREF_32"/>
      <w:r w:rsidRPr="009E26A2">
        <w:rPr>
          <w:rFonts w:ascii="Times New Roman" w:hAnsi="Times New Roman" w:cs="Times New Roman"/>
          <w:sz w:val="24"/>
          <w:szCs w:val="24"/>
        </w:rPr>
        <w:t xml:space="preserve">Su, Z.,Hu, S.,Cai, W.,Yang, X.,Wang, J.,Fan, J., et al., 2018. To establish the detection method of inorganic arsenic and its application in the detection of rice matrix. Chinese Journal of Preventive Medicine. 52:994-1002. </w:t>
      </w:r>
      <w:hyperlink r:id="rId30" w:history="1">
        <w:r w:rsidRPr="009E26A2">
          <w:rPr>
            <w:rStyle w:val="a9"/>
            <w:rFonts w:ascii="Times New Roman" w:hAnsi="Times New Roman" w:cs="Times New Roman"/>
            <w:sz w:val="24"/>
            <w:szCs w:val="24"/>
          </w:rPr>
          <w:t>http://dx.doi.org/10.3760/cma.j.issn.0253-9624.2018.10.006</w:t>
        </w:r>
      </w:hyperlink>
      <w:r w:rsidRPr="009E26A2">
        <w:rPr>
          <w:rFonts w:ascii="Times New Roman" w:hAnsi="Times New Roman" w:cs="Times New Roman"/>
          <w:sz w:val="24"/>
          <w:szCs w:val="24"/>
        </w:rPr>
        <w:t>.</w:t>
      </w:r>
      <w:bookmarkEnd w:id="89"/>
    </w:p>
    <w:p w14:paraId="522CFAB0" w14:textId="77777777" w:rsidR="00743CA2" w:rsidRPr="009E26A2" w:rsidRDefault="00743CA2" w:rsidP="009E26A2">
      <w:pPr>
        <w:pStyle w:val="EndNoteBibliography"/>
        <w:ind w:left="720" w:hanging="720"/>
        <w:rPr>
          <w:rFonts w:ascii="Times New Roman" w:hAnsi="Times New Roman" w:cs="Times New Roman"/>
          <w:sz w:val="24"/>
          <w:szCs w:val="24"/>
        </w:rPr>
      </w:pPr>
      <w:bookmarkStart w:id="90" w:name="_ENREF_33"/>
      <w:r w:rsidRPr="009E26A2">
        <w:rPr>
          <w:rFonts w:ascii="Times New Roman" w:hAnsi="Times New Roman" w:cs="Times New Roman"/>
          <w:sz w:val="24"/>
          <w:szCs w:val="24"/>
        </w:rPr>
        <w:t>Tan, H.,Zhou, H.,Li, J., 2016. Monitoring and analysis of arsenic in rice in Jiangxi Province. Chinese Journal of Health Laboratory Technology. 26:722-723+726</w:t>
      </w:r>
      <w:bookmarkEnd w:id="90"/>
    </w:p>
    <w:p w14:paraId="7210BCF9" w14:textId="77777777" w:rsidR="00743CA2" w:rsidRPr="009E26A2" w:rsidRDefault="00743CA2" w:rsidP="009E26A2">
      <w:pPr>
        <w:pStyle w:val="EndNoteBibliography"/>
        <w:ind w:left="720" w:hanging="720"/>
        <w:rPr>
          <w:rFonts w:ascii="Times New Roman" w:hAnsi="Times New Roman" w:cs="Times New Roman"/>
          <w:sz w:val="24"/>
          <w:szCs w:val="24"/>
        </w:rPr>
      </w:pPr>
      <w:bookmarkStart w:id="91" w:name="_ENREF_34"/>
      <w:r w:rsidRPr="009E26A2">
        <w:rPr>
          <w:rFonts w:ascii="Times New Roman" w:hAnsi="Times New Roman" w:cs="Times New Roman"/>
          <w:sz w:val="24"/>
          <w:szCs w:val="24"/>
        </w:rPr>
        <w:t>Wang, H.,Yi, L.,Wang, H.,Liu, B.,Zhi, Y.,Zhao, H., 2018. Contamination of lead, cadmium, mercury and inorganic arsenic in Marine products in qinhuangdao waters and risk assessment. Modern Preventive Medicine. 45:4443-4446</w:t>
      </w:r>
      <w:bookmarkEnd w:id="91"/>
    </w:p>
    <w:p w14:paraId="0CF7FAAD" w14:textId="77777777" w:rsidR="00743CA2" w:rsidRPr="009E26A2" w:rsidRDefault="00743CA2" w:rsidP="009E26A2">
      <w:pPr>
        <w:pStyle w:val="EndNoteBibliography"/>
        <w:ind w:left="720" w:hanging="720"/>
        <w:rPr>
          <w:rFonts w:ascii="Times New Roman" w:hAnsi="Times New Roman" w:cs="Times New Roman"/>
          <w:sz w:val="24"/>
          <w:szCs w:val="24"/>
        </w:rPr>
      </w:pPr>
      <w:bookmarkStart w:id="92" w:name="_ENREF_35"/>
      <w:r w:rsidRPr="009E26A2">
        <w:rPr>
          <w:rFonts w:ascii="Times New Roman" w:hAnsi="Times New Roman" w:cs="Times New Roman"/>
          <w:sz w:val="24"/>
          <w:szCs w:val="24"/>
        </w:rPr>
        <w:t>Wang, J.,Zhang, R.,Song, C.,Zhang, X., 2012. Monitoring and result analysis of heavy metals in livestock meat in Hohhot from 2010 to 2012. Chinese Journal of Health Laboratory Technology. 22:2977-2978</w:t>
      </w:r>
      <w:bookmarkEnd w:id="92"/>
    </w:p>
    <w:p w14:paraId="7C20EC14" w14:textId="5249E5BE" w:rsidR="00743CA2" w:rsidRPr="009E26A2" w:rsidRDefault="00743CA2" w:rsidP="009E26A2">
      <w:pPr>
        <w:pStyle w:val="EndNoteBibliography"/>
        <w:ind w:left="720" w:hanging="720"/>
        <w:rPr>
          <w:rFonts w:ascii="Times New Roman" w:hAnsi="Times New Roman" w:cs="Times New Roman"/>
          <w:sz w:val="24"/>
          <w:szCs w:val="24"/>
        </w:rPr>
      </w:pPr>
      <w:bookmarkStart w:id="93" w:name="_ENREF_36"/>
      <w:r w:rsidRPr="009E26A2">
        <w:rPr>
          <w:rFonts w:ascii="Times New Roman" w:hAnsi="Times New Roman" w:cs="Times New Roman"/>
          <w:sz w:val="24"/>
          <w:szCs w:val="24"/>
        </w:rPr>
        <w:t xml:space="preserve">Wang, M.,Lian, Y.,Pang, X.,Xi, J.,Wu, Y., 2016. Analysis and risk Assessment of heavy metal Pollution in late rice in Ningbo city. China Rice. 22:65-68. </w:t>
      </w:r>
      <w:hyperlink r:id="rId31" w:history="1">
        <w:r w:rsidRPr="009E26A2">
          <w:rPr>
            <w:rStyle w:val="a9"/>
            <w:rFonts w:ascii="Times New Roman" w:hAnsi="Times New Roman" w:cs="Times New Roman"/>
            <w:sz w:val="24"/>
            <w:szCs w:val="24"/>
          </w:rPr>
          <w:t>http://dx.doi.org/10.3969/j.issn.1006-8082.2016.04.017</w:t>
        </w:r>
      </w:hyperlink>
      <w:r w:rsidRPr="009E26A2">
        <w:rPr>
          <w:rFonts w:ascii="Times New Roman" w:hAnsi="Times New Roman" w:cs="Times New Roman"/>
          <w:sz w:val="24"/>
          <w:szCs w:val="24"/>
        </w:rPr>
        <w:t>.</w:t>
      </w:r>
      <w:bookmarkEnd w:id="93"/>
    </w:p>
    <w:p w14:paraId="4D2A3A97" w14:textId="77777777" w:rsidR="00743CA2" w:rsidRPr="009E26A2" w:rsidRDefault="00743CA2" w:rsidP="009E26A2">
      <w:pPr>
        <w:pStyle w:val="EndNoteBibliography"/>
        <w:ind w:left="720" w:hanging="720"/>
        <w:rPr>
          <w:rFonts w:ascii="Times New Roman" w:hAnsi="Times New Roman" w:cs="Times New Roman"/>
          <w:sz w:val="24"/>
          <w:szCs w:val="24"/>
        </w:rPr>
      </w:pPr>
      <w:bookmarkStart w:id="94" w:name="_ENREF_37"/>
      <w:r w:rsidRPr="009E26A2">
        <w:rPr>
          <w:rFonts w:ascii="Times New Roman" w:hAnsi="Times New Roman" w:cs="Times New Roman"/>
          <w:sz w:val="24"/>
          <w:szCs w:val="24"/>
        </w:rPr>
        <w:t>Wang, Y., 2011. Analysis on the contamination of lead and arsenic in food samples in Funing County. Modern Preventive Medicine. 38:1426-1427+1429</w:t>
      </w:r>
      <w:bookmarkEnd w:id="94"/>
    </w:p>
    <w:p w14:paraId="317AA8BD" w14:textId="77777777" w:rsidR="00743CA2" w:rsidRPr="009E26A2" w:rsidRDefault="00743CA2" w:rsidP="009E26A2">
      <w:pPr>
        <w:pStyle w:val="EndNoteBibliography"/>
        <w:ind w:left="720" w:hanging="720"/>
        <w:rPr>
          <w:rFonts w:ascii="Times New Roman" w:hAnsi="Times New Roman" w:cs="Times New Roman"/>
          <w:sz w:val="24"/>
          <w:szCs w:val="24"/>
        </w:rPr>
      </w:pPr>
      <w:bookmarkStart w:id="95" w:name="_ENREF_38"/>
      <w:r w:rsidRPr="009E26A2">
        <w:rPr>
          <w:rFonts w:ascii="Times New Roman" w:hAnsi="Times New Roman" w:cs="Times New Roman"/>
          <w:sz w:val="24"/>
          <w:szCs w:val="24"/>
        </w:rPr>
        <w:t>Wang, Z.,Zhang, X.,Li, D.,Hu, M.,Chang, H.,Zhao, C., et al., 2013. Analysis of monitoring results of heavy metals and harmful elements in food in Dazhou from 2010 to 2012. Chinese Journal of Health Laboratory Technology. 23:3404-3409</w:t>
      </w:r>
      <w:bookmarkEnd w:id="95"/>
    </w:p>
    <w:p w14:paraId="485FF2CA" w14:textId="57D1EB03" w:rsidR="00743CA2" w:rsidRPr="009E26A2" w:rsidRDefault="00743CA2" w:rsidP="009E26A2">
      <w:pPr>
        <w:pStyle w:val="EndNoteBibliography"/>
        <w:ind w:left="720" w:hanging="720"/>
        <w:rPr>
          <w:rFonts w:ascii="Times New Roman" w:hAnsi="Times New Roman" w:cs="Times New Roman"/>
          <w:sz w:val="24"/>
          <w:szCs w:val="24"/>
        </w:rPr>
      </w:pPr>
      <w:bookmarkStart w:id="96" w:name="_ENREF_39"/>
      <w:r w:rsidRPr="009E26A2">
        <w:rPr>
          <w:rFonts w:ascii="Times New Roman" w:hAnsi="Times New Roman" w:cs="Times New Roman"/>
          <w:sz w:val="24"/>
          <w:szCs w:val="24"/>
        </w:rPr>
        <w:t xml:space="preserve">Wei, J.,Gao, J.,Cen, K., 2019. Levels of eight heavy metals and health risk assessment considering food consumption by China's residents based on the 5th China total diet study. Sci Total Environ. 689:1141-1148. </w:t>
      </w:r>
      <w:hyperlink r:id="rId32" w:history="1">
        <w:r w:rsidRPr="009E26A2">
          <w:rPr>
            <w:rStyle w:val="a9"/>
            <w:rFonts w:ascii="Times New Roman" w:hAnsi="Times New Roman" w:cs="Times New Roman"/>
            <w:sz w:val="24"/>
            <w:szCs w:val="24"/>
          </w:rPr>
          <w:t>http://dx.doi.org/10.1016/j.scitotenv.2019.06.502</w:t>
        </w:r>
      </w:hyperlink>
      <w:r w:rsidRPr="009E26A2">
        <w:rPr>
          <w:rFonts w:ascii="Times New Roman" w:hAnsi="Times New Roman" w:cs="Times New Roman"/>
          <w:sz w:val="24"/>
          <w:szCs w:val="24"/>
        </w:rPr>
        <w:t>.</w:t>
      </w:r>
      <w:bookmarkEnd w:id="96"/>
    </w:p>
    <w:p w14:paraId="634FB5B2" w14:textId="28F5806F" w:rsidR="00743CA2" w:rsidRPr="009E26A2" w:rsidRDefault="00743CA2" w:rsidP="009E26A2">
      <w:pPr>
        <w:pStyle w:val="EndNoteBibliography"/>
        <w:ind w:left="720" w:hanging="720"/>
        <w:rPr>
          <w:rFonts w:ascii="Times New Roman" w:hAnsi="Times New Roman" w:cs="Times New Roman"/>
          <w:sz w:val="24"/>
          <w:szCs w:val="24"/>
        </w:rPr>
      </w:pPr>
      <w:bookmarkStart w:id="97" w:name="_ENREF_40"/>
      <w:r w:rsidRPr="009E26A2">
        <w:rPr>
          <w:rFonts w:ascii="Times New Roman" w:hAnsi="Times New Roman" w:cs="Times New Roman"/>
          <w:sz w:val="24"/>
          <w:szCs w:val="24"/>
        </w:rPr>
        <w:t xml:space="preserve">Xiao, Q.,Deng, K.,Liu, F.,Mo, H., 2008. Monitoring of heavy metal contamination of raw poultry and livestock food in Shenzhen in 2007. Practical Preventive Medicine. 15:1760-1763. </w:t>
      </w:r>
      <w:hyperlink r:id="rId33" w:history="1">
        <w:r w:rsidRPr="009E26A2">
          <w:rPr>
            <w:rStyle w:val="a9"/>
            <w:rFonts w:ascii="Times New Roman" w:hAnsi="Times New Roman" w:cs="Times New Roman"/>
            <w:sz w:val="24"/>
            <w:szCs w:val="24"/>
          </w:rPr>
          <w:t>http://dx.doi.org/10.3969/j.issn.1006-3110.2008.06.030</w:t>
        </w:r>
      </w:hyperlink>
      <w:r w:rsidRPr="009E26A2">
        <w:rPr>
          <w:rFonts w:ascii="Times New Roman" w:hAnsi="Times New Roman" w:cs="Times New Roman"/>
          <w:sz w:val="24"/>
          <w:szCs w:val="24"/>
        </w:rPr>
        <w:t>.</w:t>
      </w:r>
      <w:bookmarkEnd w:id="97"/>
    </w:p>
    <w:p w14:paraId="0275376F" w14:textId="77777777" w:rsidR="00743CA2" w:rsidRPr="009E26A2" w:rsidRDefault="00743CA2" w:rsidP="009E26A2">
      <w:pPr>
        <w:pStyle w:val="EndNoteBibliography"/>
        <w:ind w:left="720" w:hanging="720"/>
        <w:rPr>
          <w:rFonts w:ascii="Times New Roman" w:hAnsi="Times New Roman" w:cs="Times New Roman"/>
          <w:sz w:val="24"/>
          <w:szCs w:val="24"/>
        </w:rPr>
      </w:pPr>
      <w:bookmarkStart w:id="98" w:name="_ENREF_41"/>
      <w:r w:rsidRPr="009E26A2">
        <w:rPr>
          <w:rFonts w:ascii="Times New Roman" w:hAnsi="Times New Roman" w:cs="Times New Roman"/>
          <w:sz w:val="24"/>
          <w:szCs w:val="24"/>
        </w:rPr>
        <w:t>Xie, K. Detection and exposure assessment of total arsenic and arsenic morphologies in rice from major grain producing areas in China. Wuhan Polytechnic University; 2013</w:t>
      </w:r>
      <w:bookmarkEnd w:id="98"/>
    </w:p>
    <w:p w14:paraId="512E4D79" w14:textId="77777777" w:rsidR="00743CA2" w:rsidRPr="009E26A2" w:rsidRDefault="00743CA2" w:rsidP="009E26A2">
      <w:pPr>
        <w:pStyle w:val="EndNoteBibliography"/>
        <w:ind w:left="720" w:hanging="720"/>
        <w:rPr>
          <w:rFonts w:ascii="Times New Roman" w:hAnsi="Times New Roman" w:cs="Times New Roman"/>
          <w:sz w:val="24"/>
          <w:szCs w:val="24"/>
        </w:rPr>
      </w:pPr>
      <w:bookmarkStart w:id="99" w:name="_ENREF_42"/>
      <w:r w:rsidRPr="009E26A2">
        <w:rPr>
          <w:rFonts w:ascii="Times New Roman" w:hAnsi="Times New Roman" w:cs="Times New Roman"/>
          <w:sz w:val="24"/>
          <w:szCs w:val="24"/>
        </w:rPr>
        <w:t>Xie, W. Current status of heavy metal enrichment in 50 rice species. Central South University; 2014</w:t>
      </w:r>
      <w:bookmarkEnd w:id="99"/>
    </w:p>
    <w:p w14:paraId="6DD82FBB" w14:textId="77777777" w:rsidR="00743CA2" w:rsidRPr="009E26A2" w:rsidRDefault="00743CA2" w:rsidP="009E26A2">
      <w:pPr>
        <w:pStyle w:val="EndNoteBibliography"/>
        <w:ind w:left="720" w:hanging="720"/>
        <w:rPr>
          <w:rFonts w:ascii="Times New Roman" w:hAnsi="Times New Roman" w:cs="Times New Roman"/>
          <w:sz w:val="24"/>
          <w:szCs w:val="24"/>
        </w:rPr>
      </w:pPr>
      <w:bookmarkStart w:id="100" w:name="_ENREF_43"/>
      <w:r w:rsidRPr="009E26A2">
        <w:rPr>
          <w:rFonts w:ascii="Times New Roman" w:hAnsi="Times New Roman" w:cs="Times New Roman"/>
          <w:sz w:val="24"/>
          <w:szCs w:val="24"/>
        </w:rPr>
        <w:t>Xue, M.,Gong, L.,Wang, Z.,Jin, Q.,Ren, R.,Wu, H., 2017. Investigation and Analysis on pollution status of 7 toxic elements in ready-to-eat fish products sold in Hangzhou in 2016. Chinese Journal of Health Laboratory Technology. 27:1948-1951+1955</w:t>
      </w:r>
      <w:bookmarkEnd w:id="100"/>
    </w:p>
    <w:p w14:paraId="6DAA19ED" w14:textId="6C5374F3" w:rsidR="00743CA2" w:rsidRPr="009E26A2" w:rsidRDefault="00743CA2" w:rsidP="009E26A2">
      <w:pPr>
        <w:pStyle w:val="EndNoteBibliography"/>
        <w:ind w:left="720" w:hanging="720"/>
        <w:rPr>
          <w:rFonts w:ascii="Times New Roman" w:hAnsi="Times New Roman" w:cs="Times New Roman"/>
          <w:sz w:val="24"/>
          <w:szCs w:val="24"/>
        </w:rPr>
      </w:pPr>
      <w:bookmarkStart w:id="101" w:name="_ENREF_44"/>
      <w:r w:rsidRPr="009E26A2">
        <w:rPr>
          <w:rFonts w:ascii="Times New Roman" w:hAnsi="Times New Roman" w:cs="Times New Roman"/>
          <w:sz w:val="24"/>
          <w:szCs w:val="24"/>
        </w:rPr>
        <w:t xml:space="preserve">Yang, H.,Liang, C.,Dong, S.,Cang, G.,Bian, J.,Jiang, L., et al., 2002. Hygienic standards for monitoring and limiting inorganic arsenic in food in some areas of China. Journal of Hygiene Research. 31:431-434. </w:t>
      </w:r>
      <w:hyperlink r:id="rId34" w:history="1">
        <w:r w:rsidRPr="009E26A2">
          <w:rPr>
            <w:rStyle w:val="a9"/>
            <w:rFonts w:ascii="Times New Roman" w:hAnsi="Times New Roman" w:cs="Times New Roman"/>
            <w:sz w:val="24"/>
            <w:szCs w:val="24"/>
          </w:rPr>
          <w:t>http://dx.doi.org/10.3969/j.issn.1000-8020.2002.06.012</w:t>
        </w:r>
      </w:hyperlink>
      <w:r w:rsidRPr="009E26A2">
        <w:rPr>
          <w:rFonts w:ascii="Times New Roman" w:hAnsi="Times New Roman" w:cs="Times New Roman"/>
          <w:sz w:val="24"/>
          <w:szCs w:val="24"/>
        </w:rPr>
        <w:t>.</w:t>
      </w:r>
      <w:bookmarkEnd w:id="101"/>
    </w:p>
    <w:p w14:paraId="4C9966C1" w14:textId="77777777" w:rsidR="00743CA2" w:rsidRPr="009E26A2" w:rsidRDefault="00743CA2" w:rsidP="009E26A2">
      <w:pPr>
        <w:pStyle w:val="EndNoteBibliography"/>
        <w:ind w:left="720" w:hanging="720"/>
        <w:rPr>
          <w:rFonts w:ascii="Times New Roman" w:hAnsi="Times New Roman" w:cs="Times New Roman"/>
          <w:sz w:val="24"/>
          <w:szCs w:val="24"/>
        </w:rPr>
      </w:pPr>
      <w:bookmarkStart w:id="102" w:name="_ENREF_45"/>
      <w:r w:rsidRPr="009E26A2">
        <w:rPr>
          <w:rFonts w:ascii="Times New Roman" w:hAnsi="Times New Roman" w:cs="Times New Roman"/>
          <w:sz w:val="24"/>
          <w:szCs w:val="24"/>
        </w:rPr>
        <w:t>You, Z.,Yang, Y.,Huang, X.,Zhang, J.,Gao, Y.,Xu, Q., 2016. Monitoring and Analysis of heavy metals in raw aquatic products of catering Industry in Guizhou Province in 2014-2015. Journal of Qiannan Ethnic Medical College. 29:204-</w:t>
      </w:r>
      <w:r w:rsidRPr="009E26A2">
        <w:rPr>
          <w:rFonts w:ascii="Times New Roman" w:hAnsi="Times New Roman" w:cs="Times New Roman"/>
          <w:sz w:val="24"/>
          <w:szCs w:val="24"/>
        </w:rPr>
        <w:lastRenderedPageBreak/>
        <w:t>207</w:t>
      </w:r>
      <w:bookmarkEnd w:id="102"/>
    </w:p>
    <w:p w14:paraId="501AE088" w14:textId="1020BDFD" w:rsidR="00743CA2" w:rsidRPr="009E26A2" w:rsidRDefault="00743CA2" w:rsidP="009E26A2">
      <w:pPr>
        <w:pStyle w:val="EndNoteBibliography"/>
        <w:ind w:left="720" w:hanging="720"/>
        <w:rPr>
          <w:rFonts w:ascii="Times New Roman" w:hAnsi="Times New Roman" w:cs="Times New Roman"/>
          <w:sz w:val="24"/>
          <w:szCs w:val="24"/>
        </w:rPr>
      </w:pPr>
      <w:bookmarkStart w:id="103" w:name="_ENREF_46"/>
      <w:r w:rsidRPr="009E26A2">
        <w:rPr>
          <w:rFonts w:ascii="Times New Roman" w:hAnsi="Times New Roman" w:cs="Times New Roman"/>
          <w:sz w:val="24"/>
          <w:szCs w:val="24"/>
        </w:rPr>
        <w:t xml:space="preserve">Yun, H.,Zhang, L.,Li, X.,Zhao, Y.,Wu, Y., 2010. Study on determination of inorganic Arsenic in rice. Journal of Hygiene Research. 39:316-320. </w:t>
      </w:r>
      <w:hyperlink r:id="rId35" w:history="1">
        <w:r w:rsidRPr="009E26A2">
          <w:rPr>
            <w:rStyle w:val="a9"/>
            <w:rFonts w:ascii="Times New Roman" w:hAnsi="Times New Roman" w:cs="Times New Roman"/>
            <w:sz w:val="24"/>
            <w:szCs w:val="24"/>
          </w:rPr>
          <w:t>http://dx.doi.org/10.19813/j.cnki.weishengyanjiu.2010.03.015</w:t>
        </w:r>
      </w:hyperlink>
      <w:r w:rsidRPr="009E26A2">
        <w:rPr>
          <w:rFonts w:ascii="Times New Roman" w:hAnsi="Times New Roman" w:cs="Times New Roman"/>
          <w:sz w:val="24"/>
          <w:szCs w:val="24"/>
        </w:rPr>
        <w:t>.</w:t>
      </w:r>
      <w:bookmarkEnd w:id="103"/>
    </w:p>
    <w:p w14:paraId="6959E400" w14:textId="2B2C9DB1" w:rsidR="00743CA2" w:rsidRPr="009E26A2" w:rsidRDefault="00743CA2" w:rsidP="009E26A2">
      <w:pPr>
        <w:pStyle w:val="EndNoteBibliography"/>
        <w:ind w:left="720" w:hanging="720"/>
        <w:rPr>
          <w:rFonts w:ascii="Times New Roman" w:hAnsi="Times New Roman" w:cs="Times New Roman"/>
          <w:sz w:val="24"/>
          <w:szCs w:val="24"/>
        </w:rPr>
      </w:pPr>
      <w:bookmarkStart w:id="104" w:name="_ENREF_47"/>
      <w:r w:rsidRPr="009E26A2">
        <w:rPr>
          <w:rFonts w:ascii="Times New Roman" w:hAnsi="Times New Roman" w:cs="Times New Roman"/>
          <w:sz w:val="24"/>
          <w:szCs w:val="24"/>
        </w:rPr>
        <w:t xml:space="preserve">Zhang, L.,Peng, S.,Qi, L.,Tian, M.,Chen, R.,Zhao, Y., et al., 2008. Analysis of monitoring results of food contaminants in Shanghai from 2006 to 2007. Journal of Environmental and Occupational Medicine.337-341. </w:t>
      </w:r>
      <w:hyperlink r:id="rId36" w:history="1">
        <w:r w:rsidRPr="009E26A2">
          <w:rPr>
            <w:rStyle w:val="a9"/>
            <w:rFonts w:ascii="Times New Roman" w:hAnsi="Times New Roman" w:cs="Times New Roman"/>
            <w:sz w:val="24"/>
            <w:szCs w:val="24"/>
          </w:rPr>
          <w:t>http://dx.doi.org/10.3969/j.issn.1006-3617.2008.04.003</w:t>
        </w:r>
      </w:hyperlink>
      <w:r w:rsidRPr="009E26A2">
        <w:rPr>
          <w:rFonts w:ascii="Times New Roman" w:hAnsi="Times New Roman" w:cs="Times New Roman"/>
          <w:sz w:val="24"/>
          <w:szCs w:val="24"/>
        </w:rPr>
        <w:t>.</w:t>
      </w:r>
      <w:bookmarkEnd w:id="104"/>
    </w:p>
    <w:p w14:paraId="49608EED" w14:textId="08961B04" w:rsidR="00743CA2" w:rsidRPr="009E26A2" w:rsidRDefault="00743CA2" w:rsidP="009E26A2">
      <w:pPr>
        <w:pStyle w:val="EndNoteBibliography"/>
        <w:ind w:left="720" w:hanging="720"/>
        <w:rPr>
          <w:rFonts w:ascii="Times New Roman" w:hAnsi="Times New Roman" w:cs="Times New Roman"/>
          <w:sz w:val="24"/>
          <w:szCs w:val="24"/>
        </w:rPr>
      </w:pPr>
      <w:bookmarkStart w:id="105" w:name="_ENREF_48"/>
      <w:r w:rsidRPr="009E26A2">
        <w:rPr>
          <w:rFonts w:ascii="Times New Roman" w:hAnsi="Times New Roman" w:cs="Times New Roman"/>
          <w:sz w:val="24"/>
          <w:szCs w:val="24"/>
        </w:rPr>
        <w:t xml:space="preserve">Zhang, W.,Guo, Z.,Song, D.,Du, S.,Zhang, L., 2018. Arsenic speciation in wild marine organisms and a health risk assessment in a subtropical bay of China. Sci Total Environ. 626:621-629. </w:t>
      </w:r>
      <w:hyperlink r:id="rId37" w:history="1">
        <w:r w:rsidRPr="009E26A2">
          <w:rPr>
            <w:rStyle w:val="a9"/>
            <w:rFonts w:ascii="Times New Roman" w:hAnsi="Times New Roman" w:cs="Times New Roman"/>
            <w:sz w:val="24"/>
            <w:szCs w:val="24"/>
          </w:rPr>
          <w:t>http://dx.doi.org/10.1016/j.scitotenv.2018.01.108</w:t>
        </w:r>
      </w:hyperlink>
      <w:r w:rsidRPr="009E26A2">
        <w:rPr>
          <w:rFonts w:ascii="Times New Roman" w:hAnsi="Times New Roman" w:cs="Times New Roman"/>
          <w:sz w:val="24"/>
          <w:szCs w:val="24"/>
        </w:rPr>
        <w:t>.</w:t>
      </w:r>
      <w:bookmarkEnd w:id="105"/>
    </w:p>
    <w:p w14:paraId="27738571" w14:textId="0563A8AE" w:rsidR="00743CA2" w:rsidRPr="009E26A2" w:rsidRDefault="00743CA2" w:rsidP="009E26A2">
      <w:pPr>
        <w:pStyle w:val="EndNoteBibliography"/>
        <w:ind w:left="720" w:hanging="720"/>
        <w:rPr>
          <w:rFonts w:ascii="Times New Roman" w:hAnsi="Times New Roman" w:cs="Times New Roman"/>
          <w:sz w:val="24"/>
          <w:szCs w:val="24"/>
        </w:rPr>
      </w:pPr>
      <w:bookmarkStart w:id="106" w:name="_ENREF_49"/>
      <w:r w:rsidRPr="009E26A2">
        <w:rPr>
          <w:rFonts w:ascii="Times New Roman" w:hAnsi="Times New Roman" w:cs="Times New Roman"/>
          <w:sz w:val="24"/>
          <w:szCs w:val="24"/>
        </w:rPr>
        <w:t xml:space="preserve">Zhang, W.,Wang, W.X.,Zhang, L., 2013. Arsenic speciation and spatial and interspecies differences of metal concentrations in mollusks and crustaceans from a South China estuary. Ecotoxicology. 22:671-682. </w:t>
      </w:r>
      <w:hyperlink r:id="rId38" w:history="1">
        <w:r w:rsidRPr="009E26A2">
          <w:rPr>
            <w:rStyle w:val="a9"/>
            <w:rFonts w:ascii="Times New Roman" w:hAnsi="Times New Roman" w:cs="Times New Roman"/>
            <w:sz w:val="24"/>
            <w:szCs w:val="24"/>
          </w:rPr>
          <w:t>http://dx.doi.org/10.1007/s10646-013-1059-8</w:t>
        </w:r>
      </w:hyperlink>
      <w:r w:rsidRPr="009E26A2">
        <w:rPr>
          <w:rFonts w:ascii="Times New Roman" w:hAnsi="Times New Roman" w:cs="Times New Roman"/>
          <w:sz w:val="24"/>
          <w:szCs w:val="24"/>
        </w:rPr>
        <w:t>.</w:t>
      </w:r>
      <w:bookmarkEnd w:id="106"/>
    </w:p>
    <w:p w14:paraId="34D30DC4" w14:textId="3E905C40" w:rsidR="00743CA2" w:rsidRPr="009E26A2" w:rsidRDefault="00743CA2" w:rsidP="009E26A2">
      <w:pPr>
        <w:pStyle w:val="EndNoteBibliography"/>
        <w:ind w:left="720" w:hanging="720"/>
        <w:rPr>
          <w:rFonts w:ascii="Times New Roman" w:hAnsi="Times New Roman" w:cs="Times New Roman"/>
          <w:sz w:val="24"/>
          <w:szCs w:val="24"/>
        </w:rPr>
      </w:pPr>
      <w:bookmarkStart w:id="107" w:name="_ENREF_50"/>
      <w:r w:rsidRPr="009E26A2">
        <w:rPr>
          <w:rFonts w:ascii="Times New Roman" w:hAnsi="Times New Roman" w:cs="Times New Roman"/>
          <w:sz w:val="24"/>
          <w:szCs w:val="24"/>
        </w:rPr>
        <w:t xml:space="preserve">Zhao, R.,Zhao, M.,Wang, H.,Taneike, Y.,Zhang, X., 2006. Arsenic speciation in moso bamboo shoot--a terrestrial plant that contains organoarsenic species. Sci Total Environ. 371:293-303. </w:t>
      </w:r>
      <w:hyperlink r:id="rId39" w:history="1">
        <w:r w:rsidRPr="009E26A2">
          <w:rPr>
            <w:rStyle w:val="a9"/>
            <w:rFonts w:ascii="Times New Roman" w:hAnsi="Times New Roman" w:cs="Times New Roman"/>
            <w:sz w:val="24"/>
            <w:szCs w:val="24"/>
          </w:rPr>
          <w:t>http://dx.doi.org/10.1016/j.scitotenv.2006.03.019</w:t>
        </w:r>
      </w:hyperlink>
      <w:r w:rsidRPr="009E26A2">
        <w:rPr>
          <w:rFonts w:ascii="Times New Roman" w:hAnsi="Times New Roman" w:cs="Times New Roman"/>
          <w:sz w:val="24"/>
          <w:szCs w:val="24"/>
        </w:rPr>
        <w:t>.</w:t>
      </w:r>
      <w:bookmarkEnd w:id="107"/>
    </w:p>
    <w:p w14:paraId="35DA0926" w14:textId="6A9670E9" w:rsidR="00743CA2" w:rsidRPr="009E26A2" w:rsidRDefault="00743CA2" w:rsidP="009E26A2">
      <w:pPr>
        <w:pStyle w:val="EndNoteBibliography"/>
        <w:ind w:left="720" w:hanging="720"/>
        <w:rPr>
          <w:rFonts w:ascii="Times New Roman" w:hAnsi="Times New Roman" w:cs="Times New Roman"/>
          <w:sz w:val="24"/>
          <w:szCs w:val="24"/>
        </w:rPr>
      </w:pPr>
      <w:bookmarkStart w:id="108" w:name="_ENREF_51"/>
      <w:r w:rsidRPr="009E26A2">
        <w:rPr>
          <w:rFonts w:ascii="Times New Roman" w:hAnsi="Times New Roman" w:cs="Times New Roman"/>
          <w:sz w:val="24"/>
          <w:szCs w:val="24"/>
        </w:rPr>
        <w:t xml:space="preserve">Zhou, X.,Chen, Z.,Wang, L.,Wang, R.,Pan, G.,Yu, X., 2008. Status and analysis of contamination of lead, cadmium, arsenic and aluminum in food in Shaoxing, Zhejiang province in 2005. Disease Surveillance.100-106. </w:t>
      </w:r>
      <w:hyperlink r:id="rId40" w:history="1">
        <w:r w:rsidRPr="009E26A2">
          <w:rPr>
            <w:rStyle w:val="a9"/>
            <w:rFonts w:ascii="Times New Roman" w:hAnsi="Times New Roman" w:cs="Times New Roman"/>
            <w:sz w:val="24"/>
            <w:szCs w:val="24"/>
          </w:rPr>
          <w:t>http://dx.doi.org/10.3784/j.issn.1003-9961.2008.02.014</w:t>
        </w:r>
      </w:hyperlink>
      <w:r w:rsidRPr="009E26A2">
        <w:rPr>
          <w:rFonts w:ascii="Times New Roman" w:hAnsi="Times New Roman" w:cs="Times New Roman"/>
          <w:sz w:val="24"/>
          <w:szCs w:val="24"/>
        </w:rPr>
        <w:t>.</w:t>
      </w:r>
      <w:bookmarkEnd w:id="108"/>
    </w:p>
    <w:p w14:paraId="28ECE088" w14:textId="77777777" w:rsidR="00743CA2" w:rsidRPr="009E26A2" w:rsidRDefault="00743CA2" w:rsidP="009E26A2">
      <w:pPr>
        <w:pStyle w:val="EndNoteBibliography"/>
        <w:ind w:left="720" w:hanging="720"/>
        <w:rPr>
          <w:rFonts w:ascii="Times New Roman" w:hAnsi="Times New Roman" w:cs="Times New Roman"/>
          <w:sz w:val="24"/>
          <w:szCs w:val="24"/>
        </w:rPr>
      </w:pPr>
      <w:bookmarkStart w:id="109" w:name="_ENREF_52"/>
      <w:r w:rsidRPr="009E26A2">
        <w:rPr>
          <w:rFonts w:ascii="Times New Roman" w:hAnsi="Times New Roman" w:cs="Times New Roman"/>
          <w:sz w:val="24"/>
          <w:szCs w:val="24"/>
        </w:rPr>
        <w:t>Zhou, X.,Zhang, W.,Chen, Z.,Wang, J.,Wang, L.,Wang, R., 2009. Study on heavy metal Pollution level of Animal-derived food in Shaoxing. Chinese Journal of Health Laboratory Technology. 19:898-902</w:t>
      </w:r>
      <w:bookmarkEnd w:id="109"/>
    </w:p>
    <w:p w14:paraId="0B5E1063" w14:textId="7CE770FD" w:rsidR="00743CA2" w:rsidRPr="009E26A2" w:rsidRDefault="00743CA2" w:rsidP="009E26A2">
      <w:pPr>
        <w:pStyle w:val="EndNoteBibliography"/>
        <w:ind w:left="720" w:hanging="720"/>
        <w:rPr>
          <w:rFonts w:ascii="Times New Roman" w:hAnsi="Times New Roman" w:cs="Times New Roman"/>
          <w:sz w:val="24"/>
          <w:szCs w:val="24"/>
        </w:rPr>
      </w:pPr>
      <w:bookmarkStart w:id="110" w:name="_ENREF_53"/>
      <w:r w:rsidRPr="009E26A2">
        <w:rPr>
          <w:rFonts w:ascii="Times New Roman" w:hAnsi="Times New Roman" w:cs="Times New Roman"/>
          <w:sz w:val="24"/>
          <w:szCs w:val="24"/>
        </w:rPr>
        <w:t xml:space="preserve">Zhu, Y.G.,Sun, G.X.,Lei, M.,Teng, M.,Liu, Y.X.,Chen, N.C., et al., 2008. High percentage inorganic arsenic content of mining impacted and nonimpacted Chinese rice. Environ Sci Technol. 42:5008-5013. </w:t>
      </w:r>
      <w:hyperlink r:id="rId41" w:history="1">
        <w:r w:rsidRPr="009E26A2">
          <w:rPr>
            <w:rStyle w:val="a9"/>
            <w:rFonts w:ascii="Times New Roman" w:hAnsi="Times New Roman" w:cs="Times New Roman"/>
            <w:sz w:val="24"/>
            <w:szCs w:val="24"/>
          </w:rPr>
          <w:t>http://dx.doi.org/10.1021/es8001103</w:t>
        </w:r>
      </w:hyperlink>
      <w:r w:rsidRPr="009E26A2">
        <w:rPr>
          <w:rFonts w:ascii="Times New Roman" w:hAnsi="Times New Roman" w:cs="Times New Roman"/>
          <w:sz w:val="24"/>
          <w:szCs w:val="24"/>
        </w:rPr>
        <w:t>.</w:t>
      </w:r>
      <w:bookmarkEnd w:id="110"/>
    </w:p>
    <w:p w14:paraId="53DBDC1E" w14:textId="02EE4F1F" w:rsidR="00116BBA" w:rsidRPr="00F7670C" w:rsidRDefault="00583557" w:rsidP="009E26A2">
      <w:pPr>
        <w:rPr>
          <w:rFonts w:ascii="Times New Roman" w:hAnsi="Times New Roman" w:cs="Times New Roman"/>
          <w:sz w:val="24"/>
          <w:szCs w:val="24"/>
        </w:rPr>
      </w:pPr>
      <w:r w:rsidRPr="009E26A2">
        <w:rPr>
          <w:rFonts w:ascii="Times New Roman" w:hAnsi="Times New Roman" w:cs="Times New Roman"/>
          <w:sz w:val="24"/>
          <w:szCs w:val="24"/>
        </w:rPr>
        <w:fldChar w:fldCharType="end"/>
      </w:r>
    </w:p>
    <w:sectPr w:rsidR="00116BBA" w:rsidRPr="00F7670C" w:rsidSect="00273CAD">
      <w:pgSz w:w="11906" w:h="16838" w:code="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04FBD9" w14:textId="77777777" w:rsidR="00C5544E" w:rsidRDefault="00C5544E" w:rsidP="0082088A">
      <w:r>
        <w:separator/>
      </w:r>
    </w:p>
  </w:endnote>
  <w:endnote w:type="continuationSeparator" w:id="0">
    <w:p w14:paraId="00B7ABBF" w14:textId="77777777" w:rsidR="00C5544E" w:rsidRDefault="00C5544E" w:rsidP="00820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5A7CD7" w14:textId="77777777" w:rsidR="00C5544E" w:rsidRDefault="00C5544E" w:rsidP="0082088A">
      <w:r>
        <w:separator/>
      </w:r>
    </w:p>
  </w:footnote>
  <w:footnote w:type="continuationSeparator" w:id="0">
    <w:p w14:paraId="1099540F" w14:textId="77777777" w:rsidR="00C5544E" w:rsidRDefault="00C5544E" w:rsidP="008208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jI1MDcxMrU0tjAwsDBV0lEKTi0uzszPAykwMq4FAAmhdJAtAAAA"/>
    <w:docVar w:name="EN.InstantFormat" w:val="&lt;ENInstantFormat&gt;&lt;Enabled&gt;0&lt;/Enabled&gt;&lt;ScanUnformatted&gt;1&lt;/ScanUnformatted&gt;&lt;ScanChanges&gt;1&lt;/ScanChanges&gt;&lt;Suspended&gt;0&lt;/Suspended&gt;&lt;/ENInstantFormat&gt;"/>
    <w:docVar w:name="EN.Layout" w:val="&lt;ENLayout&gt;&lt;Style&gt;Environment Intl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xxp5zw9tne2zdmedrfm50drb0szrr20vsrta&quot;&gt;iAs&amp;amp;cvd-Saved-Saved&lt;record-ids&gt;&lt;item&gt;19&lt;/item&gt;&lt;item&gt;21&lt;/item&gt;&lt;item&gt;22&lt;/item&gt;&lt;item&gt;23&lt;/item&gt;&lt;item&gt;24&lt;/item&gt;&lt;item&gt;25&lt;/item&gt;&lt;item&gt;27&lt;/item&gt;&lt;item&gt;28&lt;/item&gt;&lt;item&gt;29&lt;/item&gt;&lt;item&gt;30&lt;/item&gt;&lt;item&gt;31&lt;/item&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9&lt;/item&gt;&lt;item&gt;50&lt;/item&gt;&lt;item&gt;52&lt;/item&gt;&lt;item&gt;54&lt;/item&gt;&lt;item&gt;55&lt;/item&gt;&lt;item&gt;56&lt;/item&gt;&lt;item&gt;57&lt;/item&gt;&lt;item&gt;58&lt;/item&gt;&lt;item&gt;59&lt;/item&gt;&lt;item&gt;60&lt;/item&gt;&lt;item&gt;62&lt;/item&gt;&lt;item&gt;63&lt;/item&gt;&lt;item&gt;65&lt;/item&gt;&lt;item&gt;66&lt;/item&gt;&lt;item&gt;67&lt;/item&gt;&lt;item&gt;68&lt;/item&gt;&lt;item&gt;69&lt;/item&gt;&lt;item&gt;70&lt;/item&gt;&lt;item&gt;71&lt;/item&gt;&lt;item&gt;72&lt;/item&gt;&lt;item&gt;73&lt;/item&gt;&lt;item&gt;74&lt;/item&gt;&lt;item&gt;78&lt;/item&gt;&lt;item&gt;212&lt;/item&gt;&lt;item&gt;213&lt;/item&gt;&lt;item&gt;214&lt;/item&gt;&lt;/record-ids&gt;&lt;/item&gt;&lt;/Libraries&gt;"/>
  </w:docVars>
  <w:rsids>
    <w:rsidRoot w:val="00D91790"/>
    <w:rsid w:val="00014A02"/>
    <w:rsid w:val="00015E41"/>
    <w:rsid w:val="00054116"/>
    <w:rsid w:val="00067A30"/>
    <w:rsid w:val="000C7C52"/>
    <w:rsid w:val="000E0594"/>
    <w:rsid w:val="000F3B2E"/>
    <w:rsid w:val="000F5844"/>
    <w:rsid w:val="00105A70"/>
    <w:rsid w:val="00116BBA"/>
    <w:rsid w:val="00120AC1"/>
    <w:rsid w:val="00127F78"/>
    <w:rsid w:val="00132E41"/>
    <w:rsid w:val="001421A1"/>
    <w:rsid w:val="00143913"/>
    <w:rsid w:val="00145732"/>
    <w:rsid w:val="001478A0"/>
    <w:rsid w:val="00155840"/>
    <w:rsid w:val="001A273B"/>
    <w:rsid w:val="001A3657"/>
    <w:rsid w:val="001A4CD1"/>
    <w:rsid w:val="001A78C2"/>
    <w:rsid w:val="001B2E59"/>
    <w:rsid w:val="001B7E6A"/>
    <w:rsid w:val="001C73F2"/>
    <w:rsid w:val="001D2C00"/>
    <w:rsid w:val="001F4F71"/>
    <w:rsid w:val="00212A86"/>
    <w:rsid w:val="00215E7D"/>
    <w:rsid w:val="00247C8E"/>
    <w:rsid w:val="00253390"/>
    <w:rsid w:val="00273CAD"/>
    <w:rsid w:val="00274661"/>
    <w:rsid w:val="00275656"/>
    <w:rsid w:val="00295AD5"/>
    <w:rsid w:val="002A7EA8"/>
    <w:rsid w:val="002B42CC"/>
    <w:rsid w:val="002C57DE"/>
    <w:rsid w:val="00303618"/>
    <w:rsid w:val="00327045"/>
    <w:rsid w:val="003275E0"/>
    <w:rsid w:val="00344389"/>
    <w:rsid w:val="00352DB5"/>
    <w:rsid w:val="00360600"/>
    <w:rsid w:val="00364DC2"/>
    <w:rsid w:val="00376BA6"/>
    <w:rsid w:val="00391FAC"/>
    <w:rsid w:val="00395409"/>
    <w:rsid w:val="00396034"/>
    <w:rsid w:val="003A3D56"/>
    <w:rsid w:val="003A7036"/>
    <w:rsid w:val="003D0E3C"/>
    <w:rsid w:val="003D5C95"/>
    <w:rsid w:val="003E05BD"/>
    <w:rsid w:val="003F06C2"/>
    <w:rsid w:val="003F1D5D"/>
    <w:rsid w:val="003F2CE1"/>
    <w:rsid w:val="00400EB9"/>
    <w:rsid w:val="0042382A"/>
    <w:rsid w:val="00434FA5"/>
    <w:rsid w:val="0044477E"/>
    <w:rsid w:val="00471C09"/>
    <w:rsid w:val="00472219"/>
    <w:rsid w:val="00487B10"/>
    <w:rsid w:val="0049278A"/>
    <w:rsid w:val="004B4E02"/>
    <w:rsid w:val="004C06BD"/>
    <w:rsid w:val="004C3908"/>
    <w:rsid w:val="00502E45"/>
    <w:rsid w:val="00506D34"/>
    <w:rsid w:val="005209BF"/>
    <w:rsid w:val="00565AD5"/>
    <w:rsid w:val="00583557"/>
    <w:rsid w:val="00586EE0"/>
    <w:rsid w:val="005935FA"/>
    <w:rsid w:val="005A655C"/>
    <w:rsid w:val="005C7441"/>
    <w:rsid w:val="005D4E5F"/>
    <w:rsid w:val="005E2230"/>
    <w:rsid w:val="005E5B8A"/>
    <w:rsid w:val="005F7BBF"/>
    <w:rsid w:val="00616939"/>
    <w:rsid w:val="00626DAE"/>
    <w:rsid w:val="00642BAD"/>
    <w:rsid w:val="00643586"/>
    <w:rsid w:val="006472AD"/>
    <w:rsid w:val="00660E1D"/>
    <w:rsid w:val="0066126E"/>
    <w:rsid w:val="0066509D"/>
    <w:rsid w:val="00670FA5"/>
    <w:rsid w:val="006A22B6"/>
    <w:rsid w:val="006A5570"/>
    <w:rsid w:val="006A7D7A"/>
    <w:rsid w:val="007401F4"/>
    <w:rsid w:val="00743CA2"/>
    <w:rsid w:val="00743F4B"/>
    <w:rsid w:val="00771358"/>
    <w:rsid w:val="0077319B"/>
    <w:rsid w:val="00780E35"/>
    <w:rsid w:val="007850FA"/>
    <w:rsid w:val="007877F9"/>
    <w:rsid w:val="00796471"/>
    <w:rsid w:val="007A065B"/>
    <w:rsid w:val="007D27D7"/>
    <w:rsid w:val="007D6EB3"/>
    <w:rsid w:val="007E565D"/>
    <w:rsid w:val="0082088A"/>
    <w:rsid w:val="00822B5F"/>
    <w:rsid w:val="00836853"/>
    <w:rsid w:val="008539D6"/>
    <w:rsid w:val="008704C7"/>
    <w:rsid w:val="00871AA9"/>
    <w:rsid w:val="008A01F8"/>
    <w:rsid w:val="008A098D"/>
    <w:rsid w:val="008B2E8A"/>
    <w:rsid w:val="008B4EE5"/>
    <w:rsid w:val="008C4BDA"/>
    <w:rsid w:val="008D0C28"/>
    <w:rsid w:val="008D4D1C"/>
    <w:rsid w:val="008E0AE0"/>
    <w:rsid w:val="008E146A"/>
    <w:rsid w:val="008F7276"/>
    <w:rsid w:val="00901B89"/>
    <w:rsid w:val="00935D5F"/>
    <w:rsid w:val="00944945"/>
    <w:rsid w:val="00960F8B"/>
    <w:rsid w:val="00966213"/>
    <w:rsid w:val="009E26A2"/>
    <w:rsid w:val="009F0E69"/>
    <w:rsid w:val="009F5B29"/>
    <w:rsid w:val="00A11F27"/>
    <w:rsid w:val="00A26876"/>
    <w:rsid w:val="00A44A79"/>
    <w:rsid w:val="00A673A0"/>
    <w:rsid w:val="00A93199"/>
    <w:rsid w:val="00AB0CBA"/>
    <w:rsid w:val="00AB4AE7"/>
    <w:rsid w:val="00AB656D"/>
    <w:rsid w:val="00AC4A96"/>
    <w:rsid w:val="00AD0645"/>
    <w:rsid w:val="00AD7ACC"/>
    <w:rsid w:val="00AE42C1"/>
    <w:rsid w:val="00AE5DEB"/>
    <w:rsid w:val="00B202D3"/>
    <w:rsid w:val="00B22D8F"/>
    <w:rsid w:val="00B3610F"/>
    <w:rsid w:val="00B40FAE"/>
    <w:rsid w:val="00B42B09"/>
    <w:rsid w:val="00B512D2"/>
    <w:rsid w:val="00BB1B09"/>
    <w:rsid w:val="00BB391E"/>
    <w:rsid w:val="00BC0832"/>
    <w:rsid w:val="00BD3002"/>
    <w:rsid w:val="00BD6548"/>
    <w:rsid w:val="00BE3EEB"/>
    <w:rsid w:val="00BF4E4B"/>
    <w:rsid w:val="00C11A9C"/>
    <w:rsid w:val="00C2660A"/>
    <w:rsid w:val="00C45547"/>
    <w:rsid w:val="00C5544E"/>
    <w:rsid w:val="00C66D04"/>
    <w:rsid w:val="00C82DD1"/>
    <w:rsid w:val="00C92727"/>
    <w:rsid w:val="00CA2D88"/>
    <w:rsid w:val="00CA406C"/>
    <w:rsid w:val="00CB4EAA"/>
    <w:rsid w:val="00CC0BBB"/>
    <w:rsid w:val="00CC17D4"/>
    <w:rsid w:val="00CC4F9A"/>
    <w:rsid w:val="00CD11CD"/>
    <w:rsid w:val="00CF5FA4"/>
    <w:rsid w:val="00D106EB"/>
    <w:rsid w:val="00D26C10"/>
    <w:rsid w:val="00D35C32"/>
    <w:rsid w:val="00D36337"/>
    <w:rsid w:val="00D41FCA"/>
    <w:rsid w:val="00D50F8B"/>
    <w:rsid w:val="00D54027"/>
    <w:rsid w:val="00D60807"/>
    <w:rsid w:val="00D72A40"/>
    <w:rsid w:val="00D74396"/>
    <w:rsid w:val="00D8084C"/>
    <w:rsid w:val="00D8748D"/>
    <w:rsid w:val="00D91790"/>
    <w:rsid w:val="00DD7D72"/>
    <w:rsid w:val="00DE050C"/>
    <w:rsid w:val="00DE2E17"/>
    <w:rsid w:val="00DF39AF"/>
    <w:rsid w:val="00E0174C"/>
    <w:rsid w:val="00E10ADF"/>
    <w:rsid w:val="00E24965"/>
    <w:rsid w:val="00E261E1"/>
    <w:rsid w:val="00E3318D"/>
    <w:rsid w:val="00E37750"/>
    <w:rsid w:val="00E41A44"/>
    <w:rsid w:val="00E46679"/>
    <w:rsid w:val="00E46E95"/>
    <w:rsid w:val="00E57050"/>
    <w:rsid w:val="00E73343"/>
    <w:rsid w:val="00E765F0"/>
    <w:rsid w:val="00E77324"/>
    <w:rsid w:val="00E87CC2"/>
    <w:rsid w:val="00E91917"/>
    <w:rsid w:val="00E91F2F"/>
    <w:rsid w:val="00E9536A"/>
    <w:rsid w:val="00EA2F68"/>
    <w:rsid w:val="00EB7AD6"/>
    <w:rsid w:val="00ED43AB"/>
    <w:rsid w:val="00ED4708"/>
    <w:rsid w:val="00ED4753"/>
    <w:rsid w:val="00EE02AA"/>
    <w:rsid w:val="00EE25AB"/>
    <w:rsid w:val="00F02B0C"/>
    <w:rsid w:val="00F05C07"/>
    <w:rsid w:val="00F50F4B"/>
    <w:rsid w:val="00F617AB"/>
    <w:rsid w:val="00F61A52"/>
    <w:rsid w:val="00F7670C"/>
    <w:rsid w:val="00F843BC"/>
    <w:rsid w:val="00F85AA1"/>
    <w:rsid w:val="00FB3BFF"/>
    <w:rsid w:val="00FC792B"/>
    <w:rsid w:val="00FC7CA1"/>
    <w:rsid w:val="00FF022C"/>
    <w:rsid w:val="00FF0FA5"/>
    <w:rsid w:val="00FF306C"/>
    <w:rsid w:val="00FF7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074F97"/>
  <w15:docId w15:val="{62DB0415-59C0-4D32-AB5A-D9A4934A7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088A"/>
    <w:pPr>
      <w:widowControl w:val="0"/>
      <w:jc w:val="both"/>
    </w:pPr>
  </w:style>
  <w:style w:type="paragraph" w:styleId="1">
    <w:name w:val="heading 1"/>
    <w:basedOn w:val="a"/>
    <w:next w:val="a"/>
    <w:link w:val="10"/>
    <w:uiPriority w:val="9"/>
    <w:qFormat/>
    <w:rsid w:val="00FF0FA5"/>
    <w:pPr>
      <w:widowControl/>
      <w:spacing w:before="100" w:beforeAutospacing="1" w:after="100" w:afterAutospacing="1" w:line="480" w:lineRule="auto"/>
      <w:ind w:firstLineChars="200" w:firstLine="480"/>
      <w:jc w:val="left"/>
      <w:outlineLvl w:val="0"/>
    </w:pPr>
    <w:rPr>
      <w:rFonts w:ascii="宋体" w:eastAsia="宋体" w:hAnsi="宋体" w:cs="Times New Roman"/>
      <w:b/>
      <w:bCs/>
      <w:kern w:val="36"/>
      <w:sz w:val="48"/>
      <w:szCs w:val="4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2088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2088A"/>
    <w:rPr>
      <w:sz w:val="18"/>
      <w:szCs w:val="18"/>
    </w:rPr>
  </w:style>
  <w:style w:type="paragraph" w:styleId="a5">
    <w:name w:val="footer"/>
    <w:basedOn w:val="a"/>
    <w:link w:val="a6"/>
    <w:uiPriority w:val="99"/>
    <w:unhideWhenUsed/>
    <w:rsid w:val="0082088A"/>
    <w:pPr>
      <w:tabs>
        <w:tab w:val="center" w:pos="4153"/>
        <w:tab w:val="right" w:pos="8306"/>
      </w:tabs>
      <w:snapToGrid w:val="0"/>
      <w:jc w:val="left"/>
    </w:pPr>
    <w:rPr>
      <w:sz w:val="18"/>
      <w:szCs w:val="18"/>
    </w:rPr>
  </w:style>
  <w:style w:type="character" w:customStyle="1" w:styleId="a6">
    <w:name w:val="页脚 字符"/>
    <w:basedOn w:val="a0"/>
    <w:link w:val="a5"/>
    <w:uiPriority w:val="99"/>
    <w:rsid w:val="0082088A"/>
    <w:rPr>
      <w:sz w:val="18"/>
      <w:szCs w:val="18"/>
    </w:rPr>
  </w:style>
  <w:style w:type="paragraph" w:styleId="a7">
    <w:name w:val="Balloon Text"/>
    <w:basedOn w:val="a"/>
    <w:link w:val="a8"/>
    <w:uiPriority w:val="99"/>
    <w:semiHidden/>
    <w:unhideWhenUsed/>
    <w:rsid w:val="001A78C2"/>
    <w:rPr>
      <w:sz w:val="18"/>
      <w:szCs w:val="18"/>
    </w:rPr>
  </w:style>
  <w:style w:type="character" w:customStyle="1" w:styleId="a8">
    <w:name w:val="批注框文本 字符"/>
    <w:basedOn w:val="a0"/>
    <w:link w:val="a7"/>
    <w:uiPriority w:val="99"/>
    <w:semiHidden/>
    <w:rsid w:val="001A78C2"/>
    <w:rPr>
      <w:sz w:val="18"/>
      <w:szCs w:val="18"/>
    </w:rPr>
  </w:style>
  <w:style w:type="character" w:styleId="a9">
    <w:name w:val="Hyperlink"/>
    <w:basedOn w:val="a0"/>
    <w:uiPriority w:val="99"/>
    <w:unhideWhenUsed/>
    <w:rsid w:val="008D4D1C"/>
    <w:rPr>
      <w:color w:val="0000FF"/>
      <w:u w:val="single"/>
    </w:rPr>
  </w:style>
  <w:style w:type="table" w:styleId="aa">
    <w:name w:val="Table Grid"/>
    <w:basedOn w:val="a1"/>
    <w:uiPriority w:val="59"/>
    <w:rsid w:val="008D4D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Title"/>
    <w:basedOn w:val="a"/>
    <w:next w:val="a"/>
    <w:link w:val="ac"/>
    <w:uiPriority w:val="10"/>
    <w:qFormat/>
    <w:rsid w:val="00EE02AA"/>
    <w:pPr>
      <w:spacing w:before="240" w:after="60"/>
      <w:jc w:val="center"/>
      <w:outlineLvl w:val="0"/>
    </w:pPr>
    <w:rPr>
      <w:rFonts w:asciiTheme="majorHAnsi" w:eastAsiaTheme="majorEastAsia" w:hAnsiTheme="majorHAnsi" w:cstheme="majorBidi"/>
      <w:b/>
      <w:bCs/>
      <w:sz w:val="32"/>
      <w:szCs w:val="32"/>
    </w:rPr>
  </w:style>
  <w:style w:type="character" w:customStyle="1" w:styleId="ac">
    <w:name w:val="标题 字符"/>
    <w:basedOn w:val="a0"/>
    <w:link w:val="ab"/>
    <w:uiPriority w:val="10"/>
    <w:rsid w:val="00EE02AA"/>
    <w:rPr>
      <w:rFonts w:asciiTheme="majorHAnsi" w:eastAsiaTheme="majorEastAsia" w:hAnsiTheme="majorHAnsi" w:cstheme="majorBidi"/>
      <w:b/>
      <w:bCs/>
      <w:sz w:val="32"/>
      <w:szCs w:val="32"/>
    </w:rPr>
  </w:style>
  <w:style w:type="paragraph" w:styleId="ad">
    <w:name w:val="Normal (Web)"/>
    <w:basedOn w:val="a"/>
    <w:uiPriority w:val="99"/>
    <w:semiHidden/>
    <w:unhideWhenUsed/>
    <w:rsid w:val="00B3610F"/>
    <w:pPr>
      <w:widowControl/>
      <w:spacing w:before="100" w:beforeAutospacing="1" w:after="100" w:afterAutospacing="1"/>
      <w:jc w:val="left"/>
    </w:pPr>
    <w:rPr>
      <w:rFonts w:ascii="宋体" w:eastAsia="宋体" w:hAnsi="宋体" w:cs="宋体"/>
      <w:kern w:val="0"/>
      <w:sz w:val="24"/>
      <w:szCs w:val="24"/>
    </w:rPr>
  </w:style>
  <w:style w:type="character" w:styleId="ae">
    <w:name w:val="annotation reference"/>
    <w:basedOn w:val="a0"/>
    <w:uiPriority w:val="99"/>
    <w:semiHidden/>
    <w:unhideWhenUsed/>
    <w:rsid w:val="00A11F27"/>
    <w:rPr>
      <w:sz w:val="21"/>
      <w:szCs w:val="21"/>
    </w:rPr>
  </w:style>
  <w:style w:type="paragraph" w:styleId="af">
    <w:name w:val="annotation text"/>
    <w:basedOn w:val="a"/>
    <w:link w:val="af0"/>
    <w:uiPriority w:val="99"/>
    <w:semiHidden/>
    <w:unhideWhenUsed/>
    <w:rsid w:val="00A11F27"/>
    <w:pPr>
      <w:jc w:val="left"/>
    </w:pPr>
  </w:style>
  <w:style w:type="character" w:customStyle="1" w:styleId="af0">
    <w:name w:val="批注文字 字符"/>
    <w:basedOn w:val="a0"/>
    <w:link w:val="af"/>
    <w:uiPriority w:val="99"/>
    <w:semiHidden/>
    <w:rsid w:val="00A11F27"/>
  </w:style>
  <w:style w:type="paragraph" w:styleId="af1">
    <w:name w:val="annotation subject"/>
    <w:basedOn w:val="af"/>
    <w:next w:val="af"/>
    <w:link w:val="af2"/>
    <w:uiPriority w:val="99"/>
    <w:semiHidden/>
    <w:unhideWhenUsed/>
    <w:rsid w:val="00A11F27"/>
    <w:rPr>
      <w:b/>
      <w:bCs/>
    </w:rPr>
  </w:style>
  <w:style w:type="character" w:customStyle="1" w:styleId="af2">
    <w:name w:val="批注主题 字符"/>
    <w:basedOn w:val="af0"/>
    <w:link w:val="af1"/>
    <w:uiPriority w:val="99"/>
    <w:semiHidden/>
    <w:rsid w:val="00A11F27"/>
    <w:rPr>
      <w:b/>
      <w:bCs/>
    </w:rPr>
  </w:style>
  <w:style w:type="character" w:customStyle="1" w:styleId="10">
    <w:name w:val="标题 1 字符"/>
    <w:basedOn w:val="a0"/>
    <w:link w:val="1"/>
    <w:uiPriority w:val="9"/>
    <w:qFormat/>
    <w:rsid w:val="00FF0FA5"/>
    <w:rPr>
      <w:rFonts w:ascii="宋体" w:eastAsia="宋体" w:hAnsi="宋体" w:cs="Times New Roman"/>
      <w:b/>
      <w:bCs/>
      <w:kern w:val="36"/>
      <w:sz w:val="48"/>
      <w:szCs w:val="48"/>
      <w:lang w:val="x-none" w:eastAsia="x-none"/>
    </w:rPr>
  </w:style>
  <w:style w:type="paragraph" w:styleId="af3">
    <w:name w:val="Subtitle"/>
    <w:basedOn w:val="a"/>
    <w:next w:val="a"/>
    <w:link w:val="af4"/>
    <w:uiPriority w:val="11"/>
    <w:qFormat/>
    <w:rsid w:val="00FF0FA5"/>
    <w:pPr>
      <w:spacing w:before="240" w:after="60" w:line="312" w:lineRule="auto"/>
      <w:ind w:firstLineChars="200" w:firstLine="480"/>
      <w:jc w:val="center"/>
      <w:outlineLvl w:val="1"/>
    </w:pPr>
    <w:rPr>
      <w:rFonts w:ascii="Cambria" w:eastAsia="宋体" w:hAnsi="Cambria" w:cs="Times New Roman"/>
      <w:b/>
      <w:bCs/>
      <w:kern w:val="28"/>
      <w:sz w:val="32"/>
      <w:szCs w:val="32"/>
    </w:rPr>
  </w:style>
  <w:style w:type="character" w:customStyle="1" w:styleId="af4">
    <w:name w:val="副标题 字符"/>
    <w:basedOn w:val="a0"/>
    <w:link w:val="af3"/>
    <w:uiPriority w:val="11"/>
    <w:rsid w:val="00FF0FA5"/>
    <w:rPr>
      <w:rFonts w:ascii="Cambria" w:eastAsia="宋体" w:hAnsi="Cambria" w:cs="Times New Roman"/>
      <w:b/>
      <w:bCs/>
      <w:kern w:val="28"/>
      <w:sz w:val="32"/>
      <w:szCs w:val="32"/>
    </w:rPr>
  </w:style>
  <w:style w:type="paragraph" w:customStyle="1" w:styleId="EndNoteBibliographyTitle">
    <w:name w:val="EndNote Bibliography Title"/>
    <w:basedOn w:val="a"/>
    <w:link w:val="EndNoteBibliographyTitle0"/>
    <w:rsid w:val="00583557"/>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583557"/>
    <w:rPr>
      <w:rFonts w:ascii="Calibri" w:hAnsi="Calibri" w:cs="Calibri"/>
      <w:noProof/>
      <w:sz w:val="20"/>
    </w:rPr>
  </w:style>
  <w:style w:type="paragraph" w:customStyle="1" w:styleId="EndNoteBibliography">
    <w:name w:val="EndNote Bibliography"/>
    <w:basedOn w:val="a"/>
    <w:link w:val="EndNoteBibliography0"/>
    <w:rsid w:val="00583557"/>
    <w:rPr>
      <w:rFonts w:ascii="Calibri" w:hAnsi="Calibri" w:cs="Calibri"/>
      <w:noProof/>
      <w:sz w:val="20"/>
    </w:rPr>
  </w:style>
  <w:style w:type="character" w:customStyle="1" w:styleId="EndNoteBibliography0">
    <w:name w:val="EndNote Bibliography 字符"/>
    <w:basedOn w:val="a0"/>
    <w:link w:val="EndNoteBibliography"/>
    <w:rsid w:val="00583557"/>
    <w:rPr>
      <w:rFonts w:ascii="Calibri" w:hAnsi="Calibri" w:cs="Calibri"/>
      <w:noProof/>
      <w:sz w:val="20"/>
    </w:rPr>
  </w:style>
  <w:style w:type="character" w:styleId="af5">
    <w:name w:val="FollowedHyperlink"/>
    <w:basedOn w:val="a0"/>
    <w:uiPriority w:val="99"/>
    <w:semiHidden/>
    <w:unhideWhenUsed/>
    <w:rsid w:val="00960F8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277745">
      <w:bodyDiv w:val="1"/>
      <w:marLeft w:val="0"/>
      <w:marRight w:val="0"/>
      <w:marTop w:val="0"/>
      <w:marBottom w:val="0"/>
      <w:divBdr>
        <w:top w:val="none" w:sz="0" w:space="0" w:color="auto"/>
        <w:left w:val="none" w:sz="0" w:space="0" w:color="auto"/>
        <w:bottom w:val="none" w:sz="0" w:space="0" w:color="auto"/>
        <w:right w:val="none" w:sz="0" w:space="0" w:color="auto"/>
      </w:divBdr>
    </w:div>
    <w:div w:id="222639778">
      <w:bodyDiv w:val="1"/>
      <w:marLeft w:val="0"/>
      <w:marRight w:val="0"/>
      <w:marTop w:val="0"/>
      <w:marBottom w:val="0"/>
      <w:divBdr>
        <w:top w:val="none" w:sz="0" w:space="0" w:color="auto"/>
        <w:left w:val="none" w:sz="0" w:space="0" w:color="auto"/>
        <w:bottom w:val="none" w:sz="0" w:space="0" w:color="auto"/>
        <w:right w:val="none" w:sz="0" w:space="0" w:color="auto"/>
      </w:divBdr>
    </w:div>
    <w:div w:id="285745025">
      <w:bodyDiv w:val="1"/>
      <w:marLeft w:val="0"/>
      <w:marRight w:val="0"/>
      <w:marTop w:val="0"/>
      <w:marBottom w:val="0"/>
      <w:divBdr>
        <w:top w:val="none" w:sz="0" w:space="0" w:color="auto"/>
        <w:left w:val="none" w:sz="0" w:space="0" w:color="auto"/>
        <w:bottom w:val="none" w:sz="0" w:space="0" w:color="auto"/>
        <w:right w:val="none" w:sz="0" w:space="0" w:color="auto"/>
      </w:divBdr>
    </w:div>
    <w:div w:id="646129501">
      <w:bodyDiv w:val="1"/>
      <w:marLeft w:val="0"/>
      <w:marRight w:val="0"/>
      <w:marTop w:val="0"/>
      <w:marBottom w:val="0"/>
      <w:divBdr>
        <w:top w:val="none" w:sz="0" w:space="0" w:color="auto"/>
        <w:left w:val="none" w:sz="0" w:space="0" w:color="auto"/>
        <w:bottom w:val="none" w:sz="0" w:space="0" w:color="auto"/>
        <w:right w:val="none" w:sz="0" w:space="0" w:color="auto"/>
      </w:divBdr>
    </w:div>
    <w:div w:id="773326264">
      <w:bodyDiv w:val="1"/>
      <w:marLeft w:val="0"/>
      <w:marRight w:val="0"/>
      <w:marTop w:val="0"/>
      <w:marBottom w:val="0"/>
      <w:divBdr>
        <w:top w:val="none" w:sz="0" w:space="0" w:color="auto"/>
        <w:left w:val="none" w:sz="0" w:space="0" w:color="auto"/>
        <w:bottom w:val="none" w:sz="0" w:space="0" w:color="auto"/>
        <w:right w:val="none" w:sz="0" w:space="0" w:color="auto"/>
      </w:divBdr>
    </w:div>
    <w:div w:id="1125080022">
      <w:bodyDiv w:val="1"/>
      <w:marLeft w:val="0"/>
      <w:marRight w:val="0"/>
      <w:marTop w:val="0"/>
      <w:marBottom w:val="0"/>
      <w:divBdr>
        <w:top w:val="none" w:sz="0" w:space="0" w:color="auto"/>
        <w:left w:val="none" w:sz="0" w:space="0" w:color="auto"/>
        <w:bottom w:val="none" w:sz="0" w:space="0" w:color="auto"/>
        <w:right w:val="none" w:sz="0" w:space="0" w:color="auto"/>
      </w:divBdr>
    </w:div>
    <w:div w:id="1360741548">
      <w:bodyDiv w:val="1"/>
      <w:marLeft w:val="0"/>
      <w:marRight w:val="0"/>
      <w:marTop w:val="0"/>
      <w:marBottom w:val="0"/>
      <w:divBdr>
        <w:top w:val="none" w:sz="0" w:space="0" w:color="auto"/>
        <w:left w:val="none" w:sz="0" w:space="0" w:color="auto"/>
        <w:bottom w:val="none" w:sz="0" w:space="0" w:color="auto"/>
        <w:right w:val="none" w:sz="0" w:space="0" w:color="auto"/>
      </w:divBdr>
    </w:div>
    <w:div w:id="1556893676">
      <w:bodyDiv w:val="1"/>
      <w:marLeft w:val="0"/>
      <w:marRight w:val="0"/>
      <w:marTop w:val="0"/>
      <w:marBottom w:val="0"/>
      <w:divBdr>
        <w:top w:val="none" w:sz="0" w:space="0" w:color="auto"/>
        <w:left w:val="none" w:sz="0" w:space="0" w:color="auto"/>
        <w:bottom w:val="none" w:sz="0" w:space="0" w:color="auto"/>
        <w:right w:val="none" w:sz="0" w:space="0" w:color="auto"/>
      </w:divBdr>
    </w:div>
    <w:div w:id="195455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dx.doi.org/10.3969/j.issn.1004-8685.2003.05.049" TargetMode="External"/><Relationship Id="rId18" Type="http://schemas.openxmlformats.org/officeDocument/2006/relationships/hyperlink" Target="http://dx.doi.org/10.3969/j.issn.1000-8020.2006.01.018" TargetMode="External"/><Relationship Id="rId26" Type="http://schemas.openxmlformats.org/officeDocument/2006/relationships/hyperlink" Target="http://dx.doi.org/10.1016/j.scitotenv.2016.03.051" TargetMode="External"/><Relationship Id="rId39" Type="http://schemas.openxmlformats.org/officeDocument/2006/relationships/hyperlink" Target="http://dx.doi.org/10.1016/j.scitotenv.2006.03.019" TargetMode="External"/><Relationship Id="rId21" Type="http://schemas.openxmlformats.org/officeDocument/2006/relationships/hyperlink" Target="http://dx.doi.org/10.3969/j.issn.1004-9231.2007.07.016" TargetMode="External"/><Relationship Id="rId34" Type="http://schemas.openxmlformats.org/officeDocument/2006/relationships/hyperlink" Target="http://dx.doi.org/10.3969/j.issn.1000-8020.2002.06.012" TargetMode="External"/><Relationship Id="rId42" Type="http://schemas.openxmlformats.org/officeDocument/2006/relationships/fontTable" Target="fontTable.xml"/><Relationship Id="rId7" Type="http://schemas.openxmlformats.org/officeDocument/2006/relationships/hyperlink" Target="http://dx.doi.org/10.1016/j.envpol.2018.03.048" TargetMode="External"/><Relationship Id="rId2" Type="http://schemas.openxmlformats.org/officeDocument/2006/relationships/styles" Target="styles.xml"/><Relationship Id="rId16" Type="http://schemas.openxmlformats.org/officeDocument/2006/relationships/hyperlink" Target="http://dx.doi.org/10.13329/j.cnki.zyyjk.2017.0794" TargetMode="External"/><Relationship Id="rId20" Type="http://schemas.openxmlformats.org/officeDocument/2006/relationships/hyperlink" Target="http://dx.doi.org/10.3390/ijerph15102191" TargetMode="External"/><Relationship Id="rId29" Type="http://schemas.openxmlformats.org/officeDocument/2006/relationships/hyperlink" Target="http://dx.doi.org/10.1021/es802612a" TargetMode="External"/><Relationship Id="rId41" Type="http://schemas.openxmlformats.org/officeDocument/2006/relationships/hyperlink" Target="http://dx.doi.org/10.1021/es8001103"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dx.doi.org/10.1021/acs.jafc.5b04164" TargetMode="External"/><Relationship Id="rId24" Type="http://schemas.openxmlformats.org/officeDocument/2006/relationships/hyperlink" Target="http://dx.doi.org/10.3969/j.issn.1006-3110.2009.05.061" TargetMode="External"/><Relationship Id="rId32" Type="http://schemas.openxmlformats.org/officeDocument/2006/relationships/hyperlink" Target="http://dx.doi.org/10.1016/j.scitotenv.2019.06.502" TargetMode="External"/><Relationship Id="rId37" Type="http://schemas.openxmlformats.org/officeDocument/2006/relationships/hyperlink" Target="http://dx.doi.org/10.1016/j.scitotenv.2018.01.108" TargetMode="External"/><Relationship Id="rId40" Type="http://schemas.openxmlformats.org/officeDocument/2006/relationships/hyperlink" Target="http://dx.doi.org/10.3784/j.issn.1003-9961.2008.02.014" TargetMode="External"/><Relationship Id="rId5" Type="http://schemas.openxmlformats.org/officeDocument/2006/relationships/footnotes" Target="footnotes.xml"/><Relationship Id="rId15" Type="http://schemas.openxmlformats.org/officeDocument/2006/relationships/hyperlink" Target="http://dx.doi.org/10.1016/j.marpolbul.2017.06.017" TargetMode="External"/><Relationship Id="rId23" Type="http://schemas.openxmlformats.org/officeDocument/2006/relationships/hyperlink" Target="http://dx.doi.org/10.3969/j.issn.1003-8507.2007.05.005" TargetMode="External"/><Relationship Id="rId28" Type="http://schemas.openxmlformats.org/officeDocument/2006/relationships/hyperlink" Target="http://dx.doi.org/10.1021/es702212p" TargetMode="External"/><Relationship Id="rId36" Type="http://schemas.openxmlformats.org/officeDocument/2006/relationships/hyperlink" Target="http://dx.doi.org/10.3969/j.issn.1006-3617.2008.04.003" TargetMode="External"/><Relationship Id="rId10" Type="http://schemas.openxmlformats.org/officeDocument/2006/relationships/hyperlink" Target="http://dx.doi.org/10.1016/j.envpol.2017.12.006" TargetMode="External"/><Relationship Id="rId19" Type="http://schemas.openxmlformats.org/officeDocument/2006/relationships/hyperlink" Target="http://dx.doi.org/10.1080/19440041003636661" TargetMode="External"/><Relationship Id="rId31" Type="http://schemas.openxmlformats.org/officeDocument/2006/relationships/hyperlink" Target="http://dx.doi.org/10.3969/j.issn.1006-8082.2016.04.017" TargetMode="External"/><Relationship Id="rId4" Type="http://schemas.openxmlformats.org/officeDocument/2006/relationships/webSettings" Target="webSettings.xml"/><Relationship Id="rId9" Type="http://schemas.openxmlformats.org/officeDocument/2006/relationships/hyperlink" Target="http://dx.doi.org/10.1016/j.scitotenv.2019.04.099" TargetMode="External"/><Relationship Id="rId14" Type="http://schemas.openxmlformats.org/officeDocument/2006/relationships/hyperlink" Target="http://dx.doi.org/10.7524/AJE.1673-5897.20130103001" TargetMode="External"/><Relationship Id="rId22" Type="http://schemas.openxmlformats.org/officeDocument/2006/relationships/hyperlink" Target="http://dx.doi.org/10.1007/s10653-014-9652-1" TargetMode="External"/><Relationship Id="rId27" Type="http://schemas.openxmlformats.org/officeDocument/2006/relationships/hyperlink" Target="http://dx.doi.org/10.1016/j.foodchem.2017.04.097" TargetMode="External"/><Relationship Id="rId30" Type="http://schemas.openxmlformats.org/officeDocument/2006/relationships/hyperlink" Target="http://dx.doi.org/10.3760/cma.j.issn.0253-9624.2018.10.006" TargetMode="External"/><Relationship Id="rId35" Type="http://schemas.openxmlformats.org/officeDocument/2006/relationships/hyperlink" Target="http://dx.doi.org/10.19813/j.cnki.weishengyanjiu.2010.03.015" TargetMode="External"/><Relationship Id="rId43" Type="http://schemas.openxmlformats.org/officeDocument/2006/relationships/theme" Target="theme/theme1.xml"/><Relationship Id="rId8" Type="http://schemas.openxmlformats.org/officeDocument/2006/relationships/hyperlink" Target="http://dx.doi.org/10.4315/0362-028x.Jfp-13-344" TargetMode="External"/><Relationship Id="rId3" Type="http://schemas.openxmlformats.org/officeDocument/2006/relationships/settings" Target="settings.xml"/><Relationship Id="rId12" Type="http://schemas.openxmlformats.org/officeDocument/2006/relationships/hyperlink" Target="http://dx.doi.org/10.13590/j.cjfh.2017.06.022" TargetMode="External"/><Relationship Id="rId17" Type="http://schemas.openxmlformats.org/officeDocument/2006/relationships/hyperlink" Target="http://dx.doi.org/10.1016/s0278-6915(03)00063-2" TargetMode="External"/><Relationship Id="rId25" Type="http://schemas.openxmlformats.org/officeDocument/2006/relationships/hyperlink" Target="http://dx.doi.org/10.1016/j.envpol.2009.12.022" TargetMode="External"/><Relationship Id="rId33" Type="http://schemas.openxmlformats.org/officeDocument/2006/relationships/hyperlink" Target="http://dx.doi.org/10.3969/j.issn.1006-3110.2008.06.030" TargetMode="External"/><Relationship Id="rId38" Type="http://schemas.openxmlformats.org/officeDocument/2006/relationships/hyperlink" Target="http://dx.doi.org/10.1007/s10646-013-1059-8"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CC8BCA-434E-442F-BCE1-707C5C3E6E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19</Pages>
  <Words>13900</Words>
  <Characters>79235</Characters>
  <Application>Microsoft Office Word</Application>
  <DocSecurity>0</DocSecurity>
  <Lines>660</Lines>
  <Paragraphs>185</Paragraphs>
  <ScaleCrop>false</ScaleCrop>
  <Company/>
  <LinksUpToDate>false</LinksUpToDate>
  <CharactersWithSpaces>92950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swj</dc:creator>
  <cp:keywords/>
  <dc:description/>
  <cp:lastModifiedBy>d</cp:lastModifiedBy>
  <cp:revision>9</cp:revision>
  <dcterms:created xsi:type="dcterms:W3CDTF">2021-07-23T10:28:00Z</dcterms:created>
  <dcterms:modified xsi:type="dcterms:W3CDTF">2021-10-10T01:38:00Z</dcterms:modified>
</cp:coreProperties>
</file>