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112E" w:rsidRPr="00940EA4" w:rsidRDefault="0093112E" w:rsidP="0093112E">
      <w:pPr>
        <w:spacing w:line="360" w:lineRule="auto"/>
        <w:jc w:val="both"/>
        <w:rPr>
          <w:rFonts w:ascii="Times New Roman" w:hAnsi="Times New Roman"/>
          <w:sz w:val="24"/>
          <w:szCs w:val="24"/>
          <w:lang w:eastAsia="zh-CN"/>
        </w:rPr>
      </w:pPr>
      <w:bookmarkStart w:id="0" w:name="OLE_LINK2"/>
      <w:bookmarkStart w:id="1" w:name="_GoBack"/>
      <w:bookmarkEnd w:id="1"/>
      <w:r w:rsidRPr="00940EA4">
        <w:rPr>
          <w:rFonts w:ascii="Times New Roman" w:hAnsi="Times New Roman"/>
          <w:b/>
          <w:sz w:val="24"/>
          <w:szCs w:val="24"/>
          <w:lang w:eastAsia="zh-CN"/>
        </w:rPr>
        <w:t xml:space="preserve">Table </w:t>
      </w:r>
      <w:r>
        <w:rPr>
          <w:rFonts w:ascii="Times New Roman" w:hAnsi="Times New Roman"/>
          <w:b/>
          <w:sz w:val="24"/>
          <w:szCs w:val="24"/>
          <w:lang w:eastAsia="zh-CN"/>
        </w:rPr>
        <w:t>S</w:t>
      </w:r>
      <w:r w:rsidRPr="00940EA4">
        <w:rPr>
          <w:rFonts w:ascii="Times New Roman" w:hAnsi="Times New Roman"/>
          <w:b/>
          <w:sz w:val="24"/>
          <w:szCs w:val="24"/>
          <w:lang w:eastAsia="zh-CN"/>
        </w:rPr>
        <w:t>2</w:t>
      </w:r>
      <w:r>
        <w:rPr>
          <w:rFonts w:ascii="Times New Roman" w:hAnsi="Times New Roman"/>
          <w:b/>
          <w:sz w:val="24"/>
          <w:szCs w:val="24"/>
          <w:lang w:eastAsia="zh-CN"/>
        </w:rPr>
        <w:t>.</w:t>
      </w:r>
      <w:r w:rsidRPr="00940EA4">
        <w:rPr>
          <w:rFonts w:ascii="Times New Roman" w:hAnsi="Times New Roman"/>
          <w:sz w:val="24"/>
          <w:szCs w:val="24"/>
          <w:lang w:eastAsia="zh-CN"/>
        </w:rPr>
        <w:t xml:space="preserve"> Predicted QTS effects and QTS × </w:t>
      </w:r>
      <w:r>
        <w:rPr>
          <w:rFonts w:ascii="Times New Roman" w:hAnsi="Times New Roman"/>
          <w:sz w:val="24"/>
          <w:szCs w:val="24"/>
          <w:lang w:eastAsia="zh-CN"/>
        </w:rPr>
        <w:t>ethnicity</w:t>
      </w:r>
      <w:r w:rsidRPr="00940EA4">
        <w:rPr>
          <w:rFonts w:ascii="Times New Roman" w:hAnsi="Times New Roman"/>
          <w:sz w:val="24"/>
          <w:szCs w:val="24"/>
          <w:lang w:eastAsia="zh-CN"/>
        </w:rPr>
        <w:t xml:space="preserve"> interaction effects with significance and heritability for FVIII in six models</w:t>
      </w:r>
    </w:p>
    <w:tbl>
      <w:tblPr>
        <w:tblW w:w="10877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132"/>
        <w:gridCol w:w="3042"/>
        <w:gridCol w:w="1865"/>
        <w:gridCol w:w="1002"/>
        <w:gridCol w:w="856"/>
        <w:gridCol w:w="952"/>
        <w:gridCol w:w="981"/>
        <w:gridCol w:w="1047"/>
      </w:tblGrid>
      <w:tr w:rsidR="0093112E" w:rsidRPr="00716DFA" w:rsidTr="00AD7F38">
        <w:trPr>
          <w:trHeight w:val="207"/>
        </w:trPr>
        <w:tc>
          <w:tcPr>
            <w:tcW w:w="1132" w:type="dxa"/>
            <w:shd w:val="clear" w:color="auto" w:fill="auto"/>
            <w:noWrap/>
            <w:vAlign w:val="bottom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bookmarkStart w:id="2" w:name="OLE_LINK3"/>
            <w:bookmarkEnd w:id="0"/>
            <w:r w:rsidRPr="00716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ID</w:t>
            </w:r>
          </w:p>
        </w:tc>
        <w:tc>
          <w:tcPr>
            <w:tcW w:w="3042" w:type="dxa"/>
            <w:shd w:val="clear" w:color="auto" w:fill="auto"/>
            <w:noWrap/>
            <w:vAlign w:val="bottom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16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Chr_QTS_SNP</w:t>
            </w:r>
            <w:proofErr w:type="spellEnd"/>
          </w:p>
        </w:tc>
        <w:tc>
          <w:tcPr>
            <w:tcW w:w="1865" w:type="dxa"/>
            <w:shd w:val="clear" w:color="auto" w:fill="auto"/>
            <w:noWrap/>
            <w:vAlign w:val="bottom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Effect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Predict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- log</w:t>
            </w:r>
            <w:r w:rsidRPr="00D47EA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10</w:t>
            </w:r>
            <w:r w:rsidRPr="00716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(</w:t>
            </w:r>
            <w:r w:rsidRPr="00D47EA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  <w:r w:rsidRPr="00716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2189B">
              <w:rPr>
                <w:rFonts w:ascii="Times New Roman" w:hAnsi="Times New Roman"/>
                <w:b/>
                <w:i/>
                <w:iCs/>
                <w:color w:val="000000"/>
                <w:sz w:val="20"/>
                <w:szCs w:val="20"/>
                <w:lang w:eastAsia="zh-CN"/>
              </w:rPr>
              <w:t>h</w:t>
            </w:r>
            <w:r w:rsidRPr="00C2189B">
              <w:rPr>
                <w:rFonts w:ascii="Times New Roman" w:hAnsi="Times New Roman"/>
                <w:b/>
                <w:color w:val="000000"/>
                <w:sz w:val="20"/>
                <w:szCs w:val="20"/>
                <w:vertAlign w:val="superscript"/>
                <w:lang w:eastAsia="zh-CN"/>
              </w:rPr>
              <w:t>2</w:t>
            </w:r>
            <w:r w:rsidRPr="00C2189B">
              <w:rPr>
                <w:rFonts w:ascii="Times New Roman" w:hAnsi="Times New Roman"/>
                <w:b/>
                <w:color w:val="000000"/>
                <w:sz w:val="20"/>
                <w:szCs w:val="20"/>
                <w:lang w:eastAsia="zh-CN"/>
              </w:rPr>
              <w:t xml:space="preserve"> (%)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2-34</w:t>
            </w:r>
          </w:p>
        </w:tc>
        <w:tc>
          <w:tcPr>
            <w:tcW w:w="3042" w:type="dxa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2_rs13428770_C_G</w:t>
            </w:r>
          </w:p>
        </w:tc>
        <w:tc>
          <w:tcPr>
            <w:tcW w:w="1865" w:type="dxa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C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24 kb 3' of </w:t>
            </w:r>
            <w:r w:rsidRPr="00236C5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STK25</w:t>
            </w:r>
          </w:p>
        </w:tc>
        <w:tc>
          <w:tcPr>
            <w:tcW w:w="1002" w:type="dxa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CF39D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</w:t>
            </w:r>
          </w:p>
        </w:tc>
        <w:tc>
          <w:tcPr>
            <w:tcW w:w="856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52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sz w:val="20"/>
                <w:szCs w:val="20"/>
              </w:rPr>
              <w:t>-12.86</w:t>
            </w:r>
          </w:p>
        </w:tc>
        <w:tc>
          <w:tcPr>
            <w:tcW w:w="98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sz w:val="20"/>
                <w:szCs w:val="20"/>
              </w:rPr>
              <w:t>90.09</w:t>
            </w:r>
          </w:p>
        </w:tc>
        <w:tc>
          <w:tcPr>
            <w:tcW w:w="104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13.67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sz w:val="20"/>
                <w:szCs w:val="20"/>
              </w:rPr>
              <w:t>-12.74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sz w:val="20"/>
                <w:szCs w:val="20"/>
              </w:rPr>
              <w:t>88.40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13.64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sz w:val="20"/>
                <w:szCs w:val="20"/>
              </w:rPr>
              <w:t>-12.80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sz w:val="20"/>
                <w:szCs w:val="20"/>
              </w:rPr>
              <w:t>89.30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10.07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sz w:val="20"/>
                <w:szCs w:val="20"/>
              </w:rPr>
              <w:t>-12.86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sz w:val="20"/>
                <w:szCs w:val="20"/>
              </w:rPr>
              <w:t>90.17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10.09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sz w:val="20"/>
                <w:szCs w:val="20"/>
              </w:rPr>
              <w:t>-12.91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sz w:val="20"/>
                <w:szCs w:val="20"/>
              </w:rPr>
              <w:t>91.44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10.26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sz w:val="20"/>
                <w:szCs w:val="20"/>
              </w:rPr>
              <w:t>-12.75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sz w:val="20"/>
                <w:szCs w:val="20"/>
              </w:rPr>
              <w:t>88.71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9.9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 w:val="restart"/>
            <w:shd w:val="clear" w:color="auto" w:fill="auto"/>
            <w:noWrap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CF39D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d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8.60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33.47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3.06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8.54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32.96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3.06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8.58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33.33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2.26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8.50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32.75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2.21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8.38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32.01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2.16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8.54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33.02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2.22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 w:val="restart"/>
            <w:shd w:val="clear" w:color="auto" w:fill="auto"/>
            <w:noWrap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CF39D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ae2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-2.44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1.35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-2.68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1.56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-2.42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1.34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-2.87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1.74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-2.38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1.30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 w:val="restart"/>
            <w:shd w:val="clear" w:color="auto" w:fill="auto"/>
            <w:noWrap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CF39D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ae3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3.53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1.40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1.03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3.65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1.46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sz w:val="20"/>
                <w:szCs w:val="20"/>
              </w:rPr>
              <w:t>1.12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-2.87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1.74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 w:val="restart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4-29</w:t>
            </w:r>
          </w:p>
        </w:tc>
        <w:tc>
          <w:tcPr>
            <w:tcW w:w="3042" w:type="dxa"/>
            <w:vMerge w:val="restart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4_rs12641227_G_T</w:t>
            </w:r>
          </w:p>
        </w:tc>
        <w:tc>
          <w:tcPr>
            <w:tcW w:w="1865" w:type="dxa"/>
            <w:vMerge w:val="restart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C5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LOC105377567</w:t>
            </w:r>
          </w:p>
        </w:tc>
        <w:tc>
          <w:tcPr>
            <w:tcW w:w="1002" w:type="dxa"/>
            <w:vMerge w:val="restart"/>
            <w:shd w:val="clear" w:color="auto" w:fill="auto"/>
            <w:noWrap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CF39D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-2.00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2.78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-1.84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2.42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-1.81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2.35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-1.43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1.62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-1.83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2.41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 w:val="restart"/>
            <w:shd w:val="clear" w:color="auto" w:fill="auto"/>
            <w:noWrap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CF39D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ae2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4.58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3.70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1.73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4.02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2.98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1.36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4.24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3.25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4.35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3.40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1.16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5.27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4.74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1.71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5.27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4.74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1.71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 w:val="restart"/>
            <w:shd w:val="clear" w:color="auto" w:fill="auto"/>
            <w:noWrap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CF39D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ae3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-3.63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1.09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-3.86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1.59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1.25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-3.45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-3.56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1.39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-4.55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2.04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1.27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-3.45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 w:val="restart"/>
            <w:shd w:val="clear" w:color="auto" w:fill="auto"/>
            <w:noWrap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CF39D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de1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5.55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6.29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1.28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5.18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5.53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1.12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5.62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6.43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5.70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6.59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6.55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8.53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1.32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5.78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6.77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1.02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 w:val="restart"/>
            <w:shd w:val="clear" w:color="auto" w:fill="auto"/>
            <w:noWrap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CF39D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de3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-10.78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7.63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4.81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-10.94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7.83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5.03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-10.71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7.54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3.52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-10.76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7.60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3.53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-11.17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8.18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3.84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-10.77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7.61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3.53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 w:val="restart"/>
            <w:shd w:val="clear" w:color="auto" w:fill="auto"/>
            <w:noWrap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CF39D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de4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4.35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2.97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4.30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2.90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4.52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3.16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4.53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3.17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4.86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3.59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4.51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3.15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 w:val="restart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4-40</w:t>
            </w:r>
          </w:p>
        </w:tc>
        <w:tc>
          <w:tcPr>
            <w:tcW w:w="3042" w:type="dxa"/>
            <w:vMerge w:val="restart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4_rs17326624_T_C</w:t>
            </w:r>
          </w:p>
        </w:tc>
        <w:tc>
          <w:tcPr>
            <w:tcW w:w="1865" w:type="dxa"/>
            <w:vMerge w:val="restart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C5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SCRG1</w:t>
            </w:r>
          </w:p>
        </w:tc>
        <w:tc>
          <w:tcPr>
            <w:tcW w:w="1002" w:type="dxa"/>
            <w:vMerge w:val="restart"/>
            <w:shd w:val="clear" w:color="auto" w:fill="auto"/>
            <w:noWrap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CF39D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d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2|0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22.86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83.41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16.06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3|0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22.73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82.46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15.75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4|0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22.35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80.30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15.36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5|0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22.79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82.97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15.82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 w:val="restart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7-5</w:t>
            </w:r>
          </w:p>
        </w:tc>
        <w:tc>
          <w:tcPr>
            <w:tcW w:w="3042" w:type="dxa"/>
            <w:vMerge w:val="restart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7_rs1468382_G_A</w:t>
            </w:r>
          </w:p>
        </w:tc>
        <w:tc>
          <w:tcPr>
            <w:tcW w:w="1865" w:type="dxa"/>
            <w:vMerge w:val="restart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C5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LOC107986841</w:t>
            </w:r>
          </w:p>
        </w:tc>
        <w:tc>
          <w:tcPr>
            <w:tcW w:w="1002" w:type="dxa"/>
            <w:vMerge w:val="restart"/>
            <w:shd w:val="clear" w:color="auto" w:fill="auto"/>
            <w:noWrap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CF39D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2|0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7.86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43.80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3|0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sz w:val="20"/>
                <w:szCs w:val="20"/>
              </w:rPr>
              <w:t>7.98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sz w:val="20"/>
                <w:szCs w:val="20"/>
              </w:rPr>
              <w:t>45.07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3.88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4|0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7.93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44.79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3.86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5|0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8.09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46.33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3.99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 w:val="restart"/>
            <w:shd w:val="clear" w:color="auto" w:fill="auto"/>
            <w:noWrap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CF39D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ae1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-2.44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2.21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-2.27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-2.49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2.28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-2.51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2.32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-2.45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2.23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 w:val="restart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7-44</w:t>
            </w:r>
          </w:p>
        </w:tc>
        <w:tc>
          <w:tcPr>
            <w:tcW w:w="3042" w:type="dxa"/>
            <w:vMerge w:val="restart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7_rs17864995_C_T</w:t>
            </w:r>
          </w:p>
        </w:tc>
        <w:tc>
          <w:tcPr>
            <w:tcW w:w="1865" w:type="dxa"/>
            <w:vMerge w:val="restart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F39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 kb 3' of GRM8</w:t>
            </w:r>
          </w:p>
        </w:tc>
        <w:tc>
          <w:tcPr>
            <w:tcW w:w="1002" w:type="dxa"/>
            <w:vMerge w:val="restart"/>
            <w:shd w:val="clear" w:color="auto" w:fill="auto"/>
            <w:noWrap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CF39D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3.59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3.59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2.01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3.61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2.02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3.67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2.01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3.61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 w:val="restart"/>
            <w:shd w:val="clear" w:color="auto" w:fill="auto"/>
            <w:noWrap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CF39D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ae1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-2.18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1.94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-2.19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1.95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-2.23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2.01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-2.04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1.77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-2.21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1.97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 w:val="restart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2-34/7-5</w:t>
            </w:r>
          </w:p>
        </w:tc>
        <w:tc>
          <w:tcPr>
            <w:tcW w:w="3042" w:type="dxa"/>
            <w:vMerge w:val="restart"/>
            <w:shd w:val="clear" w:color="auto" w:fill="auto"/>
            <w:vAlign w:val="center"/>
            <w:hideMark/>
          </w:tcPr>
          <w:p w:rsidR="0093112E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2_rs13428770_C_G/</w:t>
            </w:r>
          </w:p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7_rs1468382_G_A</w:t>
            </w:r>
          </w:p>
        </w:tc>
        <w:tc>
          <w:tcPr>
            <w:tcW w:w="1865" w:type="dxa"/>
            <w:vMerge w:val="restart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C5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STK25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/</w:t>
            </w:r>
            <w:r w:rsidRPr="00236C5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LOC107986841</w:t>
            </w:r>
          </w:p>
        </w:tc>
        <w:tc>
          <w:tcPr>
            <w:tcW w:w="1002" w:type="dxa"/>
            <w:vMerge w:val="restart"/>
            <w:shd w:val="clear" w:color="auto" w:fill="auto"/>
            <w:noWrap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CF39D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aa</w:t>
            </w:r>
            <w:proofErr w:type="spellEnd"/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11.06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56.88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20.24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10.89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55.13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19.94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11.00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56.26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14.87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11.06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56.85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14.92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10.63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52.97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13.9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10.97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56.00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14.66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 w:val="restart"/>
            <w:shd w:val="clear" w:color="auto" w:fill="auto"/>
            <w:noWrap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CF39D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da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-10.51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27.03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9.14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-10.33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26.11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8.96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-10.51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27.03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6.79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-10.41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26.51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-10.17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25.51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6.36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-10.39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26.45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6.58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 w:val="restart"/>
            <w:shd w:val="clear" w:color="auto" w:fill="auto"/>
            <w:noWrap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CF39D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dd</w:t>
            </w:r>
            <w:proofErr w:type="spellEnd"/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3.91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3.81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3.95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3.86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3.88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3.76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3.92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3.81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3.92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3.84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3.94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3.86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 w:val="restart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4-40/7-5</w:t>
            </w:r>
          </w:p>
        </w:tc>
        <w:tc>
          <w:tcPr>
            <w:tcW w:w="3042" w:type="dxa"/>
            <w:vMerge w:val="restart"/>
            <w:shd w:val="clear" w:color="auto" w:fill="auto"/>
            <w:vAlign w:val="center"/>
            <w:hideMark/>
          </w:tcPr>
          <w:p w:rsidR="0093112E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4_rs17326624_T_C/</w:t>
            </w:r>
          </w:p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7_rs1468382_G_A</w:t>
            </w:r>
          </w:p>
        </w:tc>
        <w:tc>
          <w:tcPr>
            <w:tcW w:w="1865" w:type="dxa"/>
            <w:vMerge w:val="restart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C5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SCRG1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/</w:t>
            </w:r>
            <w:r w:rsidRPr="00236C5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LOC107986841</w:t>
            </w:r>
          </w:p>
        </w:tc>
        <w:tc>
          <w:tcPr>
            <w:tcW w:w="1002" w:type="dxa"/>
            <w:vMerge w:val="restart"/>
            <w:shd w:val="clear" w:color="auto" w:fill="auto"/>
            <w:noWrap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CF39D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aa</w:t>
            </w:r>
            <w:proofErr w:type="spellEnd"/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2|0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-7.18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30.37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6.34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shd w:val="clear" w:color="auto" w:fill="auto"/>
            <w:noWrap/>
            <w:vAlign w:val="bottom"/>
            <w:hideMark/>
          </w:tcPr>
          <w:p w:rsidR="0093112E" w:rsidRPr="00716DFA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3|0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-7.31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31.42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6.52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shd w:val="clear" w:color="auto" w:fill="auto"/>
            <w:noWrap/>
            <w:vAlign w:val="bottom"/>
            <w:hideMark/>
          </w:tcPr>
          <w:p w:rsidR="0093112E" w:rsidRPr="00716DFA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4|0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-7.69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34.87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7.27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shd w:val="clear" w:color="auto" w:fill="auto"/>
            <w:noWrap/>
            <w:vAlign w:val="bottom"/>
            <w:hideMark/>
          </w:tcPr>
          <w:p w:rsidR="0093112E" w:rsidRPr="00716DFA" w:rsidRDefault="0093112E" w:rsidP="00AD7F3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5|0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-7.52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33.20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6.89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shd w:val="clear" w:color="auto" w:fill="auto"/>
            <w:noWrap/>
            <w:vAlign w:val="bottom"/>
            <w:hideMark/>
          </w:tcPr>
          <w:p w:rsidR="0093112E" w:rsidRPr="00716DFA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 w:val="restart"/>
            <w:shd w:val="clear" w:color="auto" w:fill="auto"/>
            <w:noWrap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CF39D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ade1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-3.38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1.92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shd w:val="clear" w:color="auto" w:fill="auto"/>
            <w:noWrap/>
            <w:vAlign w:val="bottom"/>
            <w:hideMark/>
          </w:tcPr>
          <w:p w:rsidR="0093112E" w:rsidRPr="00716DFA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-3.45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1.97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shd w:val="clear" w:color="auto" w:fill="auto"/>
            <w:noWrap/>
            <w:vAlign w:val="bottom"/>
            <w:hideMark/>
          </w:tcPr>
          <w:p w:rsidR="0093112E" w:rsidRPr="00716DFA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-3.45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1.97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shd w:val="clear" w:color="auto" w:fill="auto"/>
            <w:noWrap/>
            <w:vAlign w:val="bottom"/>
            <w:hideMark/>
          </w:tcPr>
          <w:p w:rsidR="0093112E" w:rsidRPr="00716DFA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-3.63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2.14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shd w:val="clear" w:color="auto" w:fill="auto"/>
            <w:noWrap/>
            <w:vAlign w:val="bottom"/>
            <w:hideMark/>
          </w:tcPr>
          <w:p w:rsidR="0093112E" w:rsidRPr="00716DFA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-3.51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2.03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shd w:val="clear" w:color="auto" w:fill="auto"/>
            <w:noWrap/>
            <w:vAlign w:val="bottom"/>
            <w:hideMark/>
          </w:tcPr>
          <w:p w:rsidR="0093112E" w:rsidRPr="00716DFA" w:rsidRDefault="0093112E" w:rsidP="00AD7F3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CF39DA" w:rsidRDefault="0093112E" w:rsidP="00AD7F38">
            <w:pPr>
              <w:spacing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-3.65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2.17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shd w:val="clear" w:color="auto" w:fill="auto"/>
            <w:noWrap/>
            <w:vAlign w:val="bottom"/>
            <w:hideMark/>
          </w:tcPr>
          <w:p w:rsidR="0093112E" w:rsidRPr="00716DFA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 w:val="restart"/>
            <w:shd w:val="clear" w:color="auto" w:fill="auto"/>
            <w:noWrap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CF39D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ade3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1|0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5.46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1.41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shd w:val="clear" w:color="auto" w:fill="auto"/>
            <w:noWrap/>
            <w:vAlign w:val="bottom"/>
            <w:hideMark/>
          </w:tcPr>
          <w:p w:rsidR="0093112E" w:rsidRPr="00716DFA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2|0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5.19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1.32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1.66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shd w:val="clear" w:color="auto" w:fill="auto"/>
            <w:noWrap/>
            <w:vAlign w:val="bottom"/>
            <w:hideMark/>
          </w:tcPr>
          <w:p w:rsidR="0093112E" w:rsidRPr="00716DFA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3|0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5.29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1.35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1.71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shd w:val="clear" w:color="auto" w:fill="auto"/>
            <w:noWrap/>
            <w:vAlign w:val="bottom"/>
            <w:hideMark/>
          </w:tcPr>
          <w:p w:rsidR="0093112E" w:rsidRPr="00716DFA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4|0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5.26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1.34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93112E" w:rsidRPr="00716DFA" w:rsidTr="00AD7F38">
        <w:trPr>
          <w:trHeight w:val="198"/>
        </w:trPr>
        <w:tc>
          <w:tcPr>
            <w:tcW w:w="113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5" w:type="dxa"/>
            <w:vMerge/>
            <w:shd w:val="clear" w:color="auto" w:fill="auto"/>
            <w:noWrap/>
            <w:vAlign w:val="bottom"/>
            <w:hideMark/>
          </w:tcPr>
          <w:p w:rsidR="0093112E" w:rsidRPr="00716DFA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vMerge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5|0</w:t>
            </w:r>
          </w:p>
        </w:tc>
        <w:tc>
          <w:tcPr>
            <w:tcW w:w="952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5.35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1.37</w:t>
            </w:r>
          </w:p>
        </w:tc>
        <w:tc>
          <w:tcPr>
            <w:tcW w:w="1047" w:type="dxa"/>
            <w:shd w:val="clear" w:color="auto" w:fill="auto"/>
            <w:noWrap/>
            <w:vAlign w:val="center"/>
            <w:hideMark/>
          </w:tcPr>
          <w:p w:rsidR="0093112E" w:rsidRPr="00716DF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D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1.74</w:t>
            </w:r>
          </w:p>
        </w:tc>
      </w:tr>
      <w:bookmarkEnd w:id="2"/>
    </w:tbl>
    <w:p w:rsidR="0093112E" w:rsidRDefault="0093112E" w:rsidP="0093112E">
      <w:pPr>
        <w:spacing w:line="360" w:lineRule="auto"/>
        <w:jc w:val="both"/>
        <w:rPr>
          <w:rFonts w:ascii="Times New Roman" w:hAnsi="Times New Roman"/>
          <w:sz w:val="20"/>
          <w:szCs w:val="20"/>
          <w:lang w:eastAsia="zh-CN"/>
        </w:rPr>
      </w:pPr>
    </w:p>
    <w:p w:rsidR="0093112E" w:rsidRDefault="0093112E" w:rsidP="0081062E">
      <w:pPr>
        <w:spacing w:line="360" w:lineRule="auto"/>
        <w:jc w:val="both"/>
      </w:pPr>
      <w:r>
        <w:rPr>
          <w:rFonts w:ascii="Times New Roman" w:hAnsi="Times New Roman"/>
          <w:sz w:val="24"/>
          <w:szCs w:val="24"/>
          <w:lang w:eastAsia="zh-CN"/>
        </w:rPr>
        <w:t xml:space="preserve">Notes: </w:t>
      </w:r>
      <w:r w:rsidRPr="00CC6055">
        <w:rPr>
          <w:rFonts w:ascii="Times New Roman" w:hAnsi="Times New Roman"/>
          <w:b/>
          <w:sz w:val="24"/>
          <w:szCs w:val="24"/>
          <w:lang w:eastAsia="zh-CN"/>
        </w:rPr>
        <w:t>Genetic effect:</w:t>
      </w:r>
      <w:r w:rsidRPr="00C47BE7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C47BE7">
        <w:rPr>
          <w:rFonts w:ascii="Times New Roman" w:hAnsi="Times New Roman"/>
          <w:i/>
          <w:sz w:val="24"/>
          <w:szCs w:val="24"/>
          <w:lang w:eastAsia="zh-CN"/>
        </w:rPr>
        <w:t>a</w:t>
      </w:r>
      <w:r w:rsidRPr="00C47BE7">
        <w:rPr>
          <w:rFonts w:ascii="Times New Roman" w:hAnsi="Times New Roman"/>
          <w:sz w:val="24"/>
          <w:szCs w:val="24"/>
          <w:lang w:eastAsia="zh-CN"/>
        </w:rPr>
        <w:t xml:space="preserve"> = additive effect, </w:t>
      </w:r>
      <w:r w:rsidRPr="00C47BE7">
        <w:rPr>
          <w:rFonts w:ascii="Times New Roman" w:hAnsi="Times New Roman"/>
          <w:i/>
          <w:sz w:val="24"/>
          <w:szCs w:val="24"/>
          <w:lang w:eastAsia="zh-CN"/>
        </w:rPr>
        <w:t xml:space="preserve">d </w:t>
      </w:r>
      <w:r w:rsidRPr="00C47BE7">
        <w:rPr>
          <w:rFonts w:ascii="Times New Roman" w:hAnsi="Times New Roman"/>
          <w:sz w:val="24"/>
          <w:szCs w:val="24"/>
          <w:lang w:eastAsia="zh-CN"/>
        </w:rPr>
        <w:t xml:space="preserve">= dominance effect, </w:t>
      </w:r>
      <w:proofErr w:type="spellStart"/>
      <w:proofErr w:type="gramStart"/>
      <w:r w:rsidRPr="00C47BE7">
        <w:rPr>
          <w:rFonts w:ascii="Times New Roman" w:hAnsi="Times New Roman"/>
          <w:i/>
          <w:sz w:val="24"/>
          <w:szCs w:val="24"/>
          <w:lang w:eastAsia="zh-CN"/>
        </w:rPr>
        <w:t>aa</w:t>
      </w:r>
      <w:proofErr w:type="spellEnd"/>
      <w:proofErr w:type="gramEnd"/>
      <w:r w:rsidRPr="00C47BE7">
        <w:rPr>
          <w:rFonts w:ascii="Times New Roman" w:hAnsi="Times New Roman"/>
          <w:i/>
          <w:sz w:val="24"/>
          <w:szCs w:val="24"/>
          <w:lang w:eastAsia="zh-CN"/>
        </w:rPr>
        <w:t xml:space="preserve"> </w:t>
      </w:r>
      <w:r>
        <w:rPr>
          <w:rFonts w:ascii="Times New Roman" w:hAnsi="Times New Roman"/>
          <w:sz w:val="24"/>
          <w:szCs w:val="24"/>
          <w:lang w:eastAsia="zh-CN"/>
        </w:rPr>
        <w:t xml:space="preserve">= additive </w:t>
      </w:r>
      <w:r w:rsidRPr="00CC49BB">
        <w:rPr>
          <w:rFonts w:ascii="Times New Roman" w:eastAsia="SimSun" w:hAnsi="Times New Roman" w:cs="Times New Roman"/>
          <w:kern w:val="2"/>
          <w:sz w:val="24"/>
          <w:szCs w:val="24"/>
          <w:lang w:eastAsia="ja-JP"/>
        </w:rPr>
        <w:t xml:space="preserve">× </w:t>
      </w:r>
      <w:r w:rsidRPr="00C47BE7">
        <w:rPr>
          <w:rFonts w:ascii="Times New Roman" w:hAnsi="Times New Roman"/>
          <w:sz w:val="24"/>
          <w:szCs w:val="24"/>
          <w:lang w:eastAsia="zh-CN"/>
        </w:rPr>
        <w:t xml:space="preserve">additive epistasis effect, </w:t>
      </w:r>
      <w:proofErr w:type="spellStart"/>
      <w:r w:rsidRPr="0065392D">
        <w:rPr>
          <w:rFonts w:ascii="Times New Roman" w:hAnsi="Times New Roman"/>
          <w:i/>
          <w:iCs/>
          <w:sz w:val="24"/>
          <w:szCs w:val="24"/>
          <w:lang w:eastAsia="zh-CN"/>
        </w:rPr>
        <w:t>dd</w:t>
      </w:r>
      <w:proofErr w:type="spellEnd"/>
      <w:r>
        <w:rPr>
          <w:rFonts w:ascii="Times New Roman" w:hAnsi="Times New Roman"/>
          <w:sz w:val="24"/>
          <w:szCs w:val="24"/>
          <w:lang w:eastAsia="zh-CN"/>
        </w:rPr>
        <w:t xml:space="preserve"> = dominance </w:t>
      </w:r>
      <w:r w:rsidRPr="00CC49BB">
        <w:rPr>
          <w:rFonts w:ascii="Times New Roman" w:eastAsia="SimSun" w:hAnsi="Times New Roman" w:cs="Times New Roman"/>
          <w:kern w:val="2"/>
          <w:sz w:val="24"/>
          <w:szCs w:val="24"/>
          <w:lang w:eastAsia="ja-JP"/>
        </w:rPr>
        <w:t xml:space="preserve">× </w:t>
      </w:r>
      <w:r w:rsidRPr="00C47BE7">
        <w:rPr>
          <w:rFonts w:ascii="Times New Roman" w:hAnsi="Times New Roman"/>
          <w:sz w:val="24"/>
          <w:szCs w:val="24"/>
          <w:lang w:eastAsia="zh-CN"/>
        </w:rPr>
        <w:t xml:space="preserve">dominance epistasis effect, </w:t>
      </w:r>
      <w:r w:rsidRPr="00C47BE7">
        <w:rPr>
          <w:rFonts w:ascii="Times New Roman" w:hAnsi="Times New Roman"/>
          <w:i/>
          <w:sz w:val="24"/>
          <w:szCs w:val="24"/>
          <w:lang w:eastAsia="zh-CN"/>
        </w:rPr>
        <w:t>da</w:t>
      </w:r>
      <w:r>
        <w:rPr>
          <w:rFonts w:ascii="Times New Roman" w:hAnsi="Times New Roman"/>
          <w:sz w:val="24"/>
          <w:szCs w:val="24"/>
          <w:lang w:eastAsia="zh-CN"/>
        </w:rPr>
        <w:t xml:space="preserve"> = dominance </w:t>
      </w:r>
      <w:r w:rsidRPr="00CC49BB">
        <w:rPr>
          <w:rFonts w:ascii="Times New Roman" w:eastAsia="SimSun" w:hAnsi="Times New Roman" w:cs="Times New Roman"/>
          <w:kern w:val="2"/>
          <w:sz w:val="24"/>
          <w:szCs w:val="24"/>
          <w:lang w:eastAsia="ja-JP"/>
        </w:rPr>
        <w:t xml:space="preserve">× </w:t>
      </w:r>
      <w:r w:rsidRPr="00C47BE7">
        <w:rPr>
          <w:rFonts w:ascii="Times New Roman" w:hAnsi="Times New Roman"/>
          <w:sz w:val="24"/>
          <w:szCs w:val="24"/>
          <w:lang w:eastAsia="zh-CN"/>
        </w:rPr>
        <w:t xml:space="preserve">additive epistasis effect; </w:t>
      </w:r>
      <w:r w:rsidRPr="00C47BE7">
        <w:rPr>
          <w:rFonts w:ascii="Times New Roman" w:hAnsi="Times New Roman"/>
          <w:i/>
          <w:sz w:val="24"/>
          <w:szCs w:val="24"/>
          <w:lang w:eastAsia="zh-CN"/>
        </w:rPr>
        <w:t>ae1</w:t>
      </w:r>
      <w:r w:rsidRPr="00C47BE7">
        <w:rPr>
          <w:rFonts w:ascii="Times New Roman" w:hAnsi="Times New Roman"/>
          <w:sz w:val="24"/>
          <w:szCs w:val="24"/>
          <w:lang w:eastAsia="zh-CN"/>
        </w:rPr>
        <w:t xml:space="preserve"> = EA-specific additive effect, </w:t>
      </w:r>
      <w:r w:rsidRPr="00C47BE7">
        <w:rPr>
          <w:rFonts w:ascii="Times New Roman" w:hAnsi="Times New Roman"/>
          <w:i/>
          <w:sz w:val="24"/>
          <w:szCs w:val="24"/>
          <w:lang w:eastAsia="zh-CN"/>
        </w:rPr>
        <w:t>ae3</w:t>
      </w:r>
      <w:r w:rsidRPr="00C47BE7">
        <w:rPr>
          <w:rFonts w:ascii="Times New Roman" w:hAnsi="Times New Roman"/>
          <w:sz w:val="24"/>
          <w:szCs w:val="24"/>
          <w:lang w:eastAsia="zh-CN"/>
        </w:rPr>
        <w:t xml:space="preserve"> = AA-specific additive effect, </w:t>
      </w:r>
      <w:r w:rsidRPr="00C47BE7">
        <w:rPr>
          <w:rFonts w:ascii="Times New Roman" w:hAnsi="Times New Roman"/>
          <w:i/>
          <w:sz w:val="24"/>
          <w:szCs w:val="24"/>
          <w:lang w:eastAsia="zh-CN"/>
        </w:rPr>
        <w:t>ae4</w:t>
      </w:r>
      <w:r w:rsidRPr="00C47BE7">
        <w:rPr>
          <w:rFonts w:ascii="Times New Roman" w:hAnsi="Times New Roman"/>
          <w:sz w:val="24"/>
          <w:szCs w:val="24"/>
          <w:lang w:eastAsia="zh-CN"/>
        </w:rPr>
        <w:t xml:space="preserve"> = HA-specific additive effect, </w:t>
      </w:r>
      <w:r w:rsidRPr="00C47BE7">
        <w:rPr>
          <w:rFonts w:ascii="Times New Roman" w:hAnsi="Times New Roman"/>
          <w:i/>
          <w:sz w:val="24"/>
          <w:szCs w:val="24"/>
          <w:lang w:eastAsia="zh-CN"/>
        </w:rPr>
        <w:t>aae3</w:t>
      </w:r>
      <w:r>
        <w:rPr>
          <w:rFonts w:ascii="Times New Roman" w:hAnsi="Times New Roman"/>
          <w:sz w:val="24"/>
          <w:szCs w:val="24"/>
          <w:lang w:eastAsia="zh-CN"/>
        </w:rPr>
        <w:t xml:space="preserve"> = AA-specific additive </w:t>
      </w:r>
      <w:r w:rsidRPr="00CC49BB">
        <w:rPr>
          <w:rFonts w:ascii="Times New Roman" w:eastAsia="SimSun" w:hAnsi="Times New Roman" w:cs="Times New Roman"/>
          <w:kern w:val="2"/>
          <w:sz w:val="24"/>
          <w:szCs w:val="24"/>
          <w:lang w:eastAsia="ja-JP"/>
        </w:rPr>
        <w:t xml:space="preserve">× </w:t>
      </w:r>
      <w:r w:rsidRPr="00C47BE7">
        <w:rPr>
          <w:rFonts w:ascii="Times New Roman" w:hAnsi="Times New Roman"/>
          <w:sz w:val="24"/>
          <w:szCs w:val="24"/>
          <w:lang w:eastAsia="zh-CN"/>
        </w:rPr>
        <w:t xml:space="preserve">additive epistasis effect, </w:t>
      </w:r>
      <w:r w:rsidRPr="00C47BE7">
        <w:rPr>
          <w:rFonts w:ascii="Times New Roman" w:hAnsi="Times New Roman"/>
          <w:i/>
          <w:sz w:val="24"/>
          <w:szCs w:val="24"/>
          <w:lang w:eastAsia="zh-CN"/>
        </w:rPr>
        <w:t>dae2</w:t>
      </w:r>
      <w:r>
        <w:rPr>
          <w:rFonts w:ascii="Times New Roman" w:hAnsi="Times New Roman"/>
          <w:sz w:val="24"/>
          <w:szCs w:val="24"/>
          <w:lang w:eastAsia="zh-CN"/>
        </w:rPr>
        <w:t xml:space="preserve"> = CA-specific dominance </w:t>
      </w:r>
      <w:r w:rsidRPr="00CC49BB">
        <w:rPr>
          <w:rFonts w:ascii="Times New Roman" w:eastAsia="SimSun" w:hAnsi="Times New Roman" w:cs="Times New Roman"/>
          <w:kern w:val="2"/>
          <w:sz w:val="24"/>
          <w:szCs w:val="24"/>
          <w:lang w:eastAsia="ja-JP"/>
        </w:rPr>
        <w:t xml:space="preserve">× </w:t>
      </w:r>
      <w:r w:rsidRPr="00C47BE7">
        <w:rPr>
          <w:rFonts w:ascii="Times New Roman" w:hAnsi="Times New Roman"/>
          <w:sz w:val="24"/>
          <w:szCs w:val="24"/>
          <w:lang w:eastAsia="zh-CN"/>
        </w:rPr>
        <w:t>additive epistasis effect. −log</w:t>
      </w:r>
      <w:r w:rsidRPr="00D47EA6">
        <w:rPr>
          <w:rFonts w:ascii="Times New Roman" w:hAnsi="Times New Roman"/>
          <w:sz w:val="24"/>
          <w:szCs w:val="24"/>
          <w:vertAlign w:val="subscript"/>
          <w:lang w:eastAsia="zh-CN"/>
        </w:rPr>
        <w:t>10</w:t>
      </w:r>
      <w:r w:rsidRPr="00C47BE7">
        <w:rPr>
          <w:rFonts w:ascii="Times New Roman" w:hAnsi="Times New Roman"/>
          <w:sz w:val="24"/>
          <w:szCs w:val="24"/>
          <w:lang w:eastAsia="zh-CN"/>
        </w:rPr>
        <w:t xml:space="preserve"> (P) = minus log</w:t>
      </w:r>
      <w:r w:rsidRPr="00D47EA6">
        <w:rPr>
          <w:rFonts w:ascii="Times New Roman" w:hAnsi="Times New Roman"/>
          <w:sz w:val="24"/>
          <w:szCs w:val="24"/>
          <w:vertAlign w:val="subscript"/>
          <w:lang w:eastAsia="zh-CN"/>
        </w:rPr>
        <w:t>10</w:t>
      </w:r>
      <w:r w:rsidRPr="00C47BE7">
        <w:rPr>
          <w:rFonts w:ascii="Times New Roman" w:hAnsi="Times New Roman"/>
          <w:sz w:val="24"/>
          <w:szCs w:val="24"/>
          <w:lang w:eastAsia="zh-CN"/>
        </w:rPr>
        <w:t xml:space="preserve"> (</w:t>
      </w:r>
      <w:r w:rsidRPr="00D47EA6">
        <w:rPr>
          <w:rFonts w:ascii="Times New Roman" w:hAnsi="Times New Roman"/>
          <w:i/>
          <w:iCs/>
          <w:sz w:val="24"/>
          <w:szCs w:val="24"/>
          <w:lang w:eastAsia="zh-CN"/>
        </w:rPr>
        <w:t>P</w:t>
      </w:r>
      <w:r>
        <w:rPr>
          <w:rFonts w:ascii="Times New Roman" w:hAnsi="Times New Roman"/>
          <w:sz w:val="24"/>
          <w:szCs w:val="24"/>
          <w:lang w:eastAsia="zh-CN"/>
        </w:rPr>
        <w:t>-</w:t>
      </w:r>
      <w:r w:rsidRPr="00C47BE7">
        <w:rPr>
          <w:rFonts w:ascii="Times New Roman" w:hAnsi="Times New Roman"/>
          <w:sz w:val="24"/>
          <w:szCs w:val="24"/>
          <w:lang w:eastAsia="zh-CN"/>
        </w:rPr>
        <w:t xml:space="preserve">value). </w:t>
      </w:r>
      <w:r w:rsidRPr="00C47BE7">
        <w:rPr>
          <w:rFonts w:ascii="Times New Roman" w:hAnsi="Times New Roman"/>
          <w:i/>
          <w:iCs/>
          <w:color w:val="000000"/>
          <w:sz w:val="24"/>
          <w:szCs w:val="24"/>
          <w:lang w:eastAsia="zh-CN"/>
        </w:rPr>
        <w:t>h</w:t>
      </w:r>
      <w:r w:rsidRPr="00C47BE7">
        <w:rPr>
          <w:rFonts w:ascii="Times New Roman" w:hAnsi="Times New Roman"/>
          <w:color w:val="000000"/>
          <w:sz w:val="24"/>
          <w:szCs w:val="24"/>
          <w:vertAlign w:val="superscript"/>
          <w:lang w:eastAsia="zh-CN"/>
        </w:rPr>
        <w:t>2</w:t>
      </w:r>
      <w:r w:rsidRPr="00C47BE7">
        <w:rPr>
          <w:rFonts w:ascii="Times New Roman" w:hAnsi="Times New Roman"/>
          <w:color w:val="000000"/>
          <w:sz w:val="24"/>
          <w:szCs w:val="24"/>
          <w:lang w:eastAsia="zh-CN"/>
        </w:rPr>
        <w:t xml:space="preserve"> </w:t>
      </w:r>
      <w:r w:rsidRPr="00C47BE7">
        <w:rPr>
          <w:rFonts w:ascii="Times New Roman" w:hAnsi="Times New Roman"/>
          <w:sz w:val="24"/>
          <w:szCs w:val="24"/>
          <w:lang w:eastAsia="zh-CN"/>
        </w:rPr>
        <w:t>(%) = heritability (%).</w:t>
      </w:r>
      <w:r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CC6055">
        <w:rPr>
          <w:rFonts w:ascii="Times New Roman" w:hAnsi="Times New Roman"/>
          <w:b/>
          <w:sz w:val="24"/>
          <w:szCs w:val="24"/>
          <w:lang w:eastAsia="zh-CN"/>
        </w:rPr>
        <w:t>Model:</w:t>
      </w:r>
      <w:r w:rsidRPr="00C47BE7">
        <w:rPr>
          <w:rFonts w:ascii="Times New Roman" w:hAnsi="Times New Roman"/>
          <w:sz w:val="24"/>
          <w:szCs w:val="24"/>
          <w:lang w:eastAsia="zh-CN"/>
        </w:rPr>
        <w:t xml:space="preserve"> 0 = detectable with no cofactor, 1 = detectable with fat as cofactor, 2 = detectable with animal protein as cofactor, 3 = detectable with vegetable protein as cofactor, 4 = detectable with alcohol as cofactor; 5 = detectable with energy as cofactor; x|0 = detectable only with x as cofactor, and not detectable with no cofactor</w:t>
      </w:r>
      <w:r w:rsidR="0081062E">
        <w:rPr>
          <w:rFonts w:ascii="Times New Roman" w:hAnsi="Times New Roman"/>
          <w:sz w:val="24"/>
          <w:szCs w:val="24"/>
          <w:lang w:eastAsia="zh-CN"/>
        </w:rPr>
        <w:t>.</w:t>
      </w:r>
    </w:p>
    <w:sectPr w:rsidR="0093112E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76F6" w:rsidRDefault="004676F6">
      <w:pPr>
        <w:spacing w:after="0" w:line="240" w:lineRule="auto"/>
      </w:pPr>
      <w:r>
        <w:separator/>
      </w:r>
    </w:p>
  </w:endnote>
  <w:endnote w:type="continuationSeparator" w:id="0">
    <w:p w:rsidR="004676F6" w:rsidRDefault="004676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5510" w:rsidRDefault="004676F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76F6" w:rsidRDefault="004676F6">
      <w:pPr>
        <w:spacing w:after="0" w:line="240" w:lineRule="auto"/>
      </w:pPr>
      <w:r>
        <w:separator/>
      </w:r>
    </w:p>
  </w:footnote>
  <w:footnote w:type="continuationSeparator" w:id="0">
    <w:p w:rsidR="004676F6" w:rsidRDefault="004676F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zAxMTQzNDM2MTEzMDBS0lEKTi0uzszPAykwrQUA00kRwiwAAAA="/>
  </w:docVars>
  <w:rsids>
    <w:rsidRoot w:val="0093112E"/>
    <w:rsid w:val="00067C11"/>
    <w:rsid w:val="000E1F5D"/>
    <w:rsid w:val="001B544B"/>
    <w:rsid w:val="004676F6"/>
    <w:rsid w:val="006E3E7F"/>
    <w:rsid w:val="0081062E"/>
    <w:rsid w:val="009003AA"/>
    <w:rsid w:val="0093112E"/>
    <w:rsid w:val="00A33BCE"/>
    <w:rsid w:val="00D67EF8"/>
    <w:rsid w:val="00E42A88"/>
    <w:rsid w:val="00EB2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E2BF7C-7A54-4006-905E-D6F97F670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112E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311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93112E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311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112E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9311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112E"/>
    <w:rPr>
      <w:rFonts w:eastAsiaTheme="minorEastAsia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112E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93112E"/>
    <w:rPr>
      <w:rFonts w:eastAsiaTheme="minorEastAsia"/>
      <w:color w:val="5A5A5A" w:themeColor="text1" w:themeTint="A5"/>
      <w:spacing w:val="1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11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112E"/>
    <w:rPr>
      <w:rFonts w:ascii="Segoe UI" w:eastAsiaTheme="minorEastAsia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93112E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587</Words>
  <Characters>3346</Characters>
  <Application>Microsoft Office Word</Application>
  <DocSecurity>0</DocSecurity>
  <Lines>27</Lines>
  <Paragraphs>7</Paragraphs>
  <ScaleCrop>false</ScaleCrop>
  <Company/>
  <LinksUpToDate>false</LinksUpToDate>
  <CharactersWithSpaces>3926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Alamin</dc:creator>
  <cp:keywords/>
  <dc:description/>
  <cp:lastModifiedBy>Alamin</cp:lastModifiedBy>
  <cp:revision>12</cp:revision>
  <dcterms:created xsi:type="dcterms:W3CDTF">2021-10-11T16:00:00Z</dcterms:created>
  <dcterms:modified xsi:type="dcterms:W3CDTF">2021-10-11T16:39:00Z</dcterms:modified>
</cp:coreProperties>
</file>