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B14CF" w14:textId="77777777" w:rsidR="009B432E" w:rsidRPr="009B432E" w:rsidRDefault="009B432E" w:rsidP="009B432E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9B432E">
        <w:rPr>
          <w:rFonts w:ascii="Arial" w:hAnsi="Arial" w:cs="Arial"/>
          <w:b/>
          <w:bCs/>
          <w:sz w:val="28"/>
          <w:szCs w:val="28"/>
        </w:rPr>
        <w:t>Supplementary Online Content</w:t>
      </w:r>
    </w:p>
    <w:p w14:paraId="1D2AEE23" w14:textId="14C103C7" w:rsidR="009B432E" w:rsidRPr="009B432E" w:rsidRDefault="009B432E" w:rsidP="009B432E">
      <w:pPr>
        <w:rPr>
          <w:rFonts w:ascii="Arial" w:hAnsi="Arial" w:cs="Arial"/>
        </w:rPr>
      </w:pPr>
      <w:r w:rsidRPr="009B432E">
        <w:rPr>
          <w:rFonts w:ascii="Arial" w:hAnsi="Arial" w:cs="Arial"/>
        </w:rPr>
        <w:t>Prenatal stressful life events and multi-dimensional life success at age 30: Exploring associations and potential mediating childhood mechanisms in a prospective Australian cohort.</w:t>
      </w:r>
    </w:p>
    <w:p w14:paraId="4EE4089A" w14:textId="77777777" w:rsidR="009B432E" w:rsidRPr="009B432E" w:rsidRDefault="009B432E" w:rsidP="009B432E">
      <w:pPr>
        <w:spacing w:after="240"/>
        <w:jc w:val="center"/>
        <w:rPr>
          <w:rFonts w:ascii="Arial" w:hAnsi="Arial" w:cs="Arial"/>
          <w:b/>
          <w:bCs/>
        </w:rPr>
      </w:pPr>
    </w:p>
    <w:p w14:paraId="16532C15" w14:textId="77777777" w:rsidR="005C559D" w:rsidRPr="005C559D" w:rsidRDefault="005C559D" w:rsidP="009B432E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052868A9" w14:textId="77777777" w:rsidR="009B432E" w:rsidRPr="009B432E" w:rsidRDefault="009B432E" w:rsidP="00CE7770">
      <w:pPr>
        <w:spacing w:after="240"/>
        <w:rPr>
          <w:rFonts w:ascii="Arial" w:hAnsi="Arial" w:cs="Arial"/>
        </w:rPr>
      </w:pPr>
    </w:p>
    <w:p w14:paraId="3DCA8973" w14:textId="77777777" w:rsidR="009B432E" w:rsidRPr="009B432E" w:rsidRDefault="009B432E" w:rsidP="00CE7770">
      <w:pPr>
        <w:spacing w:after="240"/>
        <w:rPr>
          <w:rFonts w:ascii="Arial" w:hAnsi="Arial" w:cs="Arial"/>
          <w:b/>
          <w:bCs/>
        </w:rPr>
      </w:pPr>
    </w:p>
    <w:p w14:paraId="2FE47F5B" w14:textId="77777777" w:rsidR="009B432E" w:rsidRPr="009B432E" w:rsidRDefault="009B432E" w:rsidP="00CE7770">
      <w:pPr>
        <w:spacing w:after="240"/>
        <w:rPr>
          <w:rFonts w:ascii="Arial" w:hAnsi="Arial" w:cs="Arial"/>
          <w:b/>
          <w:bCs/>
        </w:rPr>
      </w:pPr>
    </w:p>
    <w:p w14:paraId="461AED22" w14:textId="77777777" w:rsidR="00687D03" w:rsidRPr="009B432E" w:rsidRDefault="00687D03" w:rsidP="00CE7770">
      <w:pPr>
        <w:spacing w:after="240"/>
        <w:rPr>
          <w:rFonts w:ascii="Arial" w:hAnsi="Arial" w:cs="Arial"/>
        </w:rPr>
      </w:pPr>
    </w:p>
    <w:p w14:paraId="7F536270" w14:textId="77777777" w:rsidR="00687D03" w:rsidRDefault="00687D03">
      <w:pPr>
        <w:spacing w:after="160" w:line="278" w:lineRule="auto"/>
        <w:rPr>
          <w:rFonts w:ascii="Arial" w:hAnsi="Arial" w:cs="Arial"/>
        </w:rPr>
      </w:pPr>
      <w:r w:rsidRPr="009B432E">
        <w:rPr>
          <w:rFonts w:ascii="Arial" w:hAnsi="Arial" w:cs="Arial"/>
        </w:rPr>
        <w:br w:type="page"/>
      </w:r>
    </w:p>
    <w:p w14:paraId="16A430D3" w14:textId="763BDC3B" w:rsidR="00F16840" w:rsidRDefault="00960745">
      <w:pPr>
        <w:spacing w:after="160" w:line="278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Appexndix</w:t>
      </w:r>
      <w:proofErr w:type="spellEnd"/>
      <w:r>
        <w:rPr>
          <w:rFonts w:ascii="Arial" w:hAnsi="Arial" w:cs="Arial"/>
        </w:rPr>
        <w:t xml:space="preserve"> 1:   Controls used in </w:t>
      </w:r>
      <w:r w:rsidR="00766BCC">
        <w:rPr>
          <w:rFonts w:ascii="Arial" w:hAnsi="Arial" w:cs="Arial"/>
        </w:rPr>
        <w:t>analysis</w:t>
      </w:r>
    </w:p>
    <w:p w14:paraId="451BC3AE" w14:textId="77777777" w:rsidR="005712AB" w:rsidRDefault="00766BCC">
      <w:pPr>
        <w:spacing w:after="160" w:line="27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Maternal Education:   </w:t>
      </w:r>
      <w:r w:rsidR="00506F73">
        <w:rPr>
          <w:rFonts w:ascii="Arial" w:hAnsi="Arial" w:cs="Arial"/>
        </w:rPr>
        <w:t xml:space="preserve">Mother’s educational level reported at first clinic interview.   Coded as </w:t>
      </w:r>
      <w:r w:rsidR="005712AB">
        <w:rPr>
          <w:rFonts w:ascii="Arial" w:hAnsi="Arial" w:cs="Arial"/>
        </w:rPr>
        <w:t>‘</w:t>
      </w:r>
      <w:r w:rsidR="00506F73">
        <w:rPr>
          <w:rFonts w:ascii="Arial" w:hAnsi="Arial" w:cs="Arial"/>
        </w:rPr>
        <w:t>1</w:t>
      </w:r>
      <w:r w:rsidR="005712AB">
        <w:rPr>
          <w:rFonts w:ascii="Arial" w:hAnsi="Arial" w:cs="Arial"/>
        </w:rPr>
        <w:t>’</w:t>
      </w:r>
      <w:r w:rsidR="00506F73">
        <w:rPr>
          <w:rFonts w:ascii="Arial" w:hAnsi="Arial" w:cs="Arial"/>
        </w:rPr>
        <w:t xml:space="preserve"> for com</w:t>
      </w:r>
      <w:r w:rsidR="00745AB5">
        <w:rPr>
          <w:rFonts w:ascii="Arial" w:hAnsi="Arial" w:cs="Arial"/>
        </w:rPr>
        <w:t>pletion of less than secondary school,</w:t>
      </w:r>
      <w:r w:rsidR="005712AB">
        <w:rPr>
          <w:rFonts w:ascii="Arial" w:hAnsi="Arial" w:cs="Arial"/>
        </w:rPr>
        <w:t xml:space="preserve"> or ‘0’ for completed secondary or tertiary education.</w:t>
      </w:r>
    </w:p>
    <w:p w14:paraId="01E0BD25" w14:textId="6F8A4673" w:rsidR="0059345A" w:rsidRDefault="00DB54FE">
      <w:pPr>
        <w:spacing w:after="160" w:line="27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Ethnicity.   </w:t>
      </w:r>
      <w:r w:rsidR="006D3506">
        <w:rPr>
          <w:rFonts w:ascii="Arial" w:hAnsi="Arial" w:cs="Arial"/>
        </w:rPr>
        <w:t>Respondents’</w:t>
      </w:r>
      <w:r>
        <w:rPr>
          <w:rFonts w:ascii="Arial" w:hAnsi="Arial" w:cs="Arial"/>
        </w:rPr>
        <w:t xml:space="preserve"> </w:t>
      </w:r>
      <w:r w:rsidR="00015EEB">
        <w:rPr>
          <w:rFonts w:ascii="Arial" w:hAnsi="Arial" w:cs="Arial"/>
        </w:rPr>
        <w:t>ethnicity based on parental reports</w:t>
      </w:r>
      <w:r w:rsidR="0059345A">
        <w:rPr>
          <w:rFonts w:ascii="Arial" w:hAnsi="Arial" w:cs="Arial"/>
        </w:rPr>
        <w:t xml:space="preserve"> by the mother for </w:t>
      </w:r>
      <w:r w:rsidR="00191346">
        <w:rPr>
          <w:rFonts w:ascii="Arial" w:hAnsi="Arial" w:cs="Arial"/>
        </w:rPr>
        <w:t>maternal and paternal ethnicity</w:t>
      </w:r>
      <w:r w:rsidR="006758E0">
        <w:rPr>
          <w:rFonts w:ascii="Arial" w:hAnsi="Arial" w:cs="Arial"/>
        </w:rPr>
        <w:t xml:space="preserve"> at first clinic interview</w:t>
      </w:r>
      <w:r w:rsidR="00015EEB">
        <w:rPr>
          <w:rFonts w:ascii="Arial" w:hAnsi="Arial" w:cs="Arial"/>
        </w:rPr>
        <w:t xml:space="preserve">. </w:t>
      </w:r>
      <w:r w:rsidR="00EC47C2">
        <w:rPr>
          <w:rFonts w:ascii="Arial" w:hAnsi="Arial" w:cs="Arial"/>
        </w:rPr>
        <w:t>I</w:t>
      </w:r>
      <w:r w:rsidR="00015EEB">
        <w:rPr>
          <w:rFonts w:ascii="Arial" w:hAnsi="Arial" w:cs="Arial"/>
        </w:rPr>
        <w:t xml:space="preserve">ndicator variables </w:t>
      </w:r>
      <w:r w:rsidR="00EC47C2">
        <w:rPr>
          <w:rFonts w:ascii="Arial" w:hAnsi="Arial" w:cs="Arial"/>
        </w:rPr>
        <w:t xml:space="preserve">are used </w:t>
      </w:r>
      <w:r w:rsidR="006B040A">
        <w:rPr>
          <w:rFonts w:ascii="Arial" w:hAnsi="Arial" w:cs="Arial"/>
        </w:rPr>
        <w:t>f</w:t>
      </w:r>
      <w:r w:rsidR="00015EEB">
        <w:rPr>
          <w:rFonts w:ascii="Arial" w:hAnsi="Arial" w:cs="Arial"/>
        </w:rPr>
        <w:t xml:space="preserve">or respondent </w:t>
      </w:r>
      <w:r w:rsidR="006B040A">
        <w:rPr>
          <w:rFonts w:ascii="Arial" w:hAnsi="Arial" w:cs="Arial"/>
        </w:rPr>
        <w:t>having a parent of</w:t>
      </w:r>
      <w:r w:rsidR="00015EEB">
        <w:rPr>
          <w:rFonts w:ascii="Arial" w:hAnsi="Arial" w:cs="Arial"/>
        </w:rPr>
        <w:t xml:space="preserve"> Asian descent, or </w:t>
      </w:r>
      <w:r w:rsidR="0059345A">
        <w:rPr>
          <w:rFonts w:ascii="Arial" w:hAnsi="Arial" w:cs="Arial"/>
        </w:rPr>
        <w:t>Indigenous Australian (Aboriginal or Torres Stra</w:t>
      </w:r>
      <w:r w:rsidR="006D3506">
        <w:rPr>
          <w:rFonts w:ascii="Arial" w:hAnsi="Arial" w:cs="Arial"/>
        </w:rPr>
        <w:t xml:space="preserve">it </w:t>
      </w:r>
      <w:r w:rsidR="0059345A">
        <w:rPr>
          <w:rFonts w:ascii="Arial" w:hAnsi="Arial" w:cs="Arial"/>
        </w:rPr>
        <w:t>Islander</w:t>
      </w:r>
      <w:r w:rsidR="00EC47C2">
        <w:rPr>
          <w:rFonts w:ascii="Arial" w:hAnsi="Arial" w:cs="Arial"/>
        </w:rPr>
        <w:t>)</w:t>
      </w:r>
      <w:r w:rsidR="001D7A05">
        <w:rPr>
          <w:rFonts w:ascii="Arial" w:hAnsi="Arial" w:cs="Arial"/>
        </w:rPr>
        <w:t xml:space="preserve">, with European descent the reference </w:t>
      </w:r>
      <w:proofErr w:type="gramStart"/>
      <w:r w:rsidR="001D7A05">
        <w:rPr>
          <w:rFonts w:ascii="Arial" w:hAnsi="Arial" w:cs="Arial"/>
        </w:rPr>
        <w:t>group.</w:t>
      </w:r>
      <w:r w:rsidR="0059345A">
        <w:rPr>
          <w:rFonts w:ascii="Arial" w:hAnsi="Arial" w:cs="Arial"/>
        </w:rPr>
        <w:t>.</w:t>
      </w:r>
      <w:proofErr w:type="gramEnd"/>
    </w:p>
    <w:p w14:paraId="6A52569B" w14:textId="17C2DA37" w:rsidR="00766BCC" w:rsidRPr="009B432E" w:rsidRDefault="00EA2FE9">
      <w:pPr>
        <w:spacing w:after="160" w:line="27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Maternal </w:t>
      </w:r>
      <w:r w:rsidR="0059345A">
        <w:rPr>
          <w:rFonts w:ascii="Arial" w:hAnsi="Arial" w:cs="Arial"/>
        </w:rPr>
        <w:t>Pre</w:t>
      </w:r>
      <w:r w:rsidR="006D3506">
        <w:rPr>
          <w:rFonts w:ascii="Arial" w:hAnsi="Arial" w:cs="Arial"/>
        </w:rPr>
        <w:t>-Pregnancy</w:t>
      </w:r>
      <w:r>
        <w:rPr>
          <w:rFonts w:ascii="Arial" w:hAnsi="Arial" w:cs="Arial"/>
        </w:rPr>
        <w:t xml:space="preserve"> BMI.  Calculated from the mother’s self-reported height and weight</w:t>
      </w:r>
      <w:r w:rsidR="006758E0">
        <w:rPr>
          <w:rFonts w:ascii="Arial" w:hAnsi="Arial" w:cs="Arial"/>
        </w:rPr>
        <w:t xml:space="preserve"> at first clinic interview.</w:t>
      </w:r>
      <w:r w:rsidR="006D3506">
        <w:rPr>
          <w:rFonts w:ascii="Arial" w:hAnsi="Arial" w:cs="Arial"/>
        </w:rPr>
        <w:t xml:space="preserve"> </w:t>
      </w:r>
      <w:r w:rsidR="00745AB5">
        <w:rPr>
          <w:rFonts w:ascii="Arial" w:hAnsi="Arial" w:cs="Arial"/>
        </w:rPr>
        <w:t xml:space="preserve">  </w:t>
      </w:r>
    </w:p>
    <w:p w14:paraId="752B680C" w14:textId="37C96CCF" w:rsidR="00D2237C" w:rsidRDefault="009E6C5D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  <w:r>
        <w:rPr>
          <w:rStyle w:val="Emphasis"/>
          <w:rFonts w:ascii="Arial" w:hAnsi="Arial" w:cs="Arial"/>
          <w:i w:val="0"/>
          <w:iCs w:val="0"/>
        </w:rPr>
        <w:t xml:space="preserve">Birth weight.  Weight, in kilograms, </w:t>
      </w:r>
      <w:r w:rsidR="00B51D73">
        <w:rPr>
          <w:rStyle w:val="Emphasis"/>
          <w:rFonts w:ascii="Arial" w:hAnsi="Arial" w:cs="Arial"/>
          <w:i w:val="0"/>
          <w:iCs w:val="0"/>
        </w:rPr>
        <w:t>of respondent at birth.  Measure obtained from obstetric records.</w:t>
      </w:r>
    </w:p>
    <w:p w14:paraId="13087FA9" w14:textId="0EE92922" w:rsidR="00B51D73" w:rsidRDefault="00C859DE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  <w:r>
        <w:rPr>
          <w:rStyle w:val="Emphasis"/>
          <w:rFonts w:ascii="Arial" w:hAnsi="Arial" w:cs="Arial"/>
          <w:i w:val="0"/>
          <w:iCs w:val="0"/>
        </w:rPr>
        <w:t>Maternal Age.  Age of mother at birth of child.</w:t>
      </w:r>
      <w:r w:rsidR="00D736B7">
        <w:rPr>
          <w:rStyle w:val="Emphasis"/>
          <w:rFonts w:ascii="Arial" w:hAnsi="Arial" w:cs="Arial"/>
          <w:i w:val="0"/>
          <w:iCs w:val="0"/>
        </w:rPr>
        <w:t xml:space="preserve">  Measured in years.</w:t>
      </w:r>
    </w:p>
    <w:p w14:paraId="33AAC23B" w14:textId="77777777" w:rsidR="00D2237C" w:rsidRDefault="007F4C2C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  <w:r>
        <w:rPr>
          <w:rStyle w:val="Emphasis"/>
          <w:rFonts w:ascii="Arial" w:hAnsi="Arial" w:cs="Arial"/>
          <w:i w:val="0"/>
          <w:iCs w:val="0"/>
        </w:rPr>
        <w:t>Maternal s</w:t>
      </w:r>
      <w:r w:rsidR="00D736B7">
        <w:rPr>
          <w:rStyle w:val="Emphasis"/>
          <w:rFonts w:ascii="Arial" w:hAnsi="Arial" w:cs="Arial"/>
          <w:i w:val="0"/>
          <w:iCs w:val="0"/>
        </w:rPr>
        <w:t xml:space="preserve">moking in late pregnancy.   Mother-reported </w:t>
      </w:r>
      <w:r w:rsidR="007750D9">
        <w:rPr>
          <w:rStyle w:val="Emphasis"/>
          <w:rFonts w:ascii="Arial" w:hAnsi="Arial" w:cs="Arial"/>
          <w:i w:val="0"/>
          <w:iCs w:val="0"/>
        </w:rPr>
        <w:t>average number of cigarettes consumed per week in the third trimester.</w:t>
      </w:r>
      <w:r>
        <w:rPr>
          <w:rStyle w:val="Emphasis"/>
          <w:rFonts w:ascii="Arial" w:hAnsi="Arial" w:cs="Arial"/>
          <w:i w:val="0"/>
          <w:iCs w:val="0"/>
        </w:rPr>
        <w:t xml:space="preserve">     Reported at birth.</w:t>
      </w:r>
    </w:p>
    <w:p w14:paraId="1C7A7862" w14:textId="45124002" w:rsidR="006104D1" w:rsidRDefault="00794590" w:rsidP="00CE7770">
      <w:pPr>
        <w:spacing w:after="240"/>
        <w:rPr>
          <w:rFonts w:ascii="Arial" w:hAnsi="Arial" w:cs="Arial"/>
          <w:lang w:val="en-AU"/>
        </w:rPr>
      </w:pPr>
      <w:r w:rsidRPr="00D910A9">
        <w:rPr>
          <w:rStyle w:val="Emphasis"/>
          <w:rFonts w:ascii="Arial" w:hAnsi="Arial" w:cs="Arial"/>
          <w:i w:val="0"/>
          <w:iCs w:val="0"/>
        </w:rPr>
        <w:t>Maternal anxiety.</w:t>
      </w:r>
      <w:r w:rsidR="00841ABD" w:rsidRPr="00D910A9">
        <w:rPr>
          <w:rStyle w:val="Emphasis"/>
          <w:rFonts w:ascii="Arial" w:hAnsi="Arial" w:cs="Arial"/>
          <w:i w:val="0"/>
          <w:iCs w:val="0"/>
        </w:rPr>
        <w:t xml:space="preserve">  </w:t>
      </w:r>
      <w:r w:rsidR="000326DF" w:rsidRPr="00D910A9">
        <w:rPr>
          <w:rStyle w:val="Emphasis"/>
          <w:rFonts w:ascii="Arial" w:hAnsi="Arial" w:cs="Arial"/>
          <w:i w:val="0"/>
          <w:iCs w:val="0"/>
        </w:rPr>
        <w:t xml:space="preserve">Seven-item </w:t>
      </w:r>
      <w:r w:rsidR="00F50A00" w:rsidRPr="00D910A9">
        <w:rPr>
          <w:rStyle w:val="Emphasis"/>
          <w:rFonts w:ascii="Arial" w:hAnsi="Arial" w:cs="Arial"/>
          <w:i w:val="0"/>
          <w:iCs w:val="0"/>
        </w:rPr>
        <w:t xml:space="preserve">anxiety </w:t>
      </w:r>
      <w:r w:rsidR="000326DF" w:rsidRPr="00D910A9">
        <w:rPr>
          <w:rStyle w:val="Emphasis"/>
          <w:rFonts w:ascii="Arial" w:hAnsi="Arial" w:cs="Arial"/>
          <w:i w:val="0"/>
          <w:iCs w:val="0"/>
        </w:rPr>
        <w:t xml:space="preserve">scale from the </w:t>
      </w:r>
      <w:r w:rsidR="000326DF" w:rsidRPr="00D910A9">
        <w:rPr>
          <w:rFonts w:ascii="Arial" w:hAnsi="Arial" w:cs="Arial"/>
          <w:lang w:val="en-AU"/>
        </w:rPr>
        <w:t>Delusions-Symptoms-States-Inventory answered by mothers</w:t>
      </w:r>
      <w:r w:rsidR="004773F4" w:rsidRPr="00D910A9">
        <w:rPr>
          <w:rFonts w:ascii="Arial" w:hAnsi="Arial" w:cs="Arial"/>
          <w:lang w:val="en-AU"/>
        </w:rPr>
        <w:t xml:space="preserve"> during first clinic interviews</w:t>
      </w:r>
      <w:r w:rsidR="000326DF" w:rsidRPr="00D910A9">
        <w:rPr>
          <w:rFonts w:ascii="Arial" w:hAnsi="Arial" w:cs="Arial"/>
          <w:lang w:val="en-AU"/>
        </w:rPr>
        <w:t xml:space="preserve">. The </w:t>
      </w:r>
      <w:proofErr w:type="spellStart"/>
      <w:r w:rsidR="000326DF" w:rsidRPr="00D910A9">
        <w:rPr>
          <w:rFonts w:ascii="Arial" w:hAnsi="Arial" w:cs="Arial"/>
          <w:lang w:val="en-AU"/>
        </w:rPr>
        <w:t>Crombach’s</w:t>
      </w:r>
      <w:proofErr w:type="spellEnd"/>
      <w:r w:rsidR="000326DF" w:rsidRPr="00D910A9">
        <w:rPr>
          <w:rFonts w:ascii="Arial" w:hAnsi="Arial" w:cs="Arial"/>
          <w:lang w:val="en-AU"/>
        </w:rPr>
        <w:t xml:space="preserve"> α=0.</w:t>
      </w:r>
      <w:r w:rsidR="004773F4" w:rsidRPr="00D910A9">
        <w:rPr>
          <w:rFonts w:ascii="Arial" w:hAnsi="Arial" w:cs="Arial"/>
          <w:lang w:val="en-AU"/>
        </w:rPr>
        <w:t>7</w:t>
      </w:r>
      <w:r w:rsidR="000326DF" w:rsidRPr="00D910A9">
        <w:rPr>
          <w:rFonts w:ascii="Arial" w:hAnsi="Arial" w:cs="Arial"/>
          <w:lang w:val="en-AU"/>
        </w:rPr>
        <w:t>6. Coded as a dichotomous measure of having 4 or more symptoms occurring all/most/some of the time.    Further description is provided by Najman, Morrison, Williams, Andersen &amp; Keeping JD (1991).</w:t>
      </w:r>
    </w:p>
    <w:p w14:paraId="3D21B915" w14:textId="61E388C2" w:rsidR="006104D1" w:rsidRDefault="006104D1" w:rsidP="00CE7770">
      <w:pPr>
        <w:spacing w:after="240"/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References:</w:t>
      </w:r>
    </w:p>
    <w:p w14:paraId="03356FE0" w14:textId="33BE8C2C" w:rsidR="006104D1" w:rsidRDefault="006104D1" w:rsidP="00CE7770">
      <w:pPr>
        <w:spacing w:after="240"/>
        <w:rPr>
          <w:rFonts w:ascii="Arial" w:hAnsi="Arial" w:cs="Arial"/>
          <w:lang w:val="en-AU"/>
        </w:rPr>
      </w:pPr>
      <w:r w:rsidRPr="006104D1">
        <w:rPr>
          <w:rFonts w:ascii="Arial" w:hAnsi="Arial" w:cs="Arial"/>
        </w:rPr>
        <w:t xml:space="preserve">Najman, J. M., Morrison, J., Williams, G., Andersen, M., &amp; Keeping, J. D. (1991). The mental health of women 6 months after they give birth to an unwanted baby: a longitudinal study. </w:t>
      </w:r>
      <w:r w:rsidRPr="006104D1">
        <w:rPr>
          <w:rFonts w:ascii="Arial" w:hAnsi="Arial" w:cs="Arial"/>
          <w:i/>
          <w:iCs/>
        </w:rPr>
        <w:t>Social science &amp; medicine</w:t>
      </w:r>
      <w:r w:rsidRPr="006104D1">
        <w:rPr>
          <w:rFonts w:ascii="Arial" w:hAnsi="Arial" w:cs="Arial"/>
        </w:rPr>
        <w:t xml:space="preserve">, </w:t>
      </w:r>
      <w:r w:rsidRPr="006104D1">
        <w:rPr>
          <w:rFonts w:ascii="Arial" w:hAnsi="Arial" w:cs="Arial"/>
          <w:i/>
          <w:iCs/>
        </w:rPr>
        <w:t>32</w:t>
      </w:r>
      <w:r w:rsidRPr="006104D1">
        <w:rPr>
          <w:rFonts w:ascii="Arial" w:hAnsi="Arial" w:cs="Arial"/>
        </w:rPr>
        <w:t>(3), 241-247.</w:t>
      </w:r>
    </w:p>
    <w:p w14:paraId="2F14F323" w14:textId="77777777" w:rsidR="006104D1" w:rsidRDefault="006104D1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5994F97C" w14:textId="77777777" w:rsidR="005F2586" w:rsidRDefault="005F2586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3A413B8D" w14:textId="77777777" w:rsidR="005F2586" w:rsidRDefault="005F2586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68DDA29C" w14:textId="77777777" w:rsidR="005F2586" w:rsidRDefault="005F2586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2D5E2D6F" w14:textId="77777777" w:rsidR="005F2586" w:rsidRDefault="005F2586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0D58C993" w14:textId="77777777" w:rsidR="005F2586" w:rsidRDefault="005F2586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1A89032D" w14:textId="77777777" w:rsidR="005F2586" w:rsidRDefault="005F2586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0D319F50" w14:textId="77777777" w:rsidR="005F2586" w:rsidRDefault="005F2586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57A8B445" w14:textId="77777777" w:rsidR="00D910A9" w:rsidRDefault="00D910A9" w:rsidP="005505D7">
      <w:pPr>
        <w:spacing w:after="160" w:line="278" w:lineRule="auto"/>
        <w:rPr>
          <w:rFonts w:ascii="Arial" w:hAnsi="Arial" w:cs="Arial"/>
        </w:rPr>
      </w:pPr>
    </w:p>
    <w:p w14:paraId="685EFA76" w14:textId="1F663F5F" w:rsidR="005505D7" w:rsidRDefault="00671B66" w:rsidP="005505D7">
      <w:pPr>
        <w:spacing w:after="160" w:line="278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Appendix</w:t>
      </w:r>
      <w:r w:rsidR="005505D7">
        <w:rPr>
          <w:rFonts w:ascii="Arial" w:hAnsi="Arial" w:cs="Arial"/>
        </w:rPr>
        <w:t xml:space="preserve"> 2:   </w:t>
      </w:r>
      <w:r>
        <w:rPr>
          <w:rFonts w:ascii="Arial" w:hAnsi="Arial" w:cs="Arial"/>
        </w:rPr>
        <w:t>Child and Adolescent Mediation Measures</w:t>
      </w:r>
    </w:p>
    <w:p w14:paraId="1EBB62F3" w14:textId="77777777" w:rsidR="005505D7" w:rsidRDefault="005505D7" w:rsidP="005505D7">
      <w:pPr>
        <w:spacing w:after="160" w:line="278" w:lineRule="auto"/>
        <w:rPr>
          <w:rFonts w:ascii="Arial" w:hAnsi="Arial" w:cs="Arial"/>
        </w:rPr>
      </w:pPr>
    </w:p>
    <w:tbl>
      <w:tblPr>
        <w:tblpPr w:leftFromText="180" w:rightFromText="180" w:vertAnchor="text" w:horzAnchor="margin" w:tblpY="328"/>
        <w:tblOverlap w:val="never"/>
        <w:tblW w:w="4900" w:type="pct"/>
        <w:tblLayout w:type="fixed"/>
        <w:tblLook w:val="04A0" w:firstRow="1" w:lastRow="0" w:firstColumn="1" w:lastColumn="0" w:noHBand="0" w:noVBand="1"/>
      </w:tblPr>
      <w:tblGrid>
        <w:gridCol w:w="3361"/>
        <w:gridCol w:w="5484"/>
      </w:tblGrid>
      <w:tr w:rsidR="005505D7" w:rsidRPr="006D3E85" w14:paraId="78ACDF70" w14:textId="77777777" w:rsidTr="006E67F0">
        <w:trPr>
          <w:trHeight w:val="20"/>
        </w:trPr>
        <w:tc>
          <w:tcPr>
            <w:tcW w:w="1900" w:type="pct"/>
            <w:tcBorders>
              <w:top w:val="single" w:sz="4" w:space="0" w:color="auto"/>
            </w:tcBorders>
            <w:noWrap/>
            <w:vAlign w:val="bottom"/>
          </w:tcPr>
          <w:p w14:paraId="15CFD534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smoking late pregnancy</w:t>
            </w:r>
          </w:p>
        </w:tc>
        <w:tc>
          <w:tcPr>
            <w:tcW w:w="3100" w:type="pct"/>
            <w:tcBorders>
              <w:top w:val="single" w:sz="4" w:space="0" w:color="auto"/>
            </w:tcBorders>
          </w:tcPr>
          <w:p w14:paraId="6132E5F5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Maternal self-reports of average weekly number of cigarettes smoked in third trimester at time of birth</w:t>
            </w:r>
          </w:p>
        </w:tc>
      </w:tr>
      <w:tr w:rsidR="005505D7" w:rsidRPr="006D3E85" w14:paraId="24C864C9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1B04BA0F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birth</w:t>
            </w:r>
            <w:proofErr w:type="gramEnd"/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 xml:space="preserve"> weight</w:t>
            </w:r>
          </w:p>
        </w:tc>
        <w:tc>
          <w:tcPr>
            <w:tcW w:w="3100" w:type="pct"/>
          </w:tcPr>
          <w:p w14:paraId="1F629A5B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Child weight, in kilograms.  Obtained from obstetric data</w:t>
            </w:r>
          </w:p>
        </w:tc>
      </w:tr>
      <w:tr w:rsidR="005505D7" w:rsidRPr="006D3E85" w14:paraId="170ECAB9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36CF30B0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CBCL aggression at age 5</w:t>
            </w:r>
          </w:p>
        </w:tc>
        <w:tc>
          <w:tcPr>
            <w:tcW w:w="3100" w:type="pct"/>
          </w:tcPr>
          <w:p w14:paraId="458B9638" w14:textId="0C806DB3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Child Behavioral Checklist Scale measuring aggression at age 5.</w:t>
            </w:r>
            <w:r w:rsidR="002F1043">
              <w:rPr>
                <w:rFonts w:ascii="Arial" w:hAnsi="Arial" w:cs="Arial"/>
                <w:color w:val="000000"/>
                <w:sz w:val="18"/>
                <w:szCs w:val="18"/>
              </w:rPr>
              <w:t>10-</w:t>
            </w:r>
            <w:r w:rsidR="0079417D">
              <w:rPr>
                <w:rFonts w:ascii="Arial" w:hAnsi="Arial" w:cs="Arial"/>
                <w:color w:val="000000"/>
                <w:sz w:val="18"/>
                <w:szCs w:val="18"/>
              </w:rPr>
              <w:t>item</w:t>
            </w:r>
            <w:r w:rsidR="007E0521">
              <w:rPr>
                <w:rFonts w:ascii="Arial" w:hAnsi="Arial" w:cs="Arial"/>
                <w:color w:val="000000"/>
                <w:sz w:val="18"/>
                <w:szCs w:val="18"/>
              </w:rPr>
              <w:t xml:space="preserve"> scale with</w:t>
            </w:r>
            <w:r w:rsidR="007E0521"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7E0521" w:rsidRPr="00EA0DDF">
              <w:rPr>
                <w:rFonts w:ascii="Arial" w:hAnsi="Arial" w:cs="Arial"/>
                <w:sz w:val="18"/>
                <w:szCs w:val="18"/>
                <w:lang w:val="en-AU"/>
              </w:rPr>
              <w:t>Crombach’s</w:t>
            </w:r>
            <w:proofErr w:type="spellEnd"/>
            <w:r w:rsidR="007E0521"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 α=0.</w:t>
            </w:r>
            <w:r w:rsidR="007E0521">
              <w:rPr>
                <w:rFonts w:ascii="Arial" w:hAnsi="Arial" w:cs="Arial"/>
                <w:sz w:val="18"/>
                <w:szCs w:val="18"/>
                <w:lang w:val="en-AU"/>
              </w:rPr>
              <w:t xml:space="preserve">83.   Further </w:t>
            </w:r>
            <w:r w:rsidR="00990286">
              <w:rPr>
                <w:rFonts w:ascii="Arial" w:hAnsi="Arial" w:cs="Arial"/>
                <w:sz w:val="18"/>
                <w:szCs w:val="18"/>
                <w:lang w:val="en-AU"/>
              </w:rPr>
              <w:t xml:space="preserve">description is found </w:t>
            </w:r>
            <w:proofErr w:type="gramStart"/>
            <w:r w:rsidR="00990286">
              <w:rPr>
                <w:rFonts w:ascii="Arial" w:hAnsi="Arial" w:cs="Arial"/>
                <w:sz w:val="18"/>
                <w:szCs w:val="18"/>
                <w:lang w:val="en-AU"/>
              </w:rPr>
              <w:t xml:space="preserve">in </w:t>
            </w:r>
            <w:r w:rsidR="002F431A" w:rsidRPr="002F431A">
              <w:rPr>
                <w:rFonts w:ascii="ArialNarrow-Bold" w:eastAsiaTheme="minorHAnsi" w:hAnsi="ArialNarrow-Bold" w:cs="ArialNarrow-Bold"/>
                <w:b/>
                <w:bCs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2F431A" w:rsidRPr="002F431A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Najman</w:t>
            </w:r>
            <w:proofErr w:type="gramEnd"/>
            <w:r w:rsidR="002F431A" w:rsidRPr="002F431A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, Behrens, Andersen, Bor, O'Callaghan &amp; Williams (1997)</w:t>
            </w:r>
          </w:p>
        </w:tc>
      </w:tr>
      <w:tr w:rsidR="005505D7" w:rsidRPr="006D3E85" w14:paraId="1B0D67DB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2D83CFA9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SAT at age 5</w:t>
            </w:r>
          </w:p>
        </w:tc>
        <w:tc>
          <w:tcPr>
            <w:tcW w:w="3100" w:type="pct"/>
          </w:tcPr>
          <w:p w14:paraId="34C23F91" w14:textId="44BBA6D1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Child Behavioral Checklist Scale measuring social, attention, and thought disorders at age 5</w:t>
            </w:r>
            <w:r w:rsidR="008151D6">
              <w:rPr>
                <w:rFonts w:ascii="Arial" w:hAnsi="Arial" w:cs="Arial"/>
                <w:color w:val="000000"/>
                <w:sz w:val="18"/>
                <w:szCs w:val="18"/>
              </w:rPr>
              <w:t>.10-</w:t>
            </w:r>
            <w:r w:rsidR="0079417D">
              <w:rPr>
                <w:rFonts w:ascii="Arial" w:hAnsi="Arial" w:cs="Arial"/>
                <w:color w:val="000000"/>
                <w:sz w:val="18"/>
                <w:szCs w:val="18"/>
              </w:rPr>
              <w:t>item</w:t>
            </w:r>
            <w:r w:rsidR="008151D6">
              <w:rPr>
                <w:rFonts w:ascii="Arial" w:hAnsi="Arial" w:cs="Arial"/>
                <w:color w:val="000000"/>
                <w:sz w:val="18"/>
                <w:szCs w:val="18"/>
              </w:rPr>
              <w:t xml:space="preserve"> scale with</w:t>
            </w:r>
            <w:r w:rsidR="00B2406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51D6" w:rsidRPr="00EA0DDF">
              <w:rPr>
                <w:rFonts w:ascii="Arial" w:hAnsi="Arial" w:cs="Arial"/>
                <w:sz w:val="18"/>
                <w:szCs w:val="18"/>
                <w:lang w:val="en-AU"/>
              </w:rPr>
              <w:t>Crombach’s</w:t>
            </w:r>
            <w:proofErr w:type="spellEnd"/>
            <w:r w:rsidR="008151D6"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 α=0.</w:t>
            </w:r>
            <w:r w:rsidR="00B2406E">
              <w:rPr>
                <w:rFonts w:ascii="Arial" w:hAnsi="Arial" w:cs="Arial"/>
                <w:sz w:val="18"/>
                <w:szCs w:val="18"/>
                <w:lang w:val="en-AU"/>
              </w:rPr>
              <w:t>74</w:t>
            </w:r>
            <w:r w:rsidR="008151D6">
              <w:rPr>
                <w:rFonts w:ascii="Arial" w:hAnsi="Arial" w:cs="Arial"/>
                <w:sz w:val="18"/>
                <w:szCs w:val="18"/>
                <w:lang w:val="en-AU"/>
              </w:rPr>
              <w:t xml:space="preserve">.   Further description is found </w:t>
            </w:r>
            <w:proofErr w:type="gramStart"/>
            <w:r w:rsidR="008151D6">
              <w:rPr>
                <w:rFonts w:ascii="Arial" w:hAnsi="Arial" w:cs="Arial"/>
                <w:sz w:val="18"/>
                <w:szCs w:val="18"/>
                <w:lang w:val="en-AU"/>
              </w:rPr>
              <w:t xml:space="preserve">in </w:t>
            </w:r>
            <w:r w:rsidR="008151D6" w:rsidRPr="002F431A">
              <w:rPr>
                <w:rFonts w:ascii="ArialNarrow-Bold" w:eastAsiaTheme="minorHAnsi" w:hAnsi="ArialNarrow-Bold" w:cs="ArialNarrow-Bold"/>
                <w:b/>
                <w:bCs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8151D6" w:rsidRPr="002F431A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Najman</w:t>
            </w:r>
            <w:proofErr w:type="gramEnd"/>
            <w:r w:rsidR="008151D6" w:rsidRPr="002F431A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, Behrens, Andersen, Bor, O'Callaghan &amp; Williams (1997)</w:t>
            </w:r>
          </w:p>
        </w:tc>
      </w:tr>
      <w:tr w:rsidR="005505D7" w:rsidRPr="006D3E85" w14:paraId="634E36CC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6C560FA7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depression at age 5</w:t>
            </w:r>
          </w:p>
        </w:tc>
        <w:tc>
          <w:tcPr>
            <w:tcW w:w="3100" w:type="pct"/>
          </w:tcPr>
          <w:p w14:paraId="3CA3645E" w14:textId="757AB115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Child Behavioral Checklist Scale measuring depressive behaviors at age 5</w:t>
            </w:r>
            <w:r w:rsidR="000E7516">
              <w:rPr>
                <w:rFonts w:ascii="Arial" w:hAnsi="Arial" w:cs="Arial"/>
                <w:color w:val="000000"/>
                <w:sz w:val="18"/>
                <w:szCs w:val="18"/>
              </w:rPr>
              <w:t>.  10-</w:t>
            </w:r>
            <w:r w:rsidR="008501CE">
              <w:rPr>
                <w:rFonts w:ascii="Arial" w:hAnsi="Arial" w:cs="Arial"/>
                <w:color w:val="000000"/>
                <w:sz w:val="18"/>
                <w:szCs w:val="18"/>
              </w:rPr>
              <w:t>item</w:t>
            </w:r>
            <w:r w:rsidR="000E7516">
              <w:rPr>
                <w:rFonts w:ascii="Arial" w:hAnsi="Arial" w:cs="Arial"/>
                <w:color w:val="000000"/>
                <w:sz w:val="18"/>
                <w:szCs w:val="18"/>
              </w:rPr>
              <w:t xml:space="preserve"> scale with </w:t>
            </w:r>
            <w:proofErr w:type="spellStart"/>
            <w:r w:rsidR="000E7516" w:rsidRPr="00EA0DDF">
              <w:rPr>
                <w:rFonts w:ascii="Arial" w:hAnsi="Arial" w:cs="Arial"/>
                <w:sz w:val="18"/>
                <w:szCs w:val="18"/>
                <w:lang w:val="en-AU"/>
              </w:rPr>
              <w:t>Crombach’s</w:t>
            </w:r>
            <w:proofErr w:type="spellEnd"/>
            <w:r w:rsidR="000E7516"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 α=0.</w:t>
            </w:r>
            <w:r w:rsidR="000E7516">
              <w:rPr>
                <w:rFonts w:ascii="Arial" w:hAnsi="Arial" w:cs="Arial"/>
                <w:sz w:val="18"/>
                <w:szCs w:val="18"/>
                <w:lang w:val="en-AU"/>
              </w:rPr>
              <w:t xml:space="preserve">69.   Further description is found </w:t>
            </w:r>
            <w:proofErr w:type="gramStart"/>
            <w:r w:rsidR="000E7516">
              <w:rPr>
                <w:rFonts w:ascii="Arial" w:hAnsi="Arial" w:cs="Arial"/>
                <w:sz w:val="18"/>
                <w:szCs w:val="18"/>
                <w:lang w:val="en-AU"/>
              </w:rPr>
              <w:t xml:space="preserve">in </w:t>
            </w:r>
            <w:r w:rsidR="000E7516" w:rsidRPr="002F431A">
              <w:rPr>
                <w:rFonts w:ascii="ArialNarrow-Bold" w:eastAsiaTheme="minorHAnsi" w:hAnsi="ArialNarrow-Bold" w:cs="ArialNarrow-Bold"/>
                <w:b/>
                <w:bCs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0E7516" w:rsidRPr="002F431A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Najman</w:t>
            </w:r>
            <w:proofErr w:type="gramEnd"/>
            <w:r w:rsidR="000E7516" w:rsidRPr="002F431A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, Behrens, Andersen, Bor, O'Callaghan &amp; Williams (1997)</w:t>
            </w:r>
          </w:p>
        </w:tc>
      </w:tr>
      <w:tr w:rsidR="005505D7" w:rsidRPr="006D3E85" w14:paraId="0CE213DC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4A992958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delinquency at age 14</w:t>
            </w:r>
          </w:p>
        </w:tc>
        <w:tc>
          <w:tcPr>
            <w:tcW w:w="3100" w:type="pct"/>
          </w:tcPr>
          <w:p w14:paraId="70D3EAC2" w14:textId="2D6209A9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Child Behavioral Checklist Scale measuring delinquency at age 14.</w:t>
            </w:r>
            <w:r w:rsidR="000E7516">
              <w:rPr>
                <w:rFonts w:ascii="Arial" w:hAnsi="Arial" w:cs="Arial"/>
                <w:color w:val="000000"/>
                <w:sz w:val="18"/>
                <w:szCs w:val="18"/>
              </w:rPr>
              <w:t xml:space="preserve">  1</w:t>
            </w:r>
            <w:r w:rsidR="008501C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0E7516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8501CE">
              <w:rPr>
                <w:rFonts w:ascii="Arial" w:hAnsi="Arial" w:cs="Arial"/>
                <w:color w:val="000000"/>
                <w:sz w:val="18"/>
                <w:szCs w:val="18"/>
              </w:rPr>
              <w:t>item</w:t>
            </w:r>
            <w:r w:rsidR="000E7516">
              <w:rPr>
                <w:rFonts w:ascii="Arial" w:hAnsi="Arial" w:cs="Arial"/>
                <w:color w:val="000000"/>
                <w:sz w:val="18"/>
                <w:szCs w:val="18"/>
              </w:rPr>
              <w:t xml:space="preserve"> scale with </w:t>
            </w:r>
            <w:proofErr w:type="spellStart"/>
            <w:r w:rsidR="000E7516" w:rsidRPr="00EA0DDF">
              <w:rPr>
                <w:rFonts w:ascii="Arial" w:hAnsi="Arial" w:cs="Arial"/>
                <w:sz w:val="18"/>
                <w:szCs w:val="18"/>
                <w:lang w:val="en-AU"/>
              </w:rPr>
              <w:t>Crombach’s</w:t>
            </w:r>
            <w:proofErr w:type="spellEnd"/>
            <w:r w:rsidR="000E7516"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 α=0.</w:t>
            </w:r>
            <w:r w:rsidR="000E7516">
              <w:rPr>
                <w:rFonts w:ascii="Arial" w:hAnsi="Arial" w:cs="Arial"/>
                <w:sz w:val="18"/>
                <w:szCs w:val="18"/>
                <w:lang w:val="en-AU"/>
              </w:rPr>
              <w:t xml:space="preserve">74.   Further description is found </w:t>
            </w:r>
            <w:proofErr w:type="gramStart"/>
            <w:r w:rsidR="000E7516">
              <w:rPr>
                <w:rFonts w:ascii="Arial" w:hAnsi="Arial" w:cs="Arial"/>
                <w:sz w:val="18"/>
                <w:szCs w:val="18"/>
                <w:lang w:val="en-AU"/>
              </w:rPr>
              <w:t xml:space="preserve">in </w:t>
            </w:r>
            <w:r w:rsidR="000E7516" w:rsidRPr="002F431A">
              <w:rPr>
                <w:rFonts w:ascii="ArialNarrow-Bold" w:eastAsiaTheme="minorHAnsi" w:hAnsi="ArialNarrow-Bold" w:cs="ArialNarrow-Bold"/>
                <w:b/>
                <w:bCs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0E7516" w:rsidRPr="002F431A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Najman</w:t>
            </w:r>
            <w:proofErr w:type="gramEnd"/>
            <w:r w:rsidR="000E7516" w:rsidRPr="002F431A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, Behrens, Andersen, Bor, O'Callaghan &amp; Williams (1997)</w:t>
            </w:r>
          </w:p>
        </w:tc>
      </w:tr>
      <w:tr w:rsidR="005505D7" w:rsidRPr="006D3E85" w14:paraId="45E220C5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58208A4E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SAT at age 14</w:t>
            </w:r>
          </w:p>
        </w:tc>
        <w:tc>
          <w:tcPr>
            <w:tcW w:w="3100" w:type="pct"/>
          </w:tcPr>
          <w:p w14:paraId="7366B2B1" w14:textId="68632512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Child Behavioral Checklist Scale measuring social, attention, and thought disorders at age 14.</w:t>
            </w:r>
            <w:r w:rsidR="009C774D">
              <w:rPr>
                <w:rFonts w:ascii="Arial" w:hAnsi="Arial" w:cs="Arial"/>
                <w:color w:val="000000"/>
                <w:sz w:val="18"/>
                <w:szCs w:val="18"/>
              </w:rPr>
              <w:t xml:space="preserve"> 23-item scale with </w:t>
            </w:r>
            <w:proofErr w:type="spellStart"/>
            <w:r w:rsidR="009C774D" w:rsidRPr="00EA0DDF">
              <w:rPr>
                <w:rFonts w:ascii="Arial" w:hAnsi="Arial" w:cs="Arial"/>
                <w:sz w:val="18"/>
                <w:szCs w:val="18"/>
                <w:lang w:val="en-AU"/>
              </w:rPr>
              <w:t>Crombach’s</w:t>
            </w:r>
            <w:proofErr w:type="spellEnd"/>
            <w:r w:rsidR="009C774D"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 α=0.</w:t>
            </w:r>
            <w:r w:rsidR="00F22580">
              <w:rPr>
                <w:rFonts w:ascii="Arial" w:hAnsi="Arial" w:cs="Arial"/>
                <w:sz w:val="18"/>
                <w:szCs w:val="18"/>
                <w:lang w:val="en-AU"/>
              </w:rPr>
              <w:t>87</w:t>
            </w:r>
            <w:r w:rsidR="009C774D">
              <w:rPr>
                <w:rFonts w:ascii="Arial" w:hAnsi="Arial" w:cs="Arial"/>
                <w:sz w:val="18"/>
                <w:szCs w:val="18"/>
                <w:lang w:val="en-AU"/>
              </w:rPr>
              <w:t xml:space="preserve">.   Further description is found </w:t>
            </w:r>
            <w:proofErr w:type="gramStart"/>
            <w:r w:rsidR="009C774D">
              <w:rPr>
                <w:rFonts w:ascii="Arial" w:hAnsi="Arial" w:cs="Arial"/>
                <w:sz w:val="18"/>
                <w:szCs w:val="18"/>
                <w:lang w:val="en-AU"/>
              </w:rPr>
              <w:t xml:space="preserve">in </w:t>
            </w:r>
            <w:r w:rsidR="009C774D" w:rsidRPr="002F431A">
              <w:rPr>
                <w:rFonts w:ascii="ArialNarrow-Bold" w:eastAsiaTheme="minorHAnsi" w:hAnsi="ArialNarrow-Bold" w:cs="ArialNarrow-Bold"/>
                <w:b/>
                <w:bCs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9C774D" w:rsidRPr="002F431A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Najman</w:t>
            </w:r>
            <w:proofErr w:type="gramEnd"/>
            <w:r w:rsidR="009C774D" w:rsidRPr="002F431A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, Behrens, Andersen, Bor, O'Callaghan &amp; Williams (1997)</w:t>
            </w:r>
          </w:p>
        </w:tc>
      </w:tr>
      <w:tr w:rsidR="005505D7" w:rsidRPr="006D3E85" w14:paraId="297C956E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0F0FF1C6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 xml:space="preserve">Child CBCL </w:t>
            </w:r>
            <w:proofErr w:type="spellStart"/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internalising</w:t>
            </w:r>
            <w:proofErr w:type="spellEnd"/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 xml:space="preserve"> at age 14</w:t>
            </w:r>
          </w:p>
        </w:tc>
        <w:tc>
          <w:tcPr>
            <w:tcW w:w="3100" w:type="pct"/>
          </w:tcPr>
          <w:p w14:paraId="71BAE1FD" w14:textId="1D9BBD2D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Child Behavioral Checklist Scale </w:t>
            </w:r>
            <w:r w:rsidR="00CA182A">
              <w:rPr>
                <w:rFonts w:ascii="Arial" w:hAnsi="Arial" w:cs="Arial"/>
                <w:color w:val="000000"/>
                <w:sz w:val="18"/>
                <w:szCs w:val="18"/>
              </w:rPr>
              <w:t>measuring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internalizing behaviors at age 14</w:t>
            </w:r>
            <w:r w:rsidR="005D6FEB">
              <w:rPr>
                <w:rFonts w:ascii="Arial" w:hAnsi="Arial" w:cs="Arial"/>
                <w:color w:val="000000"/>
                <w:sz w:val="18"/>
                <w:szCs w:val="18"/>
              </w:rPr>
              <w:t xml:space="preserve">. 31-item scale with </w:t>
            </w:r>
            <w:proofErr w:type="spellStart"/>
            <w:r w:rsidR="005D6FEB" w:rsidRPr="00EA0DDF">
              <w:rPr>
                <w:rFonts w:ascii="Arial" w:hAnsi="Arial" w:cs="Arial"/>
                <w:sz w:val="18"/>
                <w:szCs w:val="18"/>
                <w:lang w:val="en-AU"/>
              </w:rPr>
              <w:t>Crombach’s</w:t>
            </w:r>
            <w:proofErr w:type="spellEnd"/>
            <w:r w:rsidR="005D6FEB"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 α=0.</w:t>
            </w:r>
            <w:r w:rsidR="005D6FEB">
              <w:rPr>
                <w:rFonts w:ascii="Arial" w:hAnsi="Arial" w:cs="Arial"/>
                <w:sz w:val="18"/>
                <w:szCs w:val="18"/>
                <w:lang w:val="en-AU"/>
              </w:rPr>
              <w:t xml:space="preserve">87.   Further description is found </w:t>
            </w:r>
            <w:proofErr w:type="gramStart"/>
            <w:r w:rsidR="005D6FEB">
              <w:rPr>
                <w:rFonts w:ascii="Arial" w:hAnsi="Arial" w:cs="Arial"/>
                <w:sz w:val="18"/>
                <w:szCs w:val="18"/>
                <w:lang w:val="en-AU"/>
              </w:rPr>
              <w:t xml:space="preserve">in </w:t>
            </w:r>
            <w:r w:rsidR="005D6FEB" w:rsidRPr="002F431A">
              <w:rPr>
                <w:rFonts w:ascii="ArialNarrow-Bold" w:eastAsiaTheme="minorHAnsi" w:hAnsi="ArialNarrow-Bold" w:cs="ArialNarrow-Bold"/>
                <w:b/>
                <w:bCs/>
                <w:sz w:val="22"/>
                <w:szCs w:val="22"/>
                <w:lang w:val="en-AU"/>
                <w14:ligatures w14:val="standardContextual"/>
              </w:rPr>
              <w:t xml:space="preserve"> </w:t>
            </w:r>
            <w:r w:rsidR="005D6FEB" w:rsidRPr="002F431A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Najman</w:t>
            </w:r>
            <w:proofErr w:type="gramEnd"/>
            <w:r w:rsidR="005D6FEB" w:rsidRPr="002F431A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, Behrens, Andersen, Bor, O'Callaghan &amp; Williams (1997)</w:t>
            </w:r>
          </w:p>
        </w:tc>
      </w:tr>
      <w:tr w:rsidR="005505D7" w:rsidRPr="006D3E85" w14:paraId="04FEA135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2B7D73CE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depression (5-year follow-up)</w:t>
            </w:r>
          </w:p>
        </w:tc>
        <w:tc>
          <w:tcPr>
            <w:tcW w:w="3100" w:type="pct"/>
          </w:tcPr>
          <w:p w14:paraId="06D06D52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Seven-item depression scale </w:t>
            </w:r>
            <w:r w:rsidRPr="00EA0DDF">
              <w:rPr>
                <w:rStyle w:val="Emphasi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from the 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Delusions-Symptoms-States-Inventory answered by mothers during 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 xml:space="preserve">age 5 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interview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>s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. The </w:t>
            </w:r>
            <w:proofErr w:type="spellStart"/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Crombach’s</w:t>
            </w:r>
            <w:proofErr w:type="spellEnd"/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 α=0.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>86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. Coded as a dichotomous measure of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 xml:space="preserve"> having 4 or more symptoms occurring all/most/some of the time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.    Further description is provided by Najman, Morrison, Williams, Andersen &amp; Keeping JD (1991).</w:t>
            </w:r>
          </w:p>
        </w:tc>
      </w:tr>
      <w:tr w:rsidR="005505D7" w:rsidRPr="006D3E85" w14:paraId="401D0888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377B2D7F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depression (14-year follow-up)</w:t>
            </w:r>
          </w:p>
        </w:tc>
        <w:tc>
          <w:tcPr>
            <w:tcW w:w="3100" w:type="pct"/>
          </w:tcPr>
          <w:p w14:paraId="0B8D204E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Seven-item depression scale </w:t>
            </w:r>
            <w:r w:rsidRPr="00EA0DDF">
              <w:rPr>
                <w:rStyle w:val="Emphasi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from the 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Delusions-Symptoms-States-Inventory answered by mothers during 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>a</w:t>
            </w:r>
            <w:r>
              <w:rPr>
                <w:lang w:val="en-AU"/>
              </w:rPr>
              <w:t xml:space="preserve">ge 14 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interview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>s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. The </w:t>
            </w:r>
            <w:proofErr w:type="spellStart"/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Crombach’s</w:t>
            </w:r>
            <w:proofErr w:type="spellEnd"/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 α=0.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>88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. Coded as a dichotomous measure of 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>having 4 or more symptoms occurring all/most/some of the time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.    Further description is provided by Najman, Morrison, Williams, Andersen &amp; Keeping JD (1991).</w:t>
            </w:r>
          </w:p>
        </w:tc>
      </w:tr>
      <w:tr w:rsidR="005505D7" w:rsidRPr="006D3E85" w14:paraId="75F08B6F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34DD2C16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anxiety (5-year follow-up)</w:t>
            </w:r>
          </w:p>
        </w:tc>
        <w:tc>
          <w:tcPr>
            <w:tcW w:w="3100" w:type="pct"/>
          </w:tcPr>
          <w:p w14:paraId="23F12A4D" w14:textId="77777777" w:rsidR="005505D7" w:rsidRPr="00EA0DDF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Seven-item anxiety scale </w:t>
            </w:r>
            <w:r w:rsidRPr="00EA0DDF">
              <w:rPr>
                <w:rStyle w:val="Emphasi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from the 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Delusions-Symptoms-States-Inventory answered by mothers during 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>a</w:t>
            </w:r>
            <w:r>
              <w:rPr>
                <w:lang w:val="en-AU"/>
              </w:rPr>
              <w:t>ge 5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interview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>s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. The </w:t>
            </w:r>
            <w:proofErr w:type="spellStart"/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Crombach’s</w:t>
            </w:r>
            <w:proofErr w:type="spellEnd"/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 α=0.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>84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. Coded as a dichotomous measure of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 xml:space="preserve"> having 4 or more symptoms occurring all/most/some of the time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.    Further description is provided by Najman, Morrison, Williams, Andersen &amp; Keeping JD (1991).</w:t>
            </w:r>
          </w:p>
        </w:tc>
      </w:tr>
      <w:tr w:rsidR="005505D7" w:rsidRPr="006D3E85" w14:paraId="06F27109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28221BC2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anxiety (14-year follow-up)</w:t>
            </w:r>
          </w:p>
        </w:tc>
        <w:tc>
          <w:tcPr>
            <w:tcW w:w="3100" w:type="pct"/>
          </w:tcPr>
          <w:p w14:paraId="3F8FB3D3" w14:textId="77777777" w:rsidR="005505D7" w:rsidRPr="00EA0DDF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Emphasi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Seven-item depression scale </w:t>
            </w:r>
            <w:r w:rsidRPr="00EA0DDF">
              <w:rPr>
                <w:rStyle w:val="Emphasis"/>
                <w:rFonts w:ascii="Arial" w:hAnsi="Arial" w:cs="Arial"/>
                <w:i w:val="0"/>
                <w:iCs w:val="0"/>
                <w:sz w:val="18"/>
                <w:szCs w:val="18"/>
              </w:rPr>
              <w:t xml:space="preserve">from the 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Delusions-Symptoms-States-Inventory answered by mothers during 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>a</w:t>
            </w:r>
            <w:r>
              <w:rPr>
                <w:lang w:val="en-AU"/>
              </w:rPr>
              <w:t>ge 14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interview. The </w:t>
            </w:r>
            <w:proofErr w:type="spellStart"/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Crombach’s</w:t>
            </w:r>
            <w:proofErr w:type="spellEnd"/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 xml:space="preserve"> α=0.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>84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. Coded as a dichotomous measure of</w:t>
            </w:r>
            <w:r>
              <w:rPr>
                <w:rFonts w:ascii="Arial" w:hAnsi="Arial" w:cs="Arial"/>
                <w:sz w:val="18"/>
                <w:szCs w:val="18"/>
                <w:lang w:val="en-AU"/>
              </w:rPr>
              <w:t xml:space="preserve"> having 4 or more symptoms occurring all/most/some of the time</w:t>
            </w:r>
            <w:r w:rsidRPr="00EA0DDF">
              <w:rPr>
                <w:rFonts w:ascii="Arial" w:hAnsi="Arial" w:cs="Arial"/>
                <w:sz w:val="18"/>
                <w:szCs w:val="18"/>
                <w:lang w:val="en-AU"/>
              </w:rPr>
              <w:t>.    Further description is provided by Najman, Morrison, Williams, Andersen &amp; Keeping JD (1991).</w:t>
            </w:r>
          </w:p>
        </w:tc>
      </w:tr>
      <w:tr w:rsidR="005505D7" w:rsidRPr="006D3E85" w14:paraId="6CD5B1ED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1DE70F68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Living with both parents at age 5</w:t>
            </w:r>
          </w:p>
        </w:tc>
        <w:tc>
          <w:tcPr>
            <w:tcW w:w="3100" w:type="pct"/>
          </w:tcPr>
          <w:p w14:paraId="4446D7E8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Whether respondent resided with both biological parents in household at age 5.   Based on mother reports.</w:t>
            </w:r>
          </w:p>
        </w:tc>
      </w:tr>
      <w:tr w:rsidR="005505D7" w:rsidRPr="006D3E85" w14:paraId="3AEEBD7B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5D17B859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Living with both parents at age 14</w:t>
            </w:r>
          </w:p>
        </w:tc>
        <w:tc>
          <w:tcPr>
            <w:tcW w:w="3100" w:type="pct"/>
          </w:tcPr>
          <w:p w14:paraId="720813DB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Whether respondent resided with both biological parents in household at age 14.   Based on mother reports.</w:t>
            </w:r>
          </w:p>
        </w:tc>
      </w:tr>
      <w:tr w:rsidR="005505D7" w:rsidRPr="006D3E85" w14:paraId="163CC01E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73E7FA83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Parental imprisonment prior to age 14</w:t>
            </w:r>
          </w:p>
        </w:tc>
        <w:tc>
          <w:tcPr>
            <w:tcW w:w="3100" w:type="pct"/>
          </w:tcPr>
          <w:p w14:paraId="258263D6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Mother reported history of parental imprisonment for self or partner at ages 5 or 14.</w:t>
            </w:r>
          </w:p>
        </w:tc>
      </w:tr>
      <w:tr w:rsidR="005505D7" w:rsidRPr="006D3E85" w14:paraId="2610F33D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33A2FB4B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Income at 5-year follow-up</w:t>
            </w:r>
          </w:p>
        </w:tc>
        <w:tc>
          <w:tcPr>
            <w:tcW w:w="3100" w:type="pct"/>
          </w:tcPr>
          <w:p w14:paraId="0E8F2F29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Family income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less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than $15600 AUD at age 5 interviews</w:t>
            </w:r>
          </w:p>
        </w:tc>
      </w:tr>
      <w:tr w:rsidR="005505D7" w:rsidRPr="006D3E85" w14:paraId="19FDF1E6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73503F9A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Income at 14-year follow-up</w:t>
            </w:r>
          </w:p>
        </w:tc>
        <w:tc>
          <w:tcPr>
            <w:tcW w:w="3100" w:type="pct"/>
          </w:tcPr>
          <w:p w14:paraId="68A4EBFB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Family income less than $20800 AUD at age 5 interviews</w:t>
            </w:r>
          </w:p>
        </w:tc>
      </w:tr>
      <w:tr w:rsidR="005505D7" w:rsidRPr="006D3E85" w14:paraId="212DA526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3E35C5BE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Mother non-secondary education</w:t>
            </w:r>
          </w:p>
        </w:tc>
        <w:tc>
          <w:tcPr>
            <w:tcW w:w="3100" w:type="pct"/>
          </w:tcPr>
          <w:p w14:paraId="2FEFE4EA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Mother did not complete secondary education at birth (completed secondary/tertiary education reference).</w:t>
            </w:r>
          </w:p>
        </w:tc>
      </w:tr>
      <w:tr w:rsidR="005505D7" w:rsidRPr="006D3E85" w14:paraId="46C70870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6F2568DC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Parental control</w:t>
            </w:r>
          </w:p>
        </w:tc>
        <w:tc>
          <w:tcPr>
            <w:tcW w:w="3100" w:type="pct"/>
          </w:tcPr>
          <w:p w14:paraId="0934B9C2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Mother reports having moderate to high levels of control child’s behavior at age 5</w:t>
            </w:r>
          </w:p>
        </w:tc>
      </w:tr>
      <w:tr w:rsidR="005505D7" w:rsidRPr="006D3E85" w14:paraId="44E326DD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5C9B9D08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Parental smacking</w:t>
            </w:r>
          </w:p>
        </w:tc>
        <w:tc>
          <w:tcPr>
            <w:tcW w:w="3100" w:type="pct"/>
          </w:tcPr>
          <w:p w14:paraId="58E42EC5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Parent physically punishes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child for unwanted behaviors at age 5.</w:t>
            </w:r>
          </w:p>
        </w:tc>
      </w:tr>
      <w:tr w:rsidR="005505D7" w:rsidRPr="006D3E85" w14:paraId="1C82E5E1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5956CA52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Openness in family communication</w:t>
            </w:r>
          </w:p>
        </w:tc>
        <w:tc>
          <w:tcPr>
            <w:tcW w:w="3100" w:type="pct"/>
          </w:tcPr>
          <w:p w14:paraId="719C840D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Mother reports an open family communication at age 14</w:t>
            </w:r>
          </w:p>
        </w:tc>
      </w:tr>
      <w:tr w:rsidR="005505D7" w:rsidRPr="006D3E85" w14:paraId="5A95ED48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64B9A5A7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Communication problems</w:t>
            </w:r>
          </w:p>
        </w:tc>
        <w:tc>
          <w:tcPr>
            <w:tcW w:w="3100" w:type="pct"/>
          </w:tcPr>
          <w:p w14:paraId="4114EB5C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Mother reports having difficulty communicating with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adolescent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at age 14.</w:t>
            </w:r>
          </w:p>
        </w:tc>
      </w:tr>
      <w:tr w:rsidR="005505D7" w:rsidRPr="006D3E85" w14:paraId="32A0E623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44BCBA39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Dyadic adjustment (5-year follow-up)</w:t>
            </w:r>
          </w:p>
        </w:tc>
        <w:tc>
          <w:tcPr>
            <w:tcW w:w="3100" w:type="pct"/>
          </w:tcPr>
          <w:p w14:paraId="1740F919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91775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Spanier Dyadic Adjustment Scale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s scores indicating moderate or high levels of conflict between spouses at age 5.   Based on mother reports at age 5 interviews.</w:t>
            </w:r>
          </w:p>
        </w:tc>
      </w:tr>
      <w:tr w:rsidR="005505D7" w:rsidRPr="006D3E85" w14:paraId="586C858A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61A98D14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emotional abuse</w:t>
            </w:r>
          </w:p>
        </w:tc>
        <w:tc>
          <w:tcPr>
            <w:tcW w:w="3100" w:type="pct"/>
          </w:tcPr>
          <w:p w14:paraId="4096133B" w14:textId="7701E763" w:rsidR="005505D7" w:rsidRPr="004E3D20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Childhood Trauma </w:t>
            </w:r>
            <w:r w:rsidR="00852174">
              <w:rPr>
                <w:rFonts w:ascii="Arial" w:hAnsi="Arial" w:cs="Arial"/>
                <w:sz w:val="18"/>
                <w:szCs w:val="18"/>
              </w:rPr>
              <w:t>Questionnaire</w:t>
            </w:r>
            <w:r>
              <w:rPr>
                <w:rFonts w:ascii="Arial" w:hAnsi="Arial" w:cs="Arial"/>
                <w:sz w:val="18"/>
                <w:szCs w:val="18"/>
              </w:rPr>
              <w:t xml:space="preserve"> completed by respondents at age 30 reporting history of emotional abuse in childhood.</w:t>
            </w:r>
          </w:p>
        </w:tc>
      </w:tr>
      <w:tr w:rsidR="005505D7" w:rsidRPr="006D3E85" w14:paraId="786E9246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564BE76F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physical abuse</w:t>
            </w:r>
          </w:p>
        </w:tc>
        <w:tc>
          <w:tcPr>
            <w:tcW w:w="3100" w:type="pct"/>
          </w:tcPr>
          <w:p w14:paraId="38FA612B" w14:textId="7B73F019" w:rsidR="005505D7" w:rsidRPr="004E3D20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Childhood Trauma </w:t>
            </w:r>
            <w:r w:rsidR="00852174">
              <w:rPr>
                <w:rFonts w:ascii="Arial" w:hAnsi="Arial" w:cs="Arial"/>
                <w:sz w:val="18"/>
                <w:szCs w:val="18"/>
              </w:rPr>
              <w:t>Questionnaire</w:t>
            </w:r>
            <w:r>
              <w:rPr>
                <w:rFonts w:ascii="Arial" w:hAnsi="Arial" w:cs="Arial"/>
                <w:sz w:val="18"/>
                <w:szCs w:val="18"/>
              </w:rPr>
              <w:t xml:space="preserve"> completed by respondents at age 30 reporting history of physical abuse in childhood.</w:t>
            </w:r>
          </w:p>
        </w:tc>
      </w:tr>
      <w:tr w:rsidR="005505D7" w:rsidRPr="006D3E85" w14:paraId="3C440057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44EE7799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sexual abuse</w:t>
            </w:r>
          </w:p>
        </w:tc>
        <w:tc>
          <w:tcPr>
            <w:tcW w:w="3100" w:type="pct"/>
          </w:tcPr>
          <w:p w14:paraId="0B6EFF47" w14:textId="50EFD4FE" w:rsidR="005505D7" w:rsidRPr="004E3D20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Childhood Trauma </w:t>
            </w:r>
            <w:r w:rsidR="00852174">
              <w:rPr>
                <w:rFonts w:ascii="Arial" w:hAnsi="Arial" w:cs="Arial"/>
                <w:sz w:val="18"/>
                <w:szCs w:val="18"/>
              </w:rPr>
              <w:t>Questionnaire</w:t>
            </w:r>
            <w:r>
              <w:rPr>
                <w:rFonts w:ascii="Arial" w:hAnsi="Arial" w:cs="Arial"/>
                <w:sz w:val="18"/>
                <w:szCs w:val="18"/>
              </w:rPr>
              <w:t xml:space="preserve"> completed by respondents at age 30 reporting history of sexual abuse in childhood.</w:t>
            </w:r>
          </w:p>
        </w:tc>
      </w:tr>
      <w:tr w:rsidR="005505D7" w:rsidRPr="006D3E85" w14:paraId="2D0B6760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17CDD044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emotional neglect</w:t>
            </w:r>
          </w:p>
        </w:tc>
        <w:tc>
          <w:tcPr>
            <w:tcW w:w="3100" w:type="pct"/>
          </w:tcPr>
          <w:p w14:paraId="4DBB7F31" w14:textId="76AD9886" w:rsidR="005505D7" w:rsidRPr="004E3D20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Childhood Trauma </w:t>
            </w:r>
            <w:r w:rsidR="00852174">
              <w:rPr>
                <w:rFonts w:ascii="Arial" w:hAnsi="Arial" w:cs="Arial"/>
                <w:sz w:val="18"/>
                <w:szCs w:val="18"/>
              </w:rPr>
              <w:t>Questionnaire</w:t>
            </w:r>
            <w:r>
              <w:rPr>
                <w:rFonts w:ascii="Arial" w:hAnsi="Arial" w:cs="Arial"/>
                <w:sz w:val="18"/>
                <w:szCs w:val="18"/>
              </w:rPr>
              <w:t xml:space="preserve"> completed by respondents at age 30 reporting emotional neglect in childhood.</w:t>
            </w:r>
          </w:p>
        </w:tc>
      </w:tr>
      <w:tr w:rsidR="005505D7" w:rsidRPr="006D3E85" w14:paraId="3D38557F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298988EC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physical neglect</w:t>
            </w:r>
          </w:p>
        </w:tc>
        <w:tc>
          <w:tcPr>
            <w:tcW w:w="3100" w:type="pct"/>
          </w:tcPr>
          <w:p w14:paraId="1C567E4F" w14:textId="175F59E1" w:rsidR="005505D7" w:rsidRPr="004E3D20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Childhood Trauma </w:t>
            </w:r>
            <w:r w:rsidR="00852174">
              <w:rPr>
                <w:rFonts w:ascii="Arial" w:hAnsi="Arial" w:cs="Arial"/>
                <w:sz w:val="18"/>
                <w:szCs w:val="18"/>
              </w:rPr>
              <w:t>Questionnaire</w:t>
            </w:r>
            <w:r>
              <w:rPr>
                <w:rFonts w:ascii="Arial" w:hAnsi="Arial" w:cs="Arial"/>
                <w:sz w:val="18"/>
                <w:szCs w:val="18"/>
              </w:rPr>
              <w:t xml:space="preserve"> completed by respondents at age 30 reporting physical neglect in childhood.</w:t>
            </w:r>
          </w:p>
        </w:tc>
      </w:tr>
      <w:tr w:rsidR="005505D7" w:rsidRPr="006D3E85" w14:paraId="222B32E1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3534B6D7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Adverse C</w:t>
            </w:r>
            <w:r w:rsidRPr="006D3E85">
              <w:rPr>
                <w:rFonts w:ascii="Arial" w:hAnsi="Arial" w:cs="Arial"/>
                <w:sz w:val="18"/>
                <w:szCs w:val="18"/>
              </w:rPr>
              <w:t>hildhood</w:t>
            </w:r>
            <w:r w:rsidRPr="004E3D2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E3D20">
              <w:rPr>
                <w:rFonts w:ascii="Arial" w:hAnsi="Arial" w:cs="Arial"/>
                <w:sz w:val="18"/>
                <w:szCs w:val="18"/>
              </w:rPr>
              <w:t>vents</w:t>
            </w:r>
            <w:r>
              <w:rPr>
                <w:rFonts w:ascii="Arial" w:hAnsi="Arial" w:cs="Arial"/>
                <w:sz w:val="18"/>
                <w:szCs w:val="18"/>
              </w:rPr>
              <w:t xml:space="preserve"> Scale</w:t>
            </w:r>
          </w:p>
        </w:tc>
        <w:tc>
          <w:tcPr>
            <w:tcW w:w="3100" w:type="pct"/>
          </w:tcPr>
          <w:p w14:paraId="42571771" w14:textId="30A48B82" w:rsidR="005505D7" w:rsidRPr="004E3D20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Number of childhood adversities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occurring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at age 5 or age 14.  Based on age 5 and 14 mother surveys and age 30 surveys on abuse. </w:t>
            </w:r>
            <w:r w:rsidR="00E56226">
              <w:rPr>
                <w:rFonts w:ascii="Arial" w:hAnsi="Arial" w:cs="Arial"/>
                <w:sz w:val="18"/>
                <w:szCs w:val="18"/>
              </w:rPr>
              <w:t xml:space="preserve">  Scale constructed from </w:t>
            </w:r>
            <w:r w:rsidR="00494A87">
              <w:rPr>
                <w:rFonts w:ascii="Arial" w:hAnsi="Arial" w:cs="Arial"/>
                <w:sz w:val="18"/>
                <w:szCs w:val="18"/>
              </w:rPr>
              <w:t>MUSP measures</w:t>
            </w:r>
          </w:p>
        </w:tc>
      </w:tr>
      <w:tr w:rsidR="005505D7" w:rsidRPr="006D3E85" w14:paraId="0D99B7AF" w14:textId="77777777" w:rsidTr="006E67F0">
        <w:trPr>
          <w:trHeight w:val="20"/>
        </w:trPr>
        <w:tc>
          <w:tcPr>
            <w:tcW w:w="1900" w:type="pct"/>
            <w:noWrap/>
            <w:vAlign w:val="bottom"/>
          </w:tcPr>
          <w:p w14:paraId="6E4B99A2" w14:textId="77777777" w:rsidR="005505D7" w:rsidRPr="006D3E85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Number of types of abuse/neglect</w:t>
            </w:r>
          </w:p>
        </w:tc>
        <w:tc>
          <w:tcPr>
            <w:tcW w:w="3100" w:type="pct"/>
          </w:tcPr>
          <w:p w14:paraId="6551C905" w14:textId="77777777" w:rsidR="005505D7" w:rsidRPr="004E3D20" w:rsidRDefault="005505D7" w:rsidP="006E67F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types of abuse and neglect occurring during childhood.  Based on respond reports of abuse histories at age 30.</w:t>
            </w:r>
          </w:p>
        </w:tc>
      </w:tr>
      <w:tr w:rsidR="005505D7" w:rsidRPr="006D3E85" w14:paraId="1029389C" w14:textId="77777777" w:rsidTr="006E67F0">
        <w:trPr>
          <w:trHeight w:val="20"/>
        </w:trPr>
        <w:tc>
          <w:tcPr>
            <w:tcW w:w="1900" w:type="pct"/>
            <w:tcBorders>
              <w:bottom w:val="single" w:sz="4" w:space="0" w:color="auto"/>
            </w:tcBorders>
            <w:noWrap/>
            <w:vAlign w:val="bottom"/>
          </w:tcPr>
          <w:p w14:paraId="5D287982" w14:textId="77777777" w:rsidR="005505D7" w:rsidRPr="006D3E85" w:rsidRDefault="005505D7" w:rsidP="006E67F0">
            <w:pPr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Number of family stressors</w:t>
            </w:r>
          </w:p>
        </w:tc>
        <w:tc>
          <w:tcPr>
            <w:tcW w:w="3100" w:type="pct"/>
            <w:tcBorders>
              <w:bottom w:val="single" w:sz="4" w:space="0" w:color="auto"/>
            </w:tcBorders>
          </w:tcPr>
          <w:p w14:paraId="74CA4E42" w14:textId="77777777" w:rsidR="005505D7" w:rsidRPr="004E3D20" w:rsidRDefault="005505D7" w:rsidP="006E67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family stressors from mother surveys at ages 5 and 14.</w:t>
            </w:r>
          </w:p>
        </w:tc>
      </w:tr>
    </w:tbl>
    <w:p w14:paraId="186D6B40" w14:textId="77777777" w:rsidR="005505D7" w:rsidRDefault="005505D7" w:rsidP="005505D7">
      <w:pPr>
        <w:spacing w:after="160" w:line="278" w:lineRule="auto"/>
        <w:rPr>
          <w:rFonts w:ascii="Arial" w:hAnsi="Arial" w:cs="Arial"/>
        </w:rPr>
      </w:pPr>
    </w:p>
    <w:p w14:paraId="3B5BD4C6" w14:textId="77777777" w:rsidR="005F2586" w:rsidRDefault="005F2586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599C7765" w14:textId="77777777" w:rsidR="005F2586" w:rsidRDefault="005F2586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75DAB763" w14:textId="77777777" w:rsidR="005F2586" w:rsidRDefault="005F2586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20A0722E" w14:textId="77777777" w:rsidR="00954918" w:rsidRDefault="00954918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7DC5707D" w14:textId="77777777" w:rsidR="00954918" w:rsidRDefault="00954918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3EB7DCA4" w14:textId="77777777" w:rsidR="00954918" w:rsidRDefault="00954918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278B39F3" w14:textId="77777777" w:rsidR="00954918" w:rsidRDefault="00954918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047B0D7E" w14:textId="7A2F3DDE" w:rsidR="00954918" w:rsidRPr="009B432E" w:rsidRDefault="00954918" w:rsidP="00954918">
      <w:pPr>
        <w:spacing w:after="240"/>
        <w:rPr>
          <w:rFonts w:ascii="Arial" w:hAnsi="Arial" w:cs="Arial"/>
          <w:color w:val="000000"/>
        </w:rPr>
      </w:pPr>
      <w:r>
        <w:rPr>
          <w:rStyle w:val="Emphasis"/>
          <w:rFonts w:ascii="Arial" w:hAnsi="Arial" w:cs="Arial"/>
          <w:i w:val="0"/>
          <w:iCs w:val="0"/>
        </w:rPr>
        <w:lastRenderedPageBreak/>
        <w:t>Appendix</w:t>
      </w:r>
      <w:r w:rsidR="00EA594B">
        <w:rPr>
          <w:rStyle w:val="Emphasis"/>
          <w:rFonts w:ascii="Arial" w:hAnsi="Arial" w:cs="Arial"/>
          <w:i w:val="0"/>
          <w:iCs w:val="0"/>
        </w:rPr>
        <w:t xml:space="preserve"> 3</w:t>
      </w:r>
      <w:r w:rsidRPr="009B432E">
        <w:rPr>
          <w:rStyle w:val="Emphasis"/>
          <w:rFonts w:ascii="Arial" w:hAnsi="Arial" w:cs="Arial"/>
          <w:i w:val="0"/>
          <w:iCs w:val="0"/>
        </w:rPr>
        <w:t xml:space="preserve">. </w:t>
      </w:r>
      <w:r w:rsidRPr="009B432E">
        <w:rPr>
          <w:rFonts w:ascii="Arial" w:hAnsi="Arial" w:cs="Arial"/>
          <w:color w:val="000000"/>
        </w:rPr>
        <w:t xml:space="preserve">List of </w:t>
      </w:r>
      <w:r w:rsidR="00E23E3F">
        <w:rPr>
          <w:rFonts w:ascii="Arial" w:hAnsi="Arial" w:cs="Arial"/>
          <w:color w:val="000000"/>
        </w:rPr>
        <w:t>scales</w:t>
      </w:r>
      <w:r w:rsidRPr="009B432E">
        <w:rPr>
          <w:rFonts w:ascii="Arial" w:hAnsi="Arial" w:cs="Arial"/>
          <w:color w:val="000000"/>
        </w:rPr>
        <w:t xml:space="preserve"> used to </w:t>
      </w:r>
      <w:r w:rsidR="00E23E3F">
        <w:rPr>
          <w:rFonts w:ascii="Arial" w:hAnsi="Arial" w:cs="Arial"/>
          <w:color w:val="000000"/>
        </w:rPr>
        <w:t>count</w:t>
      </w:r>
      <w:r w:rsidRPr="009B432E">
        <w:rPr>
          <w:rFonts w:ascii="Arial" w:hAnsi="Arial" w:cs="Arial"/>
          <w:color w:val="000000"/>
        </w:rPr>
        <w:t xml:space="preserve"> </w:t>
      </w:r>
      <w:r w:rsidR="00E23E3F">
        <w:rPr>
          <w:rFonts w:ascii="Arial" w:hAnsi="Arial" w:cs="Arial"/>
          <w:color w:val="000000"/>
        </w:rPr>
        <w:t>cumulative adversities at age 5 and/or 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6"/>
        <w:gridCol w:w="5130"/>
      </w:tblGrid>
      <w:tr w:rsidR="001908AE" w:rsidRPr="009B432E" w14:paraId="02D4E978" w14:textId="77777777" w:rsidTr="00AA74E0">
        <w:tc>
          <w:tcPr>
            <w:tcW w:w="5845" w:type="dxa"/>
          </w:tcPr>
          <w:p w14:paraId="7FC15656" w14:textId="77777777" w:rsidR="00954918" w:rsidRPr="009B432E" w:rsidRDefault="00954918" w:rsidP="00AA74E0">
            <w:pPr>
              <w:rPr>
                <w:rStyle w:val="Emphasis"/>
                <w:rFonts w:ascii="Arial" w:hAnsi="Arial" w:cs="Arial"/>
                <w:i w:val="0"/>
                <w:iCs w:val="0"/>
              </w:rPr>
            </w:pPr>
            <w:r w:rsidRPr="009B432E">
              <w:rPr>
                <w:rStyle w:val="Emphasis"/>
                <w:rFonts w:ascii="Arial" w:hAnsi="Arial" w:cs="Arial"/>
                <w:i w:val="0"/>
                <w:iCs w:val="0"/>
              </w:rPr>
              <w:t>Mediator</w:t>
            </w:r>
          </w:p>
        </w:tc>
        <w:tc>
          <w:tcPr>
            <w:tcW w:w="8103" w:type="dxa"/>
          </w:tcPr>
          <w:p w14:paraId="371A30F5" w14:textId="77777777" w:rsidR="00954918" w:rsidRPr="009B432E" w:rsidRDefault="00954918" w:rsidP="00AA74E0">
            <w:pPr>
              <w:rPr>
                <w:rStyle w:val="Emphasis"/>
                <w:rFonts w:ascii="Arial" w:hAnsi="Arial" w:cs="Arial"/>
                <w:i w:val="0"/>
                <w:iCs w:val="0"/>
              </w:rPr>
            </w:pPr>
            <w:r w:rsidRPr="009B432E">
              <w:rPr>
                <w:rStyle w:val="Emphasis"/>
                <w:rFonts w:ascii="Arial" w:hAnsi="Arial" w:cs="Arial"/>
                <w:i w:val="0"/>
                <w:iCs w:val="0"/>
              </w:rPr>
              <w:t>List of items</w:t>
            </w:r>
          </w:p>
        </w:tc>
      </w:tr>
      <w:tr w:rsidR="001908AE" w:rsidRPr="009B432E" w14:paraId="1A055790" w14:textId="77777777" w:rsidTr="00AA74E0">
        <w:tc>
          <w:tcPr>
            <w:tcW w:w="5845" w:type="dxa"/>
          </w:tcPr>
          <w:p w14:paraId="3D0D587E" w14:textId="3558924B" w:rsidR="00954918" w:rsidRPr="009B432E" w:rsidRDefault="00BA0DF1" w:rsidP="00AA74E0">
            <w:pPr>
              <w:rPr>
                <w:rStyle w:val="Emphasis"/>
                <w:rFonts w:ascii="Arial" w:hAnsi="Arial" w:cs="Arial"/>
                <w:i w:val="0"/>
                <w:iCs w:val="0"/>
              </w:rPr>
            </w:pPr>
            <w:r>
              <w:rPr>
                <w:rStyle w:val="Emphasis"/>
                <w:rFonts w:ascii="Arial" w:hAnsi="Arial" w:cs="Arial"/>
                <w:i w:val="0"/>
                <w:iCs w:val="0"/>
              </w:rPr>
              <w:t>Adverse childhood experiences.  The sum of the n</w:t>
            </w:r>
            <w:r w:rsidR="00954918" w:rsidRPr="009B432E">
              <w:rPr>
                <w:rStyle w:val="Emphasis"/>
                <w:rFonts w:ascii="Arial" w:hAnsi="Arial" w:cs="Arial"/>
                <w:i w:val="0"/>
                <w:iCs w:val="0"/>
              </w:rPr>
              <w:t>umber of adverse childhood experiences</w:t>
            </w:r>
            <w:r>
              <w:rPr>
                <w:rStyle w:val="Emphasis"/>
                <w:rFonts w:ascii="Arial" w:hAnsi="Arial" w:cs="Arial"/>
                <w:i w:val="0"/>
                <w:iCs w:val="0"/>
              </w:rPr>
              <w:t xml:space="preserve"> at age 5 or age 14 interviews.</w:t>
            </w:r>
          </w:p>
        </w:tc>
        <w:tc>
          <w:tcPr>
            <w:tcW w:w="8103" w:type="dxa"/>
          </w:tcPr>
          <w:p w14:paraId="4408A095" w14:textId="78794648" w:rsidR="00954918" w:rsidRPr="009B432E" w:rsidRDefault="00954918" w:rsidP="00AA74E0">
            <w:pPr>
              <w:spacing w:after="120"/>
              <w:rPr>
                <w:rStyle w:val="Emphasis"/>
                <w:rFonts w:ascii="Arial" w:hAnsi="Arial" w:cs="Arial"/>
                <w:i w:val="0"/>
                <w:iCs w:val="0"/>
              </w:rPr>
            </w:pPr>
            <w:r w:rsidRPr="009B432E">
              <w:rPr>
                <w:rFonts w:ascii="Arial" w:hAnsi="Arial" w:cs="Arial"/>
                <w:color w:val="000000"/>
              </w:rPr>
              <w:t>1. Maternal anxiety at ages 5 or 14 years</w:t>
            </w:r>
            <w:r w:rsidRPr="009B432E">
              <w:rPr>
                <w:rFonts w:ascii="Arial" w:hAnsi="Arial" w:cs="Arial"/>
                <w:color w:val="000000"/>
              </w:rPr>
              <w:br/>
              <w:t>2. Maternal depression at age, 5 or 14 years</w:t>
            </w:r>
            <w:r w:rsidRPr="009B432E">
              <w:rPr>
                <w:rFonts w:ascii="Arial" w:hAnsi="Arial" w:cs="Arial"/>
                <w:color w:val="000000"/>
              </w:rPr>
              <w:br/>
              <w:t>3. History of maternal or paternal imprisonment before age 14</w:t>
            </w:r>
            <w:r w:rsidRPr="009B432E">
              <w:rPr>
                <w:rFonts w:ascii="Arial" w:hAnsi="Arial" w:cs="Arial"/>
                <w:color w:val="000000"/>
              </w:rPr>
              <w:br/>
              <w:t>4. Child’s experience of low income at ages, 5 or 14 years</w:t>
            </w:r>
            <w:r w:rsidRPr="009B432E">
              <w:rPr>
                <w:rFonts w:ascii="Arial" w:hAnsi="Arial" w:cs="Arial"/>
                <w:color w:val="000000"/>
              </w:rPr>
              <w:br/>
              <w:t>5. Relationship conflict reported by mother at ages 5 or 14 years</w:t>
            </w:r>
            <w:r w:rsidRPr="009B432E">
              <w:rPr>
                <w:rFonts w:ascii="Arial" w:hAnsi="Arial" w:cs="Arial"/>
                <w:color w:val="000000"/>
              </w:rPr>
              <w:br/>
              <w:t>6. Emotional abuse reported at age 30</w:t>
            </w:r>
            <w:r w:rsidRPr="009B432E">
              <w:rPr>
                <w:rFonts w:ascii="Arial" w:hAnsi="Arial" w:cs="Arial"/>
                <w:color w:val="000000"/>
              </w:rPr>
              <w:br/>
              <w:t>7. Physical abuse reported at age 30</w:t>
            </w:r>
            <w:r w:rsidRPr="009B432E">
              <w:rPr>
                <w:rFonts w:ascii="Arial" w:hAnsi="Arial" w:cs="Arial"/>
                <w:color w:val="000000"/>
              </w:rPr>
              <w:br/>
              <w:t>8. Sexual abuse reported at age 30</w:t>
            </w:r>
            <w:r w:rsidRPr="009B432E">
              <w:rPr>
                <w:rFonts w:ascii="Arial" w:hAnsi="Arial" w:cs="Arial"/>
                <w:color w:val="000000"/>
              </w:rPr>
              <w:br/>
              <w:t>9. Emotional or physical neglect reported at age 30</w:t>
            </w:r>
            <w:r w:rsidRPr="009B432E">
              <w:rPr>
                <w:rFonts w:ascii="Arial" w:hAnsi="Arial" w:cs="Arial"/>
                <w:color w:val="000000"/>
              </w:rPr>
              <w:br/>
              <w:t>10. Parental separation or divorce at ages 5 or 14 years</w:t>
            </w:r>
            <w:r w:rsidRPr="009B432E">
              <w:rPr>
                <w:rFonts w:ascii="Arial" w:hAnsi="Arial" w:cs="Arial"/>
                <w:color w:val="000000"/>
              </w:rPr>
              <w:br/>
              <w:t>11. Maternal substance use (≥1 STD drink per day)</w:t>
            </w:r>
          </w:p>
        </w:tc>
      </w:tr>
      <w:tr w:rsidR="001908AE" w:rsidRPr="009B432E" w14:paraId="06C19B67" w14:textId="77777777" w:rsidTr="00AA74E0">
        <w:tc>
          <w:tcPr>
            <w:tcW w:w="5845" w:type="dxa"/>
          </w:tcPr>
          <w:p w14:paraId="59FCE436" w14:textId="407141FB" w:rsidR="00954918" w:rsidRPr="009B432E" w:rsidRDefault="001908AE" w:rsidP="00AA74E0">
            <w:pPr>
              <w:rPr>
                <w:rStyle w:val="Emphasis"/>
                <w:rFonts w:ascii="Arial" w:hAnsi="Arial" w:cs="Arial"/>
                <w:i w:val="0"/>
                <w:iCs w:val="0"/>
              </w:rPr>
            </w:pPr>
            <w:r>
              <w:rPr>
                <w:rStyle w:val="Emphasis"/>
                <w:rFonts w:ascii="Arial" w:hAnsi="Arial" w:cs="Arial"/>
                <w:i w:val="0"/>
                <w:iCs w:val="0"/>
              </w:rPr>
              <w:t xml:space="preserve">Cumulative abuse/neglect exposures.  The </w:t>
            </w:r>
            <w:r w:rsidR="00F10932">
              <w:rPr>
                <w:rStyle w:val="Emphasis"/>
                <w:rFonts w:ascii="Arial" w:hAnsi="Arial" w:cs="Arial"/>
                <w:i w:val="0"/>
                <w:iCs w:val="0"/>
              </w:rPr>
              <w:t xml:space="preserve">cumulative count of </w:t>
            </w:r>
            <w:r w:rsidR="00954918" w:rsidRPr="009B432E">
              <w:rPr>
                <w:rStyle w:val="Emphasis"/>
                <w:rFonts w:ascii="Arial" w:hAnsi="Arial" w:cs="Arial"/>
                <w:i w:val="0"/>
                <w:iCs w:val="0"/>
              </w:rPr>
              <w:t>types of childhood abuse/neglect experienced</w:t>
            </w:r>
            <w:r w:rsidR="00F10932">
              <w:rPr>
                <w:rStyle w:val="Emphasis"/>
                <w:rFonts w:ascii="Arial" w:hAnsi="Arial" w:cs="Arial"/>
                <w:i w:val="0"/>
                <w:iCs w:val="0"/>
              </w:rPr>
              <w:t xml:space="preserve"> in childhood.</w:t>
            </w:r>
          </w:p>
        </w:tc>
        <w:tc>
          <w:tcPr>
            <w:tcW w:w="8103" w:type="dxa"/>
          </w:tcPr>
          <w:p w14:paraId="55CBCE99" w14:textId="77777777" w:rsidR="00954918" w:rsidRPr="009B432E" w:rsidRDefault="00954918" w:rsidP="00AA74E0">
            <w:pPr>
              <w:spacing w:after="120"/>
              <w:rPr>
                <w:rStyle w:val="Emphasis"/>
                <w:rFonts w:ascii="Arial" w:hAnsi="Arial" w:cs="Arial"/>
                <w:i w:val="0"/>
                <w:iCs w:val="0"/>
              </w:rPr>
            </w:pPr>
            <w:r w:rsidRPr="009B432E">
              <w:rPr>
                <w:rFonts w:ascii="Arial" w:hAnsi="Arial" w:cs="Arial"/>
                <w:color w:val="000000"/>
              </w:rPr>
              <w:t>1. Emotional abuse reported at age 30</w:t>
            </w:r>
            <w:r w:rsidRPr="009B432E">
              <w:rPr>
                <w:rFonts w:ascii="Arial" w:hAnsi="Arial" w:cs="Arial"/>
                <w:color w:val="000000"/>
              </w:rPr>
              <w:br/>
              <w:t>2. Physical abuse reported at age 30</w:t>
            </w:r>
            <w:r w:rsidRPr="009B432E">
              <w:rPr>
                <w:rFonts w:ascii="Arial" w:hAnsi="Arial" w:cs="Arial"/>
                <w:color w:val="000000"/>
              </w:rPr>
              <w:br/>
              <w:t>3. Sexual abuse reported at age 30</w:t>
            </w:r>
            <w:r w:rsidRPr="009B432E">
              <w:rPr>
                <w:rFonts w:ascii="Arial" w:hAnsi="Arial" w:cs="Arial"/>
                <w:color w:val="000000"/>
              </w:rPr>
              <w:br/>
              <w:t>4. Emotional neglect reported at age 30</w:t>
            </w:r>
            <w:r w:rsidRPr="009B432E">
              <w:rPr>
                <w:rFonts w:ascii="Arial" w:hAnsi="Arial" w:cs="Arial"/>
                <w:color w:val="000000"/>
              </w:rPr>
              <w:br/>
              <w:t>5. Physical neglect reported at age 30</w:t>
            </w:r>
          </w:p>
        </w:tc>
      </w:tr>
      <w:tr w:rsidR="001908AE" w:rsidRPr="009B432E" w14:paraId="31E9393C" w14:textId="77777777" w:rsidTr="00AA74E0">
        <w:tc>
          <w:tcPr>
            <w:tcW w:w="5845" w:type="dxa"/>
          </w:tcPr>
          <w:p w14:paraId="4C736D66" w14:textId="77777777" w:rsidR="00954918" w:rsidRPr="009B432E" w:rsidRDefault="00954918" w:rsidP="00AA74E0">
            <w:pPr>
              <w:rPr>
                <w:rStyle w:val="Emphasis"/>
                <w:rFonts w:ascii="Arial" w:hAnsi="Arial" w:cs="Arial"/>
                <w:i w:val="0"/>
                <w:iCs w:val="0"/>
              </w:rPr>
            </w:pPr>
            <w:r w:rsidRPr="009B432E">
              <w:rPr>
                <w:rStyle w:val="Emphasis"/>
                <w:rFonts w:ascii="Arial" w:hAnsi="Arial" w:cs="Arial"/>
                <w:i w:val="0"/>
                <w:iCs w:val="0"/>
              </w:rPr>
              <w:t>Number of childhood family stressors</w:t>
            </w:r>
          </w:p>
        </w:tc>
        <w:tc>
          <w:tcPr>
            <w:tcW w:w="8103" w:type="dxa"/>
          </w:tcPr>
          <w:p w14:paraId="0338B7A0" w14:textId="5666EDA8" w:rsidR="00954918" w:rsidRPr="009B432E" w:rsidRDefault="00954918" w:rsidP="00AA74E0">
            <w:pPr>
              <w:spacing w:after="120"/>
              <w:rPr>
                <w:rStyle w:val="Emphasis"/>
                <w:rFonts w:ascii="Arial" w:hAnsi="Arial" w:cs="Arial"/>
                <w:i w:val="0"/>
                <w:iCs w:val="0"/>
              </w:rPr>
            </w:pPr>
            <w:r w:rsidRPr="009B432E">
              <w:rPr>
                <w:rFonts w:ascii="Arial" w:hAnsi="Arial" w:cs="Arial"/>
                <w:color w:val="000000"/>
              </w:rPr>
              <w:t>1. Maternal anxiety at ages 5, or 14 years</w:t>
            </w:r>
            <w:r w:rsidRPr="009B432E">
              <w:rPr>
                <w:rFonts w:ascii="Arial" w:hAnsi="Arial" w:cs="Arial"/>
                <w:color w:val="000000"/>
              </w:rPr>
              <w:br/>
              <w:t>2. Maternal depression at ages 5 or 14 years</w:t>
            </w:r>
            <w:r w:rsidRPr="009B432E">
              <w:rPr>
                <w:rFonts w:ascii="Arial" w:hAnsi="Arial" w:cs="Arial"/>
                <w:color w:val="000000"/>
              </w:rPr>
              <w:br/>
              <w:t>3. History of maternal or paternal imprisonment before age 14</w:t>
            </w:r>
            <w:r w:rsidRPr="009B432E">
              <w:rPr>
                <w:rFonts w:ascii="Arial" w:hAnsi="Arial" w:cs="Arial"/>
                <w:color w:val="000000"/>
              </w:rPr>
              <w:br/>
              <w:t>4. Child’s experience of low income at ages 5 or 14 years</w:t>
            </w:r>
            <w:r w:rsidRPr="009B432E">
              <w:rPr>
                <w:rFonts w:ascii="Arial" w:hAnsi="Arial" w:cs="Arial"/>
                <w:color w:val="000000"/>
              </w:rPr>
              <w:br/>
              <w:t>5. Relationship conflict reported by mother at ages 5 or 14 years</w:t>
            </w:r>
            <w:r w:rsidRPr="009B432E">
              <w:rPr>
                <w:rFonts w:ascii="Arial" w:hAnsi="Arial" w:cs="Arial"/>
                <w:color w:val="000000"/>
              </w:rPr>
              <w:br/>
              <w:t>6. Strong controlling parenting style</w:t>
            </w:r>
            <w:r w:rsidRPr="009B432E">
              <w:rPr>
                <w:rFonts w:ascii="Arial" w:hAnsi="Arial" w:cs="Arial"/>
                <w:color w:val="000000"/>
              </w:rPr>
              <w:br/>
              <w:t>7. Use of corporal punishment on the child</w:t>
            </w:r>
            <w:r w:rsidRPr="009B432E">
              <w:rPr>
                <w:rFonts w:ascii="Arial" w:hAnsi="Arial" w:cs="Arial"/>
                <w:color w:val="000000"/>
              </w:rPr>
              <w:br/>
              <w:t>8. Non-open communication between parents and children</w:t>
            </w:r>
            <w:r w:rsidRPr="009B432E">
              <w:rPr>
                <w:rFonts w:ascii="Arial" w:hAnsi="Arial" w:cs="Arial"/>
                <w:color w:val="000000"/>
              </w:rPr>
              <w:br/>
              <w:t>9. Family communication problems</w:t>
            </w:r>
            <w:r w:rsidRPr="009B432E">
              <w:rPr>
                <w:rFonts w:ascii="Arial" w:hAnsi="Arial" w:cs="Arial"/>
                <w:color w:val="000000"/>
              </w:rPr>
              <w:br/>
              <w:t>10. Parental separation or divorce at ages 5 or 14 years</w:t>
            </w:r>
            <w:r w:rsidRPr="009B432E">
              <w:rPr>
                <w:rFonts w:ascii="Arial" w:hAnsi="Arial" w:cs="Arial"/>
                <w:color w:val="000000"/>
              </w:rPr>
              <w:br/>
              <w:t>11. Maternal education level (</w:t>
            </w:r>
            <w:proofErr w:type="gramStart"/>
            <w:r w:rsidRPr="009B432E">
              <w:rPr>
                <w:rFonts w:ascii="Arial" w:hAnsi="Arial" w:cs="Arial"/>
                <w:color w:val="000000"/>
              </w:rPr>
              <w:t>did</w:t>
            </w:r>
            <w:proofErr w:type="gramEnd"/>
            <w:r w:rsidRPr="009B432E">
              <w:rPr>
                <w:rFonts w:ascii="Arial" w:hAnsi="Arial" w:cs="Arial"/>
                <w:color w:val="000000"/>
              </w:rPr>
              <w:t xml:space="preserve"> not complete secondary education)</w:t>
            </w:r>
            <w:r w:rsidRPr="009B432E">
              <w:rPr>
                <w:rFonts w:ascii="Arial" w:hAnsi="Arial" w:cs="Arial"/>
                <w:color w:val="000000"/>
              </w:rPr>
              <w:br/>
              <w:t>12. Maternal substance use (≥1 STD drink per day)</w:t>
            </w:r>
          </w:p>
        </w:tc>
      </w:tr>
      <w:tr w:rsidR="00DD273B" w:rsidRPr="009B432E" w14:paraId="7A230EE4" w14:textId="77777777" w:rsidTr="00AA74E0">
        <w:tc>
          <w:tcPr>
            <w:tcW w:w="5845" w:type="dxa"/>
          </w:tcPr>
          <w:p w14:paraId="07C14D82" w14:textId="77777777" w:rsidR="00DD273B" w:rsidRPr="009B432E" w:rsidRDefault="00DD273B" w:rsidP="00AA74E0">
            <w:pPr>
              <w:rPr>
                <w:rStyle w:val="Emphasis"/>
                <w:rFonts w:ascii="Arial" w:hAnsi="Arial" w:cs="Arial"/>
                <w:i w:val="0"/>
                <w:iCs w:val="0"/>
              </w:rPr>
            </w:pPr>
          </w:p>
        </w:tc>
        <w:tc>
          <w:tcPr>
            <w:tcW w:w="8103" w:type="dxa"/>
          </w:tcPr>
          <w:p w14:paraId="1DC71952" w14:textId="77777777" w:rsidR="00DD273B" w:rsidRPr="009B432E" w:rsidRDefault="00DD273B" w:rsidP="00AA74E0">
            <w:pPr>
              <w:spacing w:after="120"/>
              <w:rPr>
                <w:rFonts w:ascii="Arial" w:hAnsi="Arial" w:cs="Arial"/>
                <w:color w:val="000000"/>
              </w:rPr>
            </w:pPr>
          </w:p>
        </w:tc>
      </w:tr>
    </w:tbl>
    <w:p w14:paraId="7960C568" w14:textId="542A9374" w:rsidR="00954918" w:rsidRPr="00143C9F" w:rsidRDefault="00954918" w:rsidP="00CE7770">
      <w:pPr>
        <w:spacing w:after="240"/>
        <w:rPr>
          <w:rStyle w:val="Emphasis"/>
          <w:rFonts w:ascii="Arial" w:hAnsi="Arial" w:cs="Arial"/>
          <w:i w:val="0"/>
          <w:iCs w:val="0"/>
        </w:rPr>
        <w:sectPr w:rsidR="00954918" w:rsidRPr="00143C9F" w:rsidSect="009B432E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E195D1C" w14:textId="0195C568" w:rsidR="00DD273B" w:rsidRPr="009B432E" w:rsidRDefault="00DD273B" w:rsidP="00DD273B">
      <w:pPr>
        <w:spacing w:after="240"/>
        <w:rPr>
          <w:rStyle w:val="Emphasis"/>
          <w:rFonts w:ascii="Arial" w:hAnsi="Arial" w:cs="Arial"/>
          <w:i w:val="0"/>
          <w:iCs w:val="0"/>
        </w:rPr>
      </w:pPr>
      <w:r>
        <w:rPr>
          <w:rStyle w:val="Emphasis"/>
          <w:rFonts w:ascii="Arial" w:hAnsi="Arial" w:cs="Arial"/>
          <w:i w:val="0"/>
          <w:iCs w:val="0"/>
        </w:rPr>
        <w:lastRenderedPageBreak/>
        <w:t>Appendix 4</w:t>
      </w:r>
      <w:r w:rsidRPr="009B432E">
        <w:rPr>
          <w:rStyle w:val="Emphasis"/>
          <w:rFonts w:ascii="Arial" w:hAnsi="Arial" w:cs="Arial"/>
          <w:i w:val="0"/>
          <w:iCs w:val="0"/>
        </w:rPr>
        <w:t>. Mediation path of prenatal stressful life events on life success</w:t>
      </w:r>
    </w:p>
    <w:p w14:paraId="5E15E9C4" w14:textId="77777777" w:rsidR="00DD273B" w:rsidRPr="009B432E" w:rsidRDefault="00DD273B" w:rsidP="00DD273B">
      <w:pPr>
        <w:spacing w:after="160" w:line="278" w:lineRule="auto"/>
        <w:rPr>
          <w:rFonts w:ascii="Arial" w:hAnsi="Arial" w:cs="Arial"/>
        </w:rPr>
      </w:pPr>
      <w:r w:rsidRPr="009B432E">
        <w:rPr>
          <w:rFonts w:ascii="Arial" w:hAnsi="Arial" w:cs="Arial"/>
          <w:noProof/>
          <w14:ligatures w14:val="standardContextual"/>
        </w:rPr>
        <w:drawing>
          <wp:inline distT="0" distB="0" distL="0" distR="0" wp14:anchorId="09B5E1F1" wp14:editId="21A996F2">
            <wp:extent cx="4955827" cy="5394960"/>
            <wp:effectExtent l="0" t="0" r="0" b="2540"/>
            <wp:docPr id="3469544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88250" name="Picture 84488250"/>
                    <pic:cNvPicPr/>
                  </pic:nvPicPr>
                  <pic:blipFill rotWithShape="1">
                    <a:blip r:embed="rId6"/>
                    <a:srcRect b="3236"/>
                    <a:stretch/>
                  </pic:blipFill>
                  <pic:spPr bwMode="auto">
                    <a:xfrm>
                      <a:off x="0" y="0"/>
                      <a:ext cx="4955827" cy="539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BFD1C" w14:textId="011CABCA" w:rsidR="007B3706" w:rsidRDefault="00DD273B" w:rsidP="007B3706">
      <w:pPr>
        <w:ind w:right="-449"/>
      </w:pPr>
      <w:r>
        <w:lastRenderedPageBreak/>
        <w:t xml:space="preserve">Appendix 5.  </w:t>
      </w:r>
      <w:r w:rsidR="007B3706" w:rsidRPr="003D0494">
        <w:t>The role of individual prenatal stressful life events, number stressful life events at first clinic visit, and biological sex in predicting life success at age 30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1620"/>
        <w:gridCol w:w="1350"/>
        <w:gridCol w:w="1530"/>
        <w:gridCol w:w="1350"/>
        <w:gridCol w:w="1350"/>
        <w:gridCol w:w="1345"/>
      </w:tblGrid>
      <w:tr w:rsidR="007B3706" w:rsidRPr="003D0494" w14:paraId="364786EC" w14:textId="77777777" w:rsidTr="00EE51C4">
        <w:trPr>
          <w:tblHeader/>
        </w:trPr>
        <w:tc>
          <w:tcPr>
            <w:tcW w:w="4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69DB9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Prenatal stressor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it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em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1AD19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E7EA4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1427E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Item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4C592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NPSLE1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04435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</w:rPr>
            </w:pPr>
            <w:r w:rsidRPr="003D0494">
              <w:rPr>
                <w:rFonts w:ascii="Arial" w:hAnsi="Arial" w:cs="Arial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995B12" w14:textId="77777777" w:rsidR="007B3706" w:rsidRPr="00BC334D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</w:rPr>
            </w:pPr>
            <w:r w:rsidRPr="00BC334D">
              <w:rPr>
                <w:rFonts w:ascii="Arial" w:hAnsi="Arial" w:cs="Arial"/>
                <w:sz w:val="20"/>
                <w:szCs w:val="20"/>
                <w:lang w:eastAsia="en-AU"/>
              </w:rPr>
              <w:t xml:space="preserve">Item </w:t>
            </w:r>
            <w:r w:rsidRPr="00BC334D">
              <w:rPr>
                <w:rFonts w:ascii="Arial" w:hAnsi="Arial" w:cs="Arial"/>
                <w:color w:val="474747"/>
                <w:sz w:val="20"/>
                <w:szCs w:val="20"/>
                <w:shd w:val="clear" w:color="auto" w:fill="FFFFFF"/>
              </w:rPr>
              <w:t>×</w:t>
            </w:r>
            <w:r w:rsidRPr="00BC334D">
              <w:rPr>
                <w:rFonts w:ascii="Arial" w:hAnsi="Arial" w:cs="Arial"/>
                <w:sz w:val="20"/>
                <w:szCs w:val="20"/>
                <w:lang w:eastAsia="en-AU"/>
              </w:rPr>
              <w:t xml:space="preserve"> Male</w:t>
            </w:r>
          </w:p>
        </w:tc>
      </w:tr>
      <w:tr w:rsidR="007B3706" w:rsidRPr="003D0494" w14:paraId="4B6DE61A" w14:textId="77777777" w:rsidTr="00EE51C4">
        <w:tc>
          <w:tcPr>
            <w:tcW w:w="4405" w:type="dxa"/>
            <w:tcBorders>
              <w:top w:val="single" w:sz="4" w:space="0" w:color="auto"/>
            </w:tcBorders>
            <w:vAlign w:val="bottom"/>
          </w:tcPr>
          <w:p w14:paraId="710FED3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Death or serious illness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0B0C3CE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6F88852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6368842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-0.15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3BA2B07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6B59DA4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vAlign w:val="bottom"/>
          </w:tcPr>
          <w:p w14:paraId="7118472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6BEAE2C7" w14:textId="77777777" w:rsidTr="00EE51C4">
        <w:tc>
          <w:tcPr>
            <w:tcW w:w="4405" w:type="dxa"/>
            <w:vAlign w:val="bottom"/>
          </w:tcPr>
          <w:p w14:paraId="52214BE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626AFD8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3D8CAE2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5902226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[-0.33, 0.03]</w:t>
            </w:r>
          </w:p>
        </w:tc>
        <w:tc>
          <w:tcPr>
            <w:tcW w:w="1350" w:type="dxa"/>
            <w:vAlign w:val="bottom"/>
          </w:tcPr>
          <w:p w14:paraId="41EDA1A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545F694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6B56619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</w:tr>
      <w:tr w:rsidR="007B3706" w:rsidRPr="003D0494" w14:paraId="0FD7336C" w14:textId="77777777" w:rsidTr="00EE51C4">
        <w:tc>
          <w:tcPr>
            <w:tcW w:w="4405" w:type="dxa"/>
            <w:vAlign w:val="bottom"/>
          </w:tcPr>
          <w:p w14:paraId="2D0ACF2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12B8C89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NPSLE1s</w:t>
            </w:r>
          </w:p>
        </w:tc>
        <w:tc>
          <w:tcPr>
            <w:tcW w:w="1350" w:type="dxa"/>
            <w:vAlign w:val="bottom"/>
          </w:tcPr>
          <w:p w14:paraId="55F3BA5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023FAC7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350" w:type="dxa"/>
            <w:vAlign w:val="bottom"/>
          </w:tcPr>
          <w:p w14:paraId="5FC902F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-0.12***</w:t>
            </w:r>
          </w:p>
        </w:tc>
        <w:tc>
          <w:tcPr>
            <w:tcW w:w="1350" w:type="dxa"/>
            <w:vAlign w:val="bottom"/>
          </w:tcPr>
          <w:p w14:paraId="3D828EA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54A66E0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56CE25B7" w14:textId="77777777" w:rsidTr="00EE51C4">
        <w:tc>
          <w:tcPr>
            <w:tcW w:w="4405" w:type="dxa"/>
            <w:vAlign w:val="bottom"/>
          </w:tcPr>
          <w:p w14:paraId="4DDC70E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1CE4306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7920A04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73B18F9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[-0.19, 0.19]</w:t>
            </w:r>
          </w:p>
        </w:tc>
        <w:tc>
          <w:tcPr>
            <w:tcW w:w="1350" w:type="dxa"/>
            <w:vAlign w:val="bottom"/>
          </w:tcPr>
          <w:p w14:paraId="7DDF99B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[-0.18, -0.07]</w:t>
            </w:r>
          </w:p>
        </w:tc>
        <w:tc>
          <w:tcPr>
            <w:tcW w:w="1350" w:type="dxa"/>
            <w:vAlign w:val="bottom"/>
          </w:tcPr>
          <w:p w14:paraId="0618919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779629C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</w:tr>
      <w:tr w:rsidR="007B3706" w:rsidRPr="003D0494" w14:paraId="469787A3" w14:textId="77777777" w:rsidTr="00EE51C4">
        <w:tc>
          <w:tcPr>
            <w:tcW w:w="4405" w:type="dxa"/>
            <w:vAlign w:val="bottom"/>
          </w:tcPr>
          <w:p w14:paraId="3D89B6B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6733977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350" w:type="dxa"/>
            <w:vAlign w:val="bottom"/>
          </w:tcPr>
          <w:p w14:paraId="4147B72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77495E9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-0.13</w:t>
            </w:r>
          </w:p>
        </w:tc>
        <w:tc>
          <w:tcPr>
            <w:tcW w:w="1350" w:type="dxa"/>
            <w:vAlign w:val="bottom"/>
          </w:tcPr>
          <w:p w14:paraId="54BE3BB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2104CCB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-0.62***</w:t>
            </w:r>
          </w:p>
        </w:tc>
        <w:tc>
          <w:tcPr>
            <w:tcW w:w="1345" w:type="dxa"/>
            <w:vAlign w:val="bottom"/>
          </w:tcPr>
          <w:p w14:paraId="502F6DE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-0.04</w:t>
            </w:r>
          </w:p>
        </w:tc>
      </w:tr>
      <w:tr w:rsidR="007B3706" w:rsidRPr="003D0494" w14:paraId="4B332C47" w14:textId="77777777" w:rsidTr="00EE51C4">
        <w:tc>
          <w:tcPr>
            <w:tcW w:w="4405" w:type="dxa"/>
            <w:vAlign w:val="bottom"/>
          </w:tcPr>
          <w:p w14:paraId="3E3B60D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6FDFB4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589DCC5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38B47DD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[-0.36, 0.09]</w:t>
            </w:r>
          </w:p>
        </w:tc>
        <w:tc>
          <w:tcPr>
            <w:tcW w:w="1350" w:type="dxa"/>
            <w:vAlign w:val="bottom"/>
          </w:tcPr>
          <w:p w14:paraId="7F4BA9D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14BEB08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[-0.79, -0.45]</w:t>
            </w:r>
          </w:p>
        </w:tc>
        <w:tc>
          <w:tcPr>
            <w:tcW w:w="1345" w:type="dxa"/>
            <w:vAlign w:val="bottom"/>
          </w:tcPr>
          <w:p w14:paraId="72874A1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[-0.41, 0.32]</w:t>
            </w:r>
          </w:p>
        </w:tc>
      </w:tr>
      <w:tr w:rsidR="007B3706" w:rsidRPr="003D0494" w14:paraId="79A307E4" w14:textId="77777777" w:rsidTr="00EE51C4">
        <w:tc>
          <w:tcPr>
            <w:tcW w:w="4405" w:type="dxa"/>
            <w:vAlign w:val="bottom"/>
          </w:tcPr>
          <w:p w14:paraId="05366F7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Major personal health issue</w:t>
            </w:r>
          </w:p>
        </w:tc>
        <w:tc>
          <w:tcPr>
            <w:tcW w:w="1620" w:type="dxa"/>
            <w:vAlign w:val="bottom"/>
          </w:tcPr>
          <w:p w14:paraId="145E1F1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350" w:type="dxa"/>
            <w:vAlign w:val="bottom"/>
          </w:tcPr>
          <w:p w14:paraId="79DC65F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173F903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-0.19</w:t>
            </w:r>
          </w:p>
        </w:tc>
        <w:tc>
          <w:tcPr>
            <w:tcW w:w="1350" w:type="dxa"/>
            <w:vAlign w:val="bottom"/>
          </w:tcPr>
          <w:p w14:paraId="7C8B5FC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09E5FCB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571C743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322F84BC" w14:textId="77777777" w:rsidTr="00EE51C4">
        <w:tc>
          <w:tcPr>
            <w:tcW w:w="4405" w:type="dxa"/>
            <w:vAlign w:val="bottom"/>
          </w:tcPr>
          <w:p w14:paraId="7E72B29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1139E89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759D3A2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2BCBEA3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[-0.45, 0.07]</w:t>
            </w:r>
          </w:p>
        </w:tc>
        <w:tc>
          <w:tcPr>
            <w:tcW w:w="1350" w:type="dxa"/>
            <w:vAlign w:val="bottom"/>
          </w:tcPr>
          <w:p w14:paraId="48E42A5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74397C4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5C61E23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13DCF4A0" w14:textId="77777777" w:rsidTr="00EE51C4">
        <w:tc>
          <w:tcPr>
            <w:tcW w:w="4405" w:type="dxa"/>
            <w:vAlign w:val="bottom"/>
          </w:tcPr>
          <w:p w14:paraId="640401B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8C2355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NPSLE1s</w:t>
            </w:r>
          </w:p>
        </w:tc>
        <w:tc>
          <w:tcPr>
            <w:tcW w:w="1350" w:type="dxa"/>
            <w:vAlign w:val="bottom"/>
          </w:tcPr>
          <w:p w14:paraId="1D84905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01A11AC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0.01</w:t>
            </w:r>
          </w:p>
        </w:tc>
        <w:tc>
          <w:tcPr>
            <w:tcW w:w="1350" w:type="dxa"/>
            <w:vAlign w:val="bottom"/>
          </w:tcPr>
          <w:p w14:paraId="1C8C928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-0.12***</w:t>
            </w:r>
          </w:p>
        </w:tc>
        <w:tc>
          <w:tcPr>
            <w:tcW w:w="1350" w:type="dxa"/>
            <w:vAlign w:val="bottom"/>
          </w:tcPr>
          <w:p w14:paraId="57DEA0F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12D1C0C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2A8EB659" w14:textId="77777777" w:rsidTr="00EE51C4">
        <w:tc>
          <w:tcPr>
            <w:tcW w:w="4405" w:type="dxa"/>
            <w:vAlign w:val="bottom"/>
          </w:tcPr>
          <w:p w14:paraId="1EA1544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2E2BCDF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618934D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67BD6AE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[-0.27, 0.27]</w:t>
            </w:r>
          </w:p>
        </w:tc>
        <w:tc>
          <w:tcPr>
            <w:tcW w:w="1350" w:type="dxa"/>
            <w:vAlign w:val="bottom"/>
          </w:tcPr>
          <w:p w14:paraId="68BB2CB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[-0.18, -0.07]</w:t>
            </w:r>
          </w:p>
        </w:tc>
        <w:tc>
          <w:tcPr>
            <w:tcW w:w="1350" w:type="dxa"/>
            <w:vAlign w:val="bottom"/>
          </w:tcPr>
          <w:p w14:paraId="6FAF013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27CE25D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0D3917EF" w14:textId="77777777" w:rsidTr="00EE51C4">
        <w:tc>
          <w:tcPr>
            <w:tcW w:w="4405" w:type="dxa"/>
            <w:vAlign w:val="bottom"/>
          </w:tcPr>
          <w:p w14:paraId="3FF636D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63A3C7E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350" w:type="dxa"/>
            <w:vAlign w:val="bottom"/>
          </w:tcPr>
          <w:p w14:paraId="1D37C56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7F9DB36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-0.18</w:t>
            </w:r>
          </w:p>
        </w:tc>
        <w:tc>
          <w:tcPr>
            <w:tcW w:w="1350" w:type="dxa"/>
            <w:vAlign w:val="bottom"/>
          </w:tcPr>
          <w:p w14:paraId="5FF830D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4F775BD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-0.63***</w:t>
            </w:r>
          </w:p>
        </w:tc>
        <w:tc>
          <w:tcPr>
            <w:tcW w:w="1345" w:type="dxa"/>
            <w:vAlign w:val="bottom"/>
          </w:tcPr>
          <w:p w14:paraId="310AFA8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-0.02</w:t>
            </w:r>
          </w:p>
        </w:tc>
      </w:tr>
      <w:tr w:rsidR="007B3706" w:rsidRPr="003D0494" w14:paraId="628E5AF4" w14:textId="77777777" w:rsidTr="00EE51C4">
        <w:tc>
          <w:tcPr>
            <w:tcW w:w="4405" w:type="dxa"/>
            <w:vAlign w:val="bottom"/>
          </w:tcPr>
          <w:p w14:paraId="6257E2F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60AB384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239BFDF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326B1A0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[-0.51, 0.14]</w:t>
            </w:r>
          </w:p>
        </w:tc>
        <w:tc>
          <w:tcPr>
            <w:tcW w:w="1350" w:type="dxa"/>
            <w:vAlign w:val="bottom"/>
          </w:tcPr>
          <w:p w14:paraId="51D2D0A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1F9B09B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[-0.79, -0.47]</w:t>
            </w:r>
          </w:p>
        </w:tc>
        <w:tc>
          <w:tcPr>
            <w:tcW w:w="1345" w:type="dxa"/>
            <w:vAlign w:val="bottom"/>
          </w:tcPr>
          <w:p w14:paraId="19D02E5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[-0.52, 0.52]</w:t>
            </w:r>
          </w:p>
        </w:tc>
      </w:tr>
      <w:tr w:rsidR="007B3706" w:rsidRPr="003D0494" w14:paraId="6CFD543F" w14:textId="77777777" w:rsidTr="00EE51C4">
        <w:tc>
          <w:tcPr>
            <w:tcW w:w="4405" w:type="dxa"/>
            <w:vAlign w:val="bottom"/>
          </w:tcPr>
          <w:p w14:paraId="0A4427F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Serious disagreements with spouse</w:t>
            </w:r>
          </w:p>
        </w:tc>
        <w:tc>
          <w:tcPr>
            <w:tcW w:w="1620" w:type="dxa"/>
            <w:vAlign w:val="bottom"/>
          </w:tcPr>
          <w:p w14:paraId="73BD389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350" w:type="dxa"/>
            <w:vAlign w:val="bottom"/>
          </w:tcPr>
          <w:p w14:paraId="3D3001B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75BED12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-0.32**</w:t>
            </w:r>
          </w:p>
        </w:tc>
        <w:tc>
          <w:tcPr>
            <w:tcW w:w="1350" w:type="dxa"/>
            <w:vAlign w:val="bottom"/>
          </w:tcPr>
          <w:p w14:paraId="346B835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1B99777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6989F80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4DBB043D" w14:textId="77777777" w:rsidTr="00EE51C4">
        <w:tc>
          <w:tcPr>
            <w:tcW w:w="4405" w:type="dxa"/>
            <w:vAlign w:val="bottom"/>
          </w:tcPr>
          <w:p w14:paraId="4D95F31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C9AA88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243FCBE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3E7D879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[-0.52, -0.11]</w:t>
            </w:r>
          </w:p>
        </w:tc>
        <w:tc>
          <w:tcPr>
            <w:tcW w:w="1350" w:type="dxa"/>
            <w:vAlign w:val="bottom"/>
          </w:tcPr>
          <w:p w14:paraId="70C6F08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1B05B0D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445D636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694CD9DE" w14:textId="77777777" w:rsidTr="00EE51C4">
        <w:tc>
          <w:tcPr>
            <w:tcW w:w="4405" w:type="dxa"/>
            <w:vAlign w:val="bottom"/>
          </w:tcPr>
          <w:p w14:paraId="1A9E7D3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4D37684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NPSLE1s</w:t>
            </w:r>
          </w:p>
        </w:tc>
        <w:tc>
          <w:tcPr>
            <w:tcW w:w="1350" w:type="dxa"/>
            <w:vAlign w:val="bottom"/>
          </w:tcPr>
          <w:p w14:paraId="61A81A7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090C740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-0.08</w:t>
            </w:r>
          </w:p>
        </w:tc>
        <w:tc>
          <w:tcPr>
            <w:tcW w:w="1350" w:type="dxa"/>
            <w:vAlign w:val="bottom"/>
          </w:tcPr>
          <w:p w14:paraId="3DCB920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-0.11***</w:t>
            </w:r>
          </w:p>
        </w:tc>
        <w:tc>
          <w:tcPr>
            <w:tcW w:w="1350" w:type="dxa"/>
            <w:vAlign w:val="bottom"/>
          </w:tcPr>
          <w:p w14:paraId="45AEB2F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5A14C16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003DD5FC" w14:textId="77777777" w:rsidTr="00EE51C4">
        <w:tc>
          <w:tcPr>
            <w:tcW w:w="4405" w:type="dxa"/>
            <w:vAlign w:val="bottom"/>
          </w:tcPr>
          <w:p w14:paraId="444F1C1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29F5CDF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55EC33C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618A72F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[-0.32, 0.16]</w:t>
            </w:r>
          </w:p>
        </w:tc>
        <w:tc>
          <w:tcPr>
            <w:tcW w:w="1350" w:type="dxa"/>
            <w:vAlign w:val="bottom"/>
          </w:tcPr>
          <w:p w14:paraId="17685CB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[-0.18, -0.05]</w:t>
            </w:r>
          </w:p>
        </w:tc>
        <w:tc>
          <w:tcPr>
            <w:tcW w:w="1350" w:type="dxa"/>
            <w:vAlign w:val="bottom"/>
          </w:tcPr>
          <w:p w14:paraId="19BAD30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2F3E332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79460F2B" w14:textId="77777777" w:rsidTr="00EE51C4">
        <w:tc>
          <w:tcPr>
            <w:tcW w:w="4405" w:type="dxa"/>
            <w:vAlign w:val="bottom"/>
          </w:tcPr>
          <w:p w14:paraId="5F46E47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3DB75A6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350" w:type="dxa"/>
            <w:vAlign w:val="bottom"/>
          </w:tcPr>
          <w:p w14:paraId="3E134FD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05EA0C8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-0.23</w:t>
            </w:r>
          </w:p>
        </w:tc>
        <w:tc>
          <w:tcPr>
            <w:tcW w:w="1350" w:type="dxa"/>
            <w:vAlign w:val="bottom"/>
          </w:tcPr>
          <w:p w14:paraId="7EF027D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5E35E3F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-0.60***</w:t>
            </w:r>
          </w:p>
        </w:tc>
        <w:tc>
          <w:tcPr>
            <w:tcW w:w="1345" w:type="dxa"/>
            <w:vAlign w:val="bottom"/>
          </w:tcPr>
          <w:p w14:paraId="5477215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-0.22</w:t>
            </w:r>
          </w:p>
        </w:tc>
      </w:tr>
      <w:tr w:rsidR="007B3706" w:rsidRPr="003D0494" w14:paraId="077A0B25" w14:textId="77777777" w:rsidTr="00EE51C4">
        <w:tc>
          <w:tcPr>
            <w:tcW w:w="4405" w:type="dxa"/>
            <w:vAlign w:val="bottom"/>
          </w:tcPr>
          <w:p w14:paraId="0FC0D04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7303A7D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6E4A875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3C381E0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[-0.49, 0.03]</w:t>
            </w:r>
          </w:p>
        </w:tc>
        <w:tc>
          <w:tcPr>
            <w:tcW w:w="1350" w:type="dxa"/>
            <w:vAlign w:val="bottom"/>
          </w:tcPr>
          <w:p w14:paraId="4FE5D12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3E94DB3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[-0.76, -0.44]</w:t>
            </w:r>
          </w:p>
        </w:tc>
        <w:tc>
          <w:tcPr>
            <w:tcW w:w="1345" w:type="dxa"/>
            <w:vAlign w:val="bottom"/>
          </w:tcPr>
          <w:p w14:paraId="6FAAD35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[-0.64, 0.19]</w:t>
            </w:r>
          </w:p>
        </w:tc>
      </w:tr>
      <w:tr w:rsidR="007B3706" w:rsidRPr="003D0494" w14:paraId="56D1716C" w14:textId="77777777" w:rsidTr="00EE51C4">
        <w:tc>
          <w:tcPr>
            <w:tcW w:w="4405" w:type="dxa"/>
            <w:vAlign w:val="bottom"/>
          </w:tcPr>
          <w:p w14:paraId="700A44C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Serious disagreements with </w:t>
            </w:r>
            <w:proofErr w:type="gramStart"/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other</w:t>
            </w:r>
            <w:proofErr w:type="gramEnd"/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close person</w:t>
            </w:r>
          </w:p>
        </w:tc>
        <w:tc>
          <w:tcPr>
            <w:tcW w:w="1620" w:type="dxa"/>
            <w:vAlign w:val="bottom"/>
          </w:tcPr>
          <w:p w14:paraId="54FEA62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350" w:type="dxa"/>
            <w:vAlign w:val="bottom"/>
          </w:tcPr>
          <w:p w14:paraId="4838B77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42E39B9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-0.48***</w:t>
            </w:r>
          </w:p>
        </w:tc>
        <w:tc>
          <w:tcPr>
            <w:tcW w:w="1350" w:type="dxa"/>
            <w:vAlign w:val="bottom"/>
          </w:tcPr>
          <w:p w14:paraId="30D4A24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6862875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26EFC12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671C7B31" w14:textId="77777777" w:rsidTr="00EE51C4">
        <w:tc>
          <w:tcPr>
            <w:tcW w:w="4405" w:type="dxa"/>
            <w:vAlign w:val="bottom"/>
          </w:tcPr>
          <w:p w14:paraId="3BF912E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5D57EE0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1152896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266D597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[-0.70, -0.25]</w:t>
            </w:r>
          </w:p>
        </w:tc>
        <w:tc>
          <w:tcPr>
            <w:tcW w:w="1350" w:type="dxa"/>
            <w:vAlign w:val="bottom"/>
          </w:tcPr>
          <w:p w14:paraId="4C0DA3B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424E5E8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538D199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2709A1F2" w14:textId="77777777" w:rsidTr="00EE51C4">
        <w:tc>
          <w:tcPr>
            <w:tcW w:w="4405" w:type="dxa"/>
            <w:vAlign w:val="bottom"/>
          </w:tcPr>
          <w:p w14:paraId="4AAEFAD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35DAD7F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NPSLE1s</w:t>
            </w:r>
          </w:p>
        </w:tc>
        <w:tc>
          <w:tcPr>
            <w:tcW w:w="1350" w:type="dxa"/>
            <w:vAlign w:val="bottom"/>
          </w:tcPr>
          <w:p w14:paraId="279CC76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449965C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-0.29*</w:t>
            </w:r>
          </w:p>
        </w:tc>
        <w:tc>
          <w:tcPr>
            <w:tcW w:w="1350" w:type="dxa"/>
            <w:vAlign w:val="bottom"/>
          </w:tcPr>
          <w:p w14:paraId="4BE223B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-0.09**</w:t>
            </w:r>
          </w:p>
        </w:tc>
        <w:tc>
          <w:tcPr>
            <w:tcW w:w="1350" w:type="dxa"/>
            <w:vAlign w:val="bottom"/>
          </w:tcPr>
          <w:p w14:paraId="3D81D61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38FEEE5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0CF4DE3E" w14:textId="77777777" w:rsidTr="00EE51C4">
        <w:tc>
          <w:tcPr>
            <w:tcW w:w="4405" w:type="dxa"/>
            <w:vAlign w:val="bottom"/>
          </w:tcPr>
          <w:p w14:paraId="379698C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2770F32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332CCA4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5857E41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[-0.55, -0.03]</w:t>
            </w:r>
          </w:p>
        </w:tc>
        <w:tc>
          <w:tcPr>
            <w:tcW w:w="1350" w:type="dxa"/>
            <w:vAlign w:val="bottom"/>
          </w:tcPr>
          <w:p w14:paraId="3ED66DA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[-0.15, -0.03]</w:t>
            </w:r>
          </w:p>
        </w:tc>
        <w:tc>
          <w:tcPr>
            <w:tcW w:w="1350" w:type="dxa"/>
            <w:vAlign w:val="bottom"/>
          </w:tcPr>
          <w:p w14:paraId="433A2A1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296E711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0317A31E" w14:textId="77777777" w:rsidTr="00EE51C4">
        <w:tc>
          <w:tcPr>
            <w:tcW w:w="4405" w:type="dxa"/>
            <w:vAlign w:val="bottom"/>
          </w:tcPr>
          <w:p w14:paraId="28FE991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4A42B88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350" w:type="dxa"/>
            <w:vAlign w:val="bottom"/>
          </w:tcPr>
          <w:p w14:paraId="7CAEECD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5DC0B1F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-0.36*</w:t>
            </w:r>
          </w:p>
        </w:tc>
        <w:tc>
          <w:tcPr>
            <w:tcW w:w="1350" w:type="dxa"/>
            <w:vAlign w:val="bottom"/>
          </w:tcPr>
          <w:p w14:paraId="44795EF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7F3D606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-0.60***</w:t>
            </w:r>
          </w:p>
        </w:tc>
        <w:tc>
          <w:tcPr>
            <w:tcW w:w="1345" w:type="dxa"/>
            <w:vAlign w:val="bottom"/>
          </w:tcPr>
          <w:p w14:paraId="70A8497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-0.31</w:t>
            </w:r>
          </w:p>
        </w:tc>
      </w:tr>
      <w:tr w:rsidR="007B3706" w:rsidRPr="003D0494" w14:paraId="70919C10" w14:textId="77777777" w:rsidTr="00EE51C4">
        <w:tc>
          <w:tcPr>
            <w:tcW w:w="4405" w:type="dxa"/>
            <w:vAlign w:val="bottom"/>
          </w:tcPr>
          <w:p w14:paraId="3CD968A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7B8F9AD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4F341D5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1D56A0E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[-0.65, -0.07]</w:t>
            </w:r>
          </w:p>
        </w:tc>
        <w:tc>
          <w:tcPr>
            <w:tcW w:w="1350" w:type="dxa"/>
            <w:vAlign w:val="bottom"/>
          </w:tcPr>
          <w:p w14:paraId="1F67488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585767D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[-0.76, -0.44]</w:t>
            </w:r>
          </w:p>
        </w:tc>
        <w:tc>
          <w:tcPr>
            <w:tcW w:w="1345" w:type="dxa"/>
            <w:vAlign w:val="bottom"/>
          </w:tcPr>
          <w:p w14:paraId="2C37B7C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[-0.78, 0.16]</w:t>
            </w:r>
          </w:p>
        </w:tc>
      </w:tr>
      <w:tr w:rsidR="007B3706" w:rsidRPr="003D0494" w14:paraId="25B53716" w14:textId="77777777" w:rsidTr="00EE51C4">
        <w:tc>
          <w:tcPr>
            <w:tcW w:w="4405" w:type="dxa"/>
            <w:vAlign w:val="bottom"/>
          </w:tcPr>
          <w:p w14:paraId="1D1D050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Serious financial problems</w:t>
            </w:r>
          </w:p>
        </w:tc>
        <w:tc>
          <w:tcPr>
            <w:tcW w:w="1620" w:type="dxa"/>
            <w:vAlign w:val="bottom"/>
          </w:tcPr>
          <w:p w14:paraId="7D57ABA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350" w:type="dxa"/>
            <w:vAlign w:val="bottom"/>
          </w:tcPr>
          <w:p w14:paraId="2760D6A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4918568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-0.35***</w:t>
            </w:r>
          </w:p>
        </w:tc>
        <w:tc>
          <w:tcPr>
            <w:tcW w:w="1350" w:type="dxa"/>
            <w:vAlign w:val="bottom"/>
          </w:tcPr>
          <w:p w14:paraId="45BC754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69EBDE6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18C0562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771300A3" w14:textId="77777777" w:rsidTr="00EE51C4">
        <w:tc>
          <w:tcPr>
            <w:tcW w:w="4405" w:type="dxa"/>
            <w:vAlign w:val="bottom"/>
          </w:tcPr>
          <w:p w14:paraId="340F0D9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40889E4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542D473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6811C3A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[-0.53, -0.16]</w:t>
            </w:r>
          </w:p>
        </w:tc>
        <w:tc>
          <w:tcPr>
            <w:tcW w:w="1350" w:type="dxa"/>
            <w:vAlign w:val="bottom"/>
          </w:tcPr>
          <w:p w14:paraId="0C8B99C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62969B3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46CE655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4D1254B2" w14:textId="77777777" w:rsidTr="00EE51C4">
        <w:tc>
          <w:tcPr>
            <w:tcW w:w="4405" w:type="dxa"/>
            <w:vAlign w:val="bottom"/>
          </w:tcPr>
          <w:p w14:paraId="2F0C705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B3E8EA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NPSLE1s</w:t>
            </w:r>
          </w:p>
        </w:tc>
        <w:tc>
          <w:tcPr>
            <w:tcW w:w="1350" w:type="dxa"/>
            <w:vAlign w:val="bottom"/>
          </w:tcPr>
          <w:p w14:paraId="79F3565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0745026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-0.13</w:t>
            </w:r>
          </w:p>
        </w:tc>
        <w:tc>
          <w:tcPr>
            <w:tcW w:w="1350" w:type="dxa"/>
            <w:vAlign w:val="bottom"/>
          </w:tcPr>
          <w:p w14:paraId="7D791FE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-0.09**</w:t>
            </w:r>
          </w:p>
        </w:tc>
        <w:tc>
          <w:tcPr>
            <w:tcW w:w="1350" w:type="dxa"/>
            <w:vAlign w:val="bottom"/>
          </w:tcPr>
          <w:p w14:paraId="2ACA950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38C3DD6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061ED54D" w14:textId="77777777" w:rsidTr="00EE51C4">
        <w:tc>
          <w:tcPr>
            <w:tcW w:w="4405" w:type="dxa"/>
            <w:vAlign w:val="bottom"/>
          </w:tcPr>
          <w:p w14:paraId="5348100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E9C7EF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24BFA51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672C671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[-0.37, -0.11]</w:t>
            </w:r>
          </w:p>
        </w:tc>
        <w:tc>
          <w:tcPr>
            <w:tcW w:w="1350" w:type="dxa"/>
            <w:vAlign w:val="bottom"/>
          </w:tcPr>
          <w:p w14:paraId="2D7D0A5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[-0.17, -0.03]</w:t>
            </w:r>
          </w:p>
        </w:tc>
        <w:tc>
          <w:tcPr>
            <w:tcW w:w="1350" w:type="dxa"/>
            <w:vAlign w:val="bottom"/>
          </w:tcPr>
          <w:p w14:paraId="3101C18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2B696A4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15CB776D" w14:textId="77777777" w:rsidTr="00EE51C4">
        <w:tc>
          <w:tcPr>
            <w:tcW w:w="4405" w:type="dxa"/>
            <w:vAlign w:val="bottom"/>
          </w:tcPr>
          <w:p w14:paraId="67E9A49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95C28D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350" w:type="dxa"/>
            <w:vAlign w:val="bottom"/>
          </w:tcPr>
          <w:p w14:paraId="2F97C73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6CC1DC7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-0.11</w:t>
            </w:r>
          </w:p>
        </w:tc>
        <w:tc>
          <w:tcPr>
            <w:tcW w:w="1350" w:type="dxa"/>
            <w:vAlign w:val="bottom"/>
          </w:tcPr>
          <w:p w14:paraId="6433EBD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36EB87E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-0.52***</w:t>
            </w:r>
          </w:p>
        </w:tc>
        <w:tc>
          <w:tcPr>
            <w:tcW w:w="1345" w:type="dxa"/>
            <w:vAlign w:val="bottom"/>
          </w:tcPr>
          <w:p w14:paraId="04C85E0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-0.64***</w:t>
            </w:r>
          </w:p>
        </w:tc>
      </w:tr>
      <w:tr w:rsidR="007B3706" w:rsidRPr="003D0494" w14:paraId="250A6BA1" w14:textId="77777777" w:rsidTr="00EE51C4">
        <w:tc>
          <w:tcPr>
            <w:tcW w:w="4405" w:type="dxa"/>
            <w:vAlign w:val="bottom"/>
          </w:tcPr>
          <w:p w14:paraId="39B15E6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647E512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5CFD366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791D5F2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[-0.34, 0.13]</w:t>
            </w:r>
          </w:p>
        </w:tc>
        <w:tc>
          <w:tcPr>
            <w:tcW w:w="1350" w:type="dxa"/>
            <w:vAlign w:val="bottom"/>
          </w:tcPr>
          <w:p w14:paraId="76D7D1B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5095AAE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[-0.68, -0.35]</w:t>
            </w:r>
          </w:p>
        </w:tc>
        <w:tc>
          <w:tcPr>
            <w:tcW w:w="1345" w:type="dxa"/>
            <w:vAlign w:val="bottom"/>
          </w:tcPr>
          <w:p w14:paraId="18CA542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[-1.02, -0.26]</w:t>
            </w:r>
          </w:p>
        </w:tc>
      </w:tr>
      <w:tr w:rsidR="007B3706" w:rsidRPr="003D0494" w14:paraId="2836DFD3" w14:textId="77777777" w:rsidTr="00EE51C4">
        <w:tc>
          <w:tcPr>
            <w:tcW w:w="4405" w:type="dxa"/>
            <w:vAlign w:val="bottom"/>
          </w:tcPr>
          <w:p w14:paraId="1BCFB9B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Partner major job changes</w:t>
            </w:r>
          </w:p>
        </w:tc>
        <w:tc>
          <w:tcPr>
            <w:tcW w:w="1620" w:type="dxa"/>
            <w:vAlign w:val="bottom"/>
          </w:tcPr>
          <w:p w14:paraId="0B1433C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350" w:type="dxa"/>
            <w:vAlign w:val="bottom"/>
          </w:tcPr>
          <w:p w14:paraId="2112A5F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6375E4A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-0.08</w:t>
            </w:r>
          </w:p>
        </w:tc>
        <w:tc>
          <w:tcPr>
            <w:tcW w:w="1350" w:type="dxa"/>
            <w:vAlign w:val="bottom"/>
          </w:tcPr>
          <w:p w14:paraId="3CD2828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72E78D4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3822C04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16543036" w14:textId="77777777" w:rsidTr="00EE51C4">
        <w:tc>
          <w:tcPr>
            <w:tcW w:w="4405" w:type="dxa"/>
            <w:vAlign w:val="bottom"/>
          </w:tcPr>
          <w:p w14:paraId="5C35637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734ABF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0AB5C1E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79DC83F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[-0.25,0.09]</w:t>
            </w:r>
          </w:p>
        </w:tc>
        <w:tc>
          <w:tcPr>
            <w:tcW w:w="1350" w:type="dxa"/>
            <w:vAlign w:val="bottom"/>
          </w:tcPr>
          <w:p w14:paraId="1BBFC51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26F9EBD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5CD945B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</w:tr>
      <w:tr w:rsidR="007B3706" w:rsidRPr="003D0494" w14:paraId="3ED84C87" w14:textId="77777777" w:rsidTr="00EE51C4">
        <w:tc>
          <w:tcPr>
            <w:tcW w:w="4405" w:type="dxa"/>
            <w:vAlign w:val="bottom"/>
          </w:tcPr>
          <w:p w14:paraId="36CA39F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71EBB5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NPSLE1s</w:t>
            </w:r>
          </w:p>
        </w:tc>
        <w:tc>
          <w:tcPr>
            <w:tcW w:w="1350" w:type="dxa"/>
            <w:vAlign w:val="bottom"/>
          </w:tcPr>
          <w:p w14:paraId="4105765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099A700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0.19</w:t>
            </w:r>
          </w:p>
        </w:tc>
        <w:tc>
          <w:tcPr>
            <w:tcW w:w="1350" w:type="dxa"/>
            <w:vAlign w:val="bottom"/>
          </w:tcPr>
          <w:p w14:paraId="04C896C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-0.15***</w:t>
            </w:r>
          </w:p>
        </w:tc>
        <w:tc>
          <w:tcPr>
            <w:tcW w:w="1350" w:type="dxa"/>
            <w:vAlign w:val="bottom"/>
          </w:tcPr>
          <w:p w14:paraId="1E4C5EA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72D70B4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4535B152" w14:textId="77777777" w:rsidTr="00EE51C4">
        <w:tc>
          <w:tcPr>
            <w:tcW w:w="4405" w:type="dxa"/>
            <w:vAlign w:val="bottom"/>
          </w:tcPr>
          <w:p w14:paraId="0AFCB7A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1C1D542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2C31827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0267724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[-0.02, -0.11]</w:t>
            </w:r>
          </w:p>
        </w:tc>
        <w:tc>
          <w:tcPr>
            <w:tcW w:w="1350" w:type="dxa"/>
            <w:vAlign w:val="bottom"/>
          </w:tcPr>
          <w:p w14:paraId="55975C6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[-0.21, -0.09]</w:t>
            </w:r>
          </w:p>
        </w:tc>
        <w:tc>
          <w:tcPr>
            <w:tcW w:w="1350" w:type="dxa"/>
            <w:vAlign w:val="bottom"/>
          </w:tcPr>
          <w:p w14:paraId="2AC133D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50ED933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</w:tr>
      <w:tr w:rsidR="007B3706" w:rsidRPr="003D0494" w14:paraId="4147BA3B" w14:textId="77777777" w:rsidTr="00EE51C4">
        <w:tc>
          <w:tcPr>
            <w:tcW w:w="4405" w:type="dxa"/>
            <w:vAlign w:val="bottom"/>
          </w:tcPr>
          <w:p w14:paraId="37E078C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3986F41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350" w:type="dxa"/>
            <w:vAlign w:val="bottom"/>
          </w:tcPr>
          <w:p w14:paraId="094DEE5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0DBE5CD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0.05</w:t>
            </w:r>
          </w:p>
        </w:tc>
        <w:tc>
          <w:tcPr>
            <w:tcW w:w="1350" w:type="dxa"/>
            <w:vAlign w:val="bottom"/>
          </w:tcPr>
          <w:p w14:paraId="5AFCBC5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2CD2F2D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-0.55***</w:t>
            </w:r>
          </w:p>
        </w:tc>
        <w:tc>
          <w:tcPr>
            <w:tcW w:w="1345" w:type="dxa"/>
            <w:vAlign w:val="bottom"/>
          </w:tcPr>
          <w:p w14:paraId="33BBA8C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-0.32</w:t>
            </w:r>
          </w:p>
        </w:tc>
      </w:tr>
      <w:tr w:rsidR="007B3706" w:rsidRPr="003D0494" w14:paraId="15B159BE" w14:textId="77777777" w:rsidTr="00EE51C4">
        <w:tc>
          <w:tcPr>
            <w:tcW w:w="4405" w:type="dxa"/>
            <w:vAlign w:val="bottom"/>
          </w:tcPr>
          <w:p w14:paraId="77C049A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26D5FB1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7A0F359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3488BD1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[-0.18, 0.27]</w:t>
            </w:r>
          </w:p>
        </w:tc>
        <w:tc>
          <w:tcPr>
            <w:tcW w:w="1350" w:type="dxa"/>
            <w:vAlign w:val="bottom"/>
          </w:tcPr>
          <w:p w14:paraId="7CCA513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789BEBC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[-0.72, -0.38]</w:t>
            </w:r>
          </w:p>
        </w:tc>
        <w:tc>
          <w:tcPr>
            <w:tcW w:w="1345" w:type="dxa"/>
            <w:vAlign w:val="bottom"/>
          </w:tcPr>
          <w:p w14:paraId="10B1F28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[-0.68, 0.04]</w:t>
            </w:r>
          </w:p>
        </w:tc>
      </w:tr>
      <w:tr w:rsidR="007B3706" w:rsidRPr="003D0494" w14:paraId="7CD53603" w14:textId="77777777" w:rsidTr="00EE51C4">
        <w:tc>
          <w:tcPr>
            <w:tcW w:w="4405" w:type="dxa"/>
            <w:vAlign w:val="bottom"/>
          </w:tcPr>
          <w:p w14:paraId="4FCC92C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Mother major job changes</w:t>
            </w:r>
          </w:p>
        </w:tc>
        <w:tc>
          <w:tcPr>
            <w:tcW w:w="1620" w:type="dxa"/>
            <w:vAlign w:val="bottom"/>
          </w:tcPr>
          <w:p w14:paraId="7628DF4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350" w:type="dxa"/>
            <w:vAlign w:val="bottom"/>
          </w:tcPr>
          <w:p w14:paraId="190B471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60B421F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0.06</w:t>
            </w:r>
          </w:p>
        </w:tc>
        <w:tc>
          <w:tcPr>
            <w:tcW w:w="1350" w:type="dxa"/>
            <w:vAlign w:val="bottom"/>
          </w:tcPr>
          <w:p w14:paraId="7986DE6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461037E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773D117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7489F7A1" w14:textId="77777777" w:rsidTr="00EE51C4">
        <w:tc>
          <w:tcPr>
            <w:tcW w:w="4405" w:type="dxa"/>
            <w:vAlign w:val="bottom"/>
          </w:tcPr>
          <w:p w14:paraId="1A85FB1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20FF624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0069F00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7B28D7E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[-0.16,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0.27]</w:t>
            </w:r>
          </w:p>
        </w:tc>
        <w:tc>
          <w:tcPr>
            <w:tcW w:w="1350" w:type="dxa"/>
            <w:vAlign w:val="bottom"/>
          </w:tcPr>
          <w:p w14:paraId="68F0E4E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7C8A94E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6B7EA4E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1A15F577" w14:textId="77777777" w:rsidTr="00EE51C4">
        <w:tc>
          <w:tcPr>
            <w:tcW w:w="4405" w:type="dxa"/>
            <w:vAlign w:val="bottom"/>
          </w:tcPr>
          <w:p w14:paraId="6BEDCC1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1CBC01F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NPSLE1s</w:t>
            </w:r>
          </w:p>
        </w:tc>
        <w:tc>
          <w:tcPr>
            <w:tcW w:w="1350" w:type="dxa"/>
            <w:vAlign w:val="bottom"/>
          </w:tcPr>
          <w:p w14:paraId="73A38E8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649FEDA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0.33**</w:t>
            </w:r>
          </w:p>
        </w:tc>
        <w:tc>
          <w:tcPr>
            <w:tcW w:w="1350" w:type="dxa"/>
            <w:vAlign w:val="bottom"/>
          </w:tcPr>
          <w:p w14:paraId="666C9EB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-0.16***</w:t>
            </w:r>
          </w:p>
        </w:tc>
        <w:tc>
          <w:tcPr>
            <w:tcW w:w="1350" w:type="dxa"/>
            <w:vAlign w:val="bottom"/>
          </w:tcPr>
          <w:p w14:paraId="7010DEA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523A1A7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592E0125" w14:textId="77777777" w:rsidTr="00EE51C4">
        <w:tc>
          <w:tcPr>
            <w:tcW w:w="4405" w:type="dxa"/>
            <w:vAlign w:val="bottom"/>
          </w:tcPr>
          <w:p w14:paraId="57768C7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79F811A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3CC99AF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1D49EBC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[0.09,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0.56]</w:t>
            </w:r>
          </w:p>
        </w:tc>
        <w:tc>
          <w:tcPr>
            <w:tcW w:w="1350" w:type="dxa"/>
            <w:vAlign w:val="bottom"/>
          </w:tcPr>
          <w:p w14:paraId="37E76ED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[-0.22, -0.10]</w:t>
            </w:r>
          </w:p>
        </w:tc>
        <w:tc>
          <w:tcPr>
            <w:tcW w:w="1350" w:type="dxa"/>
            <w:vAlign w:val="bottom"/>
          </w:tcPr>
          <w:p w14:paraId="4494DCE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1DEAF10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6A11D6EB" w14:textId="77777777" w:rsidTr="00EE51C4">
        <w:tc>
          <w:tcPr>
            <w:tcW w:w="4405" w:type="dxa"/>
            <w:vAlign w:val="bottom"/>
          </w:tcPr>
          <w:p w14:paraId="54EED39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693817F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350" w:type="dxa"/>
            <w:vAlign w:val="bottom"/>
          </w:tcPr>
          <w:p w14:paraId="27FBCC2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01D3A5D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0.04</w:t>
            </w:r>
          </w:p>
        </w:tc>
        <w:tc>
          <w:tcPr>
            <w:tcW w:w="1350" w:type="dxa"/>
            <w:vAlign w:val="bottom"/>
          </w:tcPr>
          <w:p w14:paraId="2F8E39B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7E49110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-0.64***</w:t>
            </w:r>
          </w:p>
        </w:tc>
        <w:tc>
          <w:tcPr>
            <w:tcW w:w="1345" w:type="dxa"/>
            <w:vAlign w:val="bottom"/>
          </w:tcPr>
          <w:p w14:paraId="541FFBF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0.04</w:t>
            </w:r>
          </w:p>
        </w:tc>
      </w:tr>
      <w:tr w:rsidR="007B3706" w:rsidRPr="003D0494" w14:paraId="3884BEF7" w14:textId="77777777" w:rsidTr="00EE51C4">
        <w:tc>
          <w:tcPr>
            <w:tcW w:w="4405" w:type="dxa"/>
            <w:vAlign w:val="bottom"/>
          </w:tcPr>
          <w:p w14:paraId="496EEB4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3F460BC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7D3F394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7D84F3B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[-0.23, 0.32]</w:t>
            </w:r>
          </w:p>
        </w:tc>
        <w:tc>
          <w:tcPr>
            <w:tcW w:w="1350" w:type="dxa"/>
            <w:vAlign w:val="bottom"/>
          </w:tcPr>
          <w:p w14:paraId="7085AF3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53A053D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[-0.80, -0.47]</w:t>
            </w:r>
          </w:p>
        </w:tc>
        <w:tc>
          <w:tcPr>
            <w:tcW w:w="1345" w:type="dxa"/>
            <w:vAlign w:val="bottom"/>
          </w:tcPr>
          <w:p w14:paraId="48BDE84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[-0.41, 0.04]</w:t>
            </w:r>
          </w:p>
        </w:tc>
      </w:tr>
      <w:tr w:rsidR="007B3706" w:rsidRPr="003D0494" w14:paraId="19C5B79B" w14:textId="77777777" w:rsidTr="00EE51C4">
        <w:tc>
          <w:tcPr>
            <w:tcW w:w="4405" w:type="dxa"/>
            <w:vAlign w:val="bottom"/>
          </w:tcPr>
          <w:p w14:paraId="579ED50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Problems with housing</w:t>
            </w:r>
          </w:p>
        </w:tc>
        <w:tc>
          <w:tcPr>
            <w:tcW w:w="1620" w:type="dxa"/>
            <w:vAlign w:val="bottom"/>
          </w:tcPr>
          <w:p w14:paraId="035F82C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350" w:type="dxa"/>
            <w:vAlign w:val="bottom"/>
          </w:tcPr>
          <w:p w14:paraId="0229C5B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1792F61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-0.34**</w:t>
            </w:r>
          </w:p>
        </w:tc>
        <w:tc>
          <w:tcPr>
            <w:tcW w:w="1350" w:type="dxa"/>
            <w:vAlign w:val="bottom"/>
          </w:tcPr>
          <w:p w14:paraId="7BF8A14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0C513E5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23D0BBE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072BEE0E" w14:textId="77777777" w:rsidTr="00EE51C4">
        <w:tc>
          <w:tcPr>
            <w:tcW w:w="4405" w:type="dxa"/>
            <w:vAlign w:val="bottom"/>
          </w:tcPr>
          <w:p w14:paraId="5121869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E35C53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3FDBD82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7001003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[-0.60,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0.09]</w:t>
            </w:r>
          </w:p>
        </w:tc>
        <w:tc>
          <w:tcPr>
            <w:tcW w:w="1350" w:type="dxa"/>
            <w:vAlign w:val="bottom"/>
          </w:tcPr>
          <w:p w14:paraId="71728EA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52D797E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33EC314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363B1787" w14:textId="77777777" w:rsidTr="00EE51C4">
        <w:tc>
          <w:tcPr>
            <w:tcW w:w="4405" w:type="dxa"/>
            <w:vAlign w:val="bottom"/>
          </w:tcPr>
          <w:p w14:paraId="3B58407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43ADE39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NPSLE1s</w:t>
            </w:r>
          </w:p>
        </w:tc>
        <w:tc>
          <w:tcPr>
            <w:tcW w:w="1350" w:type="dxa"/>
            <w:vAlign w:val="bottom"/>
          </w:tcPr>
          <w:p w14:paraId="01018B0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333E42B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-0.04</w:t>
            </w:r>
          </w:p>
        </w:tc>
        <w:tc>
          <w:tcPr>
            <w:tcW w:w="1350" w:type="dxa"/>
            <w:vAlign w:val="bottom"/>
          </w:tcPr>
          <w:p w14:paraId="769307E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-0.16***</w:t>
            </w:r>
          </w:p>
        </w:tc>
        <w:tc>
          <w:tcPr>
            <w:tcW w:w="1350" w:type="dxa"/>
            <w:vAlign w:val="bottom"/>
          </w:tcPr>
          <w:p w14:paraId="01A40E7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0DCAC02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6104E89E" w14:textId="77777777" w:rsidTr="00EE51C4">
        <w:tc>
          <w:tcPr>
            <w:tcW w:w="4405" w:type="dxa"/>
            <w:vAlign w:val="bottom"/>
          </w:tcPr>
          <w:p w14:paraId="1402563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38B27F1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32C303B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7E71E28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[-0.34,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0.25]</w:t>
            </w:r>
          </w:p>
        </w:tc>
        <w:tc>
          <w:tcPr>
            <w:tcW w:w="1350" w:type="dxa"/>
            <w:vAlign w:val="bottom"/>
          </w:tcPr>
          <w:p w14:paraId="720B986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[-0.22, -0.10]</w:t>
            </w:r>
          </w:p>
        </w:tc>
        <w:tc>
          <w:tcPr>
            <w:tcW w:w="1350" w:type="dxa"/>
            <w:vAlign w:val="bottom"/>
          </w:tcPr>
          <w:p w14:paraId="41E3698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4C5481D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2611906C" w14:textId="77777777" w:rsidTr="00EE51C4">
        <w:tc>
          <w:tcPr>
            <w:tcW w:w="4405" w:type="dxa"/>
            <w:vAlign w:val="bottom"/>
          </w:tcPr>
          <w:p w14:paraId="145CF05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4C7DAFA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350" w:type="dxa"/>
            <w:vAlign w:val="bottom"/>
          </w:tcPr>
          <w:p w14:paraId="0CC92072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1AEE696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0.10</w:t>
            </w:r>
          </w:p>
        </w:tc>
        <w:tc>
          <w:tcPr>
            <w:tcW w:w="1350" w:type="dxa"/>
            <w:vAlign w:val="bottom"/>
          </w:tcPr>
          <w:p w14:paraId="474EE39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387E212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-0.61***</w:t>
            </w:r>
          </w:p>
        </w:tc>
        <w:tc>
          <w:tcPr>
            <w:tcW w:w="1345" w:type="dxa"/>
            <w:vAlign w:val="bottom"/>
          </w:tcPr>
          <w:p w14:paraId="59C9997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-0.36</w:t>
            </w:r>
          </w:p>
        </w:tc>
      </w:tr>
      <w:tr w:rsidR="007B3706" w:rsidRPr="003D0494" w14:paraId="425E77BB" w14:textId="77777777" w:rsidTr="00EE51C4">
        <w:tc>
          <w:tcPr>
            <w:tcW w:w="4405" w:type="dxa"/>
            <w:vAlign w:val="bottom"/>
          </w:tcPr>
          <w:p w14:paraId="0ADE546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E59C79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254ADE9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4449646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[-0.26, 0.45]</w:t>
            </w:r>
          </w:p>
        </w:tc>
        <w:tc>
          <w:tcPr>
            <w:tcW w:w="1350" w:type="dxa"/>
            <w:vAlign w:val="bottom"/>
          </w:tcPr>
          <w:p w14:paraId="4E9D835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0BC42B6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[-0.76, -0.45]</w:t>
            </w:r>
          </w:p>
        </w:tc>
        <w:tc>
          <w:tcPr>
            <w:tcW w:w="1345" w:type="dxa"/>
            <w:vAlign w:val="bottom"/>
          </w:tcPr>
          <w:p w14:paraId="7FC1A18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[-0.88, 0.15]</w:t>
            </w:r>
          </w:p>
        </w:tc>
      </w:tr>
      <w:tr w:rsidR="007B3706" w:rsidRPr="003D0494" w14:paraId="6BA745F5" w14:textId="77777777" w:rsidTr="00EE51C4">
        <w:tc>
          <w:tcPr>
            <w:tcW w:w="4405" w:type="dxa"/>
            <w:vAlign w:val="bottom"/>
          </w:tcPr>
          <w:p w14:paraId="3D242A0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Self/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p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artner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problems with law</w:t>
            </w:r>
          </w:p>
        </w:tc>
        <w:tc>
          <w:tcPr>
            <w:tcW w:w="1620" w:type="dxa"/>
            <w:vAlign w:val="bottom"/>
          </w:tcPr>
          <w:p w14:paraId="2F6E553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350" w:type="dxa"/>
            <w:vAlign w:val="bottom"/>
          </w:tcPr>
          <w:p w14:paraId="36C8220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36CE5AD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-0.34**</w:t>
            </w:r>
          </w:p>
        </w:tc>
        <w:tc>
          <w:tcPr>
            <w:tcW w:w="1350" w:type="dxa"/>
            <w:vAlign w:val="bottom"/>
          </w:tcPr>
          <w:p w14:paraId="257F73A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2583773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3F81A51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2FC63785" w14:textId="77777777" w:rsidTr="00EE51C4">
        <w:tc>
          <w:tcPr>
            <w:tcW w:w="4405" w:type="dxa"/>
            <w:vAlign w:val="bottom"/>
          </w:tcPr>
          <w:p w14:paraId="0B33C9B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5CCDE86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625A052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32853A9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[-0.60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,0.09]</w:t>
            </w:r>
          </w:p>
        </w:tc>
        <w:tc>
          <w:tcPr>
            <w:tcW w:w="1350" w:type="dxa"/>
            <w:vAlign w:val="bottom"/>
          </w:tcPr>
          <w:p w14:paraId="3C25388D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7AF74B9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7C1AEB6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7D274060" w14:textId="77777777" w:rsidTr="00EE51C4">
        <w:tc>
          <w:tcPr>
            <w:tcW w:w="4405" w:type="dxa"/>
            <w:vAlign w:val="bottom"/>
          </w:tcPr>
          <w:p w14:paraId="624CC67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3666218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NPSLE1s</w:t>
            </w:r>
          </w:p>
        </w:tc>
        <w:tc>
          <w:tcPr>
            <w:tcW w:w="1350" w:type="dxa"/>
            <w:vAlign w:val="bottom"/>
          </w:tcPr>
          <w:p w14:paraId="07208279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053A144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-0.04</w:t>
            </w:r>
          </w:p>
        </w:tc>
        <w:tc>
          <w:tcPr>
            <w:tcW w:w="1350" w:type="dxa"/>
            <w:vAlign w:val="bottom"/>
          </w:tcPr>
          <w:p w14:paraId="2029BE9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-0.16***</w:t>
            </w:r>
          </w:p>
        </w:tc>
        <w:tc>
          <w:tcPr>
            <w:tcW w:w="1350" w:type="dxa"/>
            <w:vAlign w:val="bottom"/>
          </w:tcPr>
          <w:p w14:paraId="7C8180E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45" w:type="dxa"/>
            <w:vAlign w:val="bottom"/>
          </w:tcPr>
          <w:p w14:paraId="0F3B9DF4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3D0494" w14:paraId="051528EA" w14:textId="77777777" w:rsidTr="00EE51C4">
        <w:tc>
          <w:tcPr>
            <w:tcW w:w="4405" w:type="dxa"/>
            <w:vAlign w:val="bottom"/>
          </w:tcPr>
          <w:p w14:paraId="65DD9F8E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23EEE05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433DEAB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3962517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[-0.34,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0.25]</w:t>
            </w:r>
          </w:p>
        </w:tc>
        <w:tc>
          <w:tcPr>
            <w:tcW w:w="1350" w:type="dxa"/>
            <w:vAlign w:val="bottom"/>
          </w:tcPr>
          <w:p w14:paraId="0BDC0AB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[-0.22, -0.10]</w:t>
            </w:r>
          </w:p>
        </w:tc>
        <w:tc>
          <w:tcPr>
            <w:tcW w:w="1350" w:type="dxa"/>
            <w:vAlign w:val="bottom"/>
          </w:tcPr>
          <w:p w14:paraId="1392CE3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45" w:type="dxa"/>
            <w:vAlign w:val="bottom"/>
          </w:tcPr>
          <w:p w14:paraId="01FDEA60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B3706" w:rsidRPr="003D0494" w14:paraId="7D073B0D" w14:textId="77777777" w:rsidTr="00EE51C4">
        <w:tc>
          <w:tcPr>
            <w:tcW w:w="4405" w:type="dxa"/>
            <w:vAlign w:val="bottom"/>
          </w:tcPr>
          <w:p w14:paraId="17CF49C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64E9E5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350" w:type="dxa"/>
            <w:vAlign w:val="bottom"/>
          </w:tcPr>
          <w:p w14:paraId="111E5E7F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551BDDE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0.31</w:t>
            </w:r>
          </w:p>
        </w:tc>
        <w:tc>
          <w:tcPr>
            <w:tcW w:w="1350" w:type="dxa"/>
            <w:vAlign w:val="bottom"/>
          </w:tcPr>
          <w:p w14:paraId="291CCC1C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50CF2098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-0.59***</w:t>
            </w:r>
          </w:p>
        </w:tc>
        <w:tc>
          <w:tcPr>
            <w:tcW w:w="1345" w:type="dxa"/>
            <w:vAlign w:val="bottom"/>
          </w:tcPr>
          <w:p w14:paraId="3522399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-1.48***</w:t>
            </w:r>
          </w:p>
        </w:tc>
      </w:tr>
      <w:tr w:rsidR="007B3706" w:rsidRPr="003D0494" w14:paraId="5D96E19D" w14:textId="77777777" w:rsidTr="00EE51C4">
        <w:tc>
          <w:tcPr>
            <w:tcW w:w="4405" w:type="dxa"/>
            <w:tcBorders>
              <w:bottom w:val="single" w:sz="4" w:space="0" w:color="auto"/>
            </w:tcBorders>
            <w:vAlign w:val="bottom"/>
          </w:tcPr>
          <w:p w14:paraId="19715796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2C39E4B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440733EA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635F7B23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[-0.26, 0.88]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6103D377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6AD46FB1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[-0.74, -0.43]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vAlign w:val="bottom"/>
          </w:tcPr>
          <w:p w14:paraId="72CDD5FB" w14:textId="77777777" w:rsidR="007B3706" w:rsidRPr="003D0494" w:rsidRDefault="007B3706" w:rsidP="00EE51C4">
            <w:pPr>
              <w:ind w:right="-449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3D049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[-2.34, -0.63]</w:t>
            </w:r>
          </w:p>
        </w:tc>
      </w:tr>
    </w:tbl>
    <w:p w14:paraId="005A1F61" w14:textId="77777777" w:rsidR="007B3706" w:rsidRDefault="007B3706" w:rsidP="007B3706">
      <w:pPr>
        <w:rPr>
          <w:rFonts w:ascii="Arial" w:hAnsi="Arial" w:cs="Arial"/>
        </w:rPr>
      </w:pPr>
      <w:r w:rsidRPr="00BC334D">
        <w:rPr>
          <w:rFonts w:ascii="Arial" w:hAnsi="Arial" w:cs="Arial"/>
        </w:rPr>
        <w:t>Notes:</w:t>
      </w:r>
      <w:r>
        <w:rPr>
          <w:rFonts w:ascii="Arial" w:hAnsi="Arial" w:cs="Arial"/>
        </w:rPr>
        <w:t xml:space="preserve"> </w:t>
      </w:r>
      <w:r w:rsidRPr="00BC334D">
        <w:rPr>
          <w:rFonts w:ascii="Arial" w:hAnsi="Arial" w:cs="Arial"/>
        </w:rPr>
        <w:t>All models control for child sex at birth, maternal education, and respondent ethnicity.</w:t>
      </w:r>
      <w:r>
        <w:rPr>
          <w:rFonts w:ascii="Arial" w:hAnsi="Arial" w:cs="Arial"/>
        </w:rPr>
        <w:t xml:space="preserve"> </w:t>
      </w:r>
      <w:r w:rsidRPr="00BC334D">
        <w:rPr>
          <w:rFonts w:ascii="Arial" w:hAnsi="Arial" w:cs="Arial"/>
        </w:rPr>
        <w:t>Main effect model is Item +</w:t>
      </w:r>
      <w:r>
        <w:rPr>
          <w:rFonts w:ascii="Arial" w:hAnsi="Arial" w:cs="Arial"/>
        </w:rPr>
        <w:t xml:space="preserve"> C</w:t>
      </w:r>
      <w:r w:rsidRPr="00BC334D">
        <w:rPr>
          <w:rFonts w:ascii="Arial" w:hAnsi="Arial" w:cs="Arial"/>
        </w:rPr>
        <w:t>ontrols.   The NPSLE1s model examines the item, the NPSLE1 as a confounder, and controls.</w:t>
      </w:r>
      <w:r>
        <w:rPr>
          <w:rFonts w:ascii="Arial" w:hAnsi="Arial" w:cs="Arial"/>
        </w:rPr>
        <w:t xml:space="preserve"> </w:t>
      </w:r>
      <w:r w:rsidRPr="00BC334D">
        <w:rPr>
          <w:rFonts w:ascii="Arial" w:hAnsi="Arial" w:cs="Arial"/>
        </w:rPr>
        <w:t>Significance:</w:t>
      </w:r>
      <w:r>
        <w:rPr>
          <w:rFonts w:ascii="Arial" w:hAnsi="Arial" w:cs="Arial"/>
        </w:rPr>
        <w:t xml:space="preserve"> </w:t>
      </w:r>
      <w:r w:rsidRPr="00BC334D">
        <w:rPr>
          <w:rFonts w:ascii="Arial" w:hAnsi="Arial" w:cs="Arial"/>
        </w:rPr>
        <w:t>*</w:t>
      </w:r>
      <w:r w:rsidRPr="00C573E0">
        <w:rPr>
          <w:rFonts w:ascii="Arial" w:hAnsi="Arial" w:cs="Arial"/>
          <w:i/>
          <w:iCs/>
        </w:rPr>
        <w:t>p</w:t>
      </w:r>
      <w:r w:rsidRPr="00BC334D">
        <w:rPr>
          <w:rFonts w:ascii="Arial" w:hAnsi="Arial" w:cs="Arial"/>
        </w:rPr>
        <w:t>&lt;0.05, **</w:t>
      </w:r>
      <w:r w:rsidRPr="00C573E0">
        <w:rPr>
          <w:rFonts w:ascii="Arial" w:hAnsi="Arial" w:cs="Arial"/>
          <w:i/>
          <w:iCs/>
        </w:rPr>
        <w:t>p</w:t>
      </w:r>
      <w:r w:rsidRPr="00BC334D">
        <w:rPr>
          <w:rFonts w:ascii="Arial" w:hAnsi="Arial" w:cs="Arial"/>
        </w:rPr>
        <w:t>&lt;0.001, ***</w:t>
      </w:r>
      <w:r w:rsidRPr="00C573E0">
        <w:rPr>
          <w:rFonts w:ascii="Arial" w:hAnsi="Arial" w:cs="Arial"/>
          <w:i/>
          <w:iCs/>
        </w:rPr>
        <w:t>p</w:t>
      </w:r>
      <w:r w:rsidRPr="00BC334D">
        <w:rPr>
          <w:rFonts w:ascii="Arial" w:hAnsi="Arial" w:cs="Arial"/>
        </w:rPr>
        <w:t>&lt;0.001</w:t>
      </w:r>
      <w:r>
        <w:rPr>
          <w:rFonts w:ascii="Arial" w:hAnsi="Arial" w:cs="Arial"/>
        </w:rPr>
        <w:t>.</w:t>
      </w:r>
    </w:p>
    <w:p w14:paraId="1C726976" w14:textId="77777777" w:rsidR="007B3706" w:rsidRDefault="007B3706" w:rsidP="007B3706">
      <w:pPr>
        <w:spacing w:line="278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C44A790" w14:textId="3B88D4C6" w:rsidR="007B3706" w:rsidRDefault="00DD273B" w:rsidP="007B3706">
      <w:r>
        <w:lastRenderedPageBreak/>
        <w:t xml:space="preserve">Appendix 6.  </w:t>
      </w:r>
      <w:r w:rsidR="007B3706" w:rsidRPr="00BC334D">
        <w:t>The role of individual stressful life events, the number stressful life events, and biological sex in predicting life success at age 30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1620"/>
        <w:gridCol w:w="1260"/>
        <w:gridCol w:w="1530"/>
        <w:gridCol w:w="1350"/>
        <w:gridCol w:w="1350"/>
        <w:gridCol w:w="1435"/>
      </w:tblGrid>
      <w:tr w:rsidR="007B3706" w:rsidRPr="00A87A76" w14:paraId="44B9D112" w14:textId="77777777" w:rsidTr="00EE51C4">
        <w:trPr>
          <w:tblHeader/>
        </w:trPr>
        <w:tc>
          <w:tcPr>
            <w:tcW w:w="4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DD236B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Prenatal stressor item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A48D1F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C6C283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211D25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Item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67CA17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NSPLE2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C0B04A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380238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sz w:val="20"/>
                <w:szCs w:val="20"/>
                <w:lang w:eastAsia="en-AU"/>
              </w:rPr>
              <w:t xml:space="preserve">Item </w:t>
            </w:r>
            <w:r w:rsidRPr="00A87A76">
              <w:rPr>
                <w:rFonts w:ascii="Arial" w:hAnsi="Arial" w:cs="Arial"/>
                <w:color w:val="474747"/>
                <w:sz w:val="20"/>
                <w:szCs w:val="20"/>
                <w:shd w:val="clear" w:color="auto" w:fill="FFFFFF"/>
              </w:rPr>
              <w:t xml:space="preserve">× </w:t>
            </w:r>
            <w:r w:rsidRPr="00A87A76">
              <w:rPr>
                <w:rFonts w:ascii="Arial" w:hAnsi="Arial" w:cs="Arial"/>
                <w:sz w:val="20"/>
                <w:szCs w:val="20"/>
                <w:lang w:eastAsia="en-AU"/>
              </w:rPr>
              <w:t>Male</w:t>
            </w:r>
          </w:p>
        </w:tc>
      </w:tr>
      <w:tr w:rsidR="007B3706" w:rsidRPr="00A87A76" w14:paraId="7B8A6DB1" w14:textId="77777777" w:rsidTr="00EE51C4">
        <w:tc>
          <w:tcPr>
            <w:tcW w:w="4405" w:type="dxa"/>
            <w:tcBorders>
              <w:top w:val="single" w:sz="4" w:space="0" w:color="auto"/>
            </w:tcBorders>
            <w:vAlign w:val="bottom"/>
          </w:tcPr>
          <w:p w14:paraId="27967842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Death or serious illness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529031D9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bottom"/>
          </w:tcPr>
          <w:p w14:paraId="00D542AE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106BAF75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0E36CF5C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67BDAFB5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vAlign w:val="bottom"/>
          </w:tcPr>
          <w:p w14:paraId="730AAC8C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74FD0AC2" w14:textId="77777777" w:rsidTr="00EE51C4">
        <w:tc>
          <w:tcPr>
            <w:tcW w:w="4405" w:type="dxa"/>
            <w:vAlign w:val="bottom"/>
          </w:tcPr>
          <w:p w14:paraId="089F22CE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5C06E3EB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14:paraId="0F629939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549CD3EE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[-0.25, 0.85]</w:t>
            </w:r>
          </w:p>
        </w:tc>
        <w:tc>
          <w:tcPr>
            <w:tcW w:w="1350" w:type="dxa"/>
            <w:vAlign w:val="bottom"/>
          </w:tcPr>
          <w:p w14:paraId="1F7B4275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56B132AF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66F2358B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706" w:rsidRPr="00A87A76" w14:paraId="5EC74376" w14:textId="77777777" w:rsidTr="00EE51C4">
        <w:tc>
          <w:tcPr>
            <w:tcW w:w="4405" w:type="dxa"/>
            <w:vAlign w:val="bottom"/>
          </w:tcPr>
          <w:p w14:paraId="2A929895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54F45961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NSPLE2s</w:t>
            </w:r>
          </w:p>
        </w:tc>
        <w:tc>
          <w:tcPr>
            <w:tcW w:w="1260" w:type="dxa"/>
            <w:vAlign w:val="bottom"/>
          </w:tcPr>
          <w:p w14:paraId="3D15C27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06D336F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50" w:type="dxa"/>
            <w:vAlign w:val="bottom"/>
          </w:tcPr>
          <w:p w14:paraId="6FF05760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-0.13***</w:t>
            </w:r>
          </w:p>
        </w:tc>
        <w:tc>
          <w:tcPr>
            <w:tcW w:w="1350" w:type="dxa"/>
            <w:vAlign w:val="bottom"/>
          </w:tcPr>
          <w:p w14:paraId="7255002C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41F49364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14FEDA83" w14:textId="77777777" w:rsidTr="00EE51C4">
        <w:tc>
          <w:tcPr>
            <w:tcW w:w="4405" w:type="dxa"/>
            <w:vAlign w:val="bottom"/>
          </w:tcPr>
          <w:p w14:paraId="1D73E16F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019C117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5B56567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1A4036C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[-0.10, 0.27]</w:t>
            </w:r>
          </w:p>
        </w:tc>
        <w:tc>
          <w:tcPr>
            <w:tcW w:w="1350" w:type="dxa"/>
            <w:vAlign w:val="bottom"/>
          </w:tcPr>
          <w:p w14:paraId="2C83296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[-0.20, -0.06]</w:t>
            </w:r>
          </w:p>
        </w:tc>
        <w:tc>
          <w:tcPr>
            <w:tcW w:w="1350" w:type="dxa"/>
            <w:vAlign w:val="bottom"/>
          </w:tcPr>
          <w:p w14:paraId="3ED8CAA2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1DE27DBF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3706" w:rsidRPr="00A87A76" w14:paraId="7E47EF9D" w14:textId="77777777" w:rsidTr="00EE51C4">
        <w:tc>
          <w:tcPr>
            <w:tcW w:w="4405" w:type="dxa"/>
            <w:vAlign w:val="bottom"/>
          </w:tcPr>
          <w:p w14:paraId="10118A11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0BEA63A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260" w:type="dxa"/>
            <w:vAlign w:val="bottom"/>
          </w:tcPr>
          <w:p w14:paraId="39FEB1D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7AF9AF0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350" w:type="dxa"/>
            <w:vAlign w:val="bottom"/>
          </w:tcPr>
          <w:p w14:paraId="57BD115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0B4EF014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-0.65***</w:t>
            </w:r>
          </w:p>
        </w:tc>
        <w:tc>
          <w:tcPr>
            <w:tcW w:w="1435" w:type="dxa"/>
            <w:vAlign w:val="bottom"/>
          </w:tcPr>
          <w:p w14:paraId="6E5CEEF4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</w:tr>
      <w:tr w:rsidR="007B3706" w:rsidRPr="00A87A76" w14:paraId="6DDB7A04" w14:textId="77777777" w:rsidTr="00EE51C4">
        <w:tc>
          <w:tcPr>
            <w:tcW w:w="4405" w:type="dxa"/>
            <w:vAlign w:val="bottom"/>
          </w:tcPr>
          <w:p w14:paraId="28C0464F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14:paraId="73560A4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46D648B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25B0BAC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[-0.34, 0.10]</w:t>
            </w:r>
          </w:p>
        </w:tc>
        <w:tc>
          <w:tcPr>
            <w:tcW w:w="1350" w:type="dxa"/>
            <w:vAlign w:val="bottom"/>
          </w:tcPr>
          <w:p w14:paraId="07F90D8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78899DB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[-0.82, -0.47]</w:t>
            </w:r>
          </w:p>
        </w:tc>
        <w:tc>
          <w:tcPr>
            <w:tcW w:w="1435" w:type="dxa"/>
            <w:vAlign w:val="bottom"/>
          </w:tcPr>
          <w:p w14:paraId="5275020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[-0.26, 0.43]</w:t>
            </w:r>
          </w:p>
        </w:tc>
      </w:tr>
      <w:tr w:rsidR="007B3706" w:rsidRPr="00A87A76" w14:paraId="30F019C0" w14:textId="77777777" w:rsidTr="00EE51C4">
        <w:tc>
          <w:tcPr>
            <w:tcW w:w="4405" w:type="dxa"/>
            <w:vAlign w:val="bottom"/>
          </w:tcPr>
          <w:p w14:paraId="17E4E37E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Major personal health issue</w:t>
            </w:r>
          </w:p>
        </w:tc>
        <w:tc>
          <w:tcPr>
            <w:tcW w:w="1620" w:type="dxa"/>
            <w:vAlign w:val="bottom"/>
          </w:tcPr>
          <w:p w14:paraId="42F80BF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260" w:type="dxa"/>
            <w:vAlign w:val="bottom"/>
          </w:tcPr>
          <w:p w14:paraId="40EF457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3647C39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-0.33*</w:t>
            </w:r>
          </w:p>
        </w:tc>
        <w:tc>
          <w:tcPr>
            <w:tcW w:w="1350" w:type="dxa"/>
            <w:vAlign w:val="bottom"/>
          </w:tcPr>
          <w:p w14:paraId="7A26380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2740B17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77E540B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038A2588" w14:textId="77777777" w:rsidTr="00EE51C4">
        <w:tc>
          <w:tcPr>
            <w:tcW w:w="4405" w:type="dxa"/>
            <w:vAlign w:val="bottom"/>
          </w:tcPr>
          <w:p w14:paraId="0618A50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7A7EF16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7300C92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0032907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[-0.63, -0.03]</w:t>
            </w:r>
          </w:p>
        </w:tc>
        <w:tc>
          <w:tcPr>
            <w:tcW w:w="1350" w:type="dxa"/>
            <w:vAlign w:val="bottom"/>
          </w:tcPr>
          <w:p w14:paraId="2EDC622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57AEF60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6E21035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3706" w:rsidRPr="00A87A76" w14:paraId="418AF5B8" w14:textId="77777777" w:rsidTr="00EE51C4">
        <w:tc>
          <w:tcPr>
            <w:tcW w:w="4405" w:type="dxa"/>
            <w:vAlign w:val="bottom"/>
          </w:tcPr>
          <w:p w14:paraId="65CE8ED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404BF14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NSPLE2s</w:t>
            </w:r>
          </w:p>
        </w:tc>
        <w:tc>
          <w:tcPr>
            <w:tcW w:w="1260" w:type="dxa"/>
            <w:vAlign w:val="bottom"/>
          </w:tcPr>
          <w:p w14:paraId="3C73283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28DA015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350" w:type="dxa"/>
            <w:vAlign w:val="bottom"/>
          </w:tcPr>
          <w:p w14:paraId="4E727E7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-0.10***</w:t>
            </w:r>
          </w:p>
        </w:tc>
        <w:tc>
          <w:tcPr>
            <w:tcW w:w="1350" w:type="dxa"/>
            <w:vAlign w:val="bottom"/>
          </w:tcPr>
          <w:p w14:paraId="196B3C0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41E9CDD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44A57C87" w14:textId="77777777" w:rsidTr="00EE51C4">
        <w:tc>
          <w:tcPr>
            <w:tcW w:w="4405" w:type="dxa"/>
            <w:vAlign w:val="bottom"/>
          </w:tcPr>
          <w:p w14:paraId="0B015F4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4EB1BD1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13AF734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4CE5F11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[-0.48, 0.15]</w:t>
            </w:r>
          </w:p>
        </w:tc>
        <w:tc>
          <w:tcPr>
            <w:tcW w:w="1350" w:type="dxa"/>
            <w:vAlign w:val="bottom"/>
          </w:tcPr>
          <w:p w14:paraId="2C5EBCB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[-0.17, -0.05]</w:t>
            </w:r>
          </w:p>
        </w:tc>
        <w:tc>
          <w:tcPr>
            <w:tcW w:w="1350" w:type="dxa"/>
            <w:vAlign w:val="bottom"/>
          </w:tcPr>
          <w:p w14:paraId="497AD5F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086FD0A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3706" w:rsidRPr="00A87A76" w14:paraId="243CF063" w14:textId="77777777" w:rsidTr="00EE51C4">
        <w:tc>
          <w:tcPr>
            <w:tcW w:w="4405" w:type="dxa"/>
            <w:vAlign w:val="bottom"/>
          </w:tcPr>
          <w:p w14:paraId="1BA70E4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72DC6FD8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260" w:type="dxa"/>
            <w:vAlign w:val="bottom"/>
          </w:tcPr>
          <w:p w14:paraId="0DBBA37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7279BDC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350" w:type="dxa"/>
            <w:vAlign w:val="bottom"/>
          </w:tcPr>
          <w:p w14:paraId="4373519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3A0CF75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-0.63***</w:t>
            </w:r>
          </w:p>
        </w:tc>
        <w:tc>
          <w:tcPr>
            <w:tcW w:w="1435" w:type="dxa"/>
            <w:vAlign w:val="bottom"/>
          </w:tcPr>
          <w:p w14:paraId="1E79083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</w:tr>
      <w:tr w:rsidR="007B3706" w:rsidRPr="00A87A76" w14:paraId="7381ED4A" w14:textId="77777777" w:rsidTr="00EE51C4">
        <w:tc>
          <w:tcPr>
            <w:tcW w:w="4405" w:type="dxa"/>
            <w:vAlign w:val="bottom"/>
          </w:tcPr>
          <w:p w14:paraId="50DEC79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D9C3D4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3DE7C0E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7EE1592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[-0.74, 0.02]</w:t>
            </w:r>
          </w:p>
        </w:tc>
        <w:tc>
          <w:tcPr>
            <w:tcW w:w="1350" w:type="dxa"/>
            <w:vAlign w:val="bottom"/>
          </w:tcPr>
          <w:p w14:paraId="26252BB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7B0A03E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[-0.79, -0.48]</w:t>
            </w:r>
          </w:p>
        </w:tc>
        <w:tc>
          <w:tcPr>
            <w:tcW w:w="1435" w:type="dxa"/>
            <w:vAlign w:val="bottom"/>
          </w:tcPr>
          <w:p w14:paraId="4A45D17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[-0.51, 0.70]</w:t>
            </w:r>
          </w:p>
        </w:tc>
      </w:tr>
      <w:tr w:rsidR="007B3706" w:rsidRPr="00A87A76" w14:paraId="0B4757A4" w14:textId="77777777" w:rsidTr="00EE51C4">
        <w:tc>
          <w:tcPr>
            <w:tcW w:w="4405" w:type="dxa"/>
            <w:vAlign w:val="bottom"/>
          </w:tcPr>
          <w:p w14:paraId="5A79240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Serious disagreements with spouse</w:t>
            </w:r>
          </w:p>
        </w:tc>
        <w:tc>
          <w:tcPr>
            <w:tcW w:w="1620" w:type="dxa"/>
            <w:vAlign w:val="bottom"/>
          </w:tcPr>
          <w:p w14:paraId="7467C2A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260" w:type="dxa"/>
            <w:vAlign w:val="bottom"/>
          </w:tcPr>
          <w:p w14:paraId="4BA2B37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3BCCBF5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-0.30*</w:t>
            </w:r>
          </w:p>
        </w:tc>
        <w:tc>
          <w:tcPr>
            <w:tcW w:w="1350" w:type="dxa"/>
            <w:vAlign w:val="bottom"/>
          </w:tcPr>
          <w:p w14:paraId="38D4586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45500FF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2B80E7B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27013F12" w14:textId="77777777" w:rsidTr="00EE51C4">
        <w:tc>
          <w:tcPr>
            <w:tcW w:w="4405" w:type="dxa"/>
            <w:vAlign w:val="bottom"/>
          </w:tcPr>
          <w:p w14:paraId="4AF9EC78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70F192C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7E98DEA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49A3220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[-0.53, -0.06]</w:t>
            </w:r>
          </w:p>
        </w:tc>
        <w:tc>
          <w:tcPr>
            <w:tcW w:w="1350" w:type="dxa"/>
            <w:vAlign w:val="bottom"/>
          </w:tcPr>
          <w:p w14:paraId="125E6E7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4BC1B7D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61B63AF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3706" w:rsidRPr="00A87A76" w14:paraId="41578C8E" w14:textId="77777777" w:rsidTr="00EE51C4">
        <w:tc>
          <w:tcPr>
            <w:tcW w:w="4405" w:type="dxa"/>
            <w:vAlign w:val="bottom"/>
          </w:tcPr>
          <w:p w14:paraId="75DD5C7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48324E8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NSPLE2s</w:t>
            </w:r>
          </w:p>
        </w:tc>
        <w:tc>
          <w:tcPr>
            <w:tcW w:w="1260" w:type="dxa"/>
            <w:vAlign w:val="bottom"/>
          </w:tcPr>
          <w:p w14:paraId="4CFA60B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3C5DFD2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350" w:type="dxa"/>
            <w:vAlign w:val="bottom"/>
          </w:tcPr>
          <w:p w14:paraId="7CC516A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-0.10**</w:t>
            </w:r>
          </w:p>
        </w:tc>
        <w:tc>
          <w:tcPr>
            <w:tcW w:w="1350" w:type="dxa"/>
            <w:vAlign w:val="bottom"/>
          </w:tcPr>
          <w:p w14:paraId="300411C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272B408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525F6AD3" w14:textId="77777777" w:rsidTr="00EE51C4">
        <w:tc>
          <w:tcPr>
            <w:tcW w:w="4405" w:type="dxa"/>
            <w:vAlign w:val="bottom"/>
          </w:tcPr>
          <w:p w14:paraId="56B7F3A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6A0C611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77F53AA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15D89C5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[-0.36, 0.19]</w:t>
            </w:r>
          </w:p>
        </w:tc>
        <w:tc>
          <w:tcPr>
            <w:tcW w:w="1350" w:type="dxa"/>
            <w:vAlign w:val="bottom"/>
          </w:tcPr>
          <w:p w14:paraId="31F3B1D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[-0.17, -0.03]</w:t>
            </w:r>
          </w:p>
        </w:tc>
        <w:tc>
          <w:tcPr>
            <w:tcW w:w="1350" w:type="dxa"/>
            <w:vAlign w:val="bottom"/>
          </w:tcPr>
          <w:p w14:paraId="6CFB64D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0357979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3706" w:rsidRPr="00A87A76" w14:paraId="5B84FC5B" w14:textId="77777777" w:rsidTr="00EE51C4">
        <w:tc>
          <w:tcPr>
            <w:tcW w:w="4405" w:type="dxa"/>
            <w:vAlign w:val="bottom"/>
          </w:tcPr>
          <w:p w14:paraId="3191FAD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4851E4C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260" w:type="dxa"/>
            <w:vAlign w:val="bottom"/>
          </w:tcPr>
          <w:p w14:paraId="08C3514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4811211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1350" w:type="dxa"/>
            <w:vAlign w:val="bottom"/>
          </w:tcPr>
          <w:p w14:paraId="542EB66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1F18B23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-0.59***</w:t>
            </w:r>
          </w:p>
        </w:tc>
        <w:tc>
          <w:tcPr>
            <w:tcW w:w="1435" w:type="dxa"/>
            <w:vAlign w:val="bottom"/>
          </w:tcPr>
          <w:p w14:paraId="11789F5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-0.37</w:t>
            </w:r>
          </w:p>
        </w:tc>
      </w:tr>
      <w:tr w:rsidR="007B3706" w:rsidRPr="00A87A76" w14:paraId="72AEA7C9" w14:textId="77777777" w:rsidTr="00EE51C4">
        <w:tc>
          <w:tcPr>
            <w:tcW w:w="4405" w:type="dxa"/>
            <w:vAlign w:val="bottom"/>
          </w:tcPr>
          <w:p w14:paraId="17D21AA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7255729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53195F8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0F73584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[-0.46, 0.14]</w:t>
            </w:r>
          </w:p>
        </w:tc>
        <w:tc>
          <w:tcPr>
            <w:tcW w:w="1350" w:type="dxa"/>
            <w:vAlign w:val="bottom"/>
          </w:tcPr>
          <w:p w14:paraId="570F3EA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7EE3DE8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[-0.75, 0.43]</w:t>
            </w:r>
          </w:p>
        </w:tc>
        <w:tc>
          <w:tcPr>
            <w:tcW w:w="1435" w:type="dxa"/>
            <w:vAlign w:val="bottom"/>
          </w:tcPr>
          <w:p w14:paraId="06DD4BB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[-0.86, 0.12]</w:t>
            </w:r>
          </w:p>
        </w:tc>
      </w:tr>
      <w:tr w:rsidR="007B3706" w:rsidRPr="00A87A76" w14:paraId="6023E70B" w14:textId="77777777" w:rsidTr="00EE51C4">
        <w:tc>
          <w:tcPr>
            <w:tcW w:w="4405" w:type="dxa"/>
            <w:vAlign w:val="bottom"/>
          </w:tcPr>
          <w:p w14:paraId="3167B0F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Serious disagreements with </w:t>
            </w:r>
            <w:proofErr w:type="gramStart"/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other</w:t>
            </w:r>
            <w:proofErr w:type="gramEnd"/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close person</w:t>
            </w:r>
          </w:p>
        </w:tc>
        <w:tc>
          <w:tcPr>
            <w:tcW w:w="1620" w:type="dxa"/>
            <w:vAlign w:val="bottom"/>
          </w:tcPr>
          <w:p w14:paraId="71FD0A1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260" w:type="dxa"/>
            <w:vAlign w:val="bottom"/>
          </w:tcPr>
          <w:p w14:paraId="1379C338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4142F65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-0.27*</w:t>
            </w:r>
          </w:p>
        </w:tc>
        <w:tc>
          <w:tcPr>
            <w:tcW w:w="1350" w:type="dxa"/>
            <w:vAlign w:val="bottom"/>
          </w:tcPr>
          <w:p w14:paraId="40F0330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59E276D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5FF549F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505BB075" w14:textId="77777777" w:rsidTr="00EE51C4">
        <w:tc>
          <w:tcPr>
            <w:tcW w:w="4405" w:type="dxa"/>
            <w:vAlign w:val="bottom"/>
          </w:tcPr>
          <w:p w14:paraId="5C63681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6C9C0A3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39401EF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6BEFEA4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[-0.51, -0.02]</w:t>
            </w:r>
          </w:p>
        </w:tc>
        <w:tc>
          <w:tcPr>
            <w:tcW w:w="1350" w:type="dxa"/>
            <w:vAlign w:val="bottom"/>
          </w:tcPr>
          <w:p w14:paraId="6DFB80C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648759B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378A513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3706" w:rsidRPr="00A87A76" w14:paraId="0BCDCE6C" w14:textId="77777777" w:rsidTr="00EE51C4">
        <w:tc>
          <w:tcPr>
            <w:tcW w:w="4405" w:type="dxa"/>
            <w:vAlign w:val="bottom"/>
          </w:tcPr>
          <w:p w14:paraId="688D58C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1194008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NSPLE2s</w:t>
            </w:r>
          </w:p>
        </w:tc>
        <w:tc>
          <w:tcPr>
            <w:tcW w:w="1260" w:type="dxa"/>
            <w:vAlign w:val="bottom"/>
          </w:tcPr>
          <w:p w14:paraId="75E4BE9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636F88C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350" w:type="dxa"/>
            <w:vAlign w:val="bottom"/>
          </w:tcPr>
          <w:p w14:paraId="48DE4A6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-0.11***</w:t>
            </w:r>
          </w:p>
        </w:tc>
        <w:tc>
          <w:tcPr>
            <w:tcW w:w="1350" w:type="dxa"/>
            <w:vAlign w:val="bottom"/>
          </w:tcPr>
          <w:p w14:paraId="12DA0A2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51C4F3E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37798DFE" w14:textId="77777777" w:rsidTr="00EE51C4">
        <w:tc>
          <w:tcPr>
            <w:tcW w:w="4405" w:type="dxa"/>
            <w:vAlign w:val="bottom"/>
          </w:tcPr>
          <w:p w14:paraId="7174AF1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246F0058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516CFFE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5DA2ACF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[-0.35, 0.20]</w:t>
            </w:r>
          </w:p>
        </w:tc>
        <w:tc>
          <w:tcPr>
            <w:tcW w:w="1350" w:type="dxa"/>
            <w:vAlign w:val="bottom"/>
          </w:tcPr>
          <w:p w14:paraId="44D179D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[-0.17, -0.05]</w:t>
            </w:r>
          </w:p>
        </w:tc>
        <w:tc>
          <w:tcPr>
            <w:tcW w:w="1350" w:type="dxa"/>
            <w:vAlign w:val="bottom"/>
          </w:tcPr>
          <w:p w14:paraId="333BC9E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17BC8CF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3706" w:rsidRPr="00A87A76" w14:paraId="2C117E2A" w14:textId="77777777" w:rsidTr="00EE51C4">
        <w:tc>
          <w:tcPr>
            <w:tcW w:w="4405" w:type="dxa"/>
            <w:vAlign w:val="bottom"/>
          </w:tcPr>
          <w:p w14:paraId="4D49191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853B28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260" w:type="dxa"/>
            <w:vAlign w:val="bottom"/>
          </w:tcPr>
          <w:p w14:paraId="0DF51A4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0EFE980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350" w:type="dxa"/>
            <w:vAlign w:val="bottom"/>
          </w:tcPr>
          <w:p w14:paraId="5819E8E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7509BD6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-0.65***</w:t>
            </w:r>
          </w:p>
        </w:tc>
        <w:tc>
          <w:tcPr>
            <w:tcW w:w="1435" w:type="dxa"/>
            <w:vAlign w:val="bottom"/>
          </w:tcPr>
          <w:p w14:paraId="11B3716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-0.17</w:t>
            </w:r>
          </w:p>
        </w:tc>
      </w:tr>
      <w:tr w:rsidR="007B3706" w:rsidRPr="00A87A76" w14:paraId="22BFE2FF" w14:textId="77777777" w:rsidTr="00EE51C4">
        <w:tc>
          <w:tcPr>
            <w:tcW w:w="4405" w:type="dxa"/>
            <w:vAlign w:val="bottom"/>
          </w:tcPr>
          <w:p w14:paraId="3621E8A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4DE6140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0E9AF21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6947046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[-0.46, 0.19]</w:t>
            </w:r>
          </w:p>
        </w:tc>
        <w:tc>
          <w:tcPr>
            <w:tcW w:w="1350" w:type="dxa"/>
            <w:vAlign w:val="bottom"/>
          </w:tcPr>
          <w:p w14:paraId="648089E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3238573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[-0.80, -0.49]</w:t>
            </w:r>
          </w:p>
        </w:tc>
        <w:tc>
          <w:tcPr>
            <w:tcW w:w="1435" w:type="dxa"/>
            <w:vAlign w:val="bottom"/>
          </w:tcPr>
          <w:p w14:paraId="3677889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[-0.34, 0.68]</w:t>
            </w:r>
          </w:p>
        </w:tc>
      </w:tr>
      <w:tr w:rsidR="007B3706" w:rsidRPr="00A87A76" w14:paraId="6F541D8F" w14:textId="77777777" w:rsidTr="00EE51C4">
        <w:tc>
          <w:tcPr>
            <w:tcW w:w="4405" w:type="dxa"/>
            <w:vAlign w:val="bottom"/>
          </w:tcPr>
          <w:p w14:paraId="367417D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Serious financial problems</w:t>
            </w:r>
          </w:p>
        </w:tc>
        <w:tc>
          <w:tcPr>
            <w:tcW w:w="1620" w:type="dxa"/>
            <w:vAlign w:val="bottom"/>
          </w:tcPr>
          <w:p w14:paraId="1EC29C3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260" w:type="dxa"/>
            <w:vAlign w:val="bottom"/>
          </w:tcPr>
          <w:p w14:paraId="2AEEF9E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2CF55D7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-0.43***</w:t>
            </w:r>
          </w:p>
        </w:tc>
        <w:tc>
          <w:tcPr>
            <w:tcW w:w="1350" w:type="dxa"/>
            <w:vAlign w:val="bottom"/>
          </w:tcPr>
          <w:p w14:paraId="5C10976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038DCC4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71E167B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15F7BCC2" w14:textId="77777777" w:rsidTr="00EE51C4">
        <w:tc>
          <w:tcPr>
            <w:tcW w:w="4405" w:type="dxa"/>
            <w:vAlign w:val="bottom"/>
          </w:tcPr>
          <w:p w14:paraId="08FEE79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36067FD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32623C1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7DA8C71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[-0.63, -0.23]</w:t>
            </w:r>
          </w:p>
        </w:tc>
        <w:tc>
          <w:tcPr>
            <w:tcW w:w="1350" w:type="dxa"/>
            <w:vAlign w:val="bottom"/>
          </w:tcPr>
          <w:p w14:paraId="4EEA19F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05F3E2F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7855FDD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3706" w:rsidRPr="00A87A76" w14:paraId="54BC6758" w14:textId="77777777" w:rsidTr="00EE51C4">
        <w:tc>
          <w:tcPr>
            <w:tcW w:w="4405" w:type="dxa"/>
            <w:vAlign w:val="bottom"/>
          </w:tcPr>
          <w:p w14:paraId="5C11130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1612CD8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NSPLE2s</w:t>
            </w:r>
          </w:p>
        </w:tc>
        <w:tc>
          <w:tcPr>
            <w:tcW w:w="1260" w:type="dxa"/>
            <w:vAlign w:val="bottom"/>
          </w:tcPr>
          <w:p w14:paraId="6A6293E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62D1983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-0.32*</w:t>
            </w:r>
          </w:p>
        </w:tc>
        <w:tc>
          <w:tcPr>
            <w:tcW w:w="1350" w:type="dxa"/>
            <w:vAlign w:val="bottom"/>
          </w:tcPr>
          <w:p w14:paraId="1DC8EA1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350" w:type="dxa"/>
            <w:vAlign w:val="bottom"/>
          </w:tcPr>
          <w:p w14:paraId="3FC86C9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06FA8B3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362DF5DA" w14:textId="77777777" w:rsidTr="00EE51C4">
        <w:tc>
          <w:tcPr>
            <w:tcW w:w="4405" w:type="dxa"/>
            <w:vAlign w:val="bottom"/>
          </w:tcPr>
          <w:p w14:paraId="5AD5800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4B9E277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0D5D220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48EE3A0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[-0.57, -0.07]</w:t>
            </w:r>
          </w:p>
        </w:tc>
        <w:tc>
          <w:tcPr>
            <w:tcW w:w="1350" w:type="dxa"/>
            <w:vAlign w:val="bottom"/>
          </w:tcPr>
          <w:p w14:paraId="7636260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[-0.13, 0.02]</w:t>
            </w:r>
          </w:p>
        </w:tc>
        <w:tc>
          <w:tcPr>
            <w:tcW w:w="1350" w:type="dxa"/>
            <w:vAlign w:val="bottom"/>
          </w:tcPr>
          <w:p w14:paraId="165E509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3B4737A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3706" w:rsidRPr="00A87A76" w14:paraId="6F500E34" w14:textId="77777777" w:rsidTr="00EE51C4">
        <w:tc>
          <w:tcPr>
            <w:tcW w:w="4405" w:type="dxa"/>
            <w:vAlign w:val="bottom"/>
          </w:tcPr>
          <w:p w14:paraId="1C3D884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7FA2150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260" w:type="dxa"/>
            <w:vAlign w:val="bottom"/>
          </w:tcPr>
          <w:p w14:paraId="080ED7A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3C7447E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1350" w:type="dxa"/>
            <w:vAlign w:val="bottom"/>
          </w:tcPr>
          <w:p w14:paraId="53F877F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7E1FE86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-0.53***</w:t>
            </w:r>
          </w:p>
        </w:tc>
        <w:tc>
          <w:tcPr>
            <w:tcW w:w="1435" w:type="dxa"/>
            <w:vAlign w:val="bottom"/>
          </w:tcPr>
          <w:p w14:paraId="292443F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-0.57**</w:t>
            </w:r>
          </w:p>
        </w:tc>
      </w:tr>
      <w:tr w:rsidR="007B3706" w:rsidRPr="00A87A76" w14:paraId="788ADA1E" w14:textId="77777777" w:rsidTr="00EE51C4">
        <w:tc>
          <w:tcPr>
            <w:tcW w:w="4405" w:type="dxa"/>
            <w:vAlign w:val="bottom"/>
          </w:tcPr>
          <w:p w14:paraId="6D3DD8E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78B7D5A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3F8BAA7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6C16EEB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[-0.46, 0.06]</w:t>
            </w:r>
          </w:p>
        </w:tc>
        <w:tc>
          <w:tcPr>
            <w:tcW w:w="1350" w:type="dxa"/>
            <w:vAlign w:val="bottom"/>
          </w:tcPr>
          <w:p w14:paraId="46CFF23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328CE46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[-0.69, -0.36]</w:t>
            </w:r>
          </w:p>
        </w:tc>
        <w:tc>
          <w:tcPr>
            <w:tcW w:w="1435" w:type="dxa"/>
            <w:vAlign w:val="bottom"/>
          </w:tcPr>
          <w:p w14:paraId="62231FE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[-0.97, -0.16]</w:t>
            </w:r>
          </w:p>
        </w:tc>
      </w:tr>
      <w:tr w:rsidR="007B3706" w:rsidRPr="00A87A76" w14:paraId="31EDC8A4" w14:textId="77777777" w:rsidTr="00EE51C4">
        <w:tc>
          <w:tcPr>
            <w:tcW w:w="4405" w:type="dxa"/>
            <w:vAlign w:val="bottom"/>
          </w:tcPr>
          <w:p w14:paraId="01DEB9D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Partner major job changes</w:t>
            </w:r>
          </w:p>
        </w:tc>
        <w:tc>
          <w:tcPr>
            <w:tcW w:w="1620" w:type="dxa"/>
            <w:vAlign w:val="bottom"/>
          </w:tcPr>
          <w:p w14:paraId="588D54F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260" w:type="dxa"/>
            <w:vAlign w:val="bottom"/>
          </w:tcPr>
          <w:p w14:paraId="4102318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0C31BFD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350" w:type="dxa"/>
            <w:vAlign w:val="bottom"/>
          </w:tcPr>
          <w:p w14:paraId="6B99416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716E928F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39F97442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61E984CB" w14:textId="77777777" w:rsidTr="00EE51C4">
        <w:tc>
          <w:tcPr>
            <w:tcW w:w="4405" w:type="dxa"/>
            <w:vAlign w:val="bottom"/>
          </w:tcPr>
          <w:p w14:paraId="0A370C0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7CD62BB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3F57A88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20EA155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[-0.13,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0.21]</w:t>
            </w:r>
          </w:p>
        </w:tc>
        <w:tc>
          <w:tcPr>
            <w:tcW w:w="1350" w:type="dxa"/>
            <w:vAlign w:val="bottom"/>
          </w:tcPr>
          <w:p w14:paraId="4F41AEE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50" w:type="dxa"/>
            <w:vAlign w:val="bottom"/>
          </w:tcPr>
          <w:p w14:paraId="25E0B1C3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435" w:type="dxa"/>
            <w:vAlign w:val="bottom"/>
          </w:tcPr>
          <w:p w14:paraId="38103C63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</w:tr>
      <w:tr w:rsidR="007B3706" w:rsidRPr="00A87A76" w14:paraId="6A8128B7" w14:textId="77777777" w:rsidTr="00EE51C4">
        <w:tc>
          <w:tcPr>
            <w:tcW w:w="4405" w:type="dxa"/>
            <w:vAlign w:val="bottom"/>
          </w:tcPr>
          <w:p w14:paraId="56984FF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2C417A7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NSPLE2s</w:t>
            </w:r>
          </w:p>
        </w:tc>
        <w:tc>
          <w:tcPr>
            <w:tcW w:w="1260" w:type="dxa"/>
            <w:vAlign w:val="bottom"/>
          </w:tcPr>
          <w:p w14:paraId="67052EF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4CE73828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0.33**</w:t>
            </w:r>
          </w:p>
        </w:tc>
        <w:tc>
          <w:tcPr>
            <w:tcW w:w="1350" w:type="dxa"/>
            <w:vAlign w:val="bottom"/>
          </w:tcPr>
          <w:p w14:paraId="5D62377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-0.18***</w:t>
            </w:r>
          </w:p>
        </w:tc>
        <w:tc>
          <w:tcPr>
            <w:tcW w:w="1350" w:type="dxa"/>
            <w:vAlign w:val="bottom"/>
          </w:tcPr>
          <w:p w14:paraId="1BF791E6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03A4F615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5FEA1E20" w14:textId="77777777" w:rsidTr="00EE51C4">
        <w:tc>
          <w:tcPr>
            <w:tcW w:w="4405" w:type="dxa"/>
            <w:vAlign w:val="bottom"/>
          </w:tcPr>
          <w:p w14:paraId="7803F14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4A4D551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13C5404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113F81C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[0.12,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0.54]</w:t>
            </w:r>
          </w:p>
        </w:tc>
        <w:tc>
          <w:tcPr>
            <w:tcW w:w="1350" w:type="dxa"/>
            <w:vAlign w:val="bottom"/>
          </w:tcPr>
          <w:p w14:paraId="4C6208D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[-0.25, -0.11]</w:t>
            </w:r>
          </w:p>
        </w:tc>
        <w:tc>
          <w:tcPr>
            <w:tcW w:w="1350" w:type="dxa"/>
            <w:vAlign w:val="bottom"/>
          </w:tcPr>
          <w:p w14:paraId="67FA8C6D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435" w:type="dxa"/>
            <w:vAlign w:val="bottom"/>
          </w:tcPr>
          <w:p w14:paraId="11EA2DC2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</w:p>
        </w:tc>
      </w:tr>
      <w:tr w:rsidR="007B3706" w:rsidRPr="00A87A76" w14:paraId="0D41FBEC" w14:textId="77777777" w:rsidTr="00EE51C4">
        <w:tc>
          <w:tcPr>
            <w:tcW w:w="4405" w:type="dxa"/>
            <w:vAlign w:val="bottom"/>
          </w:tcPr>
          <w:p w14:paraId="3392A9B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1C8671A8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260" w:type="dxa"/>
            <w:vAlign w:val="bottom"/>
          </w:tcPr>
          <w:p w14:paraId="6CC3042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10827ED8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350" w:type="dxa"/>
            <w:vAlign w:val="bottom"/>
          </w:tcPr>
          <w:p w14:paraId="7948ECE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7DB60C5F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-0.58***</w:t>
            </w:r>
          </w:p>
        </w:tc>
        <w:tc>
          <w:tcPr>
            <w:tcW w:w="1435" w:type="dxa"/>
            <w:vAlign w:val="bottom"/>
          </w:tcPr>
          <w:p w14:paraId="4C05956B" w14:textId="77777777" w:rsidR="007B3706" w:rsidRPr="00A87A76" w:rsidRDefault="007B3706" w:rsidP="00EE51C4">
            <w:pPr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-0.20</w:t>
            </w:r>
          </w:p>
        </w:tc>
      </w:tr>
      <w:tr w:rsidR="007B3706" w:rsidRPr="00A87A76" w14:paraId="656DDE56" w14:textId="77777777" w:rsidTr="00EE51C4">
        <w:tc>
          <w:tcPr>
            <w:tcW w:w="4405" w:type="dxa"/>
            <w:vAlign w:val="bottom"/>
          </w:tcPr>
          <w:p w14:paraId="376A3C3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0195D02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6B5EE91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332011E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[-0.10, 0.34]</w:t>
            </w:r>
          </w:p>
        </w:tc>
        <w:tc>
          <w:tcPr>
            <w:tcW w:w="1350" w:type="dxa"/>
            <w:vAlign w:val="bottom"/>
          </w:tcPr>
          <w:p w14:paraId="705BE9D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1126C0E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[-0.76, -0.41]</w:t>
            </w:r>
          </w:p>
        </w:tc>
        <w:tc>
          <w:tcPr>
            <w:tcW w:w="1435" w:type="dxa"/>
            <w:vAlign w:val="bottom"/>
          </w:tcPr>
          <w:p w14:paraId="16C3826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[-0.55, 0.15]</w:t>
            </w:r>
          </w:p>
        </w:tc>
      </w:tr>
      <w:tr w:rsidR="007B3706" w:rsidRPr="00A87A76" w14:paraId="208947FD" w14:textId="77777777" w:rsidTr="00EE51C4">
        <w:tc>
          <w:tcPr>
            <w:tcW w:w="4405" w:type="dxa"/>
            <w:vAlign w:val="bottom"/>
          </w:tcPr>
          <w:p w14:paraId="42F7894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lastRenderedPageBreak/>
              <w:t>Problems with housing</w:t>
            </w:r>
          </w:p>
        </w:tc>
        <w:tc>
          <w:tcPr>
            <w:tcW w:w="1620" w:type="dxa"/>
            <w:vAlign w:val="bottom"/>
          </w:tcPr>
          <w:p w14:paraId="2D5AEC5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260" w:type="dxa"/>
            <w:vAlign w:val="bottom"/>
          </w:tcPr>
          <w:p w14:paraId="1429CD9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22C15A6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-0.31*</w:t>
            </w:r>
          </w:p>
        </w:tc>
        <w:tc>
          <w:tcPr>
            <w:tcW w:w="1350" w:type="dxa"/>
            <w:vAlign w:val="bottom"/>
          </w:tcPr>
          <w:p w14:paraId="6EB6B40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722565B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1FBC941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484CA012" w14:textId="77777777" w:rsidTr="00EE51C4">
        <w:tc>
          <w:tcPr>
            <w:tcW w:w="4405" w:type="dxa"/>
            <w:vAlign w:val="bottom"/>
          </w:tcPr>
          <w:p w14:paraId="4D9B796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608CF24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1A377EC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5E07BB8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[-0.57, -0.03]</w:t>
            </w:r>
          </w:p>
        </w:tc>
        <w:tc>
          <w:tcPr>
            <w:tcW w:w="1350" w:type="dxa"/>
            <w:vAlign w:val="bottom"/>
          </w:tcPr>
          <w:p w14:paraId="69B35548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1FDBA06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47A60CF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3706" w:rsidRPr="00A87A76" w14:paraId="18BC24AD" w14:textId="77777777" w:rsidTr="00EE51C4">
        <w:tc>
          <w:tcPr>
            <w:tcW w:w="4405" w:type="dxa"/>
            <w:vAlign w:val="bottom"/>
          </w:tcPr>
          <w:p w14:paraId="3EA5B6C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766264E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NSPLE2s</w:t>
            </w:r>
          </w:p>
        </w:tc>
        <w:tc>
          <w:tcPr>
            <w:tcW w:w="1260" w:type="dxa"/>
            <w:vAlign w:val="bottom"/>
          </w:tcPr>
          <w:p w14:paraId="37C700D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6877EDA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350" w:type="dxa"/>
            <w:vAlign w:val="bottom"/>
          </w:tcPr>
          <w:p w14:paraId="5BE6012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-0.11**</w:t>
            </w:r>
          </w:p>
        </w:tc>
        <w:tc>
          <w:tcPr>
            <w:tcW w:w="1350" w:type="dxa"/>
            <w:vAlign w:val="bottom"/>
          </w:tcPr>
          <w:p w14:paraId="21C81AC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14B9033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2520C864" w14:textId="77777777" w:rsidTr="00EE51C4">
        <w:tc>
          <w:tcPr>
            <w:tcW w:w="4405" w:type="dxa"/>
            <w:vAlign w:val="bottom"/>
          </w:tcPr>
          <w:p w14:paraId="04D7CB5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65A01E1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4AB0657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6C31C778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[-0.38,0.23]</w:t>
            </w:r>
          </w:p>
        </w:tc>
        <w:tc>
          <w:tcPr>
            <w:tcW w:w="1350" w:type="dxa"/>
            <w:vAlign w:val="bottom"/>
          </w:tcPr>
          <w:p w14:paraId="4CBE31B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[-0.18, -0.03]</w:t>
            </w:r>
          </w:p>
        </w:tc>
        <w:tc>
          <w:tcPr>
            <w:tcW w:w="1350" w:type="dxa"/>
            <w:vAlign w:val="bottom"/>
          </w:tcPr>
          <w:p w14:paraId="3787164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546E438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3706" w:rsidRPr="00A87A76" w14:paraId="7CF7B1D0" w14:textId="77777777" w:rsidTr="00EE51C4">
        <w:tc>
          <w:tcPr>
            <w:tcW w:w="4405" w:type="dxa"/>
            <w:vAlign w:val="bottom"/>
          </w:tcPr>
          <w:p w14:paraId="75B468F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252B8DE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260" w:type="dxa"/>
            <w:vAlign w:val="bottom"/>
          </w:tcPr>
          <w:p w14:paraId="12EF4CA8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015C80E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350" w:type="dxa"/>
            <w:vAlign w:val="bottom"/>
          </w:tcPr>
          <w:p w14:paraId="54CAF14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0896B08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-0.61***</w:t>
            </w:r>
          </w:p>
        </w:tc>
        <w:tc>
          <w:tcPr>
            <w:tcW w:w="1435" w:type="dxa"/>
            <w:vAlign w:val="bottom"/>
          </w:tcPr>
          <w:p w14:paraId="17FDC19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-0.23</w:t>
            </w:r>
          </w:p>
        </w:tc>
      </w:tr>
      <w:tr w:rsidR="007B3706" w:rsidRPr="00A87A76" w14:paraId="0E19DFF2" w14:textId="77777777" w:rsidTr="00EE51C4">
        <w:tc>
          <w:tcPr>
            <w:tcW w:w="4405" w:type="dxa"/>
            <w:vAlign w:val="bottom"/>
          </w:tcPr>
          <w:p w14:paraId="456D661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10F3093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56B5D3B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188888B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[-0.36, 0.41]</w:t>
            </w:r>
          </w:p>
        </w:tc>
        <w:tc>
          <w:tcPr>
            <w:tcW w:w="1350" w:type="dxa"/>
            <w:vAlign w:val="bottom"/>
          </w:tcPr>
          <w:p w14:paraId="48F1E83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03674D7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[-0.76, -0.45]</w:t>
            </w:r>
          </w:p>
        </w:tc>
        <w:tc>
          <w:tcPr>
            <w:tcW w:w="1435" w:type="dxa"/>
            <w:vAlign w:val="bottom"/>
          </w:tcPr>
          <w:p w14:paraId="2D14B2B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[-0.76, 0.31]</w:t>
            </w:r>
          </w:p>
        </w:tc>
      </w:tr>
      <w:tr w:rsidR="007B3706" w:rsidRPr="00A87A76" w14:paraId="297FC574" w14:textId="77777777" w:rsidTr="00EE51C4">
        <w:tc>
          <w:tcPr>
            <w:tcW w:w="4405" w:type="dxa"/>
            <w:vAlign w:val="bottom"/>
          </w:tcPr>
          <w:p w14:paraId="11B0EDE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Self/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p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artner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p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roblems with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l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aw</w:t>
            </w:r>
          </w:p>
        </w:tc>
        <w:tc>
          <w:tcPr>
            <w:tcW w:w="1620" w:type="dxa"/>
            <w:vAlign w:val="bottom"/>
          </w:tcPr>
          <w:p w14:paraId="4BA2959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1260" w:type="dxa"/>
            <w:vAlign w:val="bottom"/>
          </w:tcPr>
          <w:p w14:paraId="3751E5A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5BE3EDB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350" w:type="dxa"/>
            <w:vAlign w:val="bottom"/>
          </w:tcPr>
          <w:p w14:paraId="522277B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0F578E3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2CF76238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7477F886" w14:textId="77777777" w:rsidTr="00EE51C4">
        <w:tc>
          <w:tcPr>
            <w:tcW w:w="4405" w:type="dxa"/>
            <w:vAlign w:val="bottom"/>
          </w:tcPr>
          <w:p w14:paraId="25C6B51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531D941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30C7D9D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7DFC63D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[-0.83,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0.01]</w:t>
            </w:r>
          </w:p>
        </w:tc>
        <w:tc>
          <w:tcPr>
            <w:tcW w:w="1350" w:type="dxa"/>
            <w:vAlign w:val="bottom"/>
          </w:tcPr>
          <w:p w14:paraId="568E45E8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Align w:val="bottom"/>
          </w:tcPr>
          <w:p w14:paraId="2B1CAE3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06548B7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3706" w:rsidRPr="00A87A76" w14:paraId="12A15F7B" w14:textId="77777777" w:rsidTr="00EE51C4">
        <w:tc>
          <w:tcPr>
            <w:tcW w:w="4405" w:type="dxa"/>
            <w:vAlign w:val="bottom"/>
          </w:tcPr>
          <w:p w14:paraId="39861CC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690AA79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NSPLE2s</w:t>
            </w:r>
          </w:p>
        </w:tc>
        <w:tc>
          <w:tcPr>
            <w:tcW w:w="1260" w:type="dxa"/>
            <w:vAlign w:val="bottom"/>
          </w:tcPr>
          <w:p w14:paraId="58CBB5D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1A0B506C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350" w:type="dxa"/>
            <w:vAlign w:val="bottom"/>
          </w:tcPr>
          <w:p w14:paraId="3F1900DF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-0.11**</w:t>
            </w:r>
          </w:p>
        </w:tc>
        <w:tc>
          <w:tcPr>
            <w:tcW w:w="1350" w:type="dxa"/>
            <w:vAlign w:val="bottom"/>
          </w:tcPr>
          <w:p w14:paraId="3D434959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35" w:type="dxa"/>
            <w:vAlign w:val="bottom"/>
          </w:tcPr>
          <w:p w14:paraId="5961A91B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7B3706" w:rsidRPr="00A87A76" w14:paraId="3F0E529F" w14:textId="77777777" w:rsidTr="00EE51C4">
        <w:tc>
          <w:tcPr>
            <w:tcW w:w="4405" w:type="dxa"/>
            <w:vAlign w:val="bottom"/>
          </w:tcPr>
          <w:p w14:paraId="53D8B00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3AE5B4D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vAlign w:val="bottom"/>
          </w:tcPr>
          <w:p w14:paraId="1956793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vAlign w:val="bottom"/>
          </w:tcPr>
          <w:p w14:paraId="2574EAC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[-0.60,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0.30]</w:t>
            </w:r>
          </w:p>
        </w:tc>
        <w:tc>
          <w:tcPr>
            <w:tcW w:w="1350" w:type="dxa"/>
            <w:vAlign w:val="bottom"/>
          </w:tcPr>
          <w:p w14:paraId="1160A0AE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[-0.17, -0.04]</w:t>
            </w:r>
          </w:p>
        </w:tc>
        <w:tc>
          <w:tcPr>
            <w:tcW w:w="1350" w:type="dxa"/>
            <w:vAlign w:val="bottom"/>
          </w:tcPr>
          <w:p w14:paraId="4300DD6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35" w:type="dxa"/>
            <w:vAlign w:val="bottom"/>
          </w:tcPr>
          <w:p w14:paraId="133A4FA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B3706" w:rsidRPr="00A87A76" w14:paraId="702E965A" w14:textId="77777777" w:rsidTr="00EE51C4">
        <w:tc>
          <w:tcPr>
            <w:tcW w:w="4405" w:type="dxa"/>
            <w:vAlign w:val="bottom"/>
          </w:tcPr>
          <w:p w14:paraId="238463E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vAlign w:val="bottom"/>
          </w:tcPr>
          <w:p w14:paraId="28F922A2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Sex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</w:t>
            </w: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oderation</w:t>
            </w:r>
          </w:p>
        </w:tc>
        <w:tc>
          <w:tcPr>
            <w:tcW w:w="1260" w:type="dxa"/>
            <w:vAlign w:val="bottom"/>
          </w:tcPr>
          <w:p w14:paraId="78B25D8A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530" w:type="dxa"/>
            <w:vAlign w:val="bottom"/>
          </w:tcPr>
          <w:p w14:paraId="6DBB7C47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350" w:type="dxa"/>
            <w:vAlign w:val="bottom"/>
          </w:tcPr>
          <w:p w14:paraId="4C9BA774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350" w:type="dxa"/>
            <w:vAlign w:val="bottom"/>
          </w:tcPr>
          <w:p w14:paraId="0A73EA21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-0.62***</w:t>
            </w:r>
          </w:p>
        </w:tc>
        <w:tc>
          <w:tcPr>
            <w:tcW w:w="1435" w:type="dxa"/>
            <w:vAlign w:val="bottom"/>
          </w:tcPr>
          <w:p w14:paraId="1BE9B76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-0.52</w:t>
            </w:r>
          </w:p>
        </w:tc>
      </w:tr>
      <w:tr w:rsidR="007B3706" w:rsidRPr="00A87A76" w14:paraId="210B6EDB" w14:textId="77777777" w:rsidTr="00EE51C4">
        <w:tc>
          <w:tcPr>
            <w:tcW w:w="4405" w:type="dxa"/>
            <w:tcBorders>
              <w:bottom w:val="single" w:sz="4" w:space="0" w:color="auto"/>
            </w:tcBorders>
            <w:vAlign w:val="bottom"/>
          </w:tcPr>
          <w:p w14:paraId="464AFF0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46263443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14:paraId="42AFD930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6F2BE106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[-0.75, 0.29]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0164942D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0A953288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[-0.77, -0.47]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vAlign w:val="bottom"/>
          </w:tcPr>
          <w:p w14:paraId="18C03705" w14:textId="77777777" w:rsidR="007B3706" w:rsidRPr="00A87A76" w:rsidRDefault="007B3706" w:rsidP="00EE51C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7A76">
              <w:rPr>
                <w:rFonts w:ascii="Arial" w:hAnsi="Arial" w:cs="Arial"/>
                <w:color w:val="000000"/>
                <w:sz w:val="20"/>
                <w:szCs w:val="20"/>
              </w:rPr>
              <w:t>[-1.42, -0.37]</w:t>
            </w:r>
          </w:p>
        </w:tc>
      </w:tr>
    </w:tbl>
    <w:p w14:paraId="4EA893F3" w14:textId="77777777" w:rsidR="007B3706" w:rsidRDefault="007B3706" w:rsidP="007B3706">
      <w:pPr>
        <w:rPr>
          <w:rFonts w:ascii="Arial" w:hAnsi="Arial" w:cs="Arial"/>
        </w:rPr>
      </w:pPr>
      <w:r w:rsidRPr="00BC334D">
        <w:rPr>
          <w:rFonts w:ascii="Arial" w:hAnsi="Arial" w:cs="Arial"/>
        </w:rPr>
        <w:t>Notes:</w:t>
      </w:r>
      <w:r>
        <w:rPr>
          <w:rFonts w:ascii="Arial" w:hAnsi="Arial" w:cs="Arial"/>
        </w:rPr>
        <w:t xml:space="preserve"> </w:t>
      </w:r>
      <w:r w:rsidRPr="00BC334D">
        <w:rPr>
          <w:rFonts w:ascii="Arial" w:hAnsi="Arial" w:cs="Arial"/>
        </w:rPr>
        <w:t>All models control for child sex at birth, maternal education, and respondent ethnicity.</w:t>
      </w:r>
      <w:r>
        <w:rPr>
          <w:rFonts w:ascii="Arial" w:hAnsi="Arial" w:cs="Arial"/>
        </w:rPr>
        <w:t xml:space="preserve"> </w:t>
      </w:r>
      <w:r w:rsidRPr="00BC334D">
        <w:rPr>
          <w:rFonts w:ascii="Arial" w:hAnsi="Arial" w:cs="Arial"/>
        </w:rPr>
        <w:t xml:space="preserve">Main effect model is </w:t>
      </w:r>
      <w:r>
        <w:rPr>
          <w:rFonts w:ascii="Arial" w:hAnsi="Arial" w:cs="Arial"/>
        </w:rPr>
        <w:t>I</w:t>
      </w:r>
      <w:r w:rsidRPr="00BC334D">
        <w:rPr>
          <w:rFonts w:ascii="Arial" w:hAnsi="Arial" w:cs="Arial"/>
        </w:rPr>
        <w:t>tem +</w:t>
      </w:r>
      <w:r>
        <w:rPr>
          <w:rFonts w:ascii="Arial" w:hAnsi="Arial" w:cs="Arial"/>
        </w:rPr>
        <w:t xml:space="preserve"> C</w:t>
      </w:r>
      <w:r w:rsidRPr="00BC334D">
        <w:rPr>
          <w:rFonts w:ascii="Arial" w:hAnsi="Arial" w:cs="Arial"/>
        </w:rPr>
        <w:t>ontrols.   The NPSLE</w:t>
      </w:r>
      <w:r>
        <w:rPr>
          <w:rFonts w:ascii="Arial" w:hAnsi="Arial" w:cs="Arial"/>
        </w:rPr>
        <w:t>2</w:t>
      </w:r>
      <w:r w:rsidRPr="00BC334D">
        <w:rPr>
          <w:rFonts w:ascii="Arial" w:hAnsi="Arial" w:cs="Arial"/>
        </w:rPr>
        <w:t>s model examines the item, the NPSLE</w:t>
      </w:r>
      <w:r>
        <w:rPr>
          <w:rFonts w:ascii="Arial" w:hAnsi="Arial" w:cs="Arial"/>
        </w:rPr>
        <w:t>2</w:t>
      </w:r>
      <w:r w:rsidRPr="00BC334D">
        <w:rPr>
          <w:rFonts w:ascii="Arial" w:hAnsi="Arial" w:cs="Arial"/>
        </w:rPr>
        <w:t xml:space="preserve"> as a confounder, and controls.</w:t>
      </w:r>
      <w:r>
        <w:rPr>
          <w:rFonts w:ascii="Arial" w:hAnsi="Arial" w:cs="Arial"/>
        </w:rPr>
        <w:t xml:space="preserve"> </w:t>
      </w:r>
      <w:r w:rsidRPr="00BC334D">
        <w:rPr>
          <w:rFonts w:ascii="Arial" w:hAnsi="Arial" w:cs="Arial"/>
        </w:rPr>
        <w:t>Significance:</w:t>
      </w:r>
      <w:r>
        <w:rPr>
          <w:rFonts w:ascii="Arial" w:hAnsi="Arial" w:cs="Arial"/>
        </w:rPr>
        <w:t xml:space="preserve"> </w:t>
      </w:r>
      <w:r w:rsidRPr="00BC334D">
        <w:rPr>
          <w:rFonts w:ascii="Arial" w:hAnsi="Arial" w:cs="Arial"/>
        </w:rPr>
        <w:t>*</w:t>
      </w:r>
      <w:r w:rsidRPr="00C573E0">
        <w:rPr>
          <w:rFonts w:ascii="Arial" w:hAnsi="Arial" w:cs="Arial"/>
          <w:i/>
          <w:iCs/>
        </w:rPr>
        <w:t>p</w:t>
      </w:r>
      <w:r w:rsidRPr="00BC334D">
        <w:rPr>
          <w:rFonts w:ascii="Arial" w:hAnsi="Arial" w:cs="Arial"/>
        </w:rPr>
        <w:t>&lt;0.05, **</w:t>
      </w:r>
      <w:r w:rsidRPr="00C573E0">
        <w:rPr>
          <w:rFonts w:ascii="Arial" w:hAnsi="Arial" w:cs="Arial"/>
          <w:i/>
          <w:iCs/>
        </w:rPr>
        <w:t>p</w:t>
      </w:r>
      <w:r w:rsidRPr="00BC334D">
        <w:rPr>
          <w:rFonts w:ascii="Arial" w:hAnsi="Arial" w:cs="Arial"/>
        </w:rPr>
        <w:t>&lt;0.001, ***</w:t>
      </w:r>
      <w:r w:rsidRPr="00C573E0">
        <w:rPr>
          <w:rFonts w:ascii="Arial" w:hAnsi="Arial" w:cs="Arial"/>
          <w:i/>
          <w:iCs/>
        </w:rPr>
        <w:t>p</w:t>
      </w:r>
      <w:r w:rsidRPr="00BC334D">
        <w:rPr>
          <w:rFonts w:ascii="Arial" w:hAnsi="Arial" w:cs="Arial"/>
        </w:rPr>
        <w:t>&lt;0.001</w:t>
      </w:r>
      <w:r>
        <w:rPr>
          <w:rFonts w:ascii="Arial" w:hAnsi="Arial" w:cs="Arial"/>
        </w:rPr>
        <w:t>.</w:t>
      </w:r>
    </w:p>
    <w:p w14:paraId="7B64D279" w14:textId="77777777" w:rsidR="00B8389B" w:rsidRDefault="00B8389B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1042D971" w14:textId="77777777" w:rsidR="00B8389B" w:rsidRDefault="00B8389B" w:rsidP="00CE7770">
      <w:pPr>
        <w:spacing w:after="240"/>
        <w:rPr>
          <w:rStyle w:val="Emphasis"/>
        </w:rPr>
      </w:pPr>
    </w:p>
    <w:p w14:paraId="62E9CD76" w14:textId="77777777" w:rsidR="00B8389B" w:rsidRDefault="00B8389B" w:rsidP="00CE7770">
      <w:pPr>
        <w:spacing w:after="240"/>
        <w:rPr>
          <w:rStyle w:val="Emphasis"/>
        </w:rPr>
      </w:pPr>
    </w:p>
    <w:p w14:paraId="37688245" w14:textId="77777777" w:rsidR="00B8389B" w:rsidRDefault="00B8389B" w:rsidP="00CE7770">
      <w:pPr>
        <w:spacing w:after="240"/>
        <w:rPr>
          <w:rStyle w:val="Emphasis"/>
        </w:rPr>
      </w:pPr>
    </w:p>
    <w:p w14:paraId="0A231F33" w14:textId="77777777" w:rsidR="00B8389B" w:rsidRDefault="00B8389B" w:rsidP="00CE7770">
      <w:pPr>
        <w:spacing w:after="240"/>
        <w:rPr>
          <w:rStyle w:val="Emphasis"/>
        </w:rPr>
      </w:pPr>
    </w:p>
    <w:p w14:paraId="7AFD06C6" w14:textId="77777777" w:rsidR="00B8389B" w:rsidRDefault="00B8389B" w:rsidP="00CE7770">
      <w:pPr>
        <w:spacing w:after="240"/>
        <w:rPr>
          <w:rStyle w:val="Emphasis"/>
        </w:rPr>
      </w:pPr>
    </w:p>
    <w:p w14:paraId="25E4B6A4" w14:textId="77777777" w:rsidR="00B8389B" w:rsidRDefault="00B8389B" w:rsidP="00CE7770">
      <w:pPr>
        <w:spacing w:after="240"/>
        <w:rPr>
          <w:rStyle w:val="Emphasis"/>
        </w:rPr>
      </w:pPr>
    </w:p>
    <w:p w14:paraId="688CD3CB" w14:textId="77777777" w:rsidR="00B8389B" w:rsidRDefault="00B8389B" w:rsidP="00CE7770">
      <w:pPr>
        <w:spacing w:after="240"/>
        <w:rPr>
          <w:rStyle w:val="Emphasis"/>
        </w:rPr>
      </w:pPr>
    </w:p>
    <w:p w14:paraId="6603F387" w14:textId="77777777" w:rsidR="00B8389B" w:rsidRDefault="00B8389B" w:rsidP="00CE7770">
      <w:pPr>
        <w:spacing w:after="240"/>
        <w:rPr>
          <w:rStyle w:val="Emphasis"/>
        </w:rPr>
      </w:pPr>
    </w:p>
    <w:p w14:paraId="31386CED" w14:textId="77777777" w:rsidR="00B8389B" w:rsidRDefault="00B8389B" w:rsidP="00CE7770">
      <w:pPr>
        <w:spacing w:after="240"/>
        <w:rPr>
          <w:rStyle w:val="Emphasis"/>
        </w:rPr>
      </w:pPr>
    </w:p>
    <w:p w14:paraId="0B8AD300" w14:textId="77777777" w:rsidR="00B8389B" w:rsidRDefault="00B8389B" w:rsidP="00CE7770">
      <w:pPr>
        <w:spacing w:after="240"/>
        <w:rPr>
          <w:rStyle w:val="Emphasis"/>
        </w:rPr>
      </w:pPr>
    </w:p>
    <w:p w14:paraId="517D6718" w14:textId="62F35ADF" w:rsidR="008D74E3" w:rsidRDefault="00B918A1" w:rsidP="008D74E3">
      <w:r>
        <w:lastRenderedPageBreak/>
        <w:t xml:space="preserve">Appendix 7.  </w:t>
      </w:r>
      <w:r w:rsidR="008D74E3" w:rsidRPr="00B50154">
        <w:t>Examining moderating effects of biological sex on the association the number of prenatal stressful life events and life success at age 30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990"/>
        <w:gridCol w:w="1457"/>
        <w:gridCol w:w="1457"/>
        <w:gridCol w:w="1457"/>
        <w:gridCol w:w="1457"/>
        <w:gridCol w:w="1457"/>
      </w:tblGrid>
      <w:tr w:rsidR="008D74E3" w:rsidRPr="00B50154" w14:paraId="5C866ED4" w14:textId="77777777" w:rsidTr="00EE51C4"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52E8E5A6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Model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BBEFAA7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14:paraId="78A2C157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NPSLE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14:paraId="16E01D4B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14:paraId="2ED0954C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NSPLE </w:t>
            </w:r>
            <w:r w:rsidRPr="00B50154">
              <w:rPr>
                <w:rFonts w:ascii="Arial" w:hAnsi="Arial" w:cs="Arial"/>
                <w:color w:val="474747"/>
                <w:sz w:val="20"/>
                <w:szCs w:val="20"/>
                <w:shd w:val="clear" w:color="auto" w:fill="FFFFFF"/>
              </w:rPr>
              <w:t xml:space="preserve">× </w:t>
            </w: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14:paraId="12FC504A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NSPLE </w:t>
            </w:r>
            <w:r w:rsidRPr="00B50154">
              <w:rPr>
                <w:rFonts w:ascii="Arial" w:hAnsi="Arial" w:cs="Arial"/>
                <w:color w:val="474747"/>
                <w:sz w:val="20"/>
                <w:szCs w:val="20"/>
                <w:shd w:val="clear" w:color="auto" w:fill="FFFFFF"/>
              </w:rPr>
              <w:t>×</w:t>
            </w: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NPSLE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14:paraId="74A0EBE4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NPSLEs </w:t>
            </w:r>
            <w:r w:rsidRPr="00B50154">
              <w:rPr>
                <w:rFonts w:ascii="Arial" w:hAnsi="Arial" w:cs="Arial"/>
                <w:color w:val="474747"/>
                <w:sz w:val="20"/>
                <w:szCs w:val="20"/>
                <w:shd w:val="clear" w:color="auto" w:fill="FFFFFF"/>
              </w:rPr>
              <w:t>×</w:t>
            </w: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NPSLE </w:t>
            </w:r>
            <w:r w:rsidRPr="00B50154">
              <w:rPr>
                <w:rFonts w:ascii="Arial" w:hAnsi="Arial" w:cs="Arial"/>
                <w:color w:val="474747"/>
                <w:sz w:val="20"/>
                <w:szCs w:val="20"/>
                <w:shd w:val="clear" w:color="auto" w:fill="FFFFFF"/>
              </w:rPr>
              <w:t>×</w:t>
            </w: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Male</w:t>
            </w:r>
          </w:p>
        </w:tc>
      </w:tr>
      <w:tr w:rsidR="008D74E3" w:rsidRPr="00B50154" w14:paraId="0C2C7AD9" w14:textId="77777777" w:rsidTr="00EE51C4">
        <w:tc>
          <w:tcPr>
            <w:tcW w:w="4675" w:type="dxa"/>
            <w:tcBorders>
              <w:top w:val="single" w:sz="4" w:space="0" w:color="auto"/>
            </w:tcBorders>
          </w:tcPr>
          <w:p w14:paraId="2C56B586" w14:textId="77777777" w:rsidR="008D74E3" w:rsidRPr="00E307A5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E307A5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Number of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pr</w:t>
            </w:r>
            <w:r w:rsidRPr="00E307A5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enatal stressors, first clinic visit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57EAED9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</w:tcPr>
          <w:p w14:paraId="38067427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</w:tcPr>
          <w:p w14:paraId="6AA2D448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</w:tcPr>
          <w:p w14:paraId="03B6BF60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</w:tcPr>
          <w:p w14:paraId="14D88AF6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</w:tcPr>
          <w:p w14:paraId="5257C4FA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4E3" w:rsidRPr="00B50154" w14:paraId="44303332" w14:textId="77777777" w:rsidTr="00EE51C4">
        <w:tc>
          <w:tcPr>
            <w:tcW w:w="4675" w:type="dxa"/>
          </w:tcPr>
          <w:p w14:paraId="21718A03" w14:textId="77777777" w:rsidR="008D74E3" w:rsidRPr="00B50154" w:rsidRDefault="008D74E3" w:rsidP="00EE51C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990" w:type="dxa"/>
          </w:tcPr>
          <w:p w14:paraId="1BC84AE4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457" w:type="dxa"/>
          </w:tcPr>
          <w:p w14:paraId="6DEDD056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-0.12***</w:t>
            </w:r>
          </w:p>
        </w:tc>
        <w:tc>
          <w:tcPr>
            <w:tcW w:w="1457" w:type="dxa"/>
          </w:tcPr>
          <w:p w14:paraId="575E6655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-0.64***</w:t>
            </w:r>
          </w:p>
        </w:tc>
        <w:tc>
          <w:tcPr>
            <w:tcW w:w="1457" w:type="dxa"/>
          </w:tcPr>
          <w:p w14:paraId="5B88A4B7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57" w:type="dxa"/>
          </w:tcPr>
          <w:p w14:paraId="2423F885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57" w:type="dxa"/>
          </w:tcPr>
          <w:p w14:paraId="1301B958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8D74E3" w:rsidRPr="00B50154" w14:paraId="2C18C9F2" w14:textId="77777777" w:rsidTr="00EE51C4">
        <w:tc>
          <w:tcPr>
            <w:tcW w:w="4675" w:type="dxa"/>
          </w:tcPr>
          <w:p w14:paraId="0828D0EC" w14:textId="77777777" w:rsidR="008D74E3" w:rsidRPr="00B50154" w:rsidRDefault="008D74E3" w:rsidP="00EE51C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20E3935A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457" w:type="dxa"/>
          </w:tcPr>
          <w:p w14:paraId="55989E37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[-0.17, -0.07]</w:t>
            </w:r>
          </w:p>
        </w:tc>
        <w:tc>
          <w:tcPr>
            <w:tcW w:w="1457" w:type="dxa"/>
          </w:tcPr>
          <w:p w14:paraId="5AFA7880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[-0.79, -0.49]</w:t>
            </w:r>
          </w:p>
        </w:tc>
        <w:tc>
          <w:tcPr>
            <w:tcW w:w="1457" w:type="dxa"/>
          </w:tcPr>
          <w:p w14:paraId="55ED9C24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178C0286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7149824D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4E3" w:rsidRPr="00B50154" w14:paraId="09BA3B29" w14:textId="77777777" w:rsidTr="00EE51C4">
        <w:tc>
          <w:tcPr>
            <w:tcW w:w="4675" w:type="dxa"/>
          </w:tcPr>
          <w:p w14:paraId="4E081A10" w14:textId="77777777" w:rsidR="008D74E3" w:rsidRPr="00B50154" w:rsidRDefault="008D74E3" w:rsidP="00EE51C4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Linear sex moderation</w:t>
            </w:r>
          </w:p>
        </w:tc>
        <w:tc>
          <w:tcPr>
            <w:tcW w:w="990" w:type="dxa"/>
          </w:tcPr>
          <w:p w14:paraId="27DCA6CA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457" w:type="dxa"/>
          </w:tcPr>
          <w:p w14:paraId="56F75817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-0.06</w:t>
            </w:r>
          </w:p>
        </w:tc>
        <w:tc>
          <w:tcPr>
            <w:tcW w:w="1457" w:type="dxa"/>
          </w:tcPr>
          <w:p w14:paraId="69FB59D9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-0.45***</w:t>
            </w:r>
          </w:p>
        </w:tc>
        <w:tc>
          <w:tcPr>
            <w:tcW w:w="1457" w:type="dxa"/>
          </w:tcPr>
          <w:p w14:paraId="6AB2BE75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-0.15**</w:t>
            </w:r>
          </w:p>
        </w:tc>
        <w:tc>
          <w:tcPr>
            <w:tcW w:w="1457" w:type="dxa"/>
          </w:tcPr>
          <w:p w14:paraId="66418C88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57" w:type="dxa"/>
          </w:tcPr>
          <w:p w14:paraId="7BB92B2C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8D74E3" w:rsidRPr="00B50154" w14:paraId="35A38CE6" w14:textId="77777777" w:rsidTr="00EE51C4">
        <w:tc>
          <w:tcPr>
            <w:tcW w:w="4675" w:type="dxa"/>
          </w:tcPr>
          <w:p w14:paraId="487C5741" w14:textId="77777777" w:rsidR="008D74E3" w:rsidRPr="00B50154" w:rsidRDefault="008D74E3" w:rsidP="00EE51C4">
            <w:pPr>
              <w:ind w:left="284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0" w:type="dxa"/>
          </w:tcPr>
          <w:p w14:paraId="652C3DC4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457" w:type="dxa"/>
          </w:tcPr>
          <w:p w14:paraId="6D4A6A48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[-0.13,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0.00]</w:t>
            </w:r>
          </w:p>
        </w:tc>
        <w:tc>
          <w:tcPr>
            <w:tcW w:w="1457" w:type="dxa"/>
          </w:tcPr>
          <w:p w14:paraId="5ADC4371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[-0.65, -0.26]</w:t>
            </w:r>
          </w:p>
        </w:tc>
        <w:tc>
          <w:tcPr>
            <w:tcW w:w="1457" w:type="dxa"/>
          </w:tcPr>
          <w:p w14:paraId="4F14267C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[-0.26, -0.05]</w:t>
            </w:r>
          </w:p>
        </w:tc>
        <w:tc>
          <w:tcPr>
            <w:tcW w:w="1457" w:type="dxa"/>
          </w:tcPr>
          <w:p w14:paraId="5315341E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6F7D5144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4E3" w:rsidRPr="00B50154" w14:paraId="1A750F3A" w14:textId="77777777" w:rsidTr="00EE51C4">
        <w:tc>
          <w:tcPr>
            <w:tcW w:w="4675" w:type="dxa"/>
          </w:tcPr>
          <w:p w14:paraId="5E611C4F" w14:textId="77777777" w:rsidR="008D74E3" w:rsidRPr="00B50154" w:rsidRDefault="008D74E3" w:rsidP="00EE51C4">
            <w:pPr>
              <w:ind w:left="284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Quadratic sex moderation</w:t>
            </w:r>
          </w:p>
        </w:tc>
        <w:tc>
          <w:tcPr>
            <w:tcW w:w="990" w:type="dxa"/>
          </w:tcPr>
          <w:p w14:paraId="4E87EAD9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457" w:type="dxa"/>
          </w:tcPr>
          <w:p w14:paraId="4F49731A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-0.06</w:t>
            </w:r>
          </w:p>
        </w:tc>
        <w:tc>
          <w:tcPr>
            <w:tcW w:w="1457" w:type="dxa"/>
          </w:tcPr>
          <w:p w14:paraId="4FD19857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-0.59***</w:t>
            </w:r>
          </w:p>
        </w:tc>
        <w:tc>
          <w:tcPr>
            <w:tcW w:w="1457" w:type="dxa"/>
          </w:tcPr>
          <w:p w14:paraId="36CE3106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0.19</w:t>
            </w:r>
          </w:p>
        </w:tc>
        <w:tc>
          <w:tcPr>
            <w:tcW w:w="1457" w:type="dxa"/>
          </w:tcPr>
          <w:p w14:paraId="1F3B90D8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0.00</w:t>
            </w:r>
          </w:p>
        </w:tc>
        <w:tc>
          <w:tcPr>
            <w:tcW w:w="1457" w:type="dxa"/>
          </w:tcPr>
          <w:p w14:paraId="4B3063E4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-0.08**</w:t>
            </w:r>
          </w:p>
        </w:tc>
      </w:tr>
      <w:tr w:rsidR="008D74E3" w:rsidRPr="00B50154" w14:paraId="44A2CA73" w14:textId="77777777" w:rsidTr="00EE51C4">
        <w:tc>
          <w:tcPr>
            <w:tcW w:w="4675" w:type="dxa"/>
          </w:tcPr>
          <w:p w14:paraId="17D5DF0B" w14:textId="77777777" w:rsidR="008D74E3" w:rsidRPr="00B50154" w:rsidRDefault="008D74E3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0" w:type="dxa"/>
          </w:tcPr>
          <w:p w14:paraId="02DA5A9A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457" w:type="dxa"/>
          </w:tcPr>
          <w:p w14:paraId="0DD282DE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[-0.23,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0.10]</w:t>
            </w:r>
          </w:p>
        </w:tc>
        <w:tc>
          <w:tcPr>
            <w:tcW w:w="1457" w:type="dxa"/>
          </w:tcPr>
          <w:p w14:paraId="5FF3259D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[-0.82, -0.37]</w:t>
            </w:r>
          </w:p>
        </w:tc>
        <w:tc>
          <w:tcPr>
            <w:tcW w:w="1457" w:type="dxa"/>
          </w:tcPr>
          <w:p w14:paraId="0DF6D3E7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[0.07, 0.46]</w:t>
            </w:r>
          </w:p>
        </w:tc>
        <w:tc>
          <w:tcPr>
            <w:tcW w:w="1457" w:type="dxa"/>
          </w:tcPr>
          <w:p w14:paraId="512BEC8E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[-0.04,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0.04]</w:t>
            </w:r>
          </w:p>
        </w:tc>
        <w:tc>
          <w:tcPr>
            <w:tcW w:w="1457" w:type="dxa"/>
          </w:tcPr>
          <w:p w14:paraId="1D1EE0CD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[-0.14, -0.02]</w:t>
            </w:r>
          </w:p>
        </w:tc>
      </w:tr>
      <w:tr w:rsidR="008D74E3" w:rsidRPr="00B50154" w14:paraId="61BB1C4A" w14:textId="77777777" w:rsidTr="00EE51C4">
        <w:tc>
          <w:tcPr>
            <w:tcW w:w="4675" w:type="dxa"/>
          </w:tcPr>
          <w:p w14:paraId="343D7D89" w14:textId="77777777" w:rsidR="008D74E3" w:rsidRPr="00E307A5" w:rsidRDefault="008D74E3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E307A5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Number of prenatal stressors, at birth</w:t>
            </w:r>
          </w:p>
        </w:tc>
        <w:tc>
          <w:tcPr>
            <w:tcW w:w="990" w:type="dxa"/>
          </w:tcPr>
          <w:p w14:paraId="3605CFDB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1803CB4B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649AC1B4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2005FED8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210E5FE4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3F8162E1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4E3" w:rsidRPr="00B50154" w14:paraId="79F2EDBE" w14:textId="77777777" w:rsidTr="00EE51C4">
        <w:tc>
          <w:tcPr>
            <w:tcW w:w="4675" w:type="dxa"/>
          </w:tcPr>
          <w:p w14:paraId="623938D1" w14:textId="77777777" w:rsidR="008D74E3" w:rsidRPr="00B50154" w:rsidRDefault="008D74E3" w:rsidP="00EE51C4">
            <w:pPr>
              <w:ind w:left="284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Main effect</w:t>
            </w:r>
          </w:p>
        </w:tc>
        <w:tc>
          <w:tcPr>
            <w:tcW w:w="990" w:type="dxa"/>
          </w:tcPr>
          <w:p w14:paraId="4845A662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457" w:type="dxa"/>
          </w:tcPr>
          <w:p w14:paraId="330CCC21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-0.11***</w:t>
            </w:r>
          </w:p>
        </w:tc>
        <w:tc>
          <w:tcPr>
            <w:tcW w:w="1457" w:type="dxa"/>
          </w:tcPr>
          <w:p w14:paraId="0CFFCF41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-0.63***</w:t>
            </w:r>
          </w:p>
        </w:tc>
        <w:tc>
          <w:tcPr>
            <w:tcW w:w="1457" w:type="dxa"/>
          </w:tcPr>
          <w:p w14:paraId="4CBEAC1B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57" w:type="dxa"/>
          </w:tcPr>
          <w:p w14:paraId="49DD6A30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57" w:type="dxa"/>
          </w:tcPr>
          <w:p w14:paraId="4E3FA03C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8D74E3" w:rsidRPr="00B50154" w14:paraId="1264B9BB" w14:textId="77777777" w:rsidTr="00EE51C4">
        <w:tc>
          <w:tcPr>
            <w:tcW w:w="4675" w:type="dxa"/>
          </w:tcPr>
          <w:p w14:paraId="77978AF4" w14:textId="77777777" w:rsidR="008D74E3" w:rsidRPr="00B50154" w:rsidRDefault="008D74E3" w:rsidP="00EE51C4">
            <w:pPr>
              <w:ind w:left="284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0" w:type="dxa"/>
          </w:tcPr>
          <w:p w14:paraId="0BBAB971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457" w:type="dxa"/>
          </w:tcPr>
          <w:p w14:paraId="1568CED6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[-0.17, -0.05]</w:t>
            </w:r>
          </w:p>
        </w:tc>
        <w:tc>
          <w:tcPr>
            <w:tcW w:w="1457" w:type="dxa"/>
          </w:tcPr>
          <w:p w14:paraId="70D3B6B7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[-0.78, -0.48]</w:t>
            </w:r>
          </w:p>
        </w:tc>
        <w:tc>
          <w:tcPr>
            <w:tcW w:w="1457" w:type="dxa"/>
          </w:tcPr>
          <w:p w14:paraId="0515758F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234B91CB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7" w:type="dxa"/>
          </w:tcPr>
          <w:p w14:paraId="2524DDFB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4E3" w:rsidRPr="00B50154" w14:paraId="7F07312D" w14:textId="77777777" w:rsidTr="00EE51C4">
        <w:tc>
          <w:tcPr>
            <w:tcW w:w="4675" w:type="dxa"/>
          </w:tcPr>
          <w:p w14:paraId="3D3602B7" w14:textId="77777777" w:rsidR="008D74E3" w:rsidRPr="00B50154" w:rsidRDefault="008D74E3" w:rsidP="00EE51C4">
            <w:pPr>
              <w:ind w:left="284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Linear sex moderation</w:t>
            </w:r>
          </w:p>
        </w:tc>
        <w:tc>
          <w:tcPr>
            <w:tcW w:w="990" w:type="dxa"/>
          </w:tcPr>
          <w:p w14:paraId="5C1300C5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Coeff</w:t>
            </w:r>
          </w:p>
        </w:tc>
        <w:tc>
          <w:tcPr>
            <w:tcW w:w="1457" w:type="dxa"/>
          </w:tcPr>
          <w:p w14:paraId="60115AAF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-0.07</w:t>
            </w:r>
          </w:p>
        </w:tc>
        <w:tc>
          <w:tcPr>
            <w:tcW w:w="1457" w:type="dxa"/>
          </w:tcPr>
          <w:p w14:paraId="14D0D29B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-0.55**</w:t>
            </w:r>
          </w:p>
        </w:tc>
        <w:tc>
          <w:tcPr>
            <w:tcW w:w="1457" w:type="dxa"/>
          </w:tcPr>
          <w:p w14:paraId="2A2C2E6C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-0.08</w:t>
            </w:r>
          </w:p>
        </w:tc>
        <w:tc>
          <w:tcPr>
            <w:tcW w:w="1457" w:type="dxa"/>
          </w:tcPr>
          <w:p w14:paraId="7BFD9BDB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  <w:tc>
          <w:tcPr>
            <w:tcW w:w="1457" w:type="dxa"/>
          </w:tcPr>
          <w:p w14:paraId="4B510A5B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–</w:t>
            </w:r>
          </w:p>
        </w:tc>
      </w:tr>
      <w:tr w:rsidR="008D74E3" w:rsidRPr="00B50154" w14:paraId="278378CB" w14:textId="77777777" w:rsidTr="00EE51C4">
        <w:tc>
          <w:tcPr>
            <w:tcW w:w="4675" w:type="dxa"/>
            <w:tcBorders>
              <w:bottom w:val="single" w:sz="4" w:space="0" w:color="auto"/>
            </w:tcBorders>
          </w:tcPr>
          <w:p w14:paraId="51F68FAC" w14:textId="77777777" w:rsidR="008D74E3" w:rsidRPr="00B50154" w:rsidRDefault="008D74E3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AF28AEE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95% CI</w: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14:paraId="45C8B74F" w14:textId="77777777" w:rsidR="008D74E3" w:rsidRPr="00B50154" w:rsidRDefault="008D74E3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[-0.15,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0.00]</w: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14:paraId="402D2C70" w14:textId="77777777" w:rsidR="008D74E3" w:rsidRPr="00B50154" w:rsidRDefault="008D74E3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[-0.73, -0.35]</w: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14:paraId="200E9D41" w14:textId="77777777" w:rsidR="008D74E3" w:rsidRPr="00B50154" w:rsidRDefault="008D74E3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[-0.21,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B50154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0.04]</w: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14:paraId="6BB394E9" w14:textId="77777777" w:rsidR="008D74E3" w:rsidRPr="00B50154" w:rsidRDefault="008D74E3" w:rsidP="00EE51C4">
            <w:pPr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14:paraId="6364A7BA" w14:textId="77777777" w:rsidR="008D74E3" w:rsidRPr="00B50154" w:rsidRDefault="008D74E3" w:rsidP="00EE51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BDBEA3" w14:textId="77777777" w:rsidR="008D74E3" w:rsidRDefault="008D74E3" w:rsidP="008D74E3">
      <w:pPr>
        <w:pStyle w:val="NormalWeb"/>
        <w:spacing w:before="0" w:beforeAutospacing="0"/>
        <w:rPr>
          <w:rFonts w:ascii="Arial" w:hAnsi="Arial" w:cs="Arial"/>
        </w:rPr>
      </w:pPr>
      <w:r w:rsidRPr="00FD67E8">
        <w:rPr>
          <w:rFonts w:ascii="Arial" w:hAnsi="Arial" w:cs="Arial"/>
          <w:color w:val="000000"/>
          <w:sz w:val="22"/>
          <w:szCs w:val="22"/>
        </w:rPr>
        <w:t>Notes: NPSLE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D67E8">
        <w:rPr>
          <w:rFonts w:ascii="Arial" w:hAnsi="Arial" w:cs="Arial"/>
          <w:color w:val="000000"/>
          <w:sz w:val="22"/>
          <w:szCs w:val="22"/>
        </w:rPr>
        <w:t>=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D67E8">
        <w:rPr>
          <w:rFonts w:ascii="Arial" w:hAnsi="Arial" w:cs="Arial"/>
          <w:color w:val="000000"/>
          <w:sz w:val="22"/>
          <w:szCs w:val="22"/>
        </w:rPr>
        <w:t xml:space="preserve">Number of prenatal stressful life events. All models control for child sex at birth, maternal education, and respondent ethnicity. Linear and </w:t>
      </w:r>
      <w:r>
        <w:rPr>
          <w:rFonts w:ascii="Arial" w:hAnsi="Arial" w:cs="Arial"/>
          <w:color w:val="000000"/>
          <w:sz w:val="22"/>
          <w:szCs w:val="22"/>
        </w:rPr>
        <w:t>q</w:t>
      </w:r>
      <w:r w:rsidRPr="00FD67E8">
        <w:rPr>
          <w:rFonts w:ascii="Arial" w:hAnsi="Arial" w:cs="Arial"/>
          <w:color w:val="000000"/>
          <w:sz w:val="22"/>
          <w:szCs w:val="22"/>
        </w:rPr>
        <w:t xml:space="preserve">uadratic interactions </w:t>
      </w:r>
      <w:proofErr w:type="gramStart"/>
      <w:r w:rsidRPr="00FD67E8">
        <w:rPr>
          <w:rFonts w:ascii="Arial" w:hAnsi="Arial" w:cs="Arial"/>
          <w:color w:val="000000"/>
          <w:sz w:val="22"/>
          <w:szCs w:val="22"/>
        </w:rPr>
        <w:t>test for</w:t>
      </w:r>
      <w:proofErr w:type="gramEnd"/>
      <w:r w:rsidRPr="00FD67E8">
        <w:rPr>
          <w:rFonts w:ascii="Arial" w:hAnsi="Arial" w:cs="Arial"/>
          <w:color w:val="000000"/>
          <w:sz w:val="22"/>
          <w:szCs w:val="22"/>
        </w:rPr>
        <w:t xml:space="preserve"> gender moderation of the NSPLEs on life success at age 30. </w:t>
      </w:r>
      <w:r w:rsidRPr="00BC334D">
        <w:rPr>
          <w:rFonts w:ascii="Arial" w:hAnsi="Arial" w:cs="Arial"/>
          <w:sz w:val="22"/>
          <w:szCs w:val="22"/>
        </w:rPr>
        <w:t>Significance:</w:t>
      </w:r>
      <w:r>
        <w:rPr>
          <w:rFonts w:ascii="Arial" w:hAnsi="Arial" w:cs="Arial"/>
        </w:rPr>
        <w:t xml:space="preserve"> </w:t>
      </w:r>
      <w:r w:rsidRPr="00BC334D">
        <w:rPr>
          <w:rFonts w:ascii="Arial" w:hAnsi="Arial" w:cs="Arial"/>
          <w:sz w:val="22"/>
          <w:szCs w:val="22"/>
        </w:rPr>
        <w:t>*</w:t>
      </w:r>
      <w:r w:rsidRPr="00C573E0">
        <w:rPr>
          <w:rFonts w:ascii="Arial" w:hAnsi="Arial" w:cs="Arial"/>
          <w:i/>
          <w:iCs/>
          <w:sz w:val="22"/>
          <w:szCs w:val="22"/>
        </w:rPr>
        <w:t>p</w:t>
      </w:r>
      <w:r w:rsidRPr="00BC334D">
        <w:rPr>
          <w:rFonts w:ascii="Arial" w:hAnsi="Arial" w:cs="Arial"/>
          <w:sz w:val="22"/>
          <w:szCs w:val="22"/>
        </w:rPr>
        <w:t>&lt;0.05</w:t>
      </w:r>
      <w:r w:rsidRPr="00BC334D">
        <w:rPr>
          <w:rFonts w:ascii="Arial" w:hAnsi="Arial" w:cs="Arial"/>
        </w:rPr>
        <w:t>, *</w:t>
      </w:r>
      <w:r w:rsidRPr="00BC334D">
        <w:rPr>
          <w:rFonts w:ascii="Arial" w:hAnsi="Arial" w:cs="Arial"/>
          <w:sz w:val="22"/>
          <w:szCs w:val="22"/>
        </w:rPr>
        <w:t>*</w:t>
      </w:r>
      <w:r w:rsidRPr="00C573E0">
        <w:rPr>
          <w:rFonts w:ascii="Arial" w:hAnsi="Arial" w:cs="Arial"/>
          <w:i/>
          <w:iCs/>
          <w:sz w:val="22"/>
          <w:szCs w:val="22"/>
        </w:rPr>
        <w:t>p</w:t>
      </w:r>
      <w:r w:rsidRPr="00BC334D">
        <w:rPr>
          <w:rFonts w:ascii="Arial" w:hAnsi="Arial" w:cs="Arial"/>
          <w:sz w:val="22"/>
          <w:szCs w:val="22"/>
        </w:rPr>
        <w:t>&lt;0.001, ***</w:t>
      </w:r>
      <w:r w:rsidRPr="00C573E0">
        <w:rPr>
          <w:rFonts w:ascii="Arial" w:hAnsi="Arial" w:cs="Arial"/>
          <w:i/>
          <w:iCs/>
          <w:sz w:val="22"/>
          <w:szCs w:val="22"/>
        </w:rPr>
        <w:t>p</w:t>
      </w:r>
      <w:r w:rsidRPr="00BC334D">
        <w:rPr>
          <w:rFonts w:ascii="Arial" w:hAnsi="Arial" w:cs="Arial"/>
          <w:sz w:val="22"/>
          <w:szCs w:val="22"/>
        </w:rPr>
        <w:t>&lt;0.001</w:t>
      </w:r>
      <w:r>
        <w:rPr>
          <w:rFonts w:ascii="Arial" w:hAnsi="Arial" w:cs="Arial"/>
        </w:rPr>
        <w:t>.</w:t>
      </w:r>
    </w:p>
    <w:p w14:paraId="71D070E0" w14:textId="77777777" w:rsidR="008D74E3" w:rsidRDefault="008D74E3" w:rsidP="00CE7770">
      <w:pPr>
        <w:spacing w:after="240"/>
        <w:rPr>
          <w:rStyle w:val="Emphasis"/>
          <w:rFonts w:ascii="Arial" w:hAnsi="Arial" w:cs="Arial"/>
          <w:i w:val="0"/>
          <w:iCs w:val="0"/>
        </w:rPr>
      </w:pPr>
    </w:p>
    <w:p w14:paraId="330B669A" w14:textId="77777777" w:rsidR="008D74E3" w:rsidRDefault="008D74E3" w:rsidP="00CE7770">
      <w:pPr>
        <w:spacing w:after="240"/>
        <w:rPr>
          <w:rStyle w:val="Emphasis"/>
          <w:rFonts w:ascii="Arial" w:hAnsi="Arial" w:cs="Arial"/>
        </w:rPr>
      </w:pPr>
    </w:p>
    <w:p w14:paraId="620F1D90" w14:textId="77777777" w:rsidR="008D74E3" w:rsidRDefault="008D74E3" w:rsidP="00CE7770">
      <w:pPr>
        <w:spacing w:after="240"/>
        <w:rPr>
          <w:rStyle w:val="Emphasis"/>
          <w:rFonts w:ascii="Arial" w:hAnsi="Arial" w:cs="Arial"/>
        </w:rPr>
      </w:pPr>
    </w:p>
    <w:p w14:paraId="60CCCFAF" w14:textId="77777777" w:rsidR="008D74E3" w:rsidRDefault="008D74E3" w:rsidP="00CE7770">
      <w:pPr>
        <w:spacing w:after="240"/>
        <w:rPr>
          <w:rStyle w:val="Emphasis"/>
          <w:rFonts w:ascii="Arial" w:hAnsi="Arial" w:cs="Arial"/>
        </w:rPr>
      </w:pPr>
    </w:p>
    <w:p w14:paraId="70962A91" w14:textId="77777777" w:rsidR="008D74E3" w:rsidRDefault="008D74E3" w:rsidP="00CE7770">
      <w:pPr>
        <w:spacing w:after="240"/>
        <w:rPr>
          <w:rStyle w:val="Emphasis"/>
          <w:rFonts w:ascii="Arial" w:hAnsi="Arial" w:cs="Arial"/>
        </w:rPr>
      </w:pPr>
    </w:p>
    <w:p w14:paraId="362622F0" w14:textId="77777777" w:rsidR="008D74E3" w:rsidRDefault="008D74E3" w:rsidP="00CE7770">
      <w:pPr>
        <w:spacing w:after="240"/>
        <w:rPr>
          <w:rStyle w:val="Emphasis"/>
          <w:rFonts w:ascii="Arial" w:hAnsi="Arial" w:cs="Arial"/>
        </w:rPr>
      </w:pPr>
    </w:p>
    <w:p w14:paraId="4011C8CC" w14:textId="77777777" w:rsidR="008D74E3" w:rsidRDefault="008D74E3" w:rsidP="00CE7770">
      <w:pPr>
        <w:spacing w:after="240"/>
        <w:rPr>
          <w:rStyle w:val="Emphasis"/>
          <w:rFonts w:ascii="Arial" w:hAnsi="Arial" w:cs="Arial"/>
        </w:rPr>
      </w:pPr>
    </w:p>
    <w:p w14:paraId="1390D647" w14:textId="77777777" w:rsidR="008D74E3" w:rsidRDefault="008D74E3" w:rsidP="00CE7770">
      <w:pPr>
        <w:spacing w:after="240"/>
        <w:rPr>
          <w:rStyle w:val="Emphasis"/>
          <w:rFonts w:ascii="Arial" w:hAnsi="Arial" w:cs="Arial"/>
        </w:rPr>
      </w:pPr>
    </w:p>
    <w:p w14:paraId="6002163E" w14:textId="741A3092" w:rsidR="0027245F" w:rsidRPr="00172099" w:rsidRDefault="00B918A1" w:rsidP="0027245F">
      <w:pPr>
        <w:spacing w:after="240"/>
        <w:rPr>
          <w:rStyle w:val="Emphasis"/>
          <w:rFonts w:ascii="Arial" w:hAnsi="Arial" w:cs="Arial"/>
          <w:i w:val="0"/>
          <w:iCs w:val="0"/>
        </w:rPr>
      </w:pPr>
      <w:r>
        <w:rPr>
          <w:rStyle w:val="Emphasis"/>
          <w:rFonts w:ascii="Arial" w:hAnsi="Arial" w:cs="Arial"/>
          <w:i w:val="0"/>
          <w:iCs w:val="0"/>
        </w:rPr>
        <w:lastRenderedPageBreak/>
        <w:t>Appendix 8</w:t>
      </w:r>
      <w:r w:rsidR="0027245F" w:rsidRPr="00172099">
        <w:rPr>
          <w:rStyle w:val="Emphasis"/>
          <w:rFonts w:ascii="Arial" w:hAnsi="Arial" w:cs="Arial"/>
          <w:i w:val="0"/>
          <w:iCs w:val="0"/>
        </w:rPr>
        <w:t>. The mediated effects in the relationship between prenatal stressful life event 6 months before 1st clinic visit and life success at age 30</w:t>
      </w:r>
    </w:p>
    <w:tbl>
      <w:tblPr>
        <w:tblW w:w="5029" w:type="pct"/>
        <w:tblLayout w:type="fixed"/>
        <w:tblLook w:val="04A0" w:firstRow="1" w:lastRow="0" w:firstColumn="1" w:lastColumn="0" w:noHBand="0" w:noVBand="1"/>
      </w:tblPr>
      <w:tblGrid>
        <w:gridCol w:w="2266"/>
        <w:gridCol w:w="994"/>
        <w:gridCol w:w="1418"/>
        <w:gridCol w:w="994"/>
        <w:gridCol w:w="1418"/>
        <w:gridCol w:w="994"/>
        <w:gridCol w:w="1547"/>
        <w:gridCol w:w="865"/>
        <w:gridCol w:w="1418"/>
        <w:gridCol w:w="1134"/>
        <w:gridCol w:w="991"/>
      </w:tblGrid>
      <w:tr w:rsidR="0027245F" w:rsidRPr="006D3E85" w14:paraId="5CEC9CB3" w14:textId="77777777" w:rsidTr="00907250">
        <w:trPr>
          <w:trHeight w:val="20"/>
          <w:tblHeader/>
        </w:trPr>
        <w:tc>
          <w:tcPr>
            <w:tcW w:w="807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B1C2D60" w14:textId="77777777" w:rsidR="0027245F" w:rsidRPr="006D3E85" w:rsidRDefault="0027245F" w:rsidP="009072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05A873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PSLE </w:t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sym w:font="Wingdings" w:char="F0E0"/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 LS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B1BFED2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PSLE </w:t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sym w:font="Wingdings" w:char="F0E0"/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90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0B9D39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M </w:t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sym w:font="Wingdings" w:char="F0E0"/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 LS</w:t>
            </w:r>
          </w:p>
          <w:p w14:paraId="449B72DE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[PSLE as control] 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927C5A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PSLE </w:t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sym w:font="Wingdings" w:char="F0E0"/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 LS</w:t>
            </w:r>
          </w:p>
          <w:p w14:paraId="00B94A09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[M as control]</w:t>
            </w:r>
          </w:p>
          <w:p w14:paraId="5F59FDBB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1A67CD32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Mediation effect</w:t>
            </w:r>
          </w:p>
          <w:p w14:paraId="1B37C970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D3E85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</w:t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</w:tcBorders>
            <w:vAlign w:val="bottom"/>
          </w:tcPr>
          <w:p w14:paraId="46379219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% mediated </w:t>
            </w:r>
          </w:p>
        </w:tc>
      </w:tr>
      <w:tr w:rsidR="0027245F" w:rsidRPr="006D3E85" w14:paraId="543731CF" w14:textId="77777777" w:rsidTr="00907250">
        <w:trPr>
          <w:trHeight w:val="20"/>
          <w:tblHeader/>
        </w:trPr>
        <w:tc>
          <w:tcPr>
            <w:tcW w:w="80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C447423" w14:textId="77777777" w:rsidR="0027245F" w:rsidRPr="006D3E85" w:rsidRDefault="0027245F" w:rsidP="009072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9285F3E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Coeff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CDAC961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06C71BF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Coeff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B546841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0306479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Coeff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8B599C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BF9A5D7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Coeff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35BFFCD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4B711504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4C402779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245F" w:rsidRPr="006D3E85" w14:paraId="74E5758A" w14:textId="77777777" w:rsidTr="00907250">
        <w:trPr>
          <w:trHeight w:val="20"/>
        </w:trPr>
        <w:tc>
          <w:tcPr>
            <w:tcW w:w="807" w:type="pct"/>
            <w:tcBorders>
              <w:top w:val="single" w:sz="4" w:space="0" w:color="auto"/>
            </w:tcBorders>
            <w:noWrap/>
            <w:vAlign w:val="bottom"/>
          </w:tcPr>
          <w:p w14:paraId="647EBEC5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smoking late pregnancy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bottom"/>
          </w:tcPr>
          <w:p w14:paraId="6D696CF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-0.54***</w:t>
            </w:r>
          </w:p>
        </w:tc>
        <w:tc>
          <w:tcPr>
            <w:tcW w:w="505" w:type="pct"/>
            <w:tcBorders>
              <w:top w:val="single" w:sz="4" w:space="0" w:color="auto"/>
            </w:tcBorders>
            <w:noWrap/>
            <w:vAlign w:val="bottom"/>
          </w:tcPr>
          <w:p w14:paraId="00866B6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bottom"/>
          </w:tcPr>
          <w:p w14:paraId="3FD2BA9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11.97*</w:t>
            </w:r>
          </w:p>
        </w:tc>
        <w:tc>
          <w:tcPr>
            <w:tcW w:w="505" w:type="pct"/>
            <w:tcBorders>
              <w:top w:val="single" w:sz="4" w:space="0" w:color="auto"/>
            </w:tcBorders>
            <w:noWrap/>
            <w:vAlign w:val="bottom"/>
          </w:tcPr>
          <w:p w14:paraId="124BFAF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[2.62, 21.31]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bottom"/>
          </w:tcPr>
          <w:p w14:paraId="07E85E3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-0.001**</w:t>
            </w: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bottom"/>
          </w:tcPr>
          <w:p w14:paraId="7873B84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[-0.003, -0.001]</w:t>
            </w:r>
          </w:p>
        </w:tc>
        <w:tc>
          <w:tcPr>
            <w:tcW w:w="308" w:type="pct"/>
            <w:tcBorders>
              <w:top w:val="single" w:sz="4" w:space="0" w:color="auto"/>
            </w:tcBorders>
            <w:noWrap/>
            <w:vAlign w:val="bottom"/>
          </w:tcPr>
          <w:p w14:paraId="0A705FA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-0.52***</w:t>
            </w:r>
          </w:p>
        </w:tc>
        <w:tc>
          <w:tcPr>
            <w:tcW w:w="505" w:type="pct"/>
            <w:tcBorders>
              <w:top w:val="single" w:sz="4" w:space="0" w:color="auto"/>
            </w:tcBorders>
            <w:noWrap/>
            <w:vAlign w:val="bottom"/>
          </w:tcPr>
          <w:p w14:paraId="1412021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[-0.80, -0.24]</w:t>
            </w:r>
          </w:p>
        </w:tc>
        <w:tc>
          <w:tcPr>
            <w:tcW w:w="404" w:type="pct"/>
            <w:tcBorders>
              <w:top w:val="single" w:sz="4" w:space="0" w:color="auto"/>
            </w:tcBorders>
            <w:noWrap/>
            <w:vAlign w:val="bottom"/>
          </w:tcPr>
          <w:p w14:paraId="11E76C0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353" w:type="pct"/>
            <w:tcBorders>
              <w:top w:val="single" w:sz="4" w:space="0" w:color="auto"/>
            </w:tcBorders>
            <w:noWrap/>
            <w:vAlign w:val="bottom"/>
          </w:tcPr>
          <w:p w14:paraId="7627EE1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4%</w:t>
            </w:r>
          </w:p>
        </w:tc>
      </w:tr>
      <w:tr w:rsidR="0027245F" w:rsidRPr="006D3E85" w14:paraId="52F14946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21DB2E23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birth</w:t>
            </w:r>
            <w:proofErr w:type="gramEnd"/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 xml:space="preserve"> weight</w:t>
            </w:r>
          </w:p>
        </w:tc>
        <w:tc>
          <w:tcPr>
            <w:tcW w:w="354" w:type="pct"/>
            <w:noWrap/>
            <w:vAlign w:val="bottom"/>
          </w:tcPr>
          <w:p w14:paraId="7085CA0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57A5770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01D3BEE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505" w:type="pct"/>
            <w:noWrap/>
            <w:vAlign w:val="bottom"/>
          </w:tcPr>
          <w:p w14:paraId="3350683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[-0.15, 0.00]</w:t>
            </w:r>
          </w:p>
        </w:tc>
        <w:tc>
          <w:tcPr>
            <w:tcW w:w="354" w:type="pct"/>
            <w:noWrap/>
            <w:vAlign w:val="bottom"/>
          </w:tcPr>
          <w:p w14:paraId="2EBA987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551" w:type="pct"/>
            <w:noWrap/>
            <w:vAlign w:val="bottom"/>
          </w:tcPr>
          <w:p w14:paraId="4778DF1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[-0.13, 0.17]</w:t>
            </w:r>
          </w:p>
        </w:tc>
        <w:tc>
          <w:tcPr>
            <w:tcW w:w="308" w:type="pct"/>
            <w:noWrap/>
            <w:vAlign w:val="bottom"/>
          </w:tcPr>
          <w:p w14:paraId="0313032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0B6C661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[-0.82, -0.26]</w:t>
            </w:r>
          </w:p>
        </w:tc>
        <w:tc>
          <w:tcPr>
            <w:tcW w:w="404" w:type="pct"/>
            <w:noWrap/>
            <w:vAlign w:val="bottom"/>
          </w:tcPr>
          <w:p w14:paraId="5895CE1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0.815</w:t>
            </w:r>
          </w:p>
        </w:tc>
        <w:tc>
          <w:tcPr>
            <w:tcW w:w="353" w:type="pct"/>
            <w:noWrap/>
            <w:vAlign w:val="bottom"/>
          </w:tcPr>
          <w:p w14:paraId="0610F0C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</w:tr>
      <w:tr w:rsidR="0027245F" w:rsidRPr="006D3E85" w14:paraId="694A0E33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0D94D381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aggression at age 5</w:t>
            </w:r>
          </w:p>
        </w:tc>
        <w:tc>
          <w:tcPr>
            <w:tcW w:w="354" w:type="pct"/>
            <w:noWrap/>
            <w:vAlign w:val="bottom"/>
          </w:tcPr>
          <w:p w14:paraId="2182C3D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30A10AD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2D29C93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1.18***</w:t>
            </w:r>
          </w:p>
        </w:tc>
        <w:tc>
          <w:tcPr>
            <w:tcW w:w="505" w:type="pct"/>
            <w:noWrap/>
            <w:vAlign w:val="bottom"/>
          </w:tcPr>
          <w:p w14:paraId="371977D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[0.61, 1.75]</w:t>
            </w:r>
          </w:p>
        </w:tc>
        <w:tc>
          <w:tcPr>
            <w:tcW w:w="354" w:type="pct"/>
            <w:noWrap/>
            <w:vAlign w:val="bottom"/>
          </w:tcPr>
          <w:p w14:paraId="6717F8D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-0.07***</w:t>
            </w:r>
          </w:p>
        </w:tc>
        <w:tc>
          <w:tcPr>
            <w:tcW w:w="551" w:type="pct"/>
            <w:noWrap/>
            <w:vAlign w:val="bottom"/>
          </w:tcPr>
          <w:p w14:paraId="1DB1C8E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[-0.09, -0.04]</w:t>
            </w:r>
          </w:p>
        </w:tc>
        <w:tc>
          <w:tcPr>
            <w:tcW w:w="308" w:type="pct"/>
            <w:noWrap/>
            <w:vAlign w:val="bottom"/>
          </w:tcPr>
          <w:p w14:paraId="4875821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-0.38*</w:t>
            </w:r>
          </w:p>
        </w:tc>
        <w:tc>
          <w:tcPr>
            <w:tcW w:w="505" w:type="pct"/>
            <w:noWrap/>
            <w:vAlign w:val="bottom"/>
          </w:tcPr>
          <w:p w14:paraId="5F0B7D7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[-0.68, -0.08]</w:t>
            </w:r>
          </w:p>
        </w:tc>
        <w:tc>
          <w:tcPr>
            <w:tcW w:w="404" w:type="pct"/>
            <w:noWrap/>
            <w:vAlign w:val="bottom"/>
          </w:tcPr>
          <w:p w14:paraId="56D966B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53" w:type="pct"/>
            <w:noWrap/>
            <w:vAlign w:val="bottom"/>
          </w:tcPr>
          <w:p w14:paraId="6D47746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17%</w:t>
            </w:r>
          </w:p>
        </w:tc>
      </w:tr>
      <w:tr w:rsidR="0027245F" w:rsidRPr="006D3E85" w14:paraId="4B16B10D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590FB8EE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SAT at age 5</w:t>
            </w:r>
          </w:p>
        </w:tc>
        <w:tc>
          <w:tcPr>
            <w:tcW w:w="354" w:type="pct"/>
            <w:noWrap/>
            <w:vAlign w:val="bottom"/>
          </w:tcPr>
          <w:p w14:paraId="4B366CB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01F54B5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3A57746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0.97***</w:t>
            </w:r>
          </w:p>
        </w:tc>
        <w:tc>
          <w:tcPr>
            <w:tcW w:w="505" w:type="pct"/>
            <w:noWrap/>
            <w:vAlign w:val="bottom"/>
          </w:tcPr>
          <w:p w14:paraId="4818CD8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[0.47, 1.48]</w:t>
            </w:r>
          </w:p>
        </w:tc>
        <w:tc>
          <w:tcPr>
            <w:tcW w:w="354" w:type="pct"/>
            <w:noWrap/>
            <w:vAlign w:val="bottom"/>
          </w:tcPr>
          <w:p w14:paraId="7A90F95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-0.06***</w:t>
            </w:r>
          </w:p>
        </w:tc>
        <w:tc>
          <w:tcPr>
            <w:tcW w:w="551" w:type="pct"/>
            <w:noWrap/>
            <w:vAlign w:val="bottom"/>
          </w:tcPr>
          <w:p w14:paraId="26BBA91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[-0.09, -0.03]</w:t>
            </w:r>
          </w:p>
        </w:tc>
        <w:tc>
          <w:tcPr>
            <w:tcW w:w="308" w:type="pct"/>
            <w:noWrap/>
            <w:vAlign w:val="bottom"/>
          </w:tcPr>
          <w:p w14:paraId="0852FA0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-0.40**</w:t>
            </w:r>
          </w:p>
        </w:tc>
        <w:tc>
          <w:tcPr>
            <w:tcW w:w="505" w:type="pct"/>
            <w:noWrap/>
            <w:vAlign w:val="bottom"/>
          </w:tcPr>
          <w:p w14:paraId="724E9F2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[-0.70, -0.10]</w:t>
            </w:r>
          </w:p>
        </w:tc>
        <w:tc>
          <w:tcPr>
            <w:tcW w:w="404" w:type="pct"/>
            <w:noWrap/>
            <w:vAlign w:val="bottom"/>
          </w:tcPr>
          <w:p w14:paraId="4D3BA4D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353" w:type="pct"/>
            <w:noWrap/>
            <w:vAlign w:val="bottom"/>
          </w:tcPr>
          <w:p w14:paraId="043046B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13%</w:t>
            </w:r>
          </w:p>
        </w:tc>
      </w:tr>
      <w:tr w:rsidR="0027245F" w:rsidRPr="006D3E85" w14:paraId="506C2C1D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40932B3F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depression at age 5</w:t>
            </w:r>
          </w:p>
        </w:tc>
        <w:tc>
          <w:tcPr>
            <w:tcW w:w="354" w:type="pct"/>
            <w:noWrap/>
            <w:vAlign w:val="bottom"/>
          </w:tcPr>
          <w:p w14:paraId="68EEDC7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2E8C8D2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610F2B4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1.12***</w:t>
            </w:r>
          </w:p>
        </w:tc>
        <w:tc>
          <w:tcPr>
            <w:tcW w:w="505" w:type="pct"/>
            <w:noWrap/>
            <w:vAlign w:val="bottom"/>
          </w:tcPr>
          <w:p w14:paraId="1DFBA85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[0.66, 1.59]</w:t>
            </w:r>
          </w:p>
        </w:tc>
        <w:tc>
          <w:tcPr>
            <w:tcW w:w="354" w:type="pct"/>
            <w:noWrap/>
            <w:vAlign w:val="bottom"/>
          </w:tcPr>
          <w:p w14:paraId="5A760D3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551" w:type="pct"/>
            <w:noWrap/>
            <w:vAlign w:val="bottom"/>
          </w:tcPr>
          <w:p w14:paraId="7DE6ABC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[-0.04, 0.02]</w:t>
            </w:r>
          </w:p>
        </w:tc>
        <w:tc>
          <w:tcPr>
            <w:tcW w:w="308" w:type="pct"/>
            <w:noWrap/>
            <w:vAlign w:val="bottom"/>
          </w:tcPr>
          <w:p w14:paraId="1558201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-0.45**</w:t>
            </w:r>
          </w:p>
        </w:tc>
        <w:tc>
          <w:tcPr>
            <w:tcW w:w="505" w:type="pct"/>
            <w:noWrap/>
            <w:vAlign w:val="bottom"/>
          </w:tcPr>
          <w:p w14:paraId="70D3304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[-0.75, -0.15]</w:t>
            </w:r>
          </w:p>
        </w:tc>
        <w:tc>
          <w:tcPr>
            <w:tcW w:w="404" w:type="pct"/>
            <w:noWrap/>
            <w:vAlign w:val="bottom"/>
          </w:tcPr>
          <w:p w14:paraId="70EFD02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0.606</w:t>
            </w:r>
          </w:p>
        </w:tc>
        <w:tc>
          <w:tcPr>
            <w:tcW w:w="353" w:type="pct"/>
            <w:noWrap/>
            <w:vAlign w:val="bottom"/>
          </w:tcPr>
          <w:p w14:paraId="3B12845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2%</w:t>
            </w:r>
          </w:p>
        </w:tc>
      </w:tr>
      <w:tr w:rsidR="0027245F" w:rsidRPr="006D3E85" w14:paraId="1578D5CC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60E52FF2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delinquency at age 14</w:t>
            </w:r>
          </w:p>
        </w:tc>
        <w:tc>
          <w:tcPr>
            <w:tcW w:w="354" w:type="pct"/>
            <w:noWrap/>
            <w:vAlign w:val="bottom"/>
          </w:tcPr>
          <w:p w14:paraId="536D47D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226985F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4544B7B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0.45*</w:t>
            </w:r>
          </w:p>
        </w:tc>
        <w:tc>
          <w:tcPr>
            <w:tcW w:w="505" w:type="pct"/>
            <w:noWrap/>
            <w:vAlign w:val="bottom"/>
          </w:tcPr>
          <w:p w14:paraId="784975D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[0.10, 0.80]</w:t>
            </w:r>
          </w:p>
        </w:tc>
        <w:tc>
          <w:tcPr>
            <w:tcW w:w="354" w:type="pct"/>
            <w:noWrap/>
            <w:vAlign w:val="bottom"/>
          </w:tcPr>
          <w:p w14:paraId="3539E0E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-0.16***</w:t>
            </w:r>
          </w:p>
        </w:tc>
        <w:tc>
          <w:tcPr>
            <w:tcW w:w="551" w:type="pct"/>
            <w:noWrap/>
            <w:vAlign w:val="bottom"/>
          </w:tcPr>
          <w:p w14:paraId="087652F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[-0.20, -0.13]</w:t>
            </w:r>
          </w:p>
        </w:tc>
        <w:tc>
          <w:tcPr>
            <w:tcW w:w="308" w:type="pct"/>
            <w:noWrap/>
            <w:vAlign w:val="bottom"/>
          </w:tcPr>
          <w:p w14:paraId="3E58AA8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-0.41**</w:t>
            </w:r>
          </w:p>
        </w:tc>
        <w:tc>
          <w:tcPr>
            <w:tcW w:w="505" w:type="pct"/>
            <w:noWrap/>
            <w:vAlign w:val="bottom"/>
          </w:tcPr>
          <w:p w14:paraId="6A93327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[-0.70, -0.13]</w:t>
            </w:r>
          </w:p>
        </w:tc>
        <w:tc>
          <w:tcPr>
            <w:tcW w:w="404" w:type="pct"/>
            <w:noWrap/>
            <w:vAlign w:val="bottom"/>
          </w:tcPr>
          <w:p w14:paraId="2C030FB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353" w:type="pct"/>
            <w:noWrap/>
            <w:vAlign w:val="bottom"/>
          </w:tcPr>
          <w:p w14:paraId="0C7F94B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15%</w:t>
            </w:r>
          </w:p>
        </w:tc>
      </w:tr>
      <w:tr w:rsidR="0027245F" w:rsidRPr="006D3E85" w14:paraId="327F7D59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57AEB81E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SAT at age 14</w:t>
            </w:r>
          </w:p>
        </w:tc>
        <w:tc>
          <w:tcPr>
            <w:tcW w:w="354" w:type="pct"/>
            <w:noWrap/>
            <w:vAlign w:val="bottom"/>
          </w:tcPr>
          <w:p w14:paraId="64DA3BE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2338E11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581EFBF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1.20**</w:t>
            </w:r>
          </w:p>
        </w:tc>
        <w:tc>
          <w:tcPr>
            <w:tcW w:w="505" w:type="pct"/>
            <w:noWrap/>
            <w:vAlign w:val="bottom"/>
          </w:tcPr>
          <w:p w14:paraId="37B5858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[0.31, 2.08]</w:t>
            </w:r>
          </w:p>
        </w:tc>
        <w:tc>
          <w:tcPr>
            <w:tcW w:w="354" w:type="pct"/>
            <w:noWrap/>
            <w:vAlign w:val="bottom"/>
          </w:tcPr>
          <w:p w14:paraId="49CF7DF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-0.06***</w:t>
            </w:r>
          </w:p>
        </w:tc>
        <w:tc>
          <w:tcPr>
            <w:tcW w:w="551" w:type="pct"/>
            <w:noWrap/>
            <w:vAlign w:val="bottom"/>
          </w:tcPr>
          <w:p w14:paraId="3820D10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[-0.08, -0.05]</w:t>
            </w:r>
          </w:p>
        </w:tc>
        <w:tc>
          <w:tcPr>
            <w:tcW w:w="308" w:type="pct"/>
            <w:noWrap/>
            <w:vAlign w:val="bottom"/>
          </w:tcPr>
          <w:p w14:paraId="5E0031B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-0.41**</w:t>
            </w:r>
          </w:p>
        </w:tc>
        <w:tc>
          <w:tcPr>
            <w:tcW w:w="505" w:type="pct"/>
            <w:noWrap/>
            <w:vAlign w:val="bottom"/>
          </w:tcPr>
          <w:p w14:paraId="4880257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[-0.70, -0.13]</w:t>
            </w:r>
          </w:p>
        </w:tc>
        <w:tc>
          <w:tcPr>
            <w:tcW w:w="404" w:type="pct"/>
            <w:noWrap/>
            <w:vAlign w:val="bottom"/>
          </w:tcPr>
          <w:p w14:paraId="7729A32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353" w:type="pct"/>
            <w:noWrap/>
            <w:vAlign w:val="bottom"/>
          </w:tcPr>
          <w:p w14:paraId="13655BC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15%</w:t>
            </w:r>
          </w:p>
        </w:tc>
      </w:tr>
      <w:tr w:rsidR="0027245F" w:rsidRPr="006D3E85" w14:paraId="735F1CAB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5FF889CF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internalising at age 14</w:t>
            </w:r>
          </w:p>
        </w:tc>
        <w:tc>
          <w:tcPr>
            <w:tcW w:w="354" w:type="pct"/>
            <w:noWrap/>
            <w:vAlign w:val="bottom"/>
          </w:tcPr>
          <w:p w14:paraId="5CCBB92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0E8B80D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18DA5FE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2.62***</w:t>
            </w:r>
          </w:p>
        </w:tc>
        <w:tc>
          <w:tcPr>
            <w:tcW w:w="505" w:type="pct"/>
            <w:noWrap/>
            <w:vAlign w:val="bottom"/>
          </w:tcPr>
          <w:p w14:paraId="0C9D98F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[1.45, 3.80]</w:t>
            </w:r>
          </w:p>
        </w:tc>
        <w:tc>
          <w:tcPr>
            <w:tcW w:w="354" w:type="pct"/>
            <w:noWrap/>
            <w:vAlign w:val="bottom"/>
          </w:tcPr>
          <w:p w14:paraId="15027EE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-0.03***</w:t>
            </w:r>
          </w:p>
        </w:tc>
        <w:tc>
          <w:tcPr>
            <w:tcW w:w="551" w:type="pct"/>
            <w:noWrap/>
            <w:vAlign w:val="bottom"/>
          </w:tcPr>
          <w:p w14:paraId="1BCBDDE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[-0.04, -0.02]</w:t>
            </w:r>
          </w:p>
        </w:tc>
        <w:tc>
          <w:tcPr>
            <w:tcW w:w="308" w:type="pct"/>
            <w:noWrap/>
            <w:vAlign w:val="bottom"/>
          </w:tcPr>
          <w:p w14:paraId="770BD8C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-0.42**</w:t>
            </w:r>
          </w:p>
        </w:tc>
        <w:tc>
          <w:tcPr>
            <w:tcW w:w="505" w:type="pct"/>
            <w:noWrap/>
            <w:vAlign w:val="bottom"/>
          </w:tcPr>
          <w:p w14:paraId="1C88348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[-0.71, -0.13]</w:t>
            </w:r>
          </w:p>
        </w:tc>
        <w:tc>
          <w:tcPr>
            <w:tcW w:w="404" w:type="pct"/>
            <w:noWrap/>
            <w:vAlign w:val="bottom"/>
          </w:tcPr>
          <w:p w14:paraId="305481B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53" w:type="pct"/>
            <w:noWrap/>
            <w:vAlign w:val="bottom"/>
          </w:tcPr>
          <w:p w14:paraId="35009BA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14%</w:t>
            </w:r>
          </w:p>
        </w:tc>
      </w:tr>
      <w:tr w:rsidR="0027245F" w:rsidRPr="006D3E85" w14:paraId="53C766D4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22DBBA45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depression (5-year follow-up)</w:t>
            </w:r>
          </w:p>
        </w:tc>
        <w:tc>
          <w:tcPr>
            <w:tcW w:w="354" w:type="pct"/>
            <w:noWrap/>
            <w:vAlign w:val="bottom"/>
          </w:tcPr>
          <w:p w14:paraId="62859CF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3AE4916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6DAA905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0.12***</w:t>
            </w:r>
          </w:p>
        </w:tc>
        <w:tc>
          <w:tcPr>
            <w:tcW w:w="505" w:type="pct"/>
            <w:noWrap/>
            <w:vAlign w:val="bottom"/>
          </w:tcPr>
          <w:p w14:paraId="4370C38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[0.07, 0.17]</w:t>
            </w:r>
          </w:p>
        </w:tc>
        <w:tc>
          <w:tcPr>
            <w:tcW w:w="354" w:type="pct"/>
            <w:noWrap/>
            <w:vAlign w:val="bottom"/>
          </w:tcPr>
          <w:p w14:paraId="580A156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551" w:type="pct"/>
            <w:noWrap/>
            <w:vAlign w:val="bottom"/>
          </w:tcPr>
          <w:p w14:paraId="15E3872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[-0.44, 0.09]</w:t>
            </w:r>
          </w:p>
        </w:tc>
        <w:tc>
          <w:tcPr>
            <w:tcW w:w="308" w:type="pct"/>
            <w:noWrap/>
            <w:vAlign w:val="bottom"/>
          </w:tcPr>
          <w:p w14:paraId="54C3C2B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-0.42**</w:t>
            </w:r>
          </w:p>
        </w:tc>
        <w:tc>
          <w:tcPr>
            <w:tcW w:w="505" w:type="pct"/>
            <w:noWrap/>
            <w:vAlign w:val="bottom"/>
          </w:tcPr>
          <w:p w14:paraId="7512F75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[-0.72, -0.12]</w:t>
            </w:r>
          </w:p>
        </w:tc>
        <w:tc>
          <w:tcPr>
            <w:tcW w:w="404" w:type="pct"/>
            <w:noWrap/>
            <w:vAlign w:val="bottom"/>
          </w:tcPr>
          <w:p w14:paraId="73A7E2A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353" w:type="pct"/>
            <w:noWrap/>
            <w:vAlign w:val="bottom"/>
          </w:tcPr>
          <w:p w14:paraId="0AAE177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</w:tr>
      <w:tr w:rsidR="0027245F" w:rsidRPr="006D3E85" w14:paraId="1E4CABED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23C0C61C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depression (14-year follow-up)</w:t>
            </w:r>
          </w:p>
        </w:tc>
        <w:tc>
          <w:tcPr>
            <w:tcW w:w="354" w:type="pct"/>
            <w:noWrap/>
            <w:vAlign w:val="bottom"/>
          </w:tcPr>
          <w:p w14:paraId="357CD3A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10D058F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23F2483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0.12***</w:t>
            </w:r>
          </w:p>
        </w:tc>
        <w:tc>
          <w:tcPr>
            <w:tcW w:w="505" w:type="pct"/>
            <w:noWrap/>
            <w:vAlign w:val="bottom"/>
          </w:tcPr>
          <w:p w14:paraId="20C90DD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[0.07, 0.17]</w:t>
            </w:r>
          </w:p>
        </w:tc>
        <w:tc>
          <w:tcPr>
            <w:tcW w:w="354" w:type="pct"/>
            <w:noWrap/>
            <w:vAlign w:val="bottom"/>
          </w:tcPr>
          <w:p w14:paraId="5C24E33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-0.22</w:t>
            </w:r>
          </w:p>
        </w:tc>
        <w:tc>
          <w:tcPr>
            <w:tcW w:w="551" w:type="pct"/>
            <w:noWrap/>
            <w:vAlign w:val="bottom"/>
          </w:tcPr>
          <w:p w14:paraId="0E2DCDB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[-0.46, 0.03]</w:t>
            </w:r>
          </w:p>
        </w:tc>
        <w:tc>
          <w:tcPr>
            <w:tcW w:w="308" w:type="pct"/>
            <w:noWrap/>
            <w:vAlign w:val="bottom"/>
          </w:tcPr>
          <w:p w14:paraId="0E38937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-0.46**</w:t>
            </w:r>
          </w:p>
        </w:tc>
        <w:tc>
          <w:tcPr>
            <w:tcW w:w="505" w:type="pct"/>
            <w:noWrap/>
            <w:vAlign w:val="bottom"/>
          </w:tcPr>
          <w:p w14:paraId="2B7DC40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[-0.75, -0.17]</w:t>
            </w:r>
          </w:p>
        </w:tc>
        <w:tc>
          <w:tcPr>
            <w:tcW w:w="404" w:type="pct"/>
            <w:noWrap/>
            <w:vAlign w:val="bottom"/>
          </w:tcPr>
          <w:p w14:paraId="12D5EFD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353" w:type="pct"/>
            <w:noWrap/>
            <w:vAlign w:val="bottom"/>
          </w:tcPr>
          <w:p w14:paraId="345E3CB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5%</w:t>
            </w:r>
          </w:p>
        </w:tc>
      </w:tr>
      <w:tr w:rsidR="0027245F" w:rsidRPr="006D3E85" w14:paraId="677E68DE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7E6C5C57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anxiety (5-year follow-up)</w:t>
            </w:r>
          </w:p>
        </w:tc>
        <w:tc>
          <w:tcPr>
            <w:tcW w:w="354" w:type="pct"/>
            <w:noWrap/>
            <w:vAlign w:val="bottom"/>
          </w:tcPr>
          <w:p w14:paraId="1E1F6D1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36A9E6F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2F0DC3F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0.17***</w:t>
            </w:r>
          </w:p>
        </w:tc>
        <w:tc>
          <w:tcPr>
            <w:tcW w:w="505" w:type="pct"/>
            <w:noWrap/>
            <w:vAlign w:val="bottom"/>
          </w:tcPr>
          <w:p w14:paraId="3E23530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[0.11, 0.23]</w:t>
            </w:r>
          </w:p>
        </w:tc>
        <w:tc>
          <w:tcPr>
            <w:tcW w:w="354" w:type="pct"/>
            <w:noWrap/>
            <w:vAlign w:val="bottom"/>
          </w:tcPr>
          <w:p w14:paraId="6C347F1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-0.33**</w:t>
            </w:r>
          </w:p>
        </w:tc>
        <w:tc>
          <w:tcPr>
            <w:tcW w:w="551" w:type="pct"/>
            <w:noWrap/>
            <w:vAlign w:val="bottom"/>
          </w:tcPr>
          <w:p w14:paraId="34FC8FD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[-0.54, -0.11]</w:t>
            </w:r>
          </w:p>
        </w:tc>
        <w:tc>
          <w:tcPr>
            <w:tcW w:w="308" w:type="pct"/>
            <w:noWrap/>
            <w:vAlign w:val="bottom"/>
          </w:tcPr>
          <w:p w14:paraId="5827EA8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-0.39*</w:t>
            </w:r>
          </w:p>
        </w:tc>
        <w:tc>
          <w:tcPr>
            <w:tcW w:w="505" w:type="pct"/>
            <w:noWrap/>
            <w:vAlign w:val="bottom"/>
          </w:tcPr>
          <w:p w14:paraId="0E5CFD5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[-0.69, -0.09]</w:t>
            </w:r>
          </w:p>
        </w:tc>
        <w:tc>
          <w:tcPr>
            <w:tcW w:w="404" w:type="pct"/>
            <w:noWrap/>
            <w:vAlign w:val="bottom"/>
          </w:tcPr>
          <w:p w14:paraId="206F79E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353" w:type="pct"/>
            <w:noWrap/>
            <w:vAlign w:val="bottom"/>
          </w:tcPr>
          <w:p w14:paraId="6FA3519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13%</w:t>
            </w:r>
          </w:p>
        </w:tc>
      </w:tr>
      <w:tr w:rsidR="0027245F" w:rsidRPr="006D3E85" w14:paraId="0F8EB2BC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778A0A73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anxiety (14-year follow-up)</w:t>
            </w:r>
          </w:p>
        </w:tc>
        <w:tc>
          <w:tcPr>
            <w:tcW w:w="354" w:type="pct"/>
            <w:noWrap/>
            <w:vAlign w:val="bottom"/>
          </w:tcPr>
          <w:p w14:paraId="05BFDD0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2C8E598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6C0DC55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0.14***</w:t>
            </w:r>
          </w:p>
        </w:tc>
        <w:tc>
          <w:tcPr>
            <w:tcW w:w="505" w:type="pct"/>
            <w:noWrap/>
            <w:vAlign w:val="bottom"/>
          </w:tcPr>
          <w:p w14:paraId="675996D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[0.08, 0.20]</w:t>
            </w:r>
          </w:p>
        </w:tc>
        <w:tc>
          <w:tcPr>
            <w:tcW w:w="354" w:type="pct"/>
            <w:noWrap/>
            <w:vAlign w:val="bottom"/>
          </w:tcPr>
          <w:p w14:paraId="72FD95E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-0.24*</w:t>
            </w:r>
          </w:p>
        </w:tc>
        <w:tc>
          <w:tcPr>
            <w:tcW w:w="551" w:type="pct"/>
            <w:noWrap/>
            <w:vAlign w:val="bottom"/>
          </w:tcPr>
          <w:p w14:paraId="056C447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[-0.44, -0.04]</w:t>
            </w:r>
          </w:p>
        </w:tc>
        <w:tc>
          <w:tcPr>
            <w:tcW w:w="308" w:type="pct"/>
            <w:noWrap/>
            <w:vAlign w:val="bottom"/>
          </w:tcPr>
          <w:p w14:paraId="258B4DA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-0.46**</w:t>
            </w:r>
          </w:p>
        </w:tc>
        <w:tc>
          <w:tcPr>
            <w:tcW w:w="505" w:type="pct"/>
            <w:noWrap/>
            <w:vAlign w:val="bottom"/>
          </w:tcPr>
          <w:p w14:paraId="6C2E603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[-0.74, -0.17]</w:t>
            </w:r>
          </w:p>
        </w:tc>
        <w:tc>
          <w:tcPr>
            <w:tcW w:w="404" w:type="pct"/>
            <w:noWrap/>
            <w:vAlign w:val="bottom"/>
          </w:tcPr>
          <w:p w14:paraId="4A2D534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353" w:type="pct"/>
            <w:noWrap/>
            <w:vAlign w:val="bottom"/>
          </w:tcPr>
          <w:p w14:paraId="47E0A10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7%</w:t>
            </w:r>
          </w:p>
        </w:tc>
      </w:tr>
      <w:tr w:rsidR="0027245F" w:rsidRPr="006D3E85" w14:paraId="095B1073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706B8F51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Living with both parents at age 5</w:t>
            </w:r>
          </w:p>
        </w:tc>
        <w:tc>
          <w:tcPr>
            <w:tcW w:w="354" w:type="pct"/>
            <w:noWrap/>
            <w:vAlign w:val="bottom"/>
          </w:tcPr>
          <w:p w14:paraId="6965F90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080F833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562ACB7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-0.35***</w:t>
            </w:r>
          </w:p>
        </w:tc>
        <w:tc>
          <w:tcPr>
            <w:tcW w:w="505" w:type="pct"/>
            <w:noWrap/>
            <w:vAlign w:val="bottom"/>
          </w:tcPr>
          <w:p w14:paraId="42CCB4A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[-0.42, -0.29]</w:t>
            </w:r>
          </w:p>
        </w:tc>
        <w:tc>
          <w:tcPr>
            <w:tcW w:w="354" w:type="pct"/>
            <w:noWrap/>
            <w:vAlign w:val="bottom"/>
          </w:tcPr>
          <w:p w14:paraId="423B406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0.31**</w:t>
            </w:r>
          </w:p>
        </w:tc>
        <w:tc>
          <w:tcPr>
            <w:tcW w:w="551" w:type="pct"/>
            <w:noWrap/>
            <w:vAlign w:val="bottom"/>
          </w:tcPr>
          <w:p w14:paraId="7621E80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[0.11, 0.52]</w:t>
            </w:r>
          </w:p>
        </w:tc>
        <w:tc>
          <w:tcPr>
            <w:tcW w:w="308" w:type="pct"/>
            <w:noWrap/>
            <w:vAlign w:val="bottom"/>
          </w:tcPr>
          <w:p w14:paraId="0DCE90F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-0.37**</w:t>
            </w:r>
          </w:p>
        </w:tc>
        <w:tc>
          <w:tcPr>
            <w:tcW w:w="505" w:type="pct"/>
            <w:noWrap/>
            <w:vAlign w:val="bottom"/>
          </w:tcPr>
          <w:p w14:paraId="489BE6F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[-0.69, -0.06]</w:t>
            </w:r>
          </w:p>
        </w:tc>
        <w:tc>
          <w:tcPr>
            <w:tcW w:w="404" w:type="pct"/>
            <w:noWrap/>
            <w:vAlign w:val="bottom"/>
          </w:tcPr>
          <w:p w14:paraId="1FF9458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353" w:type="pct"/>
            <w:noWrap/>
            <w:vAlign w:val="bottom"/>
          </w:tcPr>
          <w:p w14:paraId="38ED798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27245F" w:rsidRPr="006D3E85" w14:paraId="78F1A207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0592C34E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Living with both parents at age 14</w:t>
            </w:r>
          </w:p>
        </w:tc>
        <w:tc>
          <w:tcPr>
            <w:tcW w:w="354" w:type="pct"/>
            <w:noWrap/>
            <w:vAlign w:val="bottom"/>
          </w:tcPr>
          <w:p w14:paraId="6A5B2B4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46990A0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7821AAD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-0.29***</w:t>
            </w:r>
          </w:p>
        </w:tc>
        <w:tc>
          <w:tcPr>
            <w:tcW w:w="505" w:type="pct"/>
            <w:noWrap/>
            <w:vAlign w:val="bottom"/>
          </w:tcPr>
          <w:p w14:paraId="3EA307B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[-0.36, -0.22]</w:t>
            </w:r>
          </w:p>
        </w:tc>
        <w:tc>
          <w:tcPr>
            <w:tcW w:w="354" w:type="pct"/>
            <w:noWrap/>
            <w:vAlign w:val="bottom"/>
          </w:tcPr>
          <w:p w14:paraId="0F6ADD3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0.20*</w:t>
            </w:r>
          </w:p>
        </w:tc>
        <w:tc>
          <w:tcPr>
            <w:tcW w:w="551" w:type="pct"/>
            <w:noWrap/>
            <w:vAlign w:val="bottom"/>
          </w:tcPr>
          <w:p w14:paraId="11B4EDC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[0.03, 0.37]</w:t>
            </w:r>
          </w:p>
        </w:tc>
        <w:tc>
          <w:tcPr>
            <w:tcW w:w="308" w:type="pct"/>
            <w:noWrap/>
            <w:vAlign w:val="bottom"/>
          </w:tcPr>
          <w:p w14:paraId="6513D07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-0.43**</w:t>
            </w:r>
          </w:p>
        </w:tc>
        <w:tc>
          <w:tcPr>
            <w:tcW w:w="505" w:type="pct"/>
            <w:noWrap/>
            <w:vAlign w:val="bottom"/>
          </w:tcPr>
          <w:p w14:paraId="4431AD9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[-0.72, -0.14]</w:t>
            </w:r>
          </w:p>
        </w:tc>
        <w:tc>
          <w:tcPr>
            <w:tcW w:w="404" w:type="pct"/>
            <w:noWrap/>
            <w:vAlign w:val="bottom"/>
          </w:tcPr>
          <w:p w14:paraId="40DD487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0.025</w:t>
            </w:r>
          </w:p>
        </w:tc>
        <w:tc>
          <w:tcPr>
            <w:tcW w:w="353" w:type="pct"/>
            <w:noWrap/>
            <w:vAlign w:val="bottom"/>
          </w:tcPr>
          <w:p w14:paraId="043178B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12%</w:t>
            </w:r>
          </w:p>
        </w:tc>
      </w:tr>
      <w:tr w:rsidR="0027245F" w:rsidRPr="006D3E85" w14:paraId="03A1F6B7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68E1EFA9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Parental imprisonment prior to age 14</w:t>
            </w:r>
          </w:p>
        </w:tc>
        <w:tc>
          <w:tcPr>
            <w:tcW w:w="354" w:type="pct"/>
            <w:noWrap/>
            <w:vAlign w:val="bottom"/>
          </w:tcPr>
          <w:p w14:paraId="3EB40FA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1CC9F4D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0AC23D7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0.04*</w:t>
            </w:r>
          </w:p>
        </w:tc>
        <w:tc>
          <w:tcPr>
            <w:tcW w:w="505" w:type="pct"/>
            <w:noWrap/>
            <w:vAlign w:val="bottom"/>
          </w:tcPr>
          <w:p w14:paraId="58BCA68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[0.01, 0.08]</w:t>
            </w:r>
          </w:p>
        </w:tc>
        <w:tc>
          <w:tcPr>
            <w:tcW w:w="354" w:type="pct"/>
            <w:noWrap/>
            <w:vAlign w:val="bottom"/>
          </w:tcPr>
          <w:p w14:paraId="584DF1B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551" w:type="pct"/>
            <w:noWrap/>
            <w:vAlign w:val="bottom"/>
          </w:tcPr>
          <w:p w14:paraId="413E134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[-0.34, 0.37]</w:t>
            </w:r>
          </w:p>
        </w:tc>
        <w:tc>
          <w:tcPr>
            <w:tcW w:w="308" w:type="pct"/>
            <w:noWrap/>
            <w:vAlign w:val="bottom"/>
          </w:tcPr>
          <w:p w14:paraId="05766DE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-0.44**</w:t>
            </w:r>
          </w:p>
        </w:tc>
        <w:tc>
          <w:tcPr>
            <w:tcW w:w="505" w:type="pct"/>
            <w:noWrap/>
            <w:vAlign w:val="bottom"/>
          </w:tcPr>
          <w:p w14:paraId="2B63DC7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[-0.73, -0.15]</w:t>
            </w:r>
          </w:p>
        </w:tc>
        <w:tc>
          <w:tcPr>
            <w:tcW w:w="404" w:type="pct"/>
            <w:noWrap/>
            <w:vAlign w:val="bottom"/>
          </w:tcPr>
          <w:p w14:paraId="310E748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0.932</w:t>
            </w:r>
          </w:p>
        </w:tc>
        <w:tc>
          <w:tcPr>
            <w:tcW w:w="353" w:type="pct"/>
            <w:noWrap/>
            <w:vAlign w:val="bottom"/>
          </w:tcPr>
          <w:p w14:paraId="12989BE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27245F" w:rsidRPr="006D3E85" w14:paraId="75C1C606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77827F60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Income at 5-year follow-up</w:t>
            </w:r>
          </w:p>
        </w:tc>
        <w:tc>
          <w:tcPr>
            <w:tcW w:w="354" w:type="pct"/>
            <w:noWrap/>
            <w:vAlign w:val="bottom"/>
          </w:tcPr>
          <w:p w14:paraId="645D8F3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744C2F3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29BCED1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0.17***</w:t>
            </w:r>
          </w:p>
        </w:tc>
        <w:tc>
          <w:tcPr>
            <w:tcW w:w="505" w:type="pct"/>
            <w:noWrap/>
            <w:vAlign w:val="bottom"/>
          </w:tcPr>
          <w:p w14:paraId="4FE11C9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[0.10, 0.24]</w:t>
            </w:r>
          </w:p>
        </w:tc>
        <w:tc>
          <w:tcPr>
            <w:tcW w:w="354" w:type="pct"/>
            <w:noWrap/>
            <w:vAlign w:val="bottom"/>
          </w:tcPr>
          <w:p w14:paraId="0A13C44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-0.29**</w:t>
            </w:r>
          </w:p>
        </w:tc>
        <w:tc>
          <w:tcPr>
            <w:tcW w:w="551" w:type="pct"/>
            <w:noWrap/>
            <w:vAlign w:val="bottom"/>
          </w:tcPr>
          <w:p w14:paraId="335C7F7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[-0.49, -0.10]</w:t>
            </w:r>
          </w:p>
        </w:tc>
        <w:tc>
          <w:tcPr>
            <w:tcW w:w="308" w:type="pct"/>
            <w:noWrap/>
            <w:vAlign w:val="bottom"/>
          </w:tcPr>
          <w:p w14:paraId="7E9335F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-0.40*</w:t>
            </w:r>
          </w:p>
        </w:tc>
        <w:tc>
          <w:tcPr>
            <w:tcW w:w="505" w:type="pct"/>
            <w:noWrap/>
            <w:vAlign w:val="bottom"/>
          </w:tcPr>
          <w:p w14:paraId="708981D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[-0.70, -0.09]</w:t>
            </w:r>
          </w:p>
        </w:tc>
        <w:tc>
          <w:tcPr>
            <w:tcW w:w="404" w:type="pct"/>
            <w:noWrap/>
            <w:vAlign w:val="bottom"/>
          </w:tcPr>
          <w:p w14:paraId="6646275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0.011</w:t>
            </w:r>
          </w:p>
        </w:tc>
        <w:tc>
          <w:tcPr>
            <w:tcW w:w="353" w:type="pct"/>
            <w:noWrap/>
            <w:vAlign w:val="bottom"/>
          </w:tcPr>
          <w:p w14:paraId="2C5FE43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11%</w:t>
            </w:r>
          </w:p>
        </w:tc>
      </w:tr>
      <w:tr w:rsidR="0027245F" w:rsidRPr="006D3E85" w14:paraId="46AE455C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25D6C40D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Income at 14-year follow-up</w:t>
            </w:r>
          </w:p>
        </w:tc>
        <w:tc>
          <w:tcPr>
            <w:tcW w:w="354" w:type="pct"/>
            <w:noWrap/>
            <w:vAlign w:val="bottom"/>
          </w:tcPr>
          <w:p w14:paraId="3B2BE18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1D785B8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2D5C0F3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0.09**</w:t>
            </w:r>
          </w:p>
        </w:tc>
        <w:tc>
          <w:tcPr>
            <w:tcW w:w="505" w:type="pct"/>
            <w:noWrap/>
            <w:vAlign w:val="bottom"/>
          </w:tcPr>
          <w:p w14:paraId="3FC00A7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[0.03, 0.15]</w:t>
            </w:r>
          </w:p>
        </w:tc>
        <w:tc>
          <w:tcPr>
            <w:tcW w:w="354" w:type="pct"/>
            <w:noWrap/>
            <w:vAlign w:val="bottom"/>
          </w:tcPr>
          <w:p w14:paraId="455E697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-0.16</w:t>
            </w:r>
          </w:p>
        </w:tc>
        <w:tc>
          <w:tcPr>
            <w:tcW w:w="551" w:type="pct"/>
            <w:noWrap/>
            <w:vAlign w:val="bottom"/>
          </w:tcPr>
          <w:p w14:paraId="5202070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[-0.36, 0.05]</w:t>
            </w:r>
          </w:p>
        </w:tc>
        <w:tc>
          <w:tcPr>
            <w:tcW w:w="308" w:type="pct"/>
            <w:noWrap/>
            <w:vAlign w:val="bottom"/>
          </w:tcPr>
          <w:p w14:paraId="32D5565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-0.46**</w:t>
            </w:r>
          </w:p>
        </w:tc>
        <w:tc>
          <w:tcPr>
            <w:tcW w:w="505" w:type="pct"/>
            <w:noWrap/>
            <w:vAlign w:val="bottom"/>
          </w:tcPr>
          <w:p w14:paraId="3D5F030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[-0.75, -0.18]</w:t>
            </w:r>
          </w:p>
        </w:tc>
        <w:tc>
          <w:tcPr>
            <w:tcW w:w="404" w:type="pct"/>
            <w:noWrap/>
            <w:vAlign w:val="bottom"/>
          </w:tcPr>
          <w:p w14:paraId="0104FEB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0.174</w:t>
            </w:r>
          </w:p>
        </w:tc>
        <w:tc>
          <w:tcPr>
            <w:tcW w:w="353" w:type="pct"/>
            <w:noWrap/>
            <w:vAlign w:val="bottom"/>
          </w:tcPr>
          <w:p w14:paraId="37AB6E2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3%</w:t>
            </w:r>
          </w:p>
        </w:tc>
      </w:tr>
      <w:tr w:rsidR="0027245F" w:rsidRPr="006D3E85" w14:paraId="0C534543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26A7A248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Mother non-secondary education</w:t>
            </w:r>
          </w:p>
        </w:tc>
        <w:tc>
          <w:tcPr>
            <w:tcW w:w="354" w:type="pct"/>
            <w:noWrap/>
            <w:vAlign w:val="bottom"/>
          </w:tcPr>
          <w:p w14:paraId="08095F0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6A9046B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3BF5E83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505" w:type="pct"/>
            <w:noWrap/>
            <w:vAlign w:val="bottom"/>
          </w:tcPr>
          <w:p w14:paraId="63DB85D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[-0.04, 0.06]</w:t>
            </w:r>
          </w:p>
        </w:tc>
        <w:tc>
          <w:tcPr>
            <w:tcW w:w="354" w:type="pct"/>
            <w:noWrap/>
            <w:vAlign w:val="bottom"/>
          </w:tcPr>
          <w:p w14:paraId="77AA517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-0.21</w:t>
            </w:r>
          </w:p>
        </w:tc>
        <w:tc>
          <w:tcPr>
            <w:tcW w:w="551" w:type="pct"/>
            <w:noWrap/>
            <w:vAlign w:val="bottom"/>
          </w:tcPr>
          <w:p w14:paraId="5C04EDB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[-0.44, 0.02]</w:t>
            </w:r>
          </w:p>
        </w:tc>
        <w:tc>
          <w:tcPr>
            <w:tcW w:w="308" w:type="pct"/>
            <w:noWrap/>
            <w:vAlign w:val="bottom"/>
          </w:tcPr>
          <w:p w14:paraId="4420866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2ED21AF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404" w:type="pct"/>
            <w:noWrap/>
            <w:vAlign w:val="bottom"/>
          </w:tcPr>
          <w:p w14:paraId="4D60D92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0.754</w:t>
            </w:r>
          </w:p>
        </w:tc>
        <w:tc>
          <w:tcPr>
            <w:tcW w:w="353" w:type="pct"/>
            <w:noWrap/>
            <w:vAlign w:val="bottom"/>
          </w:tcPr>
          <w:p w14:paraId="1778B20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27245F" w:rsidRPr="006D3E85" w14:paraId="2A89813E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7194D914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Parental control</w:t>
            </w:r>
          </w:p>
        </w:tc>
        <w:tc>
          <w:tcPr>
            <w:tcW w:w="354" w:type="pct"/>
            <w:noWrap/>
            <w:vAlign w:val="bottom"/>
          </w:tcPr>
          <w:p w14:paraId="7658C7E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46F8E71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55C5596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-0.11**</w:t>
            </w:r>
          </w:p>
        </w:tc>
        <w:tc>
          <w:tcPr>
            <w:tcW w:w="505" w:type="pct"/>
            <w:noWrap/>
            <w:vAlign w:val="bottom"/>
          </w:tcPr>
          <w:p w14:paraId="0F03C9A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[-0.19, -0.03]</w:t>
            </w:r>
          </w:p>
        </w:tc>
        <w:tc>
          <w:tcPr>
            <w:tcW w:w="354" w:type="pct"/>
            <w:noWrap/>
            <w:vAlign w:val="bottom"/>
          </w:tcPr>
          <w:p w14:paraId="1F5B70C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551" w:type="pct"/>
            <w:noWrap/>
            <w:vAlign w:val="bottom"/>
          </w:tcPr>
          <w:p w14:paraId="1202076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[-0.11, 0.22]</w:t>
            </w:r>
          </w:p>
        </w:tc>
        <w:tc>
          <w:tcPr>
            <w:tcW w:w="308" w:type="pct"/>
            <w:noWrap/>
            <w:vAlign w:val="bottom"/>
          </w:tcPr>
          <w:p w14:paraId="72E2484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-0.44**</w:t>
            </w:r>
          </w:p>
        </w:tc>
        <w:tc>
          <w:tcPr>
            <w:tcW w:w="505" w:type="pct"/>
            <w:noWrap/>
            <w:vAlign w:val="bottom"/>
          </w:tcPr>
          <w:p w14:paraId="6DFC2B3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[-0.74, -0.14]</w:t>
            </w:r>
          </w:p>
        </w:tc>
        <w:tc>
          <w:tcPr>
            <w:tcW w:w="404" w:type="pct"/>
            <w:noWrap/>
            <w:vAlign w:val="bottom"/>
          </w:tcPr>
          <w:p w14:paraId="7E1342E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0.515</w:t>
            </w:r>
          </w:p>
        </w:tc>
        <w:tc>
          <w:tcPr>
            <w:tcW w:w="353" w:type="pct"/>
            <w:noWrap/>
            <w:vAlign w:val="bottom"/>
          </w:tcPr>
          <w:p w14:paraId="43FBB63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1%</w:t>
            </w:r>
          </w:p>
        </w:tc>
      </w:tr>
      <w:tr w:rsidR="0027245F" w:rsidRPr="006D3E85" w14:paraId="37189752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783002A2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Parental smacking</w:t>
            </w:r>
          </w:p>
        </w:tc>
        <w:tc>
          <w:tcPr>
            <w:tcW w:w="354" w:type="pct"/>
            <w:noWrap/>
            <w:vAlign w:val="bottom"/>
          </w:tcPr>
          <w:p w14:paraId="64E1FC4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4C97501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63E91DB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-0.03</w:t>
            </w:r>
          </w:p>
        </w:tc>
        <w:tc>
          <w:tcPr>
            <w:tcW w:w="505" w:type="pct"/>
            <w:noWrap/>
            <w:vAlign w:val="bottom"/>
          </w:tcPr>
          <w:p w14:paraId="01268DC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[-0.12, 0.06]</w:t>
            </w:r>
          </w:p>
        </w:tc>
        <w:tc>
          <w:tcPr>
            <w:tcW w:w="354" w:type="pct"/>
            <w:noWrap/>
            <w:vAlign w:val="bottom"/>
          </w:tcPr>
          <w:p w14:paraId="3F1A45B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551" w:type="pct"/>
            <w:noWrap/>
            <w:vAlign w:val="bottom"/>
          </w:tcPr>
          <w:p w14:paraId="6DF1545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[-0.15, 0.17]</w:t>
            </w:r>
          </w:p>
        </w:tc>
        <w:tc>
          <w:tcPr>
            <w:tcW w:w="308" w:type="pct"/>
            <w:noWrap/>
            <w:vAlign w:val="bottom"/>
          </w:tcPr>
          <w:p w14:paraId="5E3CC71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-0.45**</w:t>
            </w:r>
          </w:p>
        </w:tc>
        <w:tc>
          <w:tcPr>
            <w:tcW w:w="505" w:type="pct"/>
            <w:noWrap/>
            <w:vAlign w:val="bottom"/>
          </w:tcPr>
          <w:p w14:paraId="5CAEE6E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[-0.75, -0.14]</w:t>
            </w:r>
          </w:p>
        </w:tc>
        <w:tc>
          <w:tcPr>
            <w:tcW w:w="404" w:type="pct"/>
            <w:noWrap/>
            <w:vAlign w:val="bottom"/>
          </w:tcPr>
          <w:p w14:paraId="3CDDA13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0.888</w:t>
            </w:r>
          </w:p>
        </w:tc>
        <w:tc>
          <w:tcPr>
            <w:tcW w:w="353" w:type="pct"/>
            <w:noWrap/>
            <w:vAlign w:val="bottom"/>
          </w:tcPr>
          <w:p w14:paraId="1D7F48C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27245F" w:rsidRPr="006D3E85" w14:paraId="3DD9932A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4571FD21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Openness in family communication</w:t>
            </w:r>
          </w:p>
        </w:tc>
        <w:tc>
          <w:tcPr>
            <w:tcW w:w="354" w:type="pct"/>
            <w:noWrap/>
            <w:vAlign w:val="bottom"/>
          </w:tcPr>
          <w:p w14:paraId="4108BAB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06F1107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6911B8B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505" w:type="pct"/>
            <w:noWrap/>
            <w:vAlign w:val="bottom"/>
          </w:tcPr>
          <w:p w14:paraId="67E723C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[-0.10, 0.10]</w:t>
            </w:r>
          </w:p>
        </w:tc>
        <w:tc>
          <w:tcPr>
            <w:tcW w:w="354" w:type="pct"/>
            <w:noWrap/>
            <w:vAlign w:val="bottom"/>
          </w:tcPr>
          <w:p w14:paraId="2953B1E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-0.24***</w:t>
            </w:r>
          </w:p>
        </w:tc>
        <w:tc>
          <w:tcPr>
            <w:tcW w:w="551" w:type="pct"/>
            <w:noWrap/>
            <w:vAlign w:val="bottom"/>
          </w:tcPr>
          <w:p w14:paraId="0ADDB2E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[-0.37, -0.12]</w:t>
            </w:r>
          </w:p>
        </w:tc>
        <w:tc>
          <w:tcPr>
            <w:tcW w:w="308" w:type="pct"/>
            <w:noWrap/>
            <w:vAlign w:val="bottom"/>
          </w:tcPr>
          <w:p w14:paraId="76243D2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674ACBB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[-0.78, -0.20]</w:t>
            </w:r>
          </w:p>
        </w:tc>
        <w:tc>
          <w:tcPr>
            <w:tcW w:w="404" w:type="pct"/>
            <w:noWrap/>
            <w:vAlign w:val="bottom"/>
          </w:tcPr>
          <w:p w14:paraId="3B7647D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0.973</w:t>
            </w:r>
          </w:p>
        </w:tc>
        <w:tc>
          <w:tcPr>
            <w:tcW w:w="353" w:type="pct"/>
            <w:noWrap/>
            <w:vAlign w:val="bottom"/>
          </w:tcPr>
          <w:p w14:paraId="43AF799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27245F" w:rsidRPr="006D3E85" w14:paraId="75B786CC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5EEF9A42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Communication problems</w:t>
            </w:r>
          </w:p>
        </w:tc>
        <w:tc>
          <w:tcPr>
            <w:tcW w:w="354" w:type="pct"/>
            <w:noWrap/>
            <w:vAlign w:val="bottom"/>
          </w:tcPr>
          <w:p w14:paraId="28FDB45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27FB2ED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6A40B66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505" w:type="pct"/>
            <w:noWrap/>
            <w:vAlign w:val="bottom"/>
          </w:tcPr>
          <w:p w14:paraId="4FA2BED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[-0.01, 0.19]</w:t>
            </w:r>
          </w:p>
        </w:tc>
        <w:tc>
          <w:tcPr>
            <w:tcW w:w="354" w:type="pct"/>
            <w:noWrap/>
            <w:vAlign w:val="bottom"/>
          </w:tcPr>
          <w:p w14:paraId="3180697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-0.34***</w:t>
            </w:r>
          </w:p>
        </w:tc>
        <w:tc>
          <w:tcPr>
            <w:tcW w:w="551" w:type="pct"/>
            <w:noWrap/>
            <w:vAlign w:val="bottom"/>
          </w:tcPr>
          <w:p w14:paraId="265AE3E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[-0.47, -0.22]</w:t>
            </w:r>
          </w:p>
        </w:tc>
        <w:tc>
          <w:tcPr>
            <w:tcW w:w="308" w:type="pct"/>
            <w:noWrap/>
            <w:vAlign w:val="bottom"/>
          </w:tcPr>
          <w:p w14:paraId="07E50CE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-0.46**</w:t>
            </w:r>
          </w:p>
        </w:tc>
        <w:tc>
          <w:tcPr>
            <w:tcW w:w="505" w:type="pct"/>
            <w:noWrap/>
            <w:vAlign w:val="bottom"/>
          </w:tcPr>
          <w:p w14:paraId="792D9FE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[-0.74, -0.17]</w:t>
            </w:r>
          </w:p>
        </w:tc>
        <w:tc>
          <w:tcPr>
            <w:tcW w:w="404" w:type="pct"/>
            <w:noWrap/>
            <w:vAlign w:val="bottom"/>
          </w:tcPr>
          <w:p w14:paraId="665D8AB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0.081</w:t>
            </w:r>
          </w:p>
        </w:tc>
        <w:tc>
          <w:tcPr>
            <w:tcW w:w="353" w:type="pct"/>
            <w:noWrap/>
            <w:vAlign w:val="bottom"/>
          </w:tcPr>
          <w:p w14:paraId="2DA0325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6%</w:t>
            </w:r>
          </w:p>
        </w:tc>
      </w:tr>
      <w:tr w:rsidR="0027245F" w:rsidRPr="006D3E85" w14:paraId="3BE4E507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1CBB287D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Dyadic adjustment (5-year follow-up)</w:t>
            </w:r>
          </w:p>
        </w:tc>
        <w:tc>
          <w:tcPr>
            <w:tcW w:w="354" w:type="pct"/>
            <w:noWrap/>
            <w:vAlign w:val="bottom"/>
          </w:tcPr>
          <w:p w14:paraId="530CF7E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3390725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477EC69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-0.38***</w:t>
            </w:r>
          </w:p>
        </w:tc>
        <w:tc>
          <w:tcPr>
            <w:tcW w:w="505" w:type="pct"/>
            <w:noWrap/>
            <w:vAlign w:val="bottom"/>
          </w:tcPr>
          <w:p w14:paraId="6594C8D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[-0.49, -0.28]</w:t>
            </w:r>
          </w:p>
        </w:tc>
        <w:tc>
          <w:tcPr>
            <w:tcW w:w="354" w:type="pct"/>
            <w:noWrap/>
            <w:vAlign w:val="bottom"/>
          </w:tcPr>
          <w:p w14:paraId="17EAFA3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0.18**</w:t>
            </w:r>
          </w:p>
        </w:tc>
        <w:tc>
          <w:tcPr>
            <w:tcW w:w="551" w:type="pct"/>
            <w:noWrap/>
            <w:vAlign w:val="bottom"/>
          </w:tcPr>
          <w:p w14:paraId="2C8CE1D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[0.05, 0.30]</w:t>
            </w:r>
          </w:p>
        </w:tc>
        <w:tc>
          <w:tcPr>
            <w:tcW w:w="308" w:type="pct"/>
            <w:noWrap/>
            <w:vAlign w:val="bottom"/>
          </w:tcPr>
          <w:p w14:paraId="33C1169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-0.40*</w:t>
            </w:r>
          </w:p>
        </w:tc>
        <w:tc>
          <w:tcPr>
            <w:tcW w:w="505" w:type="pct"/>
            <w:noWrap/>
            <w:vAlign w:val="bottom"/>
          </w:tcPr>
          <w:p w14:paraId="118BEFF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[-0.70, -0.10]</w:t>
            </w:r>
          </w:p>
        </w:tc>
        <w:tc>
          <w:tcPr>
            <w:tcW w:w="404" w:type="pct"/>
            <w:noWrap/>
            <w:vAlign w:val="bottom"/>
          </w:tcPr>
          <w:p w14:paraId="4081225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0.010</w:t>
            </w:r>
          </w:p>
        </w:tc>
        <w:tc>
          <w:tcPr>
            <w:tcW w:w="353" w:type="pct"/>
            <w:noWrap/>
            <w:vAlign w:val="bottom"/>
          </w:tcPr>
          <w:p w14:paraId="350FD82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14%</w:t>
            </w:r>
          </w:p>
        </w:tc>
      </w:tr>
      <w:tr w:rsidR="0027245F" w:rsidRPr="006D3E85" w14:paraId="1D1D77DA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57331D9A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emotional abuse</w:t>
            </w:r>
          </w:p>
        </w:tc>
        <w:tc>
          <w:tcPr>
            <w:tcW w:w="354" w:type="pct"/>
            <w:noWrap/>
            <w:vAlign w:val="bottom"/>
          </w:tcPr>
          <w:p w14:paraId="5F03718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222797B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63F5415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0.07**</w:t>
            </w:r>
          </w:p>
        </w:tc>
        <w:tc>
          <w:tcPr>
            <w:tcW w:w="505" w:type="pct"/>
            <w:noWrap/>
            <w:vAlign w:val="bottom"/>
          </w:tcPr>
          <w:p w14:paraId="52D8A75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[0.02, 0.11]</w:t>
            </w:r>
          </w:p>
        </w:tc>
        <w:tc>
          <w:tcPr>
            <w:tcW w:w="354" w:type="pct"/>
            <w:noWrap/>
            <w:vAlign w:val="bottom"/>
          </w:tcPr>
          <w:p w14:paraId="5C9843F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-1.14***</w:t>
            </w:r>
          </w:p>
        </w:tc>
        <w:tc>
          <w:tcPr>
            <w:tcW w:w="551" w:type="pct"/>
            <w:noWrap/>
            <w:vAlign w:val="bottom"/>
          </w:tcPr>
          <w:p w14:paraId="58743DA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[-1.39, -0.88]</w:t>
            </w:r>
          </w:p>
        </w:tc>
        <w:tc>
          <w:tcPr>
            <w:tcW w:w="308" w:type="pct"/>
            <w:noWrap/>
            <w:vAlign w:val="bottom"/>
          </w:tcPr>
          <w:p w14:paraId="7E6D670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-0.47**</w:t>
            </w:r>
          </w:p>
        </w:tc>
        <w:tc>
          <w:tcPr>
            <w:tcW w:w="505" w:type="pct"/>
            <w:noWrap/>
            <w:vAlign w:val="bottom"/>
          </w:tcPr>
          <w:p w14:paraId="4617AA4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[-0.74, -0.19]</w:t>
            </w:r>
          </w:p>
        </w:tc>
        <w:tc>
          <w:tcPr>
            <w:tcW w:w="404" w:type="pct"/>
            <w:noWrap/>
            <w:vAlign w:val="bottom"/>
          </w:tcPr>
          <w:p w14:paraId="14EC3AF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  <w:tc>
          <w:tcPr>
            <w:tcW w:w="353" w:type="pct"/>
            <w:noWrap/>
            <w:vAlign w:val="bottom"/>
          </w:tcPr>
          <w:p w14:paraId="459FC38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14%</w:t>
            </w:r>
          </w:p>
        </w:tc>
      </w:tr>
      <w:tr w:rsidR="0027245F" w:rsidRPr="006D3E85" w14:paraId="7D5CF765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0E8B9D32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physical abuse</w:t>
            </w:r>
          </w:p>
        </w:tc>
        <w:tc>
          <w:tcPr>
            <w:tcW w:w="354" w:type="pct"/>
            <w:noWrap/>
            <w:vAlign w:val="bottom"/>
          </w:tcPr>
          <w:p w14:paraId="1D1A471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1425A1C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02BC557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0.13***</w:t>
            </w:r>
          </w:p>
        </w:tc>
        <w:tc>
          <w:tcPr>
            <w:tcW w:w="505" w:type="pct"/>
            <w:noWrap/>
            <w:vAlign w:val="bottom"/>
          </w:tcPr>
          <w:p w14:paraId="0E28827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[0.08, 0.17]</w:t>
            </w:r>
          </w:p>
        </w:tc>
        <w:tc>
          <w:tcPr>
            <w:tcW w:w="354" w:type="pct"/>
            <w:noWrap/>
            <w:vAlign w:val="bottom"/>
          </w:tcPr>
          <w:p w14:paraId="4321D1D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 xml:space="preserve"> -1.02***</w:t>
            </w:r>
          </w:p>
        </w:tc>
        <w:tc>
          <w:tcPr>
            <w:tcW w:w="551" w:type="pct"/>
            <w:noWrap/>
            <w:vAlign w:val="bottom"/>
          </w:tcPr>
          <w:p w14:paraId="037C284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[-1.30, -0.74]</w:t>
            </w:r>
          </w:p>
        </w:tc>
        <w:tc>
          <w:tcPr>
            <w:tcW w:w="308" w:type="pct"/>
            <w:noWrap/>
            <w:vAlign w:val="bottom"/>
          </w:tcPr>
          <w:p w14:paraId="4D23143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-0.41**</w:t>
            </w:r>
          </w:p>
        </w:tc>
        <w:tc>
          <w:tcPr>
            <w:tcW w:w="505" w:type="pct"/>
            <w:noWrap/>
            <w:vAlign w:val="bottom"/>
          </w:tcPr>
          <w:p w14:paraId="55CAB68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[-0.69, -0.14]</w:t>
            </w:r>
          </w:p>
        </w:tc>
        <w:tc>
          <w:tcPr>
            <w:tcW w:w="404" w:type="pct"/>
            <w:noWrap/>
            <w:vAlign w:val="bottom"/>
          </w:tcPr>
          <w:p w14:paraId="5CC9364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noWrap/>
            <w:vAlign w:val="bottom"/>
          </w:tcPr>
          <w:p w14:paraId="2E3333F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24%</w:t>
            </w:r>
          </w:p>
        </w:tc>
      </w:tr>
      <w:tr w:rsidR="0027245F" w:rsidRPr="006D3E85" w14:paraId="00875BF1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728BE323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sexual abuse</w:t>
            </w:r>
          </w:p>
        </w:tc>
        <w:tc>
          <w:tcPr>
            <w:tcW w:w="354" w:type="pct"/>
            <w:noWrap/>
            <w:vAlign w:val="bottom"/>
          </w:tcPr>
          <w:p w14:paraId="7B95A2E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3696AAF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4D29B11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0.09***</w:t>
            </w:r>
          </w:p>
        </w:tc>
        <w:tc>
          <w:tcPr>
            <w:tcW w:w="505" w:type="pct"/>
            <w:noWrap/>
            <w:vAlign w:val="bottom"/>
          </w:tcPr>
          <w:p w14:paraId="537C177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[0.05, 0.14]</w:t>
            </w:r>
          </w:p>
        </w:tc>
        <w:tc>
          <w:tcPr>
            <w:tcW w:w="354" w:type="pct"/>
            <w:noWrap/>
            <w:vAlign w:val="bottom"/>
          </w:tcPr>
          <w:p w14:paraId="5A9C6AE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-0.61***</w:t>
            </w:r>
          </w:p>
        </w:tc>
        <w:tc>
          <w:tcPr>
            <w:tcW w:w="551" w:type="pct"/>
            <w:noWrap/>
            <w:vAlign w:val="bottom"/>
          </w:tcPr>
          <w:p w14:paraId="3DBEB8E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[-0.85, -0.37]</w:t>
            </w:r>
          </w:p>
        </w:tc>
        <w:tc>
          <w:tcPr>
            <w:tcW w:w="308" w:type="pct"/>
            <w:noWrap/>
            <w:vAlign w:val="bottom"/>
          </w:tcPr>
          <w:p w14:paraId="58C82F3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12C90F4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[-0.77, -0.21]</w:t>
            </w:r>
          </w:p>
        </w:tc>
        <w:tc>
          <w:tcPr>
            <w:tcW w:w="404" w:type="pct"/>
            <w:noWrap/>
            <w:vAlign w:val="bottom"/>
          </w:tcPr>
          <w:p w14:paraId="465BE1A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353" w:type="pct"/>
            <w:noWrap/>
            <w:vAlign w:val="bottom"/>
          </w:tcPr>
          <w:p w14:paraId="4DEC626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11%</w:t>
            </w:r>
          </w:p>
        </w:tc>
      </w:tr>
      <w:tr w:rsidR="0027245F" w:rsidRPr="006D3E85" w14:paraId="1ED4579E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63DED636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emotional neglect</w:t>
            </w:r>
          </w:p>
        </w:tc>
        <w:tc>
          <w:tcPr>
            <w:tcW w:w="354" w:type="pct"/>
            <w:noWrap/>
            <w:vAlign w:val="bottom"/>
          </w:tcPr>
          <w:p w14:paraId="76CCAF2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2568792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33FCD57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0.11***</w:t>
            </w:r>
          </w:p>
        </w:tc>
        <w:tc>
          <w:tcPr>
            <w:tcW w:w="505" w:type="pct"/>
            <w:noWrap/>
            <w:vAlign w:val="bottom"/>
          </w:tcPr>
          <w:p w14:paraId="0595F93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[0.06, 0.16]</w:t>
            </w:r>
          </w:p>
        </w:tc>
        <w:tc>
          <w:tcPr>
            <w:tcW w:w="354" w:type="pct"/>
            <w:noWrap/>
            <w:vAlign w:val="bottom"/>
          </w:tcPr>
          <w:p w14:paraId="65869BA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-0.88***</w:t>
            </w:r>
          </w:p>
        </w:tc>
        <w:tc>
          <w:tcPr>
            <w:tcW w:w="551" w:type="pct"/>
            <w:noWrap/>
            <w:vAlign w:val="bottom"/>
          </w:tcPr>
          <w:p w14:paraId="780E4C5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[-1.11, -0.65]</w:t>
            </w:r>
          </w:p>
        </w:tc>
        <w:tc>
          <w:tcPr>
            <w:tcW w:w="308" w:type="pct"/>
            <w:noWrap/>
            <w:vAlign w:val="bottom"/>
          </w:tcPr>
          <w:p w14:paraId="57940E1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-0.45</w:t>
            </w:r>
          </w:p>
        </w:tc>
        <w:tc>
          <w:tcPr>
            <w:tcW w:w="505" w:type="pct"/>
            <w:noWrap/>
            <w:vAlign w:val="bottom"/>
          </w:tcPr>
          <w:p w14:paraId="65EE13E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[-0.72, -0.17]</w:t>
            </w:r>
          </w:p>
        </w:tc>
        <w:tc>
          <w:tcPr>
            <w:tcW w:w="404" w:type="pct"/>
            <w:noWrap/>
            <w:vAlign w:val="bottom"/>
          </w:tcPr>
          <w:p w14:paraId="797F371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noWrap/>
            <w:vAlign w:val="bottom"/>
          </w:tcPr>
          <w:p w14:paraId="2070B4C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18%</w:t>
            </w:r>
          </w:p>
        </w:tc>
      </w:tr>
      <w:tr w:rsidR="0027245F" w:rsidRPr="006D3E85" w14:paraId="696DDB76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5331FEA5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physical neglect</w:t>
            </w:r>
          </w:p>
        </w:tc>
        <w:tc>
          <w:tcPr>
            <w:tcW w:w="354" w:type="pct"/>
            <w:noWrap/>
            <w:vAlign w:val="bottom"/>
          </w:tcPr>
          <w:p w14:paraId="4002ED4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4B54FDB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1695BE7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0.08***</w:t>
            </w:r>
          </w:p>
        </w:tc>
        <w:tc>
          <w:tcPr>
            <w:tcW w:w="505" w:type="pct"/>
            <w:noWrap/>
            <w:vAlign w:val="bottom"/>
          </w:tcPr>
          <w:p w14:paraId="09B9313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[0.04, 0.12]</w:t>
            </w:r>
          </w:p>
        </w:tc>
        <w:tc>
          <w:tcPr>
            <w:tcW w:w="354" w:type="pct"/>
            <w:noWrap/>
            <w:vAlign w:val="bottom"/>
          </w:tcPr>
          <w:p w14:paraId="20A24EE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-0.71***</w:t>
            </w:r>
          </w:p>
        </w:tc>
        <w:tc>
          <w:tcPr>
            <w:tcW w:w="551" w:type="pct"/>
            <w:noWrap/>
            <w:vAlign w:val="bottom"/>
          </w:tcPr>
          <w:p w14:paraId="0DBA66D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[-0.98, -0.44]</w:t>
            </w:r>
          </w:p>
        </w:tc>
        <w:tc>
          <w:tcPr>
            <w:tcW w:w="308" w:type="pct"/>
            <w:noWrap/>
            <w:vAlign w:val="bottom"/>
          </w:tcPr>
          <w:p w14:paraId="4307F4F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234C62D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[-0.77, -0.21]</w:t>
            </w:r>
          </w:p>
        </w:tc>
        <w:tc>
          <w:tcPr>
            <w:tcW w:w="404" w:type="pct"/>
            <w:noWrap/>
            <w:vAlign w:val="bottom"/>
          </w:tcPr>
          <w:p w14:paraId="4477DEA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353" w:type="pct"/>
            <w:noWrap/>
            <w:vAlign w:val="bottom"/>
          </w:tcPr>
          <w:p w14:paraId="45A516F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</w:tr>
      <w:tr w:rsidR="0027245F" w:rsidRPr="006D3E85" w14:paraId="14723555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36893BBF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 xml:space="preserve">Number of adverse </w:t>
            </w:r>
            <w:r w:rsidRPr="006D3E85">
              <w:rPr>
                <w:rFonts w:ascii="Arial" w:hAnsi="Arial" w:cs="Arial"/>
                <w:sz w:val="18"/>
                <w:szCs w:val="18"/>
              </w:rPr>
              <w:t>childhood</w:t>
            </w:r>
            <w:r w:rsidRPr="004E3D20">
              <w:rPr>
                <w:rFonts w:ascii="Arial" w:hAnsi="Arial" w:cs="Arial"/>
                <w:sz w:val="18"/>
                <w:szCs w:val="18"/>
              </w:rPr>
              <w:t xml:space="preserve"> events</w:t>
            </w:r>
          </w:p>
        </w:tc>
        <w:tc>
          <w:tcPr>
            <w:tcW w:w="354" w:type="pct"/>
            <w:noWrap/>
            <w:vAlign w:val="bottom"/>
          </w:tcPr>
          <w:p w14:paraId="49C5EE3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4950C06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39F1CBA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1.59***</w:t>
            </w:r>
          </w:p>
        </w:tc>
        <w:tc>
          <w:tcPr>
            <w:tcW w:w="505" w:type="pct"/>
            <w:noWrap/>
            <w:vAlign w:val="bottom"/>
          </w:tcPr>
          <w:p w14:paraId="0C1F24F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[1.30, 1.87]</w:t>
            </w:r>
          </w:p>
        </w:tc>
        <w:tc>
          <w:tcPr>
            <w:tcW w:w="354" w:type="pct"/>
            <w:noWrap/>
            <w:vAlign w:val="bottom"/>
          </w:tcPr>
          <w:p w14:paraId="21D9899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-0.16***</w:t>
            </w:r>
          </w:p>
        </w:tc>
        <w:tc>
          <w:tcPr>
            <w:tcW w:w="551" w:type="pct"/>
            <w:noWrap/>
            <w:vAlign w:val="bottom"/>
          </w:tcPr>
          <w:p w14:paraId="317F733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[-0.20, -0.12]</w:t>
            </w:r>
          </w:p>
        </w:tc>
        <w:tc>
          <w:tcPr>
            <w:tcW w:w="308" w:type="pct"/>
            <w:noWrap/>
            <w:vAlign w:val="bottom"/>
          </w:tcPr>
          <w:p w14:paraId="0173E24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-0.28*</w:t>
            </w:r>
          </w:p>
        </w:tc>
        <w:tc>
          <w:tcPr>
            <w:tcW w:w="505" w:type="pct"/>
            <w:noWrap/>
            <w:vAlign w:val="bottom"/>
          </w:tcPr>
          <w:p w14:paraId="55BC2A0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[-0.56, 0.00]</w:t>
            </w:r>
          </w:p>
        </w:tc>
        <w:tc>
          <w:tcPr>
            <w:tcW w:w="404" w:type="pct"/>
            <w:noWrap/>
            <w:vAlign w:val="bottom"/>
          </w:tcPr>
          <w:p w14:paraId="2EA490B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noWrap/>
            <w:vAlign w:val="bottom"/>
          </w:tcPr>
          <w:p w14:paraId="7A511A7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48%</w:t>
            </w:r>
          </w:p>
        </w:tc>
      </w:tr>
      <w:tr w:rsidR="0027245F" w:rsidRPr="006D3E85" w14:paraId="1188CC18" w14:textId="77777777" w:rsidTr="00907250">
        <w:trPr>
          <w:trHeight w:val="20"/>
        </w:trPr>
        <w:tc>
          <w:tcPr>
            <w:tcW w:w="807" w:type="pct"/>
            <w:noWrap/>
            <w:vAlign w:val="bottom"/>
          </w:tcPr>
          <w:p w14:paraId="7C74C462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Number of types of abuse/neglect</w:t>
            </w:r>
          </w:p>
        </w:tc>
        <w:tc>
          <w:tcPr>
            <w:tcW w:w="354" w:type="pct"/>
            <w:noWrap/>
            <w:vAlign w:val="bottom"/>
          </w:tcPr>
          <w:p w14:paraId="269EE0E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noWrap/>
            <w:vAlign w:val="bottom"/>
          </w:tcPr>
          <w:p w14:paraId="38260C8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noWrap/>
            <w:vAlign w:val="bottom"/>
          </w:tcPr>
          <w:p w14:paraId="26BC5DE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0.48***</w:t>
            </w:r>
          </w:p>
        </w:tc>
        <w:tc>
          <w:tcPr>
            <w:tcW w:w="505" w:type="pct"/>
            <w:noWrap/>
            <w:vAlign w:val="bottom"/>
          </w:tcPr>
          <w:p w14:paraId="236A66B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[0.33, 0.63]</w:t>
            </w:r>
          </w:p>
        </w:tc>
        <w:tc>
          <w:tcPr>
            <w:tcW w:w="354" w:type="pct"/>
            <w:noWrap/>
            <w:vAlign w:val="bottom"/>
          </w:tcPr>
          <w:p w14:paraId="43F35C7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-0.39***</w:t>
            </w:r>
          </w:p>
        </w:tc>
        <w:tc>
          <w:tcPr>
            <w:tcW w:w="551" w:type="pct"/>
            <w:noWrap/>
            <w:vAlign w:val="bottom"/>
          </w:tcPr>
          <w:p w14:paraId="6A2FF15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[-0.47, -0.32]</w:t>
            </w:r>
          </w:p>
        </w:tc>
        <w:tc>
          <w:tcPr>
            <w:tcW w:w="308" w:type="pct"/>
            <w:noWrap/>
            <w:vAlign w:val="bottom"/>
          </w:tcPr>
          <w:p w14:paraId="4C4B615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-0.36*</w:t>
            </w:r>
          </w:p>
        </w:tc>
        <w:tc>
          <w:tcPr>
            <w:tcW w:w="505" w:type="pct"/>
            <w:noWrap/>
            <w:vAlign w:val="bottom"/>
          </w:tcPr>
          <w:p w14:paraId="02E2174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[-0.63, -0.08]</w:t>
            </w:r>
          </w:p>
        </w:tc>
        <w:tc>
          <w:tcPr>
            <w:tcW w:w="404" w:type="pct"/>
            <w:noWrap/>
            <w:vAlign w:val="bottom"/>
          </w:tcPr>
          <w:p w14:paraId="36A4D6D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noWrap/>
            <w:vAlign w:val="bottom"/>
          </w:tcPr>
          <w:p w14:paraId="6CD3B9B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</w:tr>
      <w:tr w:rsidR="0027245F" w:rsidRPr="006D3E85" w14:paraId="67D02BA9" w14:textId="77777777" w:rsidTr="00907250">
        <w:trPr>
          <w:trHeight w:val="20"/>
        </w:trPr>
        <w:tc>
          <w:tcPr>
            <w:tcW w:w="807" w:type="pct"/>
            <w:tcBorders>
              <w:bottom w:val="single" w:sz="4" w:space="0" w:color="auto"/>
            </w:tcBorders>
            <w:noWrap/>
            <w:vAlign w:val="bottom"/>
          </w:tcPr>
          <w:p w14:paraId="480A7F1F" w14:textId="77777777" w:rsidR="0027245F" w:rsidRPr="006D3E85" w:rsidRDefault="0027245F" w:rsidP="00907250">
            <w:pPr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Number of family stressors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vAlign w:val="bottom"/>
          </w:tcPr>
          <w:p w14:paraId="55BBB043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-0.54***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noWrap/>
            <w:vAlign w:val="bottom"/>
          </w:tcPr>
          <w:p w14:paraId="1C65D8AD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-0.26]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vAlign w:val="bottom"/>
          </w:tcPr>
          <w:p w14:paraId="0A3632A0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1.00***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noWrap/>
            <w:vAlign w:val="bottom"/>
          </w:tcPr>
          <w:p w14:paraId="5C40EC6E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[0.78, 1.22]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vAlign w:val="bottom"/>
          </w:tcPr>
          <w:p w14:paraId="41BB1CAA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-0.13***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noWrap/>
            <w:vAlign w:val="bottom"/>
          </w:tcPr>
          <w:p w14:paraId="42478464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[-0.18, -0.07]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noWrap/>
            <w:vAlign w:val="bottom"/>
          </w:tcPr>
          <w:p w14:paraId="4CAED9FA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-0.41**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noWrap/>
            <w:vAlign w:val="bottom"/>
          </w:tcPr>
          <w:p w14:paraId="6AED2A01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[-0.70, -0.13]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noWrap/>
            <w:vAlign w:val="bottom"/>
          </w:tcPr>
          <w:p w14:paraId="27714E91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noWrap/>
            <w:vAlign w:val="bottom"/>
          </w:tcPr>
          <w:p w14:paraId="40DFE139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</w:tbl>
    <w:p w14:paraId="3827D813" w14:textId="77777777" w:rsidR="0027245F" w:rsidRPr="009B432E" w:rsidRDefault="0027245F" w:rsidP="0027245F">
      <w:pPr>
        <w:rPr>
          <w:rFonts w:ascii="Arial" w:hAnsi="Arial" w:cs="Arial"/>
          <w:lang w:val="en-AU"/>
        </w:rPr>
      </w:pPr>
      <w:r w:rsidRPr="009B432E">
        <w:rPr>
          <w:rFonts w:ascii="Arial" w:hAnsi="Arial" w:cs="Arial"/>
        </w:rPr>
        <w:t xml:space="preserve">Note: PSLE = prenatal stressful life event; LS = life success; M = mediator. </w:t>
      </w:r>
      <w:r w:rsidRPr="009B432E">
        <w:rPr>
          <w:rFonts w:ascii="Arial" w:hAnsi="Arial" w:cs="Arial"/>
          <w:sz w:val="22"/>
          <w:szCs w:val="22"/>
        </w:rPr>
        <w:t>*</w:t>
      </w:r>
      <w:r w:rsidRPr="009B432E">
        <w:rPr>
          <w:rFonts w:ascii="Arial" w:hAnsi="Arial" w:cs="Arial"/>
          <w:i/>
          <w:iCs/>
          <w:sz w:val="22"/>
          <w:szCs w:val="22"/>
        </w:rPr>
        <w:t>p</w:t>
      </w:r>
      <w:r w:rsidRPr="009B432E">
        <w:rPr>
          <w:rFonts w:ascii="Arial" w:hAnsi="Arial" w:cs="Arial"/>
          <w:sz w:val="22"/>
          <w:szCs w:val="22"/>
        </w:rPr>
        <w:t xml:space="preserve"> &lt; 0.05, **</w:t>
      </w:r>
      <w:r w:rsidRPr="009B432E">
        <w:rPr>
          <w:rFonts w:ascii="Arial" w:hAnsi="Arial" w:cs="Arial"/>
          <w:i/>
          <w:iCs/>
          <w:sz w:val="22"/>
          <w:szCs w:val="22"/>
        </w:rPr>
        <w:t>p</w:t>
      </w:r>
      <w:r w:rsidRPr="009B432E">
        <w:rPr>
          <w:rFonts w:ascii="Arial" w:hAnsi="Arial" w:cs="Arial"/>
          <w:sz w:val="22"/>
          <w:szCs w:val="22"/>
        </w:rPr>
        <w:t xml:space="preserve"> &lt; 0.001, ***</w:t>
      </w:r>
      <w:r w:rsidRPr="009B432E">
        <w:rPr>
          <w:rFonts w:ascii="Arial" w:hAnsi="Arial" w:cs="Arial"/>
          <w:i/>
          <w:iCs/>
          <w:sz w:val="22"/>
          <w:szCs w:val="22"/>
        </w:rPr>
        <w:t>p</w:t>
      </w:r>
      <w:r w:rsidRPr="009B432E">
        <w:rPr>
          <w:rFonts w:ascii="Arial" w:hAnsi="Arial" w:cs="Arial"/>
          <w:sz w:val="22"/>
          <w:szCs w:val="22"/>
        </w:rPr>
        <w:t xml:space="preserve"> &lt; 0.001.</w:t>
      </w:r>
    </w:p>
    <w:p w14:paraId="6B991708" w14:textId="77777777" w:rsidR="0027245F" w:rsidRPr="009B432E" w:rsidRDefault="0027245F" w:rsidP="0027245F">
      <w:pPr>
        <w:rPr>
          <w:rFonts w:ascii="Arial" w:hAnsi="Arial" w:cs="Arial"/>
        </w:rPr>
      </w:pPr>
      <w:r w:rsidRPr="009B432E">
        <w:rPr>
          <w:rFonts w:ascii="Arial" w:hAnsi="Arial" w:cs="Arial"/>
        </w:rPr>
        <w:br w:type="page"/>
      </w:r>
    </w:p>
    <w:p w14:paraId="6B158EB5" w14:textId="4FE4D1E1" w:rsidR="0027245F" w:rsidRPr="00172099" w:rsidRDefault="00B918A1" w:rsidP="0027245F">
      <w:pPr>
        <w:spacing w:after="240"/>
        <w:rPr>
          <w:rStyle w:val="Emphasis"/>
          <w:rFonts w:ascii="Arial" w:hAnsi="Arial" w:cs="Arial"/>
          <w:i w:val="0"/>
          <w:iCs w:val="0"/>
        </w:rPr>
      </w:pPr>
      <w:r>
        <w:rPr>
          <w:rStyle w:val="Emphasis"/>
          <w:rFonts w:ascii="Arial" w:hAnsi="Arial" w:cs="Arial"/>
          <w:i w:val="0"/>
          <w:iCs w:val="0"/>
        </w:rPr>
        <w:lastRenderedPageBreak/>
        <w:t>Appendix 9</w:t>
      </w:r>
      <w:r w:rsidR="0027245F" w:rsidRPr="00172099">
        <w:rPr>
          <w:rStyle w:val="Emphasis"/>
          <w:rFonts w:ascii="Arial" w:hAnsi="Arial" w:cs="Arial"/>
          <w:i w:val="0"/>
          <w:iCs w:val="0"/>
        </w:rPr>
        <w:t>. The mediated effects in the relationship between prenatal stressful life event 6 months before birth and life success at age 30</w:t>
      </w:r>
    </w:p>
    <w:tbl>
      <w:tblPr>
        <w:tblW w:w="5029" w:type="pct"/>
        <w:tblLayout w:type="fixed"/>
        <w:tblLook w:val="04A0" w:firstRow="1" w:lastRow="0" w:firstColumn="1" w:lastColumn="0" w:noHBand="0" w:noVBand="1"/>
      </w:tblPr>
      <w:tblGrid>
        <w:gridCol w:w="2266"/>
        <w:gridCol w:w="994"/>
        <w:gridCol w:w="1418"/>
        <w:gridCol w:w="994"/>
        <w:gridCol w:w="1418"/>
        <w:gridCol w:w="994"/>
        <w:gridCol w:w="1418"/>
        <w:gridCol w:w="994"/>
        <w:gridCol w:w="1418"/>
        <w:gridCol w:w="1134"/>
        <w:gridCol w:w="991"/>
      </w:tblGrid>
      <w:tr w:rsidR="0027245F" w:rsidRPr="006D3E85" w14:paraId="6A1068DE" w14:textId="77777777" w:rsidTr="00907250">
        <w:trPr>
          <w:trHeight w:val="320"/>
          <w:tblHeader/>
        </w:trPr>
        <w:tc>
          <w:tcPr>
            <w:tcW w:w="807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51098E3" w14:textId="77777777" w:rsidR="0027245F" w:rsidRPr="006D3E85" w:rsidRDefault="0027245F" w:rsidP="009072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C5FBEE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PSLE </w:t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sym w:font="Wingdings" w:char="F0E0"/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 LS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E5EAD88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PSLE </w:t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sym w:font="Wingdings" w:char="F0E0"/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340C9A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M </w:t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sym w:font="Wingdings" w:char="F0E0"/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 LS</w:t>
            </w:r>
          </w:p>
          <w:p w14:paraId="54D453C0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[PSLE as control] 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9DC47D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PSLE </w:t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sym w:font="Wingdings" w:char="F0E0"/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 LS</w:t>
            </w:r>
          </w:p>
          <w:p w14:paraId="6F87E425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[M as control]</w:t>
            </w:r>
          </w:p>
          <w:p w14:paraId="4B485F7E" w14:textId="77777777" w:rsidR="0027245F" w:rsidRPr="006D3E85" w:rsidRDefault="0027245F" w:rsidP="009072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</w:tcBorders>
            <w:noWrap/>
            <w:vAlign w:val="bottom"/>
            <w:hideMark/>
          </w:tcPr>
          <w:p w14:paraId="32844EF3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Mediation effect</w:t>
            </w:r>
          </w:p>
          <w:p w14:paraId="18D58284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D3E85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</w:t>
            </w: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-value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</w:tcBorders>
            <w:vAlign w:val="bottom"/>
          </w:tcPr>
          <w:p w14:paraId="51FCCB4F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 xml:space="preserve">% mediated </w:t>
            </w:r>
          </w:p>
        </w:tc>
      </w:tr>
      <w:tr w:rsidR="0027245F" w:rsidRPr="006D3E85" w14:paraId="3C5BA4B8" w14:textId="77777777" w:rsidTr="00907250">
        <w:trPr>
          <w:trHeight w:val="116"/>
          <w:tblHeader/>
        </w:trPr>
        <w:tc>
          <w:tcPr>
            <w:tcW w:w="80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293FE51" w14:textId="77777777" w:rsidR="0027245F" w:rsidRPr="006D3E85" w:rsidRDefault="0027245F" w:rsidP="0090725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29031F5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Coeff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0D95741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CF50486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Coeff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EBB4D17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894A7B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Coeff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7FB07C1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465645D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Coeff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0C807D2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3E85">
              <w:rPr>
                <w:rFonts w:ascii="Arial" w:hAnsi="Arial" w:cs="Arial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74E0DA6E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bottom w:val="single" w:sz="4" w:space="0" w:color="auto"/>
            </w:tcBorders>
            <w:noWrap/>
            <w:vAlign w:val="bottom"/>
            <w:hideMark/>
          </w:tcPr>
          <w:p w14:paraId="71289150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245F" w:rsidRPr="006D3E85" w14:paraId="2D91041E" w14:textId="77777777" w:rsidTr="00907250">
        <w:trPr>
          <w:trHeight w:val="320"/>
        </w:trPr>
        <w:tc>
          <w:tcPr>
            <w:tcW w:w="807" w:type="pct"/>
            <w:tcBorders>
              <w:top w:val="single" w:sz="4" w:space="0" w:color="auto"/>
            </w:tcBorders>
            <w:noWrap/>
            <w:vAlign w:val="bottom"/>
          </w:tcPr>
          <w:p w14:paraId="22CB0E06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smoking late pregnancy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bottom"/>
          </w:tcPr>
          <w:p w14:paraId="62E5B43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tcBorders>
              <w:top w:val="single" w:sz="4" w:space="0" w:color="auto"/>
            </w:tcBorders>
            <w:noWrap/>
            <w:vAlign w:val="bottom"/>
          </w:tcPr>
          <w:p w14:paraId="213FE9D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bottom"/>
          </w:tcPr>
          <w:p w14:paraId="2BF9BB1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14.75*</w:t>
            </w:r>
          </w:p>
        </w:tc>
        <w:tc>
          <w:tcPr>
            <w:tcW w:w="505" w:type="pct"/>
            <w:tcBorders>
              <w:top w:val="single" w:sz="4" w:space="0" w:color="auto"/>
            </w:tcBorders>
            <w:noWrap/>
            <w:vAlign w:val="bottom"/>
          </w:tcPr>
          <w:p w14:paraId="268C064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[3.16, 26.33]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bottom"/>
          </w:tcPr>
          <w:p w14:paraId="64D8A05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-0.002**</w:t>
            </w:r>
          </w:p>
        </w:tc>
        <w:tc>
          <w:tcPr>
            <w:tcW w:w="505" w:type="pct"/>
            <w:tcBorders>
              <w:top w:val="single" w:sz="4" w:space="0" w:color="auto"/>
            </w:tcBorders>
            <w:noWrap/>
            <w:vAlign w:val="bottom"/>
          </w:tcPr>
          <w:p w14:paraId="658CE4D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[-0.003, -0.001]</w:t>
            </w:r>
          </w:p>
        </w:tc>
        <w:tc>
          <w:tcPr>
            <w:tcW w:w="354" w:type="pct"/>
            <w:tcBorders>
              <w:top w:val="single" w:sz="4" w:space="0" w:color="auto"/>
            </w:tcBorders>
            <w:noWrap/>
            <w:vAlign w:val="bottom"/>
          </w:tcPr>
          <w:p w14:paraId="6933791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-0.46**</w:t>
            </w:r>
          </w:p>
        </w:tc>
        <w:tc>
          <w:tcPr>
            <w:tcW w:w="505" w:type="pct"/>
            <w:tcBorders>
              <w:top w:val="single" w:sz="4" w:space="0" w:color="auto"/>
            </w:tcBorders>
            <w:noWrap/>
            <w:vAlign w:val="bottom"/>
          </w:tcPr>
          <w:p w14:paraId="76B8A27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[-0.80, -0.12]</w:t>
            </w:r>
          </w:p>
        </w:tc>
        <w:tc>
          <w:tcPr>
            <w:tcW w:w="404" w:type="pct"/>
            <w:tcBorders>
              <w:top w:val="single" w:sz="4" w:space="0" w:color="auto"/>
            </w:tcBorders>
            <w:noWrap/>
            <w:vAlign w:val="bottom"/>
          </w:tcPr>
          <w:p w14:paraId="243EBEC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0.052</w:t>
            </w:r>
          </w:p>
        </w:tc>
        <w:tc>
          <w:tcPr>
            <w:tcW w:w="353" w:type="pct"/>
            <w:tcBorders>
              <w:top w:val="single" w:sz="4" w:space="0" w:color="auto"/>
            </w:tcBorders>
            <w:noWrap/>
            <w:vAlign w:val="bottom"/>
          </w:tcPr>
          <w:p w14:paraId="162892B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6%</w:t>
            </w:r>
          </w:p>
        </w:tc>
      </w:tr>
      <w:tr w:rsidR="0027245F" w:rsidRPr="006D3E85" w14:paraId="69F2A92F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2F57CEFD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birth</w:t>
            </w:r>
            <w:proofErr w:type="gramEnd"/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 xml:space="preserve"> weight</w:t>
            </w:r>
          </w:p>
        </w:tc>
        <w:tc>
          <w:tcPr>
            <w:tcW w:w="354" w:type="pct"/>
            <w:noWrap/>
            <w:vAlign w:val="bottom"/>
          </w:tcPr>
          <w:p w14:paraId="56AC7C7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322F3EF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5990496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-0.13**</w:t>
            </w:r>
          </w:p>
        </w:tc>
        <w:tc>
          <w:tcPr>
            <w:tcW w:w="505" w:type="pct"/>
            <w:noWrap/>
            <w:vAlign w:val="bottom"/>
          </w:tcPr>
          <w:p w14:paraId="0F5BBD1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[-0.23, -0.04]</w:t>
            </w:r>
          </w:p>
        </w:tc>
        <w:tc>
          <w:tcPr>
            <w:tcW w:w="354" w:type="pct"/>
            <w:noWrap/>
            <w:vAlign w:val="bottom"/>
          </w:tcPr>
          <w:p w14:paraId="4D71232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505" w:type="pct"/>
            <w:noWrap/>
            <w:vAlign w:val="bottom"/>
          </w:tcPr>
          <w:p w14:paraId="085F1B5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[-0.14, 0.15]</w:t>
            </w:r>
          </w:p>
        </w:tc>
        <w:tc>
          <w:tcPr>
            <w:tcW w:w="354" w:type="pct"/>
            <w:noWrap/>
            <w:vAlign w:val="bottom"/>
          </w:tcPr>
          <w:p w14:paraId="43A88F9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3499ED3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404" w:type="pct"/>
            <w:noWrap/>
            <w:vAlign w:val="bottom"/>
          </w:tcPr>
          <w:p w14:paraId="102E7B3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0.989</w:t>
            </w:r>
          </w:p>
        </w:tc>
        <w:tc>
          <w:tcPr>
            <w:tcW w:w="353" w:type="pct"/>
            <w:noWrap/>
            <w:vAlign w:val="bottom"/>
          </w:tcPr>
          <w:p w14:paraId="623A198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27245F" w:rsidRPr="006D3E85" w14:paraId="1FF98DD8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1D51590D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aggression at age 5</w:t>
            </w:r>
          </w:p>
        </w:tc>
        <w:tc>
          <w:tcPr>
            <w:tcW w:w="354" w:type="pct"/>
            <w:noWrap/>
            <w:vAlign w:val="bottom"/>
          </w:tcPr>
          <w:p w14:paraId="54D20D8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195EE58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6897C62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0.77*</w:t>
            </w:r>
          </w:p>
        </w:tc>
        <w:tc>
          <w:tcPr>
            <w:tcW w:w="505" w:type="pct"/>
            <w:noWrap/>
            <w:vAlign w:val="bottom"/>
          </w:tcPr>
          <w:p w14:paraId="2198BD4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[0.10, 1.44]</w:t>
            </w:r>
          </w:p>
        </w:tc>
        <w:tc>
          <w:tcPr>
            <w:tcW w:w="354" w:type="pct"/>
            <w:noWrap/>
            <w:vAlign w:val="bottom"/>
          </w:tcPr>
          <w:p w14:paraId="7BA205B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-0.06***</w:t>
            </w:r>
          </w:p>
        </w:tc>
        <w:tc>
          <w:tcPr>
            <w:tcW w:w="505" w:type="pct"/>
            <w:noWrap/>
            <w:vAlign w:val="bottom"/>
          </w:tcPr>
          <w:p w14:paraId="11C2FF4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[-0.09, -0.04]</w:t>
            </w:r>
          </w:p>
        </w:tc>
        <w:tc>
          <w:tcPr>
            <w:tcW w:w="354" w:type="pct"/>
            <w:noWrap/>
            <w:vAlign w:val="bottom"/>
          </w:tcPr>
          <w:p w14:paraId="00C8E62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-0.42*</w:t>
            </w:r>
          </w:p>
        </w:tc>
        <w:tc>
          <w:tcPr>
            <w:tcW w:w="505" w:type="pct"/>
            <w:noWrap/>
            <w:vAlign w:val="bottom"/>
          </w:tcPr>
          <w:p w14:paraId="3631E39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[-0.77, -0.08]</w:t>
            </w:r>
          </w:p>
        </w:tc>
        <w:tc>
          <w:tcPr>
            <w:tcW w:w="404" w:type="pct"/>
            <w:noWrap/>
            <w:vAlign w:val="bottom"/>
          </w:tcPr>
          <w:p w14:paraId="32F61DD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0.037</w:t>
            </w:r>
          </w:p>
        </w:tc>
        <w:tc>
          <w:tcPr>
            <w:tcW w:w="353" w:type="pct"/>
            <w:noWrap/>
            <w:vAlign w:val="bottom"/>
          </w:tcPr>
          <w:p w14:paraId="26E450B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10%</w:t>
            </w:r>
          </w:p>
        </w:tc>
      </w:tr>
      <w:tr w:rsidR="0027245F" w:rsidRPr="006D3E85" w14:paraId="367CC096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43C359A1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SAT at age 5</w:t>
            </w:r>
          </w:p>
        </w:tc>
        <w:tc>
          <w:tcPr>
            <w:tcW w:w="354" w:type="pct"/>
            <w:noWrap/>
            <w:vAlign w:val="bottom"/>
          </w:tcPr>
          <w:p w14:paraId="38525E3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4AF6217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5F6E2A1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0.66*</w:t>
            </w:r>
          </w:p>
        </w:tc>
        <w:tc>
          <w:tcPr>
            <w:tcW w:w="505" w:type="pct"/>
            <w:noWrap/>
            <w:vAlign w:val="bottom"/>
          </w:tcPr>
          <w:p w14:paraId="2050C09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[0.06, 1.25]</w:t>
            </w:r>
          </w:p>
        </w:tc>
        <w:tc>
          <w:tcPr>
            <w:tcW w:w="354" w:type="pct"/>
            <w:noWrap/>
            <w:vAlign w:val="bottom"/>
          </w:tcPr>
          <w:p w14:paraId="54F948B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-0.06***</w:t>
            </w:r>
          </w:p>
        </w:tc>
        <w:tc>
          <w:tcPr>
            <w:tcW w:w="505" w:type="pct"/>
            <w:noWrap/>
            <w:vAlign w:val="bottom"/>
          </w:tcPr>
          <w:p w14:paraId="7A67182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[-0.09, -0.04]</w:t>
            </w:r>
          </w:p>
        </w:tc>
        <w:tc>
          <w:tcPr>
            <w:tcW w:w="354" w:type="pct"/>
            <w:noWrap/>
            <w:vAlign w:val="bottom"/>
          </w:tcPr>
          <w:p w14:paraId="6016662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-0.43*</w:t>
            </w:r>
          </w:p>
        </w:tc>
        <w:tc>
          <w:tcPr>
            <w:tcW w:w="505" w:type="pct"/>
            <w:noWrap/>
            <w:vAlign w:val="bottom"/>
          </w:tcPr>
          <w:p w14:paraId="565B06F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[-0.78, -0.09]</w:t>
            </w:r>
          </w:p>
        </w:tc>
        <w:tc>
          <w:tcPr>
            <w:tcW w:w="404" w:type="pct"/>
            <w:noWrap/>
            <w:vAlign w:val="bottom"/>
          </w:tcPr>
          <w:p w14:paraId="7D282A0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0.047</w:t>
            </w:r>
          </w:p>
        </w:tc>
        <w:tc>
          <w:tcPr>
            <w:tcW w:w="353" w:type="pct"/>
            <w:noWrap/>
            <w:vAlign w:val="bottom"/>
          </w:tcPr>
          <w:p w14:paraId="08E0E34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9%</w:t>
            </w:r>
          </w:p>
        </w:tc>
      </w:tr>
      <w:tr w:rsidR="0027245F" w:rsidRPr="006D3E85" w14:paraId="03706EB3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6AF51C7F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depression at age 5</w:t>
            </w:r>
          </w:p>
        </w:tc>
        <w:tc>
          <w:tcPr>
            <w:tcW w:w="354" w:type="pct"/>
            <w:noWrap/>
            <w:vAlign w:val="bottom"/>
          </w:tcPr>
          <w:p w14:paraId="5853247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08AA5AC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0A690F3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0.55*</w:t>
            </w:r>
          </w:p>
        </w:tc>
        <w:tc>
          <w:tcPr>
            <w:tcW w:w="505" w:type="pct"/>
            <w:noWrap/>
            <w:vAlign w:val="bottom"/>
          </w:tcPr>
          <w:p w14:paraId="7B7A383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[0.01, 1.10]</w:t>
            </w:r>
          </w:p>
        </w:tc>
        <w:tc>
          <w:tcPr>
            <w:tcW w:w="354" w:type="pct"/>
            <w:noWrap/>
            <w:vAlign w:val="bottom"/>
          </w:tcPr>
          <w:p w14:paraId="1ACB00B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-0.01</w:t>
            </w:r>
          </w:p>
        </w:tc>
        <w:tc>
          <w:tcPr>
            <w:tcW w:w="505" w:type="pct"/>
            <w:noWrap/>
            <w:vAlign w:val="bottom"/>
          </w:tcPr>
          <w:p w14:paraId="78E6BCB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[-0.04, 0.02]</w:t>
            </w:r>
          </w:p>
        </w:tc>
        <w:tc>
          <w:tcPr>
            <w:tcW w:w="354" w:type="pct"/>
            <w:noWrap/>
            <w:vAlign w:val="bottom"/>
          </w:tcPr>
          <w:p w14:paraId="46E3F6E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-0.47**</w:t>
            </w:r>
          </w:p>
        </w:tc>
        <w:tc>
          <w:tcPr>
            <w:tcW w:w="505" w:type="pct"/>
            <w:noWrap/>
            <w:vAlign w:val="bottom"/>
          </w:tcPr>
          <w:p w14:paraId="3283DE0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[-0.82, -0.12]</w:t>
            </w:r>
          </w:p>
        </w:tc>
        <w:tc>
          <w:tcPr>
            <w:tcW w:w="404" w:type="pct"/>
            <w:noWrap/>
            <w:vAlign w:val="bottom"/>
          </w:tcPr>
          <w:p w14:paraId="07E876E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0.530</w:t>
            </w:r>
          </w:p>
        </w:tc>
        <w:tc>
          <w:tcPr>
            <w:tcW w:w="353" w:type="pct"/>
            <w:noWrap/>
            <w:vAlign w:val="bottom"/>
          </w:tcPr>
          <w:p w14:paraId="7C271C2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1%</w:t>
            </w:r>
          </w:p>
        </w:tc>
      </w:tr>
      <w:tr w:rsidR="0027245F" w:rsidRPr="006D3E85" w14:paraId="3EB63B7C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0B536AAC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delinquency at age 14</w:t>
            </w:r>
          </w:p>
        </w:tc>
        <w:tc>
          <w:tcPr>
            <w:tcW w:w="354" w:type="pct"/>
            <w:noWrap/>
            <w:vAlign w:val="bottom"/>
          </w:tcPr>
          <w:p w14:paraId="1A30115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4115192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6173E1D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0.90***</w:t>
            </w:r>
          </w:p>
        </w:tc>
        <w:tc>
          <w:tcPr>
            <w:tcW w:w="505" w:type="pct"/>
            <w:noWrap/>
            <w:vAlign w:val="bottom"/>
          </w:tcPr>
          <w:p w14:paraId="35ACA13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[0.47, 1.33]</w:t>
            </w:r>
          </w:p>
        </w:tc>
        <w:tc>
          <w:tcPr>
            <w:tcW w:w="354" w:type="pct"/>
            <w:noWrap/>
            <w:vAlign w:val="bottom"/>
          </w:tcPr>
          <w:p w14:paraId="3AB0C0B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-0.16***</w:t>
            </w:r>
          </w:p>
        </w:tc>
        <w:tc>
          <w:tcPr>
            <w:tcW w:w="505" w:type="pct"/>
            <w:noWrap/>
            <w:vAlign w:val="bottom"/>
          </w:tcPr>
          <w:p w14:paraId="29DD5C1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[-0.19, -0.12]</w:t>
            </w:r>
          </w:p>
        </w:tc>
        <w:tc>
          <w:tcPr>
            <w:tcW w:w="354" w:type="pct"/>
            <w:noWrap/>
            <w:vAlign w:val="bottom"/>
          </w:tcPr>
          <w:p w14:paraId="2C226F4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-0.30</w:t>
            </w:r>
          </w:p>
        </w:tc>
        <w:tc>
          <w:tcPr>
            <w:tcW w:w="505" w:type="pct"/>
            <w:noWrap/>
            <w:vAlign w:val="bottom"/>
          </w:tcPr>
          <w:p w14:paraId="401445A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[-0.65, 0.04]</w:t>
            </w:r>
          </w:p>
        </w:tc>
        <w:tc>
          <w:tcPr>
            <w:tcW w:w="404" w:type="pct"/>
            <w:noWrap/>
            <w:vAlign w:val="bottom"/>
          </w:tcPr>
          <w:p w14:paraId="64C19E8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noWrap/>
            <w:vAlign w:val="bottom"/>
          </w:tcPr>
          <w:p w14:paraId="72EB0F4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32%</w:t>
            </w:r>
          </w:p>
        </w:tc>
      </w:tr>
      <w:tr w:rsidR="0027245F" w:rsidRPr="006D3E85" w14:paraId="7919960A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7014E753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SAT at age 14</w:t>
            </w:r>
          </w:p>
        </w:tc>
        <w:tc>
          <w:tcPr>
            <w:tcW w:w="354" w:type="pct"/>
            <w:noWrap/>
            <w:vAlign w:val="bottom"/>
          </w:tcPr>
          <w:p w14:paraId="6CFB4ED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000C795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799762A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2.11***</w:t>
            </w:r>
          </w:p>
        </w:tc>
        <w:tc>
          <w:tcPr>
            <w:tcW w:w="505" w:type="pct"/>
            <w:noWrap/>
            <w:vAlign w:val="bottom"/>
          </w:tcPr>
          <w:p w14:paraId="3FB0AA6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[1.02, 3.21]</w:t>
            </w:r>
          </w:p>
        </w:tc>
        <w:tc>
          <w:tcPr>
            <w:tcW w:w="354" w:type="pct"/>
            <w:noWrap/>
            <w:vAlign w:val="bottom"/>
          </w:tcPr>
          <w:p w14:paraId="778579E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-0.06***</w:t>
            </w:r>
          </w:p>
        </w:tc>
        <w:tc>
          <w:tcPr>
            <w:tcW w:w="505" w:type="pct"/>
            <w:noWrap/>
            <w:vAlign w:val="bottom"/>
          </w:tcPr>
          <w:p w14:paraId="56A22F8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[-0.07, -0.05]</w:t>
            </w:r>
          </w:p>
        </w:tc>
        <w:tc>
          <w:tcPr>
            <w:tcW w:w="354" w:type="pct"/>
            <w:noWrap/>
            <w:vAlign w:val="bottom"/>
          </w:tcPr>
          <w:p w14:paraId="2706A9C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-0.31</w:t>
            </w:r>
          </w:p>
        </w:tc>
        <w:tc>
          <w:tcPr>
            <w:tcW w:w="505" w:type="pct"/>
            <w:noWrap/>
            <w:vAlign w:val="bottom"/>
          </w:tcPr>
          <w:p w14:paraId="45AD3A8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[-0.66, 0.03]</w:t>
            </w:r>
          </w:p>
        </w:tc>
        <w:tc>
          <w:tcPr>
            <w:tcW w:w="404" w:type="pct"/>
            <w:noWrap/>
            <w:vAlign w:val="bottom"/>
          </w:tcPr>
          <w:p w14:paraId="21AAF5B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noWrap/>
            <w:vAlign w:val="bottom"/>
          </w:tcPr>
          <w:p w14:paraId="36A1D29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29%</w:t>
            </w:r>
          </w:p>
        </w:tc>
      </w:tr>
      <w:tr w:rsidR="0027245F" w:rsidRPr="006D3E85" w14:paraId="77DC28AF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659E08FF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Child CBCL internalising at age 14</w:t>
            </w:r>
          </w:p>
        </w:tc>
        <w:tc>
          <w:tcPr>
            <w:tcW w:w="354" w:type="pct"/>
            <w:noWrap/>
            <w:vAlign w:val="bottom"/>
          </w:tcPr>
          <w:p w14:paraId="7ACC192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02ED799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6B5F0EF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3.81***</w:t>
            </w:r>
          </w:p>
        </w:tc>
        <w:tc>
          <w:tcPr>
            <w:tcW w:w="505" w:type="pct"/>
            <w:noWrap/>
            <w:vAlign w:val="bottom"/>
          </w:tcPr>
          <w:p w14:paraId="38CEFE6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[2.37, 5.24]</w:t>
            </w:r>
          </w:p>
        </w:tc>
        <w:tc>
          <w:tcPr>
            <w:tcW w:w="354" w:type="pct"/>
            <w:noWrap/>
            <w:vAlign w:val="bottom"/>
          </w:tcPr>
          <w:p w14:paraId="7802241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-0.03***</w:t>
            </w:r>
          </w:p>
        </w:tc>
        <w:tc>
          <w:tcPr>
            <w:tcW w:w="505" w:type="pct"/>
            <w:noWrap/>
            <w:vAlign w:val="bottom"/>
          </w:tcPr>
          <w:p w14:paraId="0530219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[-0.04, -0.02]</w:t>
            </w:r>
          </w:p>
        </w:tc>
        <w:tc>
          <w:tcPr>
            <w:tcW w:w="354" w:type="pct"/>
            <w:noWrap/>
            <w:vAlign w:val="bottom"/>
          </w:tcPr>
          <w:p w14:paraId="2285420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-0.34</w:t>
            </w:r>
          </w:p>
        </w:tc>
        <w:tc>
          <w:tcPr>
            <w:tcW w:w="505" w:type="pct"/>
            <w:noWrap/>
            <w:vAlign w:val="bottom"/>
          </w:tcPr>
          <w:p w14:paraId="6D4395E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[-0.69, 0.01]</w:t>
            </w:r>
          </w:p>
        </w:tc>
        <w:tc>
          <w:tcPr>
            <w:tcW w:w="404" w:type="pct"/>
            <w:noWrap/>
            <w:vAlign w:val="bottom"/>
          </w:tcPr>
          <w:p w14:paraId="54DBC7E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noWrap/>
            <w:vAlign w:val="bottom"/>
          </w:tcPr>
          <w:p w14:paraId="0E9150F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27245F" w:rsidRPr="006D3E85" w14:paraId="65E6E77C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5411C5AC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depression (5-year follow-up)</w:t>
            </w:r>
          </w:p>
        </w:tc>
        <w:tc>
          <w:tcPr>
            <w:tcW w:w="354" w:type="pct"/>
            <w:noWrap/>
            <w:vAlign w:val="bottom"/>
          </w:tcPr>
          <w:p w14:paraId="48D93A5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509EFF4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7EB530E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0.15***</w:t>
            </w:r>
          </w:p>
        </w:tc>
        <w:tc>
          <w:tcPr>
            <w:tcW w:w="505" w:type="pct"/>
            <w:noWrap/>
            <w:vAlign w:val="bottom"/>
          </w:tcPr>
          <w:p w14:paraId="0822A28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[0.09, 0.20]</w:t>
            </w:r>
          </w:p>
        </w:tc>
        <w:tc>
          <w:tcPr>
            <w:tcW w:w="354" w:type="pct"/>
            <w:noWrap/>
            <w:vAlign w:val="bottom"/>
          </w:tcPr>
          <w:p w14:paraId="33C2ECB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-0.17</w:t>
            </w:r>
          </w:p>
        </w:tc>
        <w:tc>
          <w:tcPr>
            <w:tcW w:w="505" w:type="pct"/>
            <w:noWrap/>
            <w:vAlign w:val="bottom"/>
          </w:tcPr>
          <w:p w14:paraId="5800EF9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[-0.43, 0.09]</w:t>
            </w:r>
          </w:p>
        </w:tc>
        <w:tc>
          <w:tcPr>
            <w:tcW w:w="354" w:type="pct"/>
            <w:noWrap/>
            <w:vAlign w:val="bottom"/>
          </w:tcPr>
          <w:p w14:paraId="36F55BE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-0.42*</w:t>
            </w:r>
          </w:p>
        </w:tc>
        <w:tc>
          <w:tcPr>
            <w:tcW w:w="505" w:type="pct"/>
            <w:noWrap/>
            <w:vAlign w:val="bottom"/>
          </w:tcPr>
          <w:p w14:paraId="7DD2E4F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[-0.77, -0.07]</w:t>
            </w:r>
          </w:p>
        </w:tc>
        <w:tc>
          <w:tcPr>
            <w:tcW w:w="404" w:type="pct"/>
            <w:noWrap/>
            <w:vAlign w:val="bottom"/>
          </w:tcPr>
          <w:p w14:paraId="1EA7895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0.216</w:t>
            </w:r>
          </w:p>
        </w:tc>
        <w:tc>
          <w:tcPr>
            <w:tcW w:w="353" w:type="pct"/>
            <w:noWrap/>
            <w:vAlign w:val="bottom"/>
          </w:tcPr>
          <w:p w14:paraId="1C4D8B5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6%</w:t>
            </w:r>
          </w:p>
        </w:tc>
      </w:tr>
      <w:tr w:rsidR="0027245F" w:rsidRPr="006D3E85" w14:paraId="4474CF00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664B754F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depression (14-year follow-up)</w:t>
            </w:r>
          </w:p>
        </w:tc>
        <w:tc>
          <w:tcPr>
            <w:tcW w:w="354" w:type="pct"/>
            <w:noWrap/>
            <w:vAlign w:val="bottom"/>
          </w:tcPr>
          <w:p w14:paraId="77E03BC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70631B1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2512FF5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0.12***</w:t>
            </w:r>
          </w:p>
        </w:tc>
        <w:tc>
          <w:tcPr>
            <w:tcW w:w="505" w:type="pct"/>
            <w:noWrap/>
            <w:vAlign w:val="bottom"/>
          </w:tcPr>
          <w:p w14:paraId="64D9CF0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[0.06, 0.18]</w:t>
            </w:r>
          </w:p>
        </w:tc>
        <w:tc>
          <w:tcPr>
            <w:tcW w:w="354" w:type="pct"/>
            <w:noWrap/>
            <w:vAlign w:val="bottom"/>
          </w:tcPr>
          <w:p w14:paraId="12E7D1A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-0.17</w:t>
            </w:r>
          </w:p>
        </w:tc>
        <w:tc>
          <w:tcPr>
            <w:tcW w:w="505" w:type="pct"/>
            <w:noWrap/>
            <w:vAlign w:val="bottom"/>
          </w:tcPr>
          <w:p w14:paraId="6263B20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[-0.41, 0.07]</w:t>
            </w:r>
          </w:p>
        </w:tc>
        <w:tc>
          <w:tcPr>
            <w:tcW w:w="354" w:type="pct"/>
            <w:noWrap/>
            <w:vAlign w:val="bottom"/>
          </w:tcPr>
          <w:p w14:paraId="25B1FB7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-0.42*</w:t>
            </w:r>
          </w:p>
        </w:tc>
        <w:tc>
          <w:tcPr>
            <w:tcW w:w="505" w:type="pct"/>
            <w:noWrap/>
            <w:vAlign w:val="bottom"/>
          </w:tcPr>
          <w:p w14:paraId="3808787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[-0.77, -0.07]</w:t>
            </w:r>
          </w:p>
        </w:tc>
        <w:tc>
          <w:tcPr>
            <w:tcW w:w="404" w:type="pct"/>
            <w:noWrap/>
            <w:vAlign w:val="bottom"/>
          </w:tcPr>
          <w:p w14:paraId="3802599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0.192</w:t>
            </w:r>
          </w:p>
        </w:tc>
        <w:tc>
          <w:tcPr>
            <w:tcW w:w="353" w:type="pct"/>
            <w:noWrap/>
            <w:vAlign w:val="bottom"/>
          </w:tcPr>
          <w:p w14:paraId="4D334F4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5%</w:t>
            </w:r>
          </w:p>
        </w:tc>
      </w:tr>
      <w:tr w:rsidR="0027245F" w:rsidRPr="006D3E85" w14:paraId="3243CDEF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50361109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anxiety (5-year follow-up)</w:t>
            </w:r>
          </w:p>
        </w:tc>
        <w:tc>
          <w:tcPr>
            <w:tcW w:w="354" w:type="pct"/>
            <w:noWrap/>
            <w:vAlign w:val="bottom"/>
          </w:tcPr>
          <w:p w14:paraId="45385E8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1E8F869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0329FF2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0.16***</w:t>
            </w:r>
          </w:p>
        </w:tc>
        <w:tc>
          <w:tcPr>
            <w:tcW w:w="505" w:type="pct"/>
            <w:noWrap/>
            <w:vAlign w:val="bottom"/>
          </w:tcPr>
          <w:p w14:paraId="7D2E67E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[0.09, 0.23]</w:t>
            </w:r>
          </w:p>
        </w:tc>
        <w:tc>
          <w:tcPr>
            <w:tcW w:w="354" w:type="pct"/>
            <w:noWrap/>
            <w:vAlign w:val="bottom"/>
          </w:tcPr>
          <w:p w14:paraId="78545EC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-0.36**</w:t>
            </w:r>
          </w:p>
        </w:tc>
        <w:tc>
          <w:tcPr>
            <w:tcW w:w="505" w:type="pct"/>
            <w:noWrap/>
            <w:vAlign w:val="bottom"/>
          </w:tcPr>
          <w:p w14:paraId="57C618D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[-0.57, -0.15]</w:t>
            </w:r>
          </w:p>
        </w:tc>
        <w:tc>
          <w:tcPr>
            <w:tcW w:w="354" w:type="pct"/>
            <w:noWrap/>
            <w:vAlign w:val="bottom"/>
          </w:tcPr>
          <w:p w14:paraId="65B3003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-0.39*</w:t>
            </w:r>
          </w:p>
        </w:tc>
        <w:tc>
          <w:tcPr>
            <w:tcW w:w="505" w:type="pct"/>
            <w:noWrap/>
            <w:vAlign w:val="bottom"/>
          </w:tcPr>
          <w:p w14:paraId="1F1CF6B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[-0.74, -0.03]</w:t>
            </w:r>
          </w:p>
        </w:tc>
        <w:tc>
          <w:tcPr>
            <w:tcW w:w="404" w:type="pct"/>
            <w:noWrap/>
            <w:vAlign w:val="bottom"/>
          </w:tcPr>
          <w:p w14:paraId="3532443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353" w:type="pct"/>
            <w:noWrap/>
            <w:vAlign w:val="bottom"/>
          </w:tcPr>
          <w:p w14:paraId="646FDB7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27245F" w:rsidRPr="006D3E85" w14:paraId="68BC1492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6E4011E7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Maternal anxiety (14-year follow-up)</w:t>
            </w:r>
          </w:p>
        </w:tc>
        <w:tc>
          <w:tcPr>
            <w:tcW w:w="354" w:type="pct"/>
            <w:noWrap/>
            <w:vAlign w:val="bottom"/>
          </w:tcPr>
          <w:p w14:paraId="2AFBC11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172B075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68C55DB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0.11**</w:t>
            </w:r>
          </w:p>
        </w:tc>
        <w:tc>
          <w:tcPr>
            <w:tcW w:w="505" w:type="pct"/>
            <w:noWrap/>
            <w:vAlign w:val="bottom"/>
          </w:tcPr>
          <w:p w14:paraId="76A9D9E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[0.04, 0.19]</w:t>
            </w:r>
          </w:p>
        </w:tc>
        <w:tc>
          <w:tcPr>
            <w:tcW w:w="354" w:type="pct"/>
            <w:noWrap/>
            <w:vAlign w:val="bottom"/>
          </w:tcPr>
          <w:p w14:paraId="6D1A30C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-0.22*</w:t>
            </w:r>
          </w:p>
        </w:tc>
        <w:tc>
          <w:tcPr>
            <w:tcW w:w="505" w:type="pct"/>
            <w:noWrap/>
            <w:vAlign w:val="bottom"/>
          </w:tcPr>
          <w:p w14:paraId="20CD969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[-0.42, -0.02]</w:t>
            </w:r>
          </w:p>
        </w:tc>
        <w:tc>
          <w:tcPr>
            <w:tcW w:w="354" w:type="pct"/>
            <w:noWrap/>
            <w:vAlign w:val="bottom"/>
          </w:tcPr>
          <w:p w14:paraId="0A17BC9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-0.42*</w:t>
            </w:r>
          </w:p>
        </w:tc>
        <w:tc>
          <w:tcPr>
            <w:tcW w:w="505" w:type="pct"/>
            <w:noWrap/>
            <w:vAlign w:val="bottom"/>
          </w:tcPr>
          <w:p w14:paraId="4BA9844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[-0.77, -0.07]</w:t>
            </w:r>
          </w:p>
        </w:tc>
        <w:tc>
          <w:tcPr>
            <w:tcW w:w="404" w:type="pct"/>
            <w:noWrap/>
            <w:vAlign w:val="bottom"/>
          </w:tcPr>
          <w:p w14:paraId="414478D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0.079</w:t>
            </w:r>
          </w:p>
        </w:tc>
        <w:tc>
          <w:tcPr>
            <w:tcW w:w="353" w:type="pct"/>
            <w:noWrap/>
            <w:vAlign w:val="bottom"/>
          </w:tcPr>
          <w:p w14:paraId="7ADC191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6%</w:t>
            </w:r>
          </w:p>
        </w:tc>
      </w:tr>
      <w:tr w:rsidR="0027245F" w:rsidRPr="006D3E85" w14:paraId="0F0B1A75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126E174F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Living with both parents at age 5</w:t>
            </w:r>
          </w:p>
        </w:tc>
        <w:tc>
          <w:tcPr>
            <w:tcW w:w="354" w:type="pct"/>
            <w:noWrap/>
            <w:vAlign w:val="bottom"/>
          </w:tcPr>
          <w:p w14:paraId="2480E54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7FE7A0E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7414201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-0.29***</w:t>
            </w:r>
          </w:p>
        </w:tc>
        <w:tc>
          <w:tcPr>
            <w:tcW w:w="505" w:type="pct"/>
            <w:noWrap/>
            <w:vAlign w:val="bottom"/>
          </w:tcPr>
          <w:p w14:paraId="43202DA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[-0.37, -0.21]</w:t>
            </w:r>
          </w:p>
        </w:tc>
        <w:tc>
          <w:tcPr>
            <w:tcW w:w="354" w:type="pct"/>
            <w:noWrap/>
            <w:vAlign w:val="bottom"/>
          </w:tcPr>
          <w:p w14:paraId="44855AE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0.35***</w:t>
            </w:r>
          </w:p>
        </w:tc>
        <w:tc>
          <w:tcPr>
            <w:tcW w:w="505" w:type="pct"/>
            <w:noWrap/>
            <w:vAlign w:val="bottom"/>
          </w:tcPr>
          <w:p w14:paraId="4AFC4E7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[0.15, 0.55]</w:t>
            </w:r>
          </w:p>
        </w:tc>
        <w:tc>
          <w:tcPr>
            <w:tcW w:w="354" w:type="pct"/>
            <w:noWrap/>
            <w:vAlign w:val="bottom"/>
          </w:tcPr>
          <w:p w14:paraId="4C5A23A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-0.31</w:t>
            </w:r>
          </w:p>
        </w:tc>
        <w:tc>
          <w:tcPr>
            <w:tcW w:w="505" w:type="pct"/>
            <w:noWrap/>
            <w:vAlign w:val="bottom"/>
          </w:tcPr>
          <w:p w14:paraId="3917DA3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[-0.68, 0.05]</w:t>
            </w:r>
          </w:p>
        </w:tc>
        <w:tc>
          <w:tcPr>
            <w:tcW w:w="404" w:type="pct"/>
            <w:noWrap/>
            <w:vAlign w:val="bottom"/>
          </w:tcPr>
          <w:p w14:paraId="631B9AE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353" w:type="pct"/>
            <w:noWrap/>
            <w:vAlign w:val="bottom"/>
          </w:tcPr>
          <w:p w14:paraId="3512030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24%</w:t>
            </w:r>
          </w:p>
        </w:tc>
      </w:tr>
      <w:tr w:rsidR="0027245F" w:rsidRPr="006D3E85" w14:paraId="13458B76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3802B819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Living with both parents at age 14</w:t>
            </w:r>
          </w:p>
        </w:tc>
        <w:tc>
          <w:tcPr>
            <w:tcW w:w="354" w:type="pct"/>
            <w:noWrap/>
            <w:vAlign w:val="bottom"/>
          </w:tcPr>
          <w:p w14:paraId="5B5D566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26C84D3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6D4604E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-0.32***</w:t>
            </w:r>
          </w:p>
        </w:tc>
        <w:tc>
          <w:tcPr>
            <w:tcW w:w="505" w:type="pct"/>
            <w:noWrap/>
            <w:vAlign w:val="bottom"/>
          </w:tcPr>
          <w:p w14:paraId="3235E86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[-0.41, -0.23]</w:t>
            </w:r>
          </w:p>
        </w:tc>
        <w:tc>
          <w:tcPr>
            <w:tcW w:w="354" w:type="pct"/>
            <w:noWrap/>
            <w:vAlign w:val="bottom"/>
          </w:tcPr>
          <w:p w14:paraId="5922A2B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0.21*</w:t>
            </w:r>
          </w:p>
        </w:tc>
        <w:tc>
          <w:tcPr>
            <w:tcW w:w="505" w:type="pct"/>
            <w:noWrap/>
            <w:vAlign w:val="bottom"/>
          </w:tcPr>
          <w:p w14:paraId="20CA4A9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[0.04, 0.37]</w:t>
            </w:r>
          </w:p>
        </w:tc>
        <w:tc>
          <w:tcPr>
            <w:tcW w:w="354" w:type="pct"/>
            <w:noWrap/>
            <w:vAlign w:val="bottom"/>
          </w:tcPr>
          <w:p w14:paraId="0B9D189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-0.40*</w:t>
            </w:r>
          </w:p>
        </w:tc>
        <w:tc>
          <w:tcPr>
            <w:tcW w:w="505" w:type="pct"/>
            <w:noWrap/>
            <w:vAlign w:val="bottom"/>
          </w:tcPr>
          <w:p w14:paraId="24C625F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[-0.75, -0.04]</w:t>
            </w:r>
          </w:p>
        </w:tc>
        <w:tc>
          <w:tcPr>
            <w:tcW w:w="404" w:type="pct"/>
            <w:noWrap/>
            <w:vAlign w:val="bottom"/>
          </w:tcPr>
          <w:p w14:paraId="60AC246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  <w:tc>
          <w:tcPr>
            <w:tcW w:w="353" w:type="pct"/>
            <w:noWrap/>
            <w:vAlign w:val="bottom"/>
          </w:tcPr>
          <w:p w14:paraId="46FDD79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14%</w:t>
            </w:r>
          </w:p>
        </w:tc>
      </w:tr>
      <w:tr w:rsidR="0027245F" w:rsidRPr="006D3E85" w14:paraId="52DCD2C3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6E03F725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Parental imprisonment prior to age 14</w:t>
            </w:r>
          </w:p>
        </w:tc>
        <w:tc>
          <w:tcPr>
            <w:tcW w:w="354" w:type="pct"/>
            <w:noWrap/>
            <w:vAlign w:val="bottom"/>
          </w:tcPr>
          <w:p w14:paraId="292D390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46F0D13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1F976D3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0.05*</w:t>
            </w:r>
          </w:p>
        </w:tc>
        <w:tc>
          <w:tcPr>
            <w:tcW w:w="505" w:type="pct"/>
            <w:noWrap/>
            <w:vAlign w:val="bottom"/>
          </w:tcPr>
          <w:p w14:paraId="0F44E9D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[0.01, 0.09]</w:t>
            </w:r>
          </w:p>
        </w:tc>
        <w:tc>
          <w:tcPr>
            <w:tcW w:w="354" w:type="pct"/>
            <w:noWrap/>
            <w:vAlign w:val="bottom"/>
          </w:tcPr>
          <w:p w14:paraId="61CA917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505" w:type="pct"/>
            <w:noWrap/>
            <w:vAlign w:val="bottom"/>
          </w:tcPr>
          <w:p w14:paraId="333ACE2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[-0.31, 0.39]</w:t>
            </w:r>
          </w:p>
        </w:tc>
        <w:tc>
          <w:tcPr>
            <w:tcW w:w="354" w:type="pct"/>
            <w:noWrap/>
            <w:vAlign w:val="bottom"/>
          </w:tcPr>
          <w:p w14:paraId="7203A52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-0.42*</w:t>
            </w:r>
          </w:p>
        </w:tc>
        <w:tc>
          <w:tcPr>
            <w:tcW w:w="505" w:type="pct"/>
            <w:noWrap/>
            <w:vAlign w:val="bottom"/>
          </w:tcPr>
          <w:p w14:paraId="10E3B41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[-0.77, -0.08]</w:t>
            </w:r>
          </w:p>
        </w:tc>
        <w:tc>
          <w:tcPr>
            <w:tcW w:w="404" w:type="pct"/>
            <w:noWrap/>
            <w:vAlign w:val="bottom"/>
          </w:tcPr>
          <w:p w14:paraId="0A80B7F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0.838</w:t>
            </w:r>
          </w:p>
        </w:tc>
        <w:tc>
          <w:tcPr>
            <w:tcW w:w="353" w:type="pct"/>
            <w:noWrap/>
            <w:vAlign w:val="bottom"/>
          </w:tcPr>
          <w:p w14:paraId="071F326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305496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27245F" w:rsidRPr="006D3E85" w14:paraId="127779D2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7C8E51A9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color w:val="000000"/>
                <w:sz w:val="18"/>
                <w:szCs w:val="18"/>
              </w:rPr>
              <w:t>Income at 5-year follow-up</w:t>
            </w:r>
          </w:p>
        </w:tc>
        <w:tc>
          <w:tcPr>
            <w:tcW w:w="354" w:type="pct"/>
            <w:noWrap/>
            <w:vAlign w:val="bottom"/>
          </w:tcPr>
          <w:p w14:paraId="7ADFC3E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756AF9A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23F7CD2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0.16***</w:t>
            </w:r>
          </w:p>
        </w:tc>
        <w:tc>
          <w:tcPr>
            <w:tcW w:w="505" w:type="pct"/>
            <w:noWrap/>
            <w:vAlign w:val="bottom"/>
          </w:tcPr>
          <w:p w14:paraId="7485995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[0.08, 0.24]</w:t>
            </w:r>
          </w:p>
        </w:tc>
        <w:tc>
          <w:tcPr>
            <w:tcW w:w="354" w:type="pct"/>
            <w:noWrap/>
            <w:vAlign w:val="bottom"/>
          </w:tcPr>
          <w:p w14:paraId="4458B8C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-0.30**</w:t>
            </w:r>
          </w:p>
        </w:tc>
        <w:tc>
          <w:tcPr>
            <w:tcW w:w="505" w:type="pct"/>
            <w:noWrap/>
            <w:vAlign w:val="bottom"/>
          </w:tcPr>
          <w:p w14:paraId="1AB6AFF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[-0.49, -0.11]</w:t>
            </w:r>
          </w:p>
        </w:tc>
        <w:tc>
          <w:tcPr>
            <w:tcW w:w="354" w:type="pct"/>
            <w:noWrap/>
            <w:vAlign w:val="bottom"/>
          </w:tcPr>
          <w:p w14:paraId="6D8A987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-0.36</w:t>
            </w:r>
          </w:p>
        </w:tc>
        <w:tc>
          <w:tcPr>
            <w:tcW w:w="505" w:type="pct"/>
            <w:noWrap/>
            <w:vAlign w:val="bottom"/>
          </w:tcPr>
          <w:p w14:paraId="7907C40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[-0.71, 0.00]</w:t>
            </w:r>
          </w:p>
        </w:tc>
        <w:tc>
          <w:tcPr>
            <w:tcW w:w="404" w:type="pct"/>
            <w:noWrap/>
            <w:vAlign w:val="bottom"/>
          </w:tcPr>
          <w:p w14:paraId="39F72BD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0.016</w:t>
            </w:r>
          </w:p>
        </w:tc>
        <w:tc>
          <w:tcPr>
            <w:tcW w:w="353" w:type="pct"/>
            <w:noWrap/>
            <w:vAlign w:val="bottom"/>
          </w:tcPr>
          <w:p w14:paraId="5A588F1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12%</w:t>
            </w:r>
          </w:p>
        </w:tc>
      </w:tr>
      <w:tr w:rsidR="0027245F" w:rsidRPr="006D3E85" w14:paraId="5D137427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0C8933CD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Income at 14-year follow-up</w:t>
            </w:r>
          </w:p>
        </w:tc>
        <w:tc>
          <w:tcPr>
            <w:tcW w:w="354" w:type="pct"/>
            <w:noWrap/>
            <w:vAlign w:val="bottom"/>
          </w:tcPr>
          <w:p w14:paraId="0694F00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1AC90AF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2DB792E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0.09*</w:t>
            </w:r>
          </w:p>
        </w:tc>
        <w:tc>
          <w:tcPr>
            <w:tcW w:w="505" w:type="pct"/>
            <w:noWrap/>
            <w:vAlign w:val="bottom"/>
          </w:tcPr>
          <w:p w14:paraId="768C9A6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[0.02, 0.16]</w:t>
            </w:r>
          </w:p>
        </w:tc>
        <w:tc>
          <w:tcPr>
            <w:tcW w:w="354" w:type="pct"/>
            <w:noWrap/>
            <w:vAlign w:val="bottom"/>
          </w:tcPr>
          <w:p w14:paraId="0B0D9CB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-0.15</w:t>
            </w:r>
          </w:p>
        </w:tc>
        <w:tc>
          <w:tcPr>
            <w:tcW w:w="505" w:type="pct"/>
            <w:noWrap/>
            <w:vAlign w:val="bottom"/>
          </w:tcPr>
          <w:p w14:paraId="2441229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[-0.36, 0.05]</w:t>
            </w:r>
          </w:p>
        </w:tc>
        <w:tc>
          <w:tcPr>
            <w:tcW w:w="354" w:type="pct"/>
            <w:noWrap/>
            <w:vAlign w:val="bottom"/>
          </w:tcPr>
          <w:p w14:paraId="71D9EBF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-0.44*</w:t>
            </w:r>
          </w:p>
        </w:tc>
        <w:tc>
          <w:tcPr>
            <w:tcW w:w="505" w:type="pct"/>
            <w:noWrap/>
            <w:vAlign w:val="bottom"/>
          </w:tcPr>
          <w:p w14:paraId="503DC05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[-0.79, -0.08]</w:t>
            </w:r>
          </w:p>
        </w:tc>
        <w:tc>
          <w:tcPr>
            <w:tcW w:w="404" w:type="pct"/>
            <w:noWrap/>
            <w:vAlign w:val="bottom"/>
          </w:tcPr>
          <w:p w14:paraId="6C08953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0.204</w:t>
            </w:r>
          </w:p>
        </w:tc>
        <w:tc>
          <w:tcPr>
            <w:tcW w:w="353" w:type="pct"/>
            <w:noWrap/>
            <w:vAlign w:val="bottom"/>
          </w:tcPr>
          <w:p w14:paraId="2050F6A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3%</w:t>
            </w:r>
          </w:p>
        </w:tc>
      </w:tr>
      <w:tr w:rsidR="0027245F" w:rsidRPr="006D3E85" w14:paraId="5BFABFA9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4E5BF64D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Mother non-secondary education</w:t>
            </w:r>
          </w:p>
        </w:tc>
        <w:tc>
          <w:tcPr>
            <w:tcW w:w="354" w:type="pct"/>
            <w:noWrap/>
            <w:vAlign w:val="bottom"/>
          </w:tcPr>
          <w:p w14:paraId="3904C4A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06F9555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264B010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505" w:type="pct"/>
            <w:noWrap/>
            <w:vAlign w:val="bottom"/>
          </w:tcPr>
          <w:p w14:paraId="26736C5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[-0.03, 0.09]</w:t>
            </w:r>
          </w:p>
        </w:tc>
        <w:tc>
          <w:tcPr>
            <w:tcW w:w="354" w:type="pct"/>
            <w:noWrap/>
            <w:vAlign w:val="bottom"/>
          </w:tcPr>
          <w:p w14:paraId="3511318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-0.17</w:t>
            </w:r>
          </w:p>
        </w:tc>
        <w:tc>
          <w:tcPr>
            <w:tcW w:w="505" w:type="pct"/>
            <w:noWrap/>
            <w:vAlign w:val="bottom"/>
          </w:tcPr>
          <w:p w14:paraId="6FA6110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[-0.39, 0.05]</w:t>
            </w:r>
          </w:p>
        </w:tc>
        <w:tc>
          <w:tcPr>
            <w:tcW w:w="354" w:type="pct"/>
            <w:noWrap/>
            <w:vAlign w:val="bottom"/>
          </w:tcPr>
          <w:p w14:paraId="50E77B6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5B76EE9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404" w:type="pct"/>
            <w:noWrap/>
            <w:vAlign w:val="bottom"/>
          </w:tcPr>
          <w:p w14:paraId="7CAD246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0.448</w:t>
            </w:r>
          </w:p>
        </w:tc>
        <w:tc>
          <w:tcPr>
            <w:tcW w:w="353" w:type="pct"/>
            <w:noWrap/>
            <w:vAlign w:val="bottom"/>
          </w:tcPr>
          <w:p w14:paraId="195B3B3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1%</w:t>
            </w:r>
          </w:p>
        </w:tc>
      </w:tr>
      <w:tr w:rsidR="0027245F" w:rsidRPr="006D3E85" w14:paraId="23C38114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3D978FB6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Parental control</w:t>
            </w:r>
          </w:p>
        </w:tc>
        <w:tc>
          <w:tcPr>
            <w:tcW w:w="354" w:type="pct"/>
            <w:noWrap/>
            <w:vAlign w:val="bottom"/>
          </w:tcPr>
          <w:p w14:paraId="7A71005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5C2832B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0D2FBB5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-0.09</w:t>
            </w:r>
          </w:p>
        </w:tc>
        <w:tc>
          <w:tcPr>
            <w:tcW w:w="505" w:type="pct"/>
            <w:noWrap/>
            <w:vAlign w:val="bottom"/>
          </w:tcPr>
          <w:p w14:paraId="7B33501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[-0.18, 0.00]</w:t>
            </w:r>
          </w:p>
        </w:tc>
        <w:tc>
          <w:tcPr>
            <w:tcW w:w="354" w:type="pct"/>
            <w:noWrap/>
            <w:vAlign w:val="bottom"/>
          </w:tcPr>
          <w:p w14:paraId="7A94B83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505" w:type="pct"/>
            <w:noWrap/>
            <w:vAlign w:val="bottom"/>
          </w:tcPr>
          <w:p w14:paraId="366B9D1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[-0.08, 0.24]</w:t>
            </w:r>
          </w:p>
        </w:tc>
        <w:tc>
          <w:tcPr>
            <w:tcW w:w="354" w:type="pct"/>
            <w:noWrap/>
            <w:vAlign w:val="bottom"/>
          </w:tcPr>
          <w:p w14:paraId="5976ABC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-0.44*</w:t>
            </w:r>
          </w:p>
        </w:tc>
        <w:tc>
          <w:tcPr>
            <w:tcW w:w="505" w:type="pct"/>
            <w:noWrap/>
            <w:vAlign w:val="bottom"/>
          </w:tcPr>
          <w:p w14:paraId="38AA1B5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[-0.79, -0.08]</w:t>
            </w:r>
          </w:p>
        </w:tc>
        <w:tc>
          <w:tcPr>
            <w:tcW w:w="404" w:type="pct"/>
            <w:noWrap/>
            <w:vAlign w:val="bottom"/>
          </w:tcPr>
          <w:p w14:paraId="70E784B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0.389</w:t>
            </w:r>
          </w:p>
        </w:tc>
        <w:tc>
          <w:tcPr>
            <w:tcW w:w="353" w:type="pct"/>
            <w:noWrap/>
            <w:vAlign w:val="bottom"/>
          </w:tcPr>
          <w:p w14:paraId="7CDC1FF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2%</w:t>
            </w:r>
          </w:p>
        </w:tc>
      </w:tr>
      <w:tr w:rsidR="0027245F" w:rsidRPr="006D3E85" w14:paraId="28226E2C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1E3BAC37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Parental smacking</w:t>
            </w:r>
          </w:p>
        </w:tc>
        <w:tc>
          <w:tcPr>
            <w:tcW w:w="354" w:type="pct"/>
            <w:noWrap/>
            <w:vAlign w:val="bottom"/>
          </w:tcPr>
          <w:p w14:paraId="724A8C8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30FEDD8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3C84877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-0.03</w:t>
            </w:r>
          </w:p>
        </w:tc>
        <w:tc>
          <w:tcPr>
            <w:tcW w:w="505" w:type="pct"/>
            <w:noWrap/>
            <w:vAlign w:val="bottom"/>
          </w:tcPr>
          <w:p w14:paraId="434CAAE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[-0.14, 0.08]</w:t>
            </w:r>
          </w:p>
        </w:tc>
        <w:tc>
          <w:tcPr>
            <w:tcW w:w="354" w:type="pct"/>
            <w:noWrap/>
            <w:vAlign w:val="bottom"/>
          </w:tcPr>
          <w:p w14:paraId="6F454A3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505" w:type="pct"/>
            <w:noWrap/>
            <w:vAlign w:val="bottom"/>
          </w:tcPr>
          <w:p w14:paraId="503DFCB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[-0.13, 0.18]</w:t>
            </w:r>
          </w:p>
        </w:tc>
        <w:tc>
          <w:tcPr>
            <w:tcW w:w="354" w:type="pct"/>
            <w:noWrap/>
            <w:vAlign w:val="bottom"/>
          </w:tcPr>
          <w:p w14:paraId="7514202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-0.44</w:t>
            </w:r>
          </w:p>
        </w:tc>
        <w:tc>
          <w:tcPr>
            <w:tcW w:w="505" w:type="pct"/>
            <w:noWrap/>
            <w:vAlign w:val="bottom"/>
          </w:tcPr>
          <w:p w14:paraId="2021D90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[-0.81, -0.06]</w:t>
            </w:r>
          </w:p>
        </w:tc>
        <w:tc>
          <w:tcPr>
            <w:tcW w:w="404" w:type="pct"/>
            <w:noWrap/>
            <w:vAlign w:val="bottom"/>
          </w:tcPr>
          <w:p w14:paraId="4D8E994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0.766</w:t>
            </w:r>
          </w:p>
        </w:tc>
        <w:tc>
          <w:tcPr>
            <w:tcW w:w="353" w:type="pct"/>
            <w:noWrap/>
            <w:vAlign w:val="bottom"/>
          </w:tcPr>
          <w:p w14:paraId="729A650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27245F" w:rsidRPr="006D3E85" w14:paraId="6CF16171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4BE9637A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Openness in family communication</w:t>
            </w:r>
          </w:p>
        </w:tc>
        <w:tc>
          <w:tcPr>
            <w:tcW w:w="354" w:type="pct"/>
            <w:noWrap/>
            <w:vAlign w:val="bottom"/>
          </w:tcPr>
          <w:p w14:paraId="539A22D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5B36DAE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6277EEF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-0.03</w:t>
            </w:r>
          </w:p>
        </w:tc>
        <w:tc>
          <w:tcPr>
            <w:tcW w:w="505" w:type="pct"/>
            <w:noWrap/>
            <w:vAlign w:val="bottom"/>
          </w:tcPr>
          <w:p w14:paraId="2E172B8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[-0.15, 0.09]</w:t>
            </w:r>
          </w:p>
        </w:tc>
        <w:tc>
          <w:tcPr>
            <w:tcW w:w="354" w:type="pct"/>
            <w:noWrap/>
            <w:vAlign w:val="bottom"/>
          </w:tcPr>
          <w:p w14:paraId="49EEDEC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-0.23***</w:t>
            </w:r>
          </w:p>
        </w:tc>
        <w:tc>
          <w:tcPr>
            <w:tcW w:w="505" w:type="pct"/>
            <w:noWrap/>
            <w:vAlign w:val="bottom"/>
          </w:tcPr>
          <w:p w14:paraId="6BE512E4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[-0.36, -0.11]</w:t>
            </w:r>
          </w:p>
        </w:tc>
        <w:tc>
          <w:tcPr>
            <w:tcW w:w="354" w:type="pct"/>
            <w:noWrap/>
            <w:vAlign w:val="bottom"/>
          </w:tcPr>
          <w:p w14:paraId="4E12A12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-0.45*</w:t>
            </w:r>
          </w:p>
        </w:tc>
        <w:tc>
          <w:tcPr>
            <w:tcW w:w="505" w:type="pct"/>
            <w:noWrap/>
            <w:vAlign w:val="bottom"/>
          </w:tcPr>
          <w:p w14:paraId="3BBE07D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[-0.80, -0.10]</w:t>
            </w:r>
          </w:p>
        </w:tc>
        <w:tc>
          <w:tcPr>
            <w:tcW w:w="404" w:type="pct"/>
            <w:noWrap/>
            <w:vAlign w:val="bottom"/>
          </w:tcPr>
          <w:p w14:paraId="043FFB2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0.649</w:t>
            </w:r>
          </w:p>
        </w:tc>
        <w:tc>
          <w:tcPr>
            <w:tcW w:w="353" w:type="pct"/>
            <w:noWrap/>
            <w:vAlign w:val="bottom"/>
          </w:tcPr>
          <w:p w14:paraId="2591FF0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1%</w:t>
            </w:r>
          </w:p>
        </w:tc>
      </w:tr>
      <w:tr w:rsidR="0027245F" w:rsidRPr="006D3E85" w14:paraId="703925DC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03342B35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Communication problems</w:t>
            </w:r>
          </w:p>
        </w:tc>
        <w:tc>
          <w:tcPr>
            <w:tcW w:w="354" w:type="pct"/>
            <w:noWrap/>
            <w:vAlign w:val="bottom"/>
          </w:tcPr>
          <w:p w14:paraId="036A4D2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201F5E5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6E71FEE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505" w:type="pct"/>
            <w:noWrap/>
            <w:vAlign w:val="bottom"/>
          </w:tcPr>
          <w:p w14:paraId="264D6A1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[-0.05, 0.19]</w:t>
            </w:r>
          </w:p>
        </w:tc>
        <w:tc>
          <w:tcPr>
            <w:tcW w:w="354" w:type="pct"/>
            <w:noWrap/>
            <w:vAlign w:val="bottom"/>
          </w:tcPr>
          <w:p w14:paraId="02EBE3C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-0.32***</w:t>
            </w:r>
          </w:p>
        </w:tc>
        <w:tc>
          <w:tcPr>
            <w:tcW w:w="505" w:type="pct"/>
            <w:noWrap/>
            <w:vAlign w:val="bottom"/>
          </w:tcPr>
          <w:p w14:paraId="2E8E009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[-0.44, -0.19]</w:t>
            </w:r>
          </w:p>
        </w:tc>
        <w:tc>
          <w:tcPr>
            <w:tcW w:w="354" w:type="pct"/>
            <w:noWrap/>
            <w:vAlign w:val="bottom"/>
          </w:tcPr>
          <w:p w14:paraId="18B97CA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-0.42*</w:t>
            </w:r>
          </w:p>
        </w:tc>
        <w:tc>
          <w:tcPr>
            <w:tcW w:w="505" w:type="pct"/>
            <w:noWrap/>
            <w:vAlign w:val="bottom"/>
          </w:tcPr>
          <w:p w14:paraId="1EEFA3F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[-0.77, -0.07]</w:t>
            </w:r>
          </w:p>
        </w:tc>
        <w:tc>
          <w:tcPr>
            <w:tcW w:w="404" w:type="pct"/>
            <w:noWrap/>
            <w:vAlign w:val="bottom"/>
          </w:tcPr>
          <w:p w14:paraId="6A72861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0.272</w:t>
            </w:r>
          </w:p>
        </w:tc>
        <w:tc>
          <w:tcPr>
            <w:tcW w:w="353" w:type="pct"/>
            <w:noWrap/>
            <w:vAlign w:val="bottom"/>
          </w:tcPr>
          <w:p w14:paraId="468ED2C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5%</w:t>
            </w:r>
          </w:p>
        </w:tc>
      </w:tr>
      <w:tr w:rsidR="0027245F" w:rsidRPr="006D3E85" w14:paraId="3017277E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5B6E55A4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Dyadic adjustment (5-year follow-up)</w:t>
            </w:r>
          </w:p>
        </w:tc>
        <w:tc>
          <w:tcPr>
            <w:tcW w:w="354" w:type="pct"/>
            <w:noWrap/>
            <w:vAlign w:val="bottom"/>
          </w:tcPr>
          <w:p w14:paraId="32D863F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32810B4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1B9B3E6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-0.35***</w:t>
            </w:r>
          </w:p>
        </w:tc>
        <w:tc>
          <w:tcPr>
            <w:tcW w:w="505" w:type="pct"/>
            <w:noWrap/>
            <w:vAlign w:val="bottom"/>
          </w:tcPr>
          <w:p w14:paraId="2DB5961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[-0.48, -0.23]</w:t>
            </w:r>
          </w:p>
        </w:tc>
        <w:tc>
          <w:tcPr>
            <w:tcW w:w="354" w:type="pct"/>
            <w:noWrap/>
            <w:vAlign w:val="bottom"/>
          </w:tcPr>
          <w:p w14:paraId="2A4BAB5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0.19**</w:t>
            </w:r>
          </w:p>
        </w:tc>
        <w:tc>
          <w:tcPr>
            <w:tcW w:w="505" w:type="pct"/>
            <w:noWrap/>
            <w:vAlign w:val="bottom"/>
          </w:tcPr>
          <w:p w14:paraId="33F8671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[0.07, 0.31]</w:t>
            </w:r>
          </w:p>
        </w:tc>
        <w:tc>
          <w:tcPr>
            <w:tcW w:w="354" w:type="pct"/>
            <w:noWrap/>
            <w:vAlign w:val="bottom"/>
          </w:tcPr>
          <w:p w14:paraId="5B98CD2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-0.38*</w:t>
            </w:r>
          </w:p>
        </w:tc>
        <w:tc>
          <w:tcPr>
            <w:tcW w:w="505" w:type="pct"/>
            <w:noWrap/>
            <w:vAlign w:val="bottom"/>
          </w:tcPr>
          <w:p w14:paraId="10042B0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[-0.73, -0.03]</w:t>
            </w:r>
          </w:p>
        </w:tc>
        <w:tc>
          <w:tcPr>
            <w:tcW w:w="404" w:type="pct"/>
            <w:noWrap/>
            <w:vAlign w:val="bottom"/>
          </w:tcPr>
          <w:p w14:paraId="0AF3E37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  <w:tc>
          <w:tcPr>
            <w:tcW w:w="353" w:type="pct"/>
            <w:noWrap/>
            <w:vAlign w:val="bottom"/>
          </w:tcPr>
          <w:p w14:paraId="496B2FD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</w:tr>
      <w:tr w:rsidR="0027245F" w:rsidRPr="006D3E85" w14:paraId="2D49C9F3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0352E531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emotional abuse</w:t>
            </w:r>
          </w:p>
        </w:tc>
        <w:tc>
          <w:tcPr>
            <w:tcW w:w="354" w:type="pct"/>
            <w:noWrap/>
            <w:vAlign w:val="bottom"/>
          </w:tcPr>
          <w:p w14:paraId="1E2F492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1716AB3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5BB387D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0.09**</w:t>
            </w:r>
          </w:p>
        </w:tc>
        <w:tc>
          <w:tcPr>
            <w:tcW w:w="505" w:type="pct"/>
            <w:noWrap/>
            <w:vAlign w:val="bottom"/>
          </w:tcPr>
          <w:p w14:paraId="116E3C2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[0.04, 0.15]</w:t>
            </w:r>
          </w:p>
        </w:tc>
        <w:tc>
          <w:tcPr>
            <w:tcW w:w="354" w:type="pct"/>
            <w:noWrap/>
            <w:vAlign w:val="bottom"/>
          </w:tcPr>
          <w:p w14:paraId="4D06C59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-1.15***</w:t>
            </w:r>
          </w:p>
        </w:tc>
        <w:tc>
          <w:tcPr>
            <w:tcW w:w="505" w:type="pct"/>
            <w:noWrap/>
            <w:vAlign w:val="bottom"/>
          </w:tcPr>
          <w:p w14:paraId="17D608E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[-1.41, -0.90]</w:t>
            </w:r>
          </w:p>
        </w:tc>
        <w:tc>
          <w:tcPr>
            <w:tcW w:w="354" w:type="pct"/>
            <w:noWrap/>
            <w:vAlign w:val="bottom"/>
          </w:tcPr>
          <w:p w14:paraId="091FFC0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-0.38*</w:t>
            </w:r>
          </w:p>
        </w:tc>
        <w:tc>
          <w:tcPr>
            <w:tcW w:w="505" w:type="pct"/>
            <w:noWrap/>
            <w:vAlign w:val="bottom"/>
          </w:tcPr>
          <w:p w14:paraId="2B14734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[-0.72, -0.05]</w:t>
            </w:r>
          </w:p>
        </w:tc>
        <w:tc>
          <w:tcPr>
            <w:tcW w:w="404" w:type="pct"/>
            <w:noWrap/>
            <w:vAlign w:val="bottom"/>
          </w:tcPr>
          <w:p w14:paraId="4A9769B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353" w:type="pct"/>
            <w:noWrap/>
            <w:vAlign w:val="bottom"/>
          </w:tcPr>
          <w:p w14:paraId="2DBFAC8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27245F" w:rsidRPr="006D3E85" w14:paraId="5AB51679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02D53723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physical abuse</w:t>
            </w:r>
          </w:p>
        </w:tc>
        <w:tc>
          <w:tcPr>
            <w:tcW w:w="354" w:type="pct"/>
            <w:noWrap/>
            <w:vAlign w:val="bottom"/>
          </w:tcPr>
          <w:p w14:paraId="48B0F49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47A4D5A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19A5FF8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0.12***</w:t>
            </w:r>
          </w:p>
        </w:tc>
        <w:tc>
          <w:tcPr>
            <w:tcW w:w="505" w:type="pct"/>
            <w:noWrap/>
            <w:vAlign w:val="bottom"/>
          </w:tcPr>
          <w:p w14:paraId="1048A1E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[0.07, 0.18]</w:t>
            </w:r>
          </w:p>
        </w:tc>
        <w:tc>
          <w:tcPr>
            <w:tcW w:w="354" w:type="pct"/>
            <w:noWrap/>
            <w:vAlign w:val="bottom"/>
          </w:tcPr>
          <w:p w14:paraId="4D78F0A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-1.09***</w:t>
            </w:r>
          </w:p>
        </w:tc>
        <w:tc>
          <w:tcPr>
            <w:tcW w:w="505" w:type="pct"/>
            <w:noWrap/>
            <w:vAlign w:val="bottom"/>
          </w:tcPr>
          <w:p w14:paraId="33B5955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[-1.37, -0.82]</w:t>
            </w:r>
          </w:p>
        </w:tc>
        <w:tc>
          <w:tcPr>
            <w:tcW w:w="354" w:type="pct"/>
            <w:noWrap/>
            <w:vAlign w:val="bottom"/>
          </w:tcPr>
          <w:p w14:paraId="582F979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-0.35*</w:t>
            </w:r>
          </w:p>
        </w:tc>
        <w:tc>
          <w:tcPr>
            <w:tcW w:w="505" w:type="pct"/>
            <w:noWrap/>
            <w:vAlign w:val="bottom"/>
          </w:tcPr>
          <w:p w14:paraId="34D7DD1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[-0.69, -0.01]</w:t>
            </w:r>
          </w:p>
        </w:tc>
        <w:tc>
          <w:tcPr>
            <w:tcW w:w="404" w:type="pct"/>
            <w:noWrap/>
            <w:vAlign w:val="bottom"/>
          </w:tcPr>
          <w:p w14:paraId="584995A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noWrap/>
            <w:vAlign w:val="bottom"/>
          </w:tcPr>
          <w:p w14:paraId="19FEB01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28%</w:t>
            </w:r>
          </w:p>
        </w:tc>
      </w:tr>
      <w:tr w:rsidR="0027245F" w:rsidRPr="006D3E85" w14:paraId="26B315DB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702C16CA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sexual abuse</w:t>
            </w:r>
          </w:p>
        </w:tc>
        <w:tc>
          <w:tcPr>
            <w:tcW w:w="354" w:type="pct"/>
            <w:noWrap/>
            <w:vAlign w:val="bottom"/>
          </w:tcPr>
          <w:p w14:paraId="667346B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6F6D5DC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51B49AE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0.10**</w:t>
            </w:r>
          </w:p>
        </w:tc>
        <w:tc>
          <w:tcPr>
            <w:tcW w:w="505" w:type="pct"/>
            <w:noWrap/>
            <w:vAlign w:val="bottom"/>
          </w:tcPr>
          <w:p w14:paraId="18A84FF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[0.04, 0.16]</w:t>
            </w:r>
          </w:p>
        </w:tc>
        <w:tc>
          <w:tcPr>
            <w:tcW w:w="354" w:type="pct"/>
            <w:noWrap/>
            <w:vAlign w:val="bottom"/>
          </w:tcPr>
          <w:p w14:paraId="0C0F7BD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-0.64***</w:t>
            </w:r>
          </w:p>
        </w:tc>
        <w:tc>
          <w:tcPr>
            <w:tcW w:w="505" w:type="pct"/>
            <w:noWrap/>
            <w:vAlign w:val="bottom"/>
          </w:tcPr>
          <w:p w14:paraId="490F805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[-0.88, -0.41]</w:t>
            </w:r>
          </w:p>
        </w:tc>
        <w:tc>
          <w:tcPr>
            <w:tcW w:w="354" w:type="pct"/>
            <w:noWrap/>
            <w:vAlign w:val="bottom"/>
          </w:tcPr>
          <w:p w14:paraId="72BA4B4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-0.43*</w:t>
            </w:r>
          </w:p>
        </w:tc>
        <w:tc>
          <w:tcPr>
            <w:tcW w:w="505" w:type="pct"/>
            <w:noWrap/>
            <w:vAlign w:val="bottom"/>
          </w:tcPr>
          <w:p w14:paraId="6FE721A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[-0.77, -0.09]</w:t>
            </w:r>
          </w:p>
        </w:tc>
        <w:tc>
          <w:tcPr>
            <w:tcW w:w="404" w:type="pct"/>
            <w:noWrap/>
            <w:vAlign w:val="bottom"/>
          </w:tcPr>
          <w:p w14:paraId="1102364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  <w:tc>
          <w:tcPr>
            <w:tcW w:w="353" w:type="pct"/>
            <w:noWrap/>
            <w:vAlign w:val="bottom"/>
          </w:tcPr>
          <w:p w14:paraId="1CE8B6A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13%</w:t>
            </w:r>
          </w:p>
        </w:tc>
      </w:tr>
      <w:tr w:rsidR="0027245F" w:rsidRPr="006D3E85" w14:paraId="4AB8E126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3F5A4475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emotional neglect</w:t>
            </w:r>
          </w:p>
        </w:tc>
        <w:tc>
          <w:tcPr>
            <w:tcW w:w="354" w:type="pct"/>
            <w:noWrap/>
            <w:vAlign w:val="bottom"/>
          </w:tcPr>
          <w:p w14:paraId="0501047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1313FE8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0119341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0.13***</w:t>
            </w:r>
          </w:p>
        </w:tc>
        <w:tc>
          <w:tcPr>
            <w:tcW w:w="505" w:type="pct"/>
            <w:noWrap/>
            <w:vAlign w:val="bottom"/>
          </w:tcPr>
          <w:p w14:paraId="3EF08AD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[0.07, 0.19]</w:t>
            </w:r>
          </w:p>
        </w:tc>
        <w:tc>
          <w:tcPr>
            <w:tcW w:w="354" w:type="pct"/>
            <w:noWrap/>
            <w:vAlign w:val="bottom"/>
          </w:tcPr>
          <w:p w14:paraId="2D0BE35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-0.90***</w:t>
            </w:r>
          </w:p>
        </w:tc>
        <w:tc>
          <w:tcPr>
            <w:tcW w:w="505" w:type="pct"/>
            <w:noWrap/>
            <w:vAlign w:val="bottom"/>
          </w:tcPr>
          <w:p w14:paraId="3C1DD94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[-1.12, -0.67]</w:t>
            </w:r>
          </w:p>
        </w:tc>
        <w:tc>
          <w:tcPr>
            <w:tcW w:w="354" w:type="pct"/>
            <w:noWrap/>
            <w:vAlign w:val="bottom"/>
          </w:tcPr>
          <w:p w14:paraId="60261E23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-0.37*</w:t>
            </w:r>
          </w:p>
        </w:tc>
        <w:tc>
          <w:tcPr>
            <w:tcW w:w="505" w:type="pct"/>
            <w:noWrap/>
            <w:vAlign w:val="bottom"/>
          </w:tcPr>
          <w:p w14:paraId="315F034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[-0.71, -0.03]</w:t>
            </w:r>
          </w:p>
        </w:tc>
        <w:tc>
          <w:tcPr>
            <w:tcW w:w="404" w:type="pct"/>
            <w:noWrap/>
            <w:vAlign w:val="bottom"/>
          </w:tcPr>
          <w:p w14:paraId="250D771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noWrap/>
            <w:vAlign w:val="bottom"/>
          </w:tcPr>
          <w:p w14:paraId="109F4F7B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24%</w:t>
            </w:r>
          </w:p>
        </w:tc>
      </w:tr>
      <w:tr w:rsidR="0027245F" w:rsidRPr="006D3E85" w14:paraId="64E16CA3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31A242E0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CTQ physical neglect</w:t>
            </w:r>
          </w:p>
        </w:tc>
        <w:tc>
          <w:tcPr>
            <w:tcW w:w="354" w:type="pct"/>
            <w:noWrap/>
            <w:vAlign w:val="bottom"/>
          </w:tcPr>
          <w:p w14:paraId="38EC5D9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5ECE8DD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35246F3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0.13***</w:t>
            </w:r>
          </w:p>
        </w:tc>
        <w:tc>
          <w:tcPr>
            <w:tcW w:w="505" w:type="pct"/>
            <w:noWrap/>
            <w:vAlign w:val="bottom"/>
          </w:tcPr>
          <w:p w14:paraId="51CB38F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[0.07, 0.18]</w:t>
            </w:r>
          </w:p>
        </w:tc>
        <w:tc>
          <w:tcPr>
            <w:tcW w:w="354" w:type="pct"/>
            <w:noWrap/>
            <w:vAlign w:val="bottom"/>
          </w:tcPr>
          <w:p w14:paraId="7C5641F6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-0.74***</w:t>
            </w:r>
          </w:p>
        </w:tc>
        <w:tc>
          <w:tcPr>
            <w:tcW w:w="505" w:type="pct"/>
            <w:noWrap/>
            <w:vAlign w:val="bottom"/>
          </w:tcPr>
          <w:p w14:paraId="142D6478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[-1.01, -0.47]</w:t>
            </w:r>
          </w:p>
        </w:tc>
        <w:tc>
          <w:tcPr>
            <w:tcW w:w="354" w:type="pct"/>
            <w:noWrap/>
            <w:vAlign w:val="bottom"/>
          </w:tcPr>
          <w:p w14:paraId="2C740ADD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-0.40*</w:t>
            </w:r>
          </w:p>
        </w:tc>
        <w:tc>
          <w:tcPr>
            <w:tcW w:w="505" w:type="pct"/>
            <w:noWrap/>
            <w:vAlign w:val="bottom"/>
          </w:tcPr>
          <w:p w14:paraId="7AD18DC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[-0.74, -0.06]</w:t>
            </w:r>
          </w:p>
        </w:tc>
        <w:tc>
          <w:tcPr>
            <w:tcW w:w="404" w:type="pct"/>
            <w:noWrap/>
            <w:vAlign w:val="bottom"/>
          </w:tcPr>
          <w:p w14:paraId="543844A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noWrap/>
            <w:vAlign w:val="bottom"/>
          </w:tcPr>
          <w:p w14:paraId="0DADF01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19%</w:t>
            </w:r>
          </w:p>
        </w:tc>
      </w:tr>
      <w:tr w:rsidR="0027245F" w:rsidRPr="006D3E85" w14:paraId="27033384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37119CD4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Number of adverse childhood events</w:t>
            </w:r>
          </w:p>
        </w:tc>
        <w:tc>
          <w:tcPr>
            <w:tcW w:w="354" w:type="pct"/>
            <w:noWrap/>
            <w:vAlign w:val="bottom"/>
          </w:tcPr>
          <w:p w14:paraId="39BA554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3C661341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32FD80A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1.77***</w:t>
            </w:r>
          </w:p>
        </w:tc>
        <w:tc>
          <w:tcPr>
            <w:tcW w:w="505" w:type="pct"/>
            <w:noWrap/>
            <w:vAlign w:val="bottom"/>
          </w:tcPr>
          <w:p w14:paraId="423C561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[1.42, 2.12]</w:t>
            </w:r>
          </w:p>
        </w:tc>
        <w:tc>
          <w:tcPr>
            <w:tcW w:w="354" w:type="pct"/>
            <w:noWrap/>
            <w:vAlign w:val="bottom"/>
          </w:tcPr>
          <w:p w14:paraId="1FBE78C9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-0.17***</w:t>
            </w:r>
          </w:p>
        </w:tc>
        <w:tc>
          <w:tcPr>
            <w:tcW w:w="505" w:type="pct"/>
            <w:noWrap/>
            <w:vAlign w:val="bottom"/>
          </w:tcPr>
          <w:p w14:paraId="692C69B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[-0.21, -0.13]</w:t>
            </w:r>
          </w:p>
        </w:tc>
        <w:tc>
          <w:tcPr>
            <w:tcW w:w="354" w:type="pct"/>
            <w:noWrap/>
            <w:vAlign w:val="bottom"/>
          </w:tcPr>
          <w:p w14:paraId="67E19D1A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-0.19</w:t>
            </w:r>
          </w:p>
        </w:tc>
        <w:tc>
          <w:tcPr>
            <w:tcW w:w="505" w:type="pct"/>
            <w:noWrap/>
            <w:vAlign w:val="bottom"/>
          </w:tcPr>
          <w:p w14:paraId="5554CAA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[-0.53, 0.16]</w:t>
            </w:r>
          </w:p>
        </w:tc>
        <w:tc>
          <w:tcPr>
            <w:tcW w:w="404" w:type="pct"/>
            <w:noWrap/>
            <w:vAlign w:val="bottom"/>
          </w:tcPr>
          <w:p w14:paraId="30F0660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noWrap/>
            <w:vAlign w:val="bottom"/>
          </w:tcPr>
          <w:p w14:paraId="1187EFB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61%</w:t>
            </w:r>
          </w:p>
        </w:tc>
      </w:tr>
      <w:tr w:rsidR="0027245F" w:rsidRPr="006D3E85" w14:paraId="59BF13BE" w14:textId="77777777" w:rsidTr="00907250">
        <w:trPr>
          <w:trHeight w:val="320"/>
        </w:trPr>
        <w:tc>
          <w:tcPr>
            <w:tcW w:w="807" w:type="pct"/>
            <w:noWrap/>
            <w:vAlign w:val="bottom"/>
          </w:tcPr>
          <w:p w14:paraId="40DC1D1B" w14:textId="77777777" w:rsidR="0027245F" w:rsidRPr="006D3E85" w:rsidRDefault="0027245F" w:rsidP="00907250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Number of types of abuse/neglect</w:t>
            </w:r>
          </w:p>
        </w:tc>
        <w:tc>
          <w:tcPr>
            <w:tcW w:w="354" w:type="pct"/>
            <w:noWrap/>
            <w:vAlign w:val="bottom"/>
          </w:tcPr>
          <w:p w14:paraId="57555997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noWrap/>
            <w:vAlign w:val="bottom"/>
          </w:tcPr>
          <w:p w14:paraId="005AEC52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noWrap/>
            <w:vAlign w:val="bottom"/>
          </w:tcPr>
          <w:p w14:paraId="3B28BFE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0.57***</w:t>
            </w:r>
          </w:p>
        </w:tc>
        <w:tc>
          <w:tcPr>
            <w:tcW w:w="505" w:type="pct"/>
            <w:noWrap/>
            <w:vAlign w:val="bottom"/>
          </w:tcPr>
          <w:p w14:paraId="25580BD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[0.38, 0.76]</w:t>
            </w:r>
          </w:p>
        </w:tc>
        <w:tc>
          <w:tcPr>
            <w:tcW w:w="354" w:type="pct"/>
            <w:noWrap/>
            <w:vAlign w:val="bottom"/>
          </w:tcPr>
          <w:p w14:paraId="3DCC15E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-0.41***</w:t>
            </w:r>
          </w:p>
        </w:tc>
        <w:tc>
          <w:tcPr>
            <w:tcW w:w="505" w:type="pct"/>
            <w:noWrap/>
            <w:vAlign w:val="bottom"/>
          </w:tcPr>
          <w:p w14:paraId="5971C325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[-0.48, -0.33]</w:t>
            </w:r>
          </w:p>
        </w:tc>
        <w:tc>
          <w:tcPr>
            <w:tcW w:w="354" w:type="pct"/>
            <w:noWrap/>
            <w:vAlign w:val="bottom"/>
          </w:tcPr>
          <w:p w14:paraId="7C58360F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-0.26</w:t>
            </w:r>
          </w:p>
        </w:tc>
        <w:tc>
          <w:tcPr>
            <w:tcW w:w="505" w:type="pct"/>
            <w:noWrap/>
            <w:vAlign w:val="bottom"/>
          </w:tcPr>
          <w:p w14:paraId="5F1ED290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[-0.59, 0.08]</w:t>
            </w:r>
          </w:p>
        </w:tc>
        <w:tc>
          <w:tcPr>
            <w:tcW w:w="404" w:type="pct"/>
            <w:noWrap/>
            <w:vAlign w:val="bottom"/>
          </w:tcPr>
          <w:p w14:paraId="3C80B48E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noWrap/>
            <w:vAlign w:val="bottom"/>
          </w:tcPr>
          <w:p w14:paraId="309B880C" w14:textId="77777777" w:rsidR="0027245F" w:rsidRPr="006D3E85" w:rsidRDefault="0027245F" w:rsidP="00907250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47%</w:t>
            </w:r>
          </w:p>
        </w:tc>
      </w:tr>
      <w:tr w:rsidR="0027245F" w:rsidRPr="006D3E85" w14:paraId="12BA1149" w14:textId="77777777" w:rsidTr="00907250">
        <w:trPr>
          <w:trHeight w:val="320"/>
        </w:trPr>
        <w:tc>
          <w:tcPr>
            <w:tcW w:w="807" w:type="pct"/>
            <w:tcBorders>
              <w:bottom w:val="single" w:sz="4" w:space="0" w:color="auto"/>
            </w:tcBorders>
            <w:noWrap/>
            <w:vAlign w:val="bottom"/>
          </w:tcPr>
          <w:p w14:paraId="126542A2" w14:textId="77777777" w:rsidR="0027245F" w:rsidRPr="006D3E85" w:rsidRDefault="0027245F" w:rsidP="00907250">
            <w:pPr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Number of family stressors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vAlign w:val="bottom"/>
          </w:tcPr>
          <w:p w14:paraId="51B9F5D3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-0.49**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noWrap/>
            <w:vAlign w:val="bottom"/>
          </w:tcPr>
          <w:p w14:paraId="66188999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[-0.83, -0.14]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vAlign w:val="bottom"/>
          </w:tcPr>
          <w:p w14:paraId="5663ACA4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1.09***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noWrap/>
            <w:vAlign w:val="bottom"/>
          </w:tcPr>
          <w:p w14:paraId="48E2E54C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[0.81, 1.37]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vAlign w:val="bottom"/>
          </w:tcPr>
          <w:p w14:paraId="438366A8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-0.13***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noWrap/>
            <w:vAlign w:val="bottom"/>
          </w:tcPr>
          <w:p w14:paraId="230610E7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[-0.18, -0.08]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vAlign w:val="bottom"/>
          </w:tcPr>
          <w:p w14:paraId="3AC3278A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-0.35*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noWrap/>
            <w:vAlign w:val="bottom"/>
          </w:tcPr>
          <w:p w14:paraId="6BD0A6C2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[-0.69, 0.00]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noWrap/>
            <w:vAlign w:val="bottom"/>
          </w:tcPr>
          <w:p w14:paraId="3E9A4136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0.000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noWrap/>
            <w:vAlign w:val="bottom"/>
          </w:tcPr>
          <w:p w14:paraId="3EC47B46" w14:textId="77777777" w:rsidR="0027245F" w:rsidRPr="006D3E85" w:rsidRDefault="0027245F" w:rsidP="009072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3D20">
              <w:rPr>
                <w:rFonts w:ascii="Arial" w:hAnsi="Arial" w:cs="Arial"/>
                <w:sz w:val="18"/>
                <w:szCs w:val="18"/>
              </w:rPr>
              <w:t>29%</w:t>
            </w:r>
          </w:p>
        </w:tc>
      </w:tr>
    </w:tbl>
    <w:p w14:paraId="0735E3BB" w14:textId="77777777" w:rsidR="0027245F" w:rsidRPr="009B432E" w:rsidRDefault="0027245F" w:rsidP="0027245F">
      <w:pPr>
        <w:rPr>
          <w:rFonts w:ascii="Arial" w:hAnsi="Arial" w:cs="Arial"/>
        </w:rPr>
      </w:pPr>
      <w:r w:rsidRPr="009B432E">
        <w:rPr>
          <w:rFonts w:ascii="Arial" w:hAnsi="Arial" w:cs="Arial"/>
        </w:rPr>
        <w:t xml:space="preserve">Note: PSLE = prenatal stressful life event; LS = life success; M = mediator. </w:t>
      </w:r>
      <w:r w:rsidRPr="009B432E">
        <w:rPr>
          <w:rFonts w:ascii="Arial" w:hAnsi="Arial" w:cs="Arial"/>
          <w:sz w:val="22"/>
          <w:szCs w:val="22"/>
        </w:rPr>
        <w:t>*</w:t>
      </w:r>
      <w:r w:rsidRPr="009B432E">
        <w:rPr>
          <w:rFonts w:ascii="Arial" w:hAnsi="Arial" w:cs="Arial"/>
          <w:i/>
          <w:iCs/>
          <w:sz w:val="22"/>
          <w:szCs w:val="22"/>
        </w:rPr>
        <w:t>p</w:t>
      </w:r>
      <w:r w:rsidRPr="009B432E">
        <w:rPr>
          <w:rFonts w:ascii="Arial" w:hAnsi="Arial" w:cs="Arial"/>
          <w:sz w:val="22"/>
          <w:szCs w:val="22"/>
        </w:rPr>
        <w:t xml:space="preserve"> &lt; 0.05, **</w:t>
      </w:r>
      <w:r w:rsidRPr="009B432E">
        <w:rPr>
          <w:rFonts w:ascii="Arial" w:hAnsi="Arial" w:cs="Arial"/>
          <w:i/>
          <w:iCs/>
          <w:sz w:val="22"/>
          <w:szCs w:val="22"/>
        </w:rPr>
        <w:t>p</w:t>
      </w:r>
      <w:r w:rsidRPr="009B432E">
        <w:rPr>
          <w:rFonts w:ascii="Arial" w:hAnsi="Arial" w:cs="Arial"/>
          <w:sz w:val="22"/>
          <w:szCs w:val="22"/>
        </w:rPr>
        <w:t xml:space="preserve"> &lt; 0.001, ***</w:t>
      </w:r>
      <w:r w:rsidRPr="009B432E">
        <w:rPr>
          <w:rFonts w:ascii="Arial" w:hAnsi="Arial" w:cs="Arial"/>
          <w:i/>
          <w:iCs/>
          <w:sz w:val="22"/>
          <w:szCs w:val="22"/>
        </w:rPr>
        <w:t>p</w:t>
      </w:r>
      <w:r w:rsidRPr="009B432E">
        <w:rPr>
          <w:rFonts w:ascii="Arial" w:hAnsi="Arial" w:cs="Arial"/>
          <w:sz w:val="22"/>
          <w:szCs w:val="22"/>
        </w:rPr>
        <w:t xml:space="preserve"> &lt; 0.001.</w:t>
      </w:r>
    </w:p>
    <w:p w14:paraId="034FA4AA" w14:textId="30F495A1" w:rsidR="004E015F" w:rsidRPr="009B432E" w:rsidRDefault="004E015F" w:rsidP="00C2273F">
      <w:pPr>
        <w:spacing w:after="160" w:line="278" w:lineRule="auto"/>
        <w:rPr>
          <w:rFonts w:ascii="Arial" w:hAnsi="Arial" w:cs="Arial"/>
        </w:rPr>
      </w:pPr>
    </w:p>
    <w:sectPr w:rsidR="004E015F" w:rsidRPr="009B432E" w:rsidSect="00CE777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C9995" w14:textId="77777777" w:rsidR="00791114" w:rsidRDefault="00791114" w:rsidP="009B432E">
      <w:r>
        <w:separator/>
      </w:r>
    </w:p>
  </w:endnote>
  <w:endnote w:type="continuationSeparator" w:id="0">
    <w:p w14:paraId="5BD5490D" w14:textId="77777777" w:rsidR="00791114" w:rsidRDefault="00791114" w:rsidP="009B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45AA7" w14:textId="77777777" w:rsidR="00791114" w:rsidRDefault="00791114" w:rsidP="009B432E">
      <w:r>
        <w:separator/>
      </w:r>
    </w:p>
  </w:footnote>
  <w:footnote w:type="continuationSeparator" w:id="0">
    <w:p w14:paraId="27368BC7" w14:textId="77777777" w:rsidR="00791114" w:rsidRDefault="00791114" w:rsidP="009B4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770"/>
    <w:rsid w:val="00013603"/>
    <w:rsid w:val="00015EEB"/>
    <w:rsid w:val="000326DF"/>
    <w:rsid w:val="0003630A"/>
    <w:rsid w:val="000E7516"/>
    <w:rsid w:val="00143C9F"/>
    <w:rsid w:val="00182E02"/>
    <w:rsid w:val="001908AE"/>
    <w:rsid w:val="00191346"/>
    <w:rsid w:val="001B17B2"/>
    <w:rsid w:val="001D7A05"/>
    <w:rsid w:val="00203E9C"/>
    <w:rsid w:val="0027245F"/>
    <w:rsid w:val="00277DF2"/>
    <w:rsid w:val="002B0629"/>
    <w:rsid w:val="002B4409"/>
    <w:rsid w:val="002F1043"/>
    <w:rsid w:val="002F431A"/>
    <w:rsid w:val="00333EC9"/>
    <w:rsid w:val="004773F4"/>
    <w:rsid w:val="00494A87"/>
    <w:rsid w:val="004E015F"/>
    <w:rsid w:val="00506F73"/>
    <w:rsid w:val="005505D7"/>
    <w:rsid w:val="005671E0"/>
    <w:rsid w:val="005712AB"/>
    <w:rsid w:val="0059345A"/>
    <w:rsid w:val="005C559D"/>
    <w:rsid w:val="005D6FEB"/>
    <w:rsid w:val="005F2586"/>
    <w:rsid w:val="006104D1"/>
    <w:rsid w:val="00643DE1"/>
    <w:rsid w:val="00671B66"/>
    <w:rsid w:val="006758E0"/>
    <w:rsid w:val="00687D03"/>
    <w:rsid w:val="006B040A"/>
    <w:rsid w:val="006C430B"/>
    <w:rsid w:val="006D3506"/>
    <w:rsid w:val="006D7740"/>
    <w:rsid w:val="006F5CD3"/>
    <w:rsid w:val="00745AB5"/>
    <w:rsid w:val="00766BCC"/>
    <w:rsid w:val="007750D9"/>
    <w:rsid w:val="00791114"/>
    <w:rsid w:val="0079417D"/>
    <w:rsid w:val="00794590"/>
    <w:rsid w:val="007A77B2"/>
    <w:rsid w:val="007B11AF"/>
    <w:rsid w:val="007B3706"/>
    <w:rsid w:val="007E0521"/>
    <w:rsid w:val="007E2383"/>
    <w:rsid w:val="007F4C2C"/>
    <w:rsid w:val="00810009"/>
    <w:rsid w:val="008151D6"/>
    <w:rsid w:val="00821B90"/>
    <w:rsid w:val="00841ABD"/>
    <w:rsid w:val="008501CE"/>
    <w:rsid w:val="00852174"/>
    <w:rsid w:val="008D74E3"/>
    <w:rsid w:val="00920983"/>
    <w:rsid w:val="00954918"/>
    <w:rsid w:val="00960745"/>
    <w:rsid w:val="00961C03"/>
    <w:rsid w:val="00990286"/>
    <w:rsid w:val="009B432E"/>
    <w:rsid w:val="009C0C39"/>
    <w:rsid w:val="009C774D"/>
    <w:rsid w:val="009E6C5D"/>
    <w:rsid w:val="009F0A77"/>
    <w:rsid w:val="00A776CA"/>
    <w:rsid w:val="00B13F39"/>
    <w:rsid w:val="00B2406E"/>
    <w:rsid w:val="00B51D73"/>
    <w:rsid w:val="00B8389B"/>
    <w:rsid w:val="00B918A1"/>
    <w:rsid w:val="00BA0DF1"/>
    <w:rsid w:val="00C2273F"/>
    <w:rsid w:val="00C252F2"/>
    <w:rsid w:val="00C42CA9"/>
    <w:rsid w:val="00C859DE"/>
    <w:rsid w:val="00CA182A"/>
    <w:rsid w:val="00CE7770"/>
    <w:rsid w:val="00D22055"/>
    <w:rsid w:val="00D2237C"/>
    <w:rsid w:val="00D32F34"/>
    <w:rsid w:val="00D736B7"/>
    <w:rsid w:val="00D8045F"/>
    <w:rsid w:val="00D910A9"/>
    <w:rsid w:val="00DB54FE"/>
    <w:rsid w:val="00DD273B"/>
    <w:rsid w:val="00DE657A"/>
    <w:rsid w:val="00DF4DD8"/>
    <w:rsid w:val="00E23E3F"/>
    <w:rsid w:val="00E42A06"/>
    <w:rsid w:val="00E558FF"/>
    <w:rsid w:val="00E56226"/>
    <w:rsid w:val="00EA2FE9"/>
    <w:rsid w:val="00EA594B"/>
    <w:rsid w:val="00EC47C2"/>
    <w:rsid w:val="00EE3EE9"/>
    <w:rsid w:val="00EE54E2"/>
    <w:rsid w:val="00F10932"/>
    <w:rsid w:val="00F16840"/>
    <w:rsid w:val="00F22580"/>
    <w:rsid w:val="00F50A00"/>
    <w:rsid w:val="00F718F1"/>
    <w:rsid w:val="00F72FC3"/>
    <w:rsid w:val="00F85155"/>
    <w:rsid w:val="00F8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EBF0D"/>
  <w15:chartTrackingRefBased/>
  <w15:docId w15:val="{D795B8F3-CAE6-4B40-8A55-8EFB5CA5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77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7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7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7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7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7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7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7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7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770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CE7770"/>
    <w:rPr>
      <w:i/>
      <w:iCs/>
    </w:rPr>
  </w:style>
  <w:style w:type="character" w:styleId="Strong">
    <w:name w:val="Strong"/>
    <w:basedOn w:val="DefaultParagraphFont"/>
    <w:uiPriority w:val="22"/>
    <w:qFormat/>
    <w:rsid w:val="00687D03"/>
    <w:rPr>
      <w:b/>
      <w:bCs/>
    </w:rPr>
  </w:style>
  <w:style w:type="table" w:styleId="TableGrid">
    <w:name w:val="Table Grid"/>
    <w:basedOn w:val="TableNormal"/>
    <w:uiPriority w:val="39"/>
    <w:rsid w:val="00687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43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432E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B43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432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1">
    <w:name w:val="p1"/>
    <w:basedOn w:val="Normal"/>
    <w:rsid w:val="005C559D"/>
    <w:rPr>
      <w:rFonts w:ascii="Arial" w:hAnsi="Arial" w:cs="Arial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8D74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3583</Words>
  <Characters>20385</Characters>
  <Application>Microsoft Office Word</Application>
  <DocSecurity>0</DocSecurity>
  <Lines>1868</Lines>
  <Paragraphs>1250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Jolene Tan</dc:creator>
  <cp:keywords/>
  <dc:description/>
  <cp:lastModifiedBy>Mike Roettger</cp:lastModifiedBy>
  <cp:revision>3</cp:revision>
  <dcterms:created xsi:type="dcterms:W3CDTF">2026-02-23T04:53:00Z</dcterms:created>
  <dcterms:modified xsi:type="dcterms:W3CDTF">2026-02-23T04:54:00Z</dcterms:modified>
</cp:coreProperties>
</file>