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DBF74">
      <w:pPr>
        <w:bidi w:val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Table S1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: SES Scale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for Rural Women Farmers in Southwest, Nigeria</w:t>
      </w:r>
    </w:p>
    <w:p w14:paraId="54775AC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68E97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87"/>
        <w:gridCol w:w="1834"/>
        <w:gridCol w:w="1443"/>
        <w:gridCol w:w="1326"/>
      </w:tblGrid>
      <w:tr w14:paraId="69F2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F6B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Item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479A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Statistical tool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0603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Discrimination index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2BA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Response categories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BC0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Standard scores</w:t>
            </w:r>
          </w:p>
        </w:tc>
      </w:tr>
      <w:tr w14:paraId="363F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786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Bathroom type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5F7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1DD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76F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Communal</w:t>
            </w:r>
          </w:p>
          <w:p w14:paraId="7948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Household 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016D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3493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6C98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2300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Bed types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6EF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1987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34BC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  <w:p w14:paraId="335B9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Bamboo</w:t>
            </w:r>
          </w:p>
          <w:p w14:paraId="0B633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Plank</w:t>
            </w:r>
          </w:p>
          <w:p w14:paraId="648A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Furniture</w:t>
            </w:r>
          </w:p>
          <w:p w14:paraId="0D36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Iron 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2B39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5B451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B30E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53C7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18F1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797A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F07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Breakable plate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A2F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85D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3A8F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506F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4D3E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C17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0FD6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71E6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0994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2EC62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761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374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Building type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052F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E6D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D058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Mud bungalow</w:t>
            </w:r>
          </w:p>
          <w:p w14:paraId="126D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Mud storey</w:t>
            </w:r>
          </w:p>
          <w:p w14:paraId="5841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Block bungalow</w:t>
            </w:r>
          </w:p>
          <w:p w14:paraId="1ABA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Block storey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86F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64674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5486A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4A134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66D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59B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Calabash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111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0C26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6CA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09762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58E4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CDD1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0E752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04917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229D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531B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232C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D25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Ceiling type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C16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A69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CFD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  <w:p w14:paraId="4197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Sack/cement paper</w:t>
            </w:r>
          </w:p>
          <w:p w14:paraId="3784A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Wooden </w:t>
            </w:r>
          </w:p>
          <w:p w14:paraId="470B0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Asbestos</w:t>
            </w:r>
          </w:p>
          <w:p w14:paraId="739D9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PVC</w:t>
            </w:r>
          </w:p>
          <w:p w14:paraId="7160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POP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2F36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5495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5B832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4B1A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795B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  <w:p w14:paraId="7D97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6F30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702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Children who</w:t>
            </w:r>
            <w:r>
              <w:rPr>
                <w:rStyle w:val="5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 are graduates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E4A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2869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D7D2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44B3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5924F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22A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309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00A8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267C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2ED6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B45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3FC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Children who are married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43F1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819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11.17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6AA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16BA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153C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2F1B1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E17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1F26C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7FDF5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6C0A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9F0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087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Comb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BCA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1D5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19.82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8ED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076A4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011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3B0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1263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9352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4F90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3A55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65BF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0EF7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Cutlasses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35F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101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F98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4482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  <w:p w14:paraId="36CA7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4-6</w:t>
            </w:r>
          </w:p>
          <w:p w14:paraId="3A36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&gt;6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D9B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020D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73C0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6BF34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3A3E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499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 size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AB4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5843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18.68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52F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&lt;1 acre</w:t>
            </w:r>
          </w:p>
          <w:p w14:paraId="2543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1-2acres</w:t>
            </w:r>
          </w:p>
          <w:p w14:paraId="4A44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3-4acres</w:t>
            </w:r>
          </w:p>
          <w:p w14:paraId="039F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&gt;1hectares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168D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2E8C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67CF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48C53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2A5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9E5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Floor mat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055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2A7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63D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6E0C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  <w:p w14:paraId="4D3A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4-6</w:t>
            </w:r>
          </w:p>
          <w:p w14:paraId="22FC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&gt;6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DC55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62F7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2032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5AE6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0B2C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22B7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Floor -type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DD9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2F47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16.47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5DA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Mud</w:t>
            </w:r>
          </w:p>
          <w:p w14:paraId="0AA7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Dung painted</w:t>
            </w:r>
          </w:p>
          <w:p w14:paraId="4093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Cement </w:t>
            </w:r>
          </w:p>
          <w:p w14:paraId="0E2D1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Tiled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7B16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0F6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2E83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6D610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4FE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63EE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Framed photograph of oneself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7C27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46C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3CB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2D21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A0B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DE6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0CDBF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161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1619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41288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0552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138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Glass cup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434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8A5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9F1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6A74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5242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AC8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62B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A1D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4E93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6791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5E33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6FEB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Hand fan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C13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3F2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11.82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74A3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4F2E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FA43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9614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B211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2316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6210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1FF5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691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84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Handbag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EE3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2A84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282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6B9D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500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3F9A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1377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0F2E7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5299A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38AB6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398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3FB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Headgear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B55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DBD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DE02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1132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358D3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C8B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1BC8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41E5F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3789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45C9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185C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50B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Household size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969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04E2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6.48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7EC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34F36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  <w:p w14:paraId="02BD0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4-6</w:t>
            </w:r>
          </w:p>
          <w:p w14:paraId="6573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7-9</w:t>
            </w:r>
          </w:p>
          <w:p w14:paraId="543E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&gt;9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8F24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7512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63E4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33D9A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30137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918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A5A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Kettle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0F0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DC3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6726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3E42E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7E00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0B13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7019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607B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2CC5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1A5F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33B5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CA8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 bucket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64C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0A20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43D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50A5D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26BB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24614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77CF3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8170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0C00C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6A3D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2129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0E60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 cup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411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52E5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7A74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6BD40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  <w:p w14:paraId="51F6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4-6</w:t>
            </w:r>
          </w:p>
          <w:p w14:paraId="2D91D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&gt;6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9E1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49914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6872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1C2B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4FD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0B64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 plate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95F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390D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12.17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1F77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4EC2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34A4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E2A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D256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-1</w:t>
            </w:r>
          </w:p>
          <w:p w14:paraId="0F8B1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0151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2FB0B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62FD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0EE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 spoon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590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508A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C535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52A7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6DF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D049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C31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7539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816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21B36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3C9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9EA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 of children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B77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FA0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6.57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719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3A16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  <w:p w14:paraId="3CB2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4-6</w:t>
            </w:r>
          </w:p>
          <w:p w14:paraId="6DF1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&gt;6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C40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7CAA1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E7E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49906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1763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6449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 of female children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EB0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FC3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8.52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2823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33C83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21C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7CA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16D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EB1E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279F8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6889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10BD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50E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 of male children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0DB1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386F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9.91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0497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291F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F768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67A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DAE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4770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4EC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7310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4F31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2A93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Pair of shoes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B02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568C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8D3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21E5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4CD1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2A9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E9E9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3BF86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291F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68F5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7D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3E7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Plastic bucket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B78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95A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E88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6BAE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69E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545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179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45CB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6405D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3D3D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4F42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ADA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Plastic plate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5A7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3751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20.91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D29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53DE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1-3</w:t>
            </w:r>
          </w:p>
          <w:p w14:paraId="65EC5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4-6</w:t>
            </w:r>
          </w:p>
          <w:p w14:paraId="6220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&gt;6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AA8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563A6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6E929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6212A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0F86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04B1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Roofing material types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FD9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BA7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6.68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1FC2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Thatched</w:t>
            </w:r>
          </w:p>
          <w:p w14:paraId="286A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Aluminum</w:t>
            </w:r>
          </w:p>
          <w:p w14:paraId="4D52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Fibre britment</w:t>
            </w:r>
          </w:p>
          <w:p w14:paraId="683BD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Stone coated</w:t>
            </w:r>
          </w:p>
          <w:p w14:paraId="7B02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Swiss 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C2C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0A2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41E9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0836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E9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  <w:p w14:paraId="366B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18D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7B1A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3AD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Scarf/turban cap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029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EE8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536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6B6C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12D0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1BE9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D70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34407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21830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65C26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108B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215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Snail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04E6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F80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C3C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5312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1-9</w:t>
            </w:r>
          </w:p>
          <w:p w14:paraId="2B5E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10-19</w:t>
            </w:r>
          </w:p>
          <w:p w14:paraId="7D608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20-29</w:t>
            </w:r>
          </w:p>
          <w:p w14:paraId="60E8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&gt;29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967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73C08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226B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0B0FD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6D32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0D6F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F17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Toilet type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D4D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F6D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C17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Bush</w:t>
            </w:r>
          </w:p>
          <w:p w14:paraId="5B9A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Bucket</w:t>
            </w:r>
          </w:p>
          <w:p w14:paraId="7536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Pit</w:t>
            </w:r>
          </w:p>
          <w:p w14:paraId="1E032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Water cistern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7B47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0A898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78A44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70B0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3309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A45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Traditional attire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7FFA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615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9.82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C2A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320D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20ECE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1C2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3FE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6C1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50C3F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6361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93A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2B9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Umbrella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A26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0B89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13.41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38B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6D45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34E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57AF0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8C56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36B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7EF02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676CF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1341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5F6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Unbreakable plate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D85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19A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2A3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2BE0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4D7C5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127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55D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2CF8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03831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6D35C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3FE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EE6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Weave-on/wig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04E8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A93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5.07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9B3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7828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2913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7E8E0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1027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36E09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53D6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16F5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5873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6649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Visit to extension officers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ADE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rpbis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AE9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9.08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DE75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Once this year</w:t>
            </w:r>
          </w:p>
          <w:p w14:paraId="26DF6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Monthly</w:t>
            </w:r>
          </w:p>
          <w:p w14:paraId="342A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Fortnightly</w:t>
            </w:r>
          </w:p>
          <w:p w14:paraId="4FA76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Weekly</w:t>
            </w:r>
          </w:p>
          <w:p w14:paraId="1682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C27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6700E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AC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097D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  <w:p w14:paraId="7E6F7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4028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59DD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2D06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Visit to friends/ADP/LGA to seek agricultural information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9C9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939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2693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Once this year</w:t>
            </w:r>
          </w:p>
          <w:p w14:paraId="63BC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Monthly</w:t>
            </w:r>
          </w:p>
          <w:p w14:paraId="581BC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Fortnightly</w:t>
            </w:r>
          </w:p>
          <w:p w14:paraId="31EE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Weekly</w:t>
            </w:r>
          </w:p>
          <w:p w14:paraId="386F0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6E9E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 w14:paraId="34739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E3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6FFDF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42E1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0F630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3C39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67FB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Blender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2C1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rpbis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3385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71A7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6A8F3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2E96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44B0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D4B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686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Cable TV(GOTV,DSTV, startimes etc)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209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814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0.527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F24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106BF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D5C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583C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320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A6A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077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2E01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40C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5497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0ED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74F6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6415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7D7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Utilization of Conventional feed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4F2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24A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0DA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167D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7568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4B25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7AB3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28B5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Cooking gas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7551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25B1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0.458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5748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36B39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0FA1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3BE22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3EA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5E00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Curtained parlour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7E0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0692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0.464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297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57549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A6B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06327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6C85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2AE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Dining set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D13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5C57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7630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5BF1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750C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6AF3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1CD8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00D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DVD/VCD player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0C54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5C4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1EDB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0B34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1B7B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 </w:t>
            </w:r>
          </w:p>
          <w:p w14:paraId="6E39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85C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ABE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Executive chair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771D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96D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0.542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772E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2C472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4A0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5E452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9AB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00C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Facebook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7B98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1A7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0.489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0BA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7E30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691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02FC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9E5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29FA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Frying pan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7716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3909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0.411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67FD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2FBFD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05122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5436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B82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DC1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Generator set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402E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4BD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0.512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7DA3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40F0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E904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414B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20C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5CF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 position of parents in</w:t>
            </w:r>
            <w:r>
              <w:rPr>
                <w:rStyle w:val="5"/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"/>
              </w:rPr>
              <w:t xml:space="preserve"> society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FC3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28F2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0.414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4C39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1C23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02F2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549C2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BDA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0FC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Hired labour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8E0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3497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0.491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2190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5FA7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5E5A9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6F362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90B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FBA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Iron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513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294F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1B40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320E7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118E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41B5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75A2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011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Land purchase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510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CEE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5063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115E2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C6D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2622D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E18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9AA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Membership of a development Association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0BB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3460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0.512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A3F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3C05A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11B1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59D9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53F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4A9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>Mobile phone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42A0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561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0.431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EF8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1587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D34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1CEF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23D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4E6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Personal borehole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86C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CDD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0.404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A943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62956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AAA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2C4BA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064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1391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Radio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4A1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5069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394C4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2042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779D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334D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66D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710F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Speaker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D7F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6129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0.408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EB8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6DFE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E93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1752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683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0498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Standing mirror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1AA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468A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0.455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7D809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6398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B003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77E7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554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3AC0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Table/ceiling fan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3A50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C76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038A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4565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42190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01C7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688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67D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Television set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5C0C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05C4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0.528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4698B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145D9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340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7D369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CA1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013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Wall clock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2211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BBD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0.484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1AABB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4DCD4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3A93B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6957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EDF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077D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Wardrobe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1A01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792B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0.553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7F839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5D354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6E15A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  <w:p w14:paraId="0F5B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39E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shd w:val="clear" w:color="auto" w:fill="auto"/>
            <w:vAlign w:val="top"/>
          </w:tcPr>
          <w:p w14:paraId="450B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Whatsapp usage</w:t>
            </w:r>
          </w:p>
        </w:tc>
        <w:tc>
          <w:tcPr>
            <w:tcW w:w="1295" w:type="dxa"/>
            <w:shd w:val="clear" w:color="auto" w:fill="auto"/>
            <w:vAlign w:val="top"/>
          </w:tcPr>
          <w:p w14:paraId="6B27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</w:p>
        </w:tc>
        <w:tc>
          <w:tcPr>
            <w:tcW w:w="1847" w:type="dxa"/>
            <w:shd w:val="clear" w:color="auto" w:fill="auto"/>
            <w:vAlign w:val="top"/>
          </w:tcPr>
          <w:p w14:paraId="110D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top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0.491</w:t>
            </w:r>
          </w:p>
        </w:tc>
        <w:tc>
          <w:tcPr>
            <w:tcW w:w="1343" w:type="dxa"/>
            <w:shd w:val="clear" w:color="auto" w:fill="auto"/>
            <w:vAlign w:val="top"/>
          </w:tcPr>
          <w:p w14:paraId="2291B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  <w:p w14:paraId="18BE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8" w:type="dxa"/>
            <w:shd w:val="clear" w:color="auto" w:fill="auto"/>
            <w:vAlign w:val="top"/>
          </w:tcPr>
          <w:p w14:paraId="226D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  <w:p w14:paraId="517A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A8429D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22DE"/>
    <w:rsid w:val="1A0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2026-05-12T03:19:00Z</dcterms:created>
  <dc:creator>Oluwafunmilola Makinde</dc:creator>
  <cp:lastModifiedBy>Oluwafunmilola Makinde</cp:lastModifiedBy>
  <dcterms:modified xsi:type="dcterms:W3CDTF">2026-05-12T03:19:32Z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2DC4D01F2E1440E9A3280A8CEF6BACE8_11</vt:lpwstr>
  </property>
  <property fmtid="{D5CDD505-2E9C-101B-9397-08002B2CF9AE}" pid="4" name="KSOTemplateDocerSaveRecord">
    <vt:lpwstr>eyJoZGlkIjoiODEyZTdiODA4ZjYxNGYwMGRiODBjZjhiYjM2Yzg0ZjciLCJ1c2VySWQiOiIyNzQ4NzgwMzIwMDQ0In0=</vt:lpwstr>
  </property>
</Properties>
</file>