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4170F" w14:textId="77777777" w:rsidR="005A2A50" w:rsidRPr="00C53FA3" w:rsidRDefault="005A2A50" w:rsidP="005A2A50">
      <w:pPr>
        <w:jc w:val="both"/>
        <w:rPr>
          <w:rFonts w:ascii="Times" w:hAnsi="Times"/>
          <w:b/>
          <w:bCs/>
          <w:color w:val="000000" w:themeColor="text1"/>
        </w:rPr>
      </w:pPr>
    </w:p>
    <w:p w14:paraId="12322289" w14:textId="5712B8E8" w:rsidR="004D7F67" w:rsidRPr="001C289D" w:rsidRDefault="004D7F67" w:rsidP="005A2A50">
      <w:pPr>
        <w:jc w:val="both"/>
        <w:rPr>
          <w:rFonts w:ascii="Times" w:hAnsi="Times"/>
          <w:color w:val="000000" w:themeColor="text1"/>
          <w:sz w:val="32"/>
          <w:szCs w:val="32"/>
          <w:u w:val="single"/>
        </w:rPr>
      </w:pPr>
      <w:r w:rsidRPr="001C289D">
        <w:rPr>
          <w:rFonts w:ascii="Times" w:hAnsi="Times"/>
          <w:color w:val="000000" w:themeColor="text1"/>
          <w:sz w:val="32"/>
          <w:szCs w:val="32"/>
          <w:u w:val="single"/>
        </w:rPr>
        <w:t>Supplemental Information:</w:t>
      </w:r>
    </w:p>
    <w:p w14:paraId="11F0C613" w14:textId="77777777" w:rsidR="004D7F67" w:rsidRDefault="004D7F67" w:rsidP="005A2A50">
      <w:pPr>
        <w:jc w:val="both"/>
        <w:rPr>
          <w:rFonts w:ascii="Times" w:hAnsi="Times"/>
          <w:b/>
          <w:bCs/>
          <w:color w:val="000000" w:themeColor="text1"/>
          <w:sz w:val="28"/>
          <w:szCs w:val="28"/>
        </w:rPr>
      </w:pPr>
    </w:p>
    <w:p w14:paraId="58157868" w14:textId="473688FD" w:rsidR="005A2A50" w:rsidRPr="00C53FA3" w:rsidRDefault="005A2A50" w:rsidP="005A2A50">
      <w:pPr>
        <w:jc w:val="both"/>
        <w:rPr>
          <w:rFonts w:ascii="Times" w:hAnsi="Times"/>
          <w:b/>
          <w:bCs/>
          <w:color w:val="000000" w:themeColor="text1"/>
          <w:sz w:val="28"/>
          <w:szCs w:val="28"/>
        </w:rPr>
      </w:pPr>
      <w:r w:rsidRPr="00C53FA3">
        <w:rPr>
          <w:rFonts w:ascii="Times" w:hAnsi="Times"/>
          <w:b/>
          <w:bCs/>
          <w:color w:val="000000" w:themeColor="text1"/>
          <w:sz w:val="28"/>
          <w:szCs w:val="28"/>
        </w:rPr>
        <w:t xml:space="preserve">SARS-CoV-2 vaccinated breakthrough infections with fatal and critical outcomes in the Department of Antioquia, Colombia  </w:t>
      </w:r>
    </w:p>
    <w:p w14:paraId="4AB92571" w14:textId="77777777" w:rsidR="005A2A50" w:rsidRPr="00C53FA3" w:rsidRDefault="005A2A50" w:rsidP="005A2A50">
      <w:pPr>
        <w:jc w:val="both"/>
        <w:rPr>
          <w:rFonts w:ascii="Times" w:hAnsi="Times"/>
          <w:color w:val="000000" w:themeColor="text1"/>
        </w:rPr>
      </w:pPr>
    </w:p>
    <w:p w14:paraId="39211E20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468D80C0" w14:textId="77777777" w:rsidR="00715F14" w:rsidRPr="00C53FA3" w:rsidRDefault="00715F14" w:rsidP="00715F14">
      <w:pPr>
        <w:jc w:val="both"/>
        <w:rPr>
          <w:rFonts w:ascii="Times" w:hAnsi="Times"/>
          <w:color w:val="000000" w:themeColor="text1"/>
          <w:sz w:val="20"/>
          <w:szCs w:val="20"/>
        </w:rPr>
      </w:pPr>
      <w:r w:rsidRPr="00C53FA3">
        <w:rPr>
          <w:rFonts w:ascii="Times" w:hAnsi="Times" w:cs="Calibri"/>
          <w:b/>
          <w:bCs/>
          <w:color w:val="000000" w:themeColor="text1"/>
          <w:sz w:val="20"/>
          <w:szCs w:val="20"/>
        </w:rPr>
        <w:t>Tabl</w:t>
      </w:r>
      <w:r>
        <w:rPr>
          <w:rFonts w:ascii="Times" w:hAnsi="Times" w:cs="Calibri"/>
          <w:b/>
          <w:bCs/>
          <w:color w:val="000000" w:themeColor="text1"/>
          <w:sz w:val="20"/>
          <w:szCs w:val="20"/>
        </w:rPr>
        <w:t>e</w:t>
      </w:r>
      <w:r w:rsidRPr="00C53FA3">
        <w:rPr>
          <w:rFonts w:ascii="Times" w:hAnsi="Times" w:cs="Calibri"/>
          <w:b/>
          <w:bCs/>
          <w:color w:val="000000" w:themeColor="text1"/>
          <w:sz w:val="20"/>
          <w:szCs w:val="20"/>
        </w:rPr>
        <w:t xml:space="preserve"> S1.</w:t>
      </w:r>
      <w:r w:rsidRPr="00C53FA3">
        <w:rPr>
          <w:rFonts w:ascii="Times" w:hAnsi="Times" w:cs="Calibri"/>
          <w:color w:val="000000" w:themeColor="text1"/>
          <w:sz w:val="20"/>
          <w:szCs w:val="20"/>
        </w:rPr>
        <w:t xml:space="preserve"> Primers and probes E, </w:t>
      </w:r>
      <w:proofErr w:type="spellStart"/>
      <w:r w:rsidRPr="00C53FA3">
        <w:rPr>
          <w:rFonts w:ascii="Times" w:hAnsi="Times" w:cs="Calibri"/>
          <w:color w:val="000000" w:themeColor="text1"/>
          <w:sz w:val="20"/>
          <w:szCs w:val="20"/>
        </w:rPr>
        <w:t>RdRP</w:t>
      </w:r>
      <w:proofErr w:type="spellEnd"/>
      <w:r w:rsidRPr="00C53FA3">
        <w:rPr>
          <w:rFonts w:ascii="Times" w:hAnsi="Times" w:cs="Calibri"/>
          <w:color w:val="000000" w:themeColor="text1"/>
          <w:sz w:val="20"/>
          <w:szCs w:val="20"/>
        </w:rPr>
        <w:t xml:space="preserve"> and </w:t>
      </w:r>
      <w:proofErr w:type="spellStart"/>
      <w:r w:rsidRPr="00C53FA3">
        <w:rPr>
          <w:rFonts w:ascii="Times" w:hAnsi="Times" w:cs="Calibri"/>
          <w:color w:val="000000" w:themeColor="text1"/>
          <w:sz w:val="20"/>
          <w:szCs w:val="20"/>
        </w:rPr>
        <w:t>RNasaP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7"/>
        <w:gridCol w:w="4905"/>
      </w:tblGrid>
      <w:tr w:rsidR="00715F14" w:rsidRPr="00C53FA3" w14:paraId="7B5A1FED" w14:textId="77777777" w:rsidTr="00990048">
        <w:trPr>
          <w:trHeight w:val="32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911865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Primers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61C1F2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Sequence of primers and probes</w:t>
            </w:r>
          </w:p>
        </w:tc>
      </w:tr>
      <w:tr w:rsidR="00715F14" w:rsidRPr="00C53FA3" w14:paraId="1CA758F3" w14:textId="77777777" w:rsidTr="00990048">
        <w:trPr>
          <w:trHeight w:val="20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87BE16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E </w:t>
            </w: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Sarbeco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Forward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942DA1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ACAGGTACGTTAATAGTTAATAGCGT</w:t>
            </w:r>
          </w:p>
        </w:tc>
      </w:tr>
      <w:tr w:rsidR="00715F14" w:rsidRPr="00C53FA3" w14:paraId="3422FB73" w14:textId="77777777" w:rsidTr="00990048">
        <w:trPr>
          <w:trHeight w:val="2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C257D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E </w:t>
            </w: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Sarbeco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Reverse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703A0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ATATTGCAGCAGTACGCACACA</w:t>
            </w:r>
          </w:p>
        </w:tc>
      </w:tr>
      <w:tr w:rsidR="00715F14" w:rsidRPr="00C53FA3" w14:paraId="23DD20ED" w14:textId="77777777" w:rsidTr="00990048">
        <w:trPr>
          <w:trHeight w:val="29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53B07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E </w:t>
            </w: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Sarbeco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Probe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86439F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FAM</w:t>
            </w: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-ACACTAGCCATCCTTACTGCGCTTCG-</w:t>
            </w: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BHQ-1</w:t>
            </w:r>
          </w:p>
        </w:tc>
      </w:tr>
      <w:tr w:rsidR="00715F14" w:rsidRPr="00C53FA3" w14:paraId="04F97926" w14:textId="77777777" w:rsidTr="00990048">
        <w:trPr>
          <w:trHeight w:val="2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4E8CE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RNasaP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Forward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41654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AGATTTGGACCTGCGAGCG</w:t>
            </w:r>
          </w:p>
        </w:tc>
      </w:tr>
      <w:tr w:rsidR="00715F14" w:rsidRPr="00C53FA3" w14:paraId="4F78029E" w14:textId="77777777" w:rsidTr="0099004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9582E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RNasaP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Reverse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A8D174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GAGCGGCTGTCTCCACAAGT</w:t>
            </w:r>
          </w:p>
        </w:tc>
      </w:tr>
      <w:tr w:rsidR="00715F14" w:rsidRPr="00C53FA3" w14:paraId="35CAB8B0" w14:textId="77777777" w:rsidTr="00990048">
        <w:trPr>
          <w:trHeight w:val="1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93912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RNasaP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Probe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DF40ED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Cy5</w:t>
            </w: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-TTCTGACCTGAAGGCTCTGCGCG-</w:t>
            </w: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BHQ-1</w:t>
            </w:r>
          </w:p>
        </w:tc>
      </w:tr>
      <w:tr w:rsidR="00715F14" w:rsidRPr="00C53FA3" w14:paraId="34C1A9AD" w14:textId="77777777" w:rsidTr="00990048">
        <w:trPr>
          <w:trHeight w:val="1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C03B1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RdRP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Forward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C66946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GTGARATGGTCATGTGTGGCGG</w:t>
            </w:r>
          </w:p>
        </w:tc>
      </w:tr>
      <w:tr w:rsidR="00715F14" w:rsidRPr="00C53FA3" w14:paraId="6CD5D5B6" w14:textId="77777777" w:rsidTr="00990048">
        <w:trPr>
          <w:trHeight w:val="1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72672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RdRP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Reverse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A99AA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CARATGTTAAASACACTATTAGCATA</w:t>
            </w:r>
          </w:p>
        </w:tc>
      </w:tr>
      <w:tr w:rsidR="00715F14" w:rsidRPr="00C53FA3" w14:paraId="37141B3C" w14:textId="77777777" w:rsidTr="00990048">
        <w:trPr>
          <w:trHeight w:val="1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74A7D8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RdRP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Probe P1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7E5B5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FAM</w:t>
            </w: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-CCAGGTGGWACRTCATCMGGTGATGC-</w:t>
            </w: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BBQ</w:t>
            </w:r>
          </w:p>
        </w:tc>
      </w:tr>
      <w:tr w:rsidR="00715F14" w:rsidRPr="00C53FA3" w14:paraId="42049701" w14:textId="77777777" w:rsidTr="00990048">
        <w:trPr>
          <w:trHeight w:val="12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59568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proofErr w:type="spellStart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RdRP</w:t>
            </w:r>
            <w:proofErr w:type="spellEnd"/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 xml:space="preserve"> Probe P2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216AA1" w14:textId="77777777" w:rsidR="00715F14" w:rsidRPr="00C53FA3" w:rsidRDefault="00715F14" w:rsidP="00990048">
            <w:pPr>
              <w:jc w:val="both"/>
              <w:rPr>
                <w:rFonts w:ascii="Times" w:eastAsia="Times New Roman" w:hAnsi="Times" w:cs="Times New Roman"/>
                <w:color w:val="000000" w:themeColor="text1"/>
                <w:sz w:val="20"/>
                <w:szCs w:val="20"/>
                <w:lang w:eastAsia="es-CO"/>
              </w:rPr>
            </w:pP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FAM-</w:t>
            </w:r>
            <w:r w:rsidRPr="00C53FA3">
              <w:rPr>
                <w:rFonts w:ascii="Times" w:eastAsia="Times New Roman" w:hAnsi="Times" w:cs="Calibri"/>
                <w:color w:val="000000" w:themeColor="text1"/>
                <w:sz w:val="20"/>
                <w:szCs w:val="20"/>
                <w:lang w:eastAsia="es-CO"/>
              </w:rPr>
              <w:t>CAGGTGGAACCTCATCAGGAGATGC</w:t>
            </w:r>
            <w:r w:rsidRPr="00C53FA3">
              <w:rPr>
                <w:rFonts w:ascii="Times" w:eastAsia="Times New Roman" w:hAnsi="Times" w:cs="Calibri"/>
                <w:b/>
                <w:bCs/>
                <w:color w:val="000000" w:themeColor="text1"/>
                <w:sz w:val="20"/>
                <w:szCs w:val="20"/>
                <w:lang w:eastAsia="es-CO"/>
              </w:rPr>
              <w:t>-BBQ</w:t>
            </w:r>
          </w:p>
        </w:tc>
      </w:tr>
    </w:tbl>
    <w:p w14:paraId="4521C626" w14:textId="77777777" w:rsidR="00715F14" w:rsidRPr="00C53FA3" w:rsidRDefault="00715F14" w:rsidP="00715F14">
      <w:pPr>
        <w:jc w:val="both"/>
        <w:rPr>
          <w:rFonts w:ascii="Times" w:eastAsia="Times New Roman" w:hAnsi="Times" w:cs="Calibri"/>
          <w:color w:val="000000" w:themeColor="text1"/>
          <w:sz w:val="16"/>
          <w:szCs w:val="16"/>
          <w:lang w:eastAsia="es-CO"/>
        </w:rPr>
      </w:pPr>
      <w:r w:rsidRPr="00C53FA3">
        <w:rPr>
          <w:rFonts w:ascii="Times" w:eastAsia="Times New Roman" w:hAnsi="Times" w:cs="Calibri"/>
          <w:color w:val="000000" w:themeColor="text1"/>
          <w:sz w:val="16"/>
          <w:szCs w:val="16"/>
          <w:lang w:eastAsia="es-CO"/>
        </w:rPr>
        <w:t>FAM:</w:t>
      </w:r>
      <w:r w:rsidRPr="00C53FA3">
        <w:rPr>
          <w:rFonts w:ascii="Times" w:eastAsia="Times New Roman" w:hAnsi="Times" w:cs="Calibri"/>
          <w:color w:val="000000" w:themeColor="text1"/>
          <w:sz w:val="16"/>
          <w:szCs w:val="16"/>
          <w:lang w:eastAsia="es-CO"/>
        </w:rPr>
        <w:tab/>
        <w:t xml:space="preserve"> 6-carboxyfluorescein</w:t>
      </w:r>
    </w:p>
    <w:p w14:paraId="3BBB6FE7" w14:textId="77777777" w:rsidR="00715F14" w:rsidRPr="00C53FA3" w:rsidRDefault="00715F14" w:rsidP="00715F14">
      <w:pPr>
        <w:jc w:val="both"/>
        <w:rPr>
          <w:rFonts w:ascii="Times" w:eastAsia="Times New Roman" w:hAnsi="Times" w:cs="Calibri"/>
          <w:color w:val="000000" w:themeColor="text1"/>
          <w:sz w:val="16"/>
          <w:szCs w:val="16"/>
          <w:lang w:eastAsia="es-CO"/>
        </w:rPr>
      </w:pPr>
      <w:r w:rsidRPr="00C53FA3">
        <w:rPr>
          <w:rFonts w:ascii="Times" w:eastAsia="Times New Roman" w:hAnsi="Times" w:cs="Calibri"/>
          <w:color w:val="000000" w:themeColor="text1"/>
          <w:sz w:val="16"/>
          <w:szCs w:val="16"/>
          <w:lang w:eastAsia="es-CO"/>
        </w:rPr>
        <w:t xml:space="preserve">BBQ: </w:t>
      </w:r>
      <w:r w:rsidRPr="00C53FA3">
        <w:rPr>
          <w:rFonts w:ascii="Times" w:eastAsia="Times New Roman" w:hAnsi="Times" w:cs="Calibri"/>
          <w:color w:val="000000" w:themeColor="text1"/>
          <w:sz w:val="16"/>
          <w:szCs w:val="16"/>
          <w:lang w:eastAsia="es-CO"/>
        </w:rPr>
        <w:tab/>
        <w:t>blackberry quencher</w:t>
      </w:r>
    </w:p>
    <w:p w14:paraId="20C0D16E" w14:textId="77777777" w:rsidR="00715F14" w:rsidRPr="00C53FA3" w:rsidRDefault="00715F14" w:rsidP="00715F14">
      <w:pPr>
        <w:jc w:val="both"/>
        <w:rPr>
          <w:rFonts w:ascii="Times" w:eastAsia="Times New Roman" w:hAnsi="Times" w:cs="Times New Roman"/>
          <w:color w:val="000000" w:themeColor="text1"/>
          <w:sz w:val="16"/>
          <w:szCs w:val="16"/>
          <w:lang w:eastAsia="es-CO"/>
        </w:rPr>
      </w:pPr>
      <w:r w:rsidRPr="00C53FA3">
        <w:rPr>
          <w:rFonts w:ascii="Times" w:eastAsia="Times New Roman" w:hAnsi="Times" w:cs="Calibri"/>
          <w:color w:val="000000" w:themeColor="text1"/>
          <w:sz w:val="16"/>
          <w:szCs w:val="16"/>
          <w:lang w:eastAsia="es-CO"/>
        </w:rPr>
        <w:t>BHQ:</w:t>
      </w:r>
      <w:r w:rsidRPr="00C53FA3">
        <w:rPr>
          <w:rFonts w:ascii="Times" w:eastAsia="Times New Roman" w:hAnsi="Times" w:cs="Calibri"/>
          <w:color w:val="000000" w:themeColor="text1"/>
          <w:sz w:val="16"/>
          <w:szCs w:val="16"/>
          <w:lang w:eastAsia="es-CO"/>
        </w:rPr>
        <w:tab/>
        <w:t>black hole quencher</w:t>
      </w:r>
    </w:p>
    <w:p w14:paraId="202F1AA4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4A1DC976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73C6A36F" w14:textId="7FD3D9C1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  <w:r w:rsidRPr="00C53FA3">
        <w:rPr>
          <w:rFonts w:ascii="Times" w:hAnsi="Times"/>
          <w:b/>
          <w:bCs/>
          <w:color w:val="000000" w:themeColor="text1"/>
          <w:sz w:val="20"/>
          <w:szCs w:val="20"/>
        </w:rPr>
        <w:t>Table S2.</w:t>
      </w:r>
      <w:r w:rsidRPr="00C53FA3">
        <w:rPr>
          <w:rFonts w:ascii="Times" w:hAnsi="Times"/>
          <w:color w:val="000000" w:themeColor="text1"/>
          <w:sz w:val="20"/>
          <w:szCs w:val="20"/>
        </w:rPr>
        <w:t xml:space="preserve"> Deceased and ICU patients without </w:t>
      </w:r>
      <w:r w:rsidR="00CB44CF">
        <w:rPr>
          <w:rFonts w:ascii="Times" w:hAnsi="Times"/>
          <w:color w:val="000000" w:themeColor="text1"/>
          <w:sz w:val="20"/>
          <w:szCs w:val="20"/>
        </w:rPr>
        <w:t xml:space="preserve">documented </w:t>
      </w:r>
      <w:r w:rsidRPr="00C53FA3">
        <w:rPr>
          <w:rFonts w:ascii="Times" w:hAnsi="Times"/>
          <w:color w:val="000000" w:themeColor="text1"/>
          <w:sz w:val="20"/>
          <w:szCs w:val="20"/>
        </w:rPr>
        <w:t>comorbidities (N = 12)</w:t>
      </w:r>
    </w:p>
    <w:tbl>
      <w:tblPr>
        <w:tblStyle w:val="TableGrid"/>
        <w:tblpPr w:leftFromText="180" w:rightFromText="180" w:vertAnchor="text" w:tblpY="1"/>
        <w:tblOverlap w:val="never"/>
        <w:tblW w:w="8275" w:type="dxa"/>
        <w:tblLayout w:type="fixed"/>
        <w:tblLook w:val="04A0" w:firstRow="1" w:lastRow="0" w:firstColumn="1" w:lastColumn="0" w:noHBand="0" w:noVBand="1"/>
      </w:tblPr>
      <w:tblGrid>
        <w:gridCol w:w="2335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624"/>
      </w:tblGrid>
      <w:tr w:rsidR="00715F14" w:rsidRPr="00C53FA3" w14:paraId="45AF77A5" w14:textId="77777777" w:rsidTr="00990048">
        <w:tc>
          <w:tcPr>
            <w:tcW w:w="2335" w:type="dxa"/>
          </w:tcPr>
          <w:p w14:paraId="2678C4EC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Patient      </w:t>
            </w: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sym w:font="Wingdings" w:char="F0E0"/>
            </w:r>
          </w:p>
        </w:tc>
        <w:tc>
          <w:tcPr>
            <w:tcW w:w="443" w:type="dxa"/>
          </w:tcPr>
          <w:p w14:paraId="0227654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43" w:type="dxa"/>
          </w:tcPr>
          <w:p w14:paraId="3C6542F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443" w:type="dxa"/>
          </w:tcPr>
          <w:p w14:paraId="13C5CB7B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443" w:type="dxa"/>
          </w:tcPr>
          <w:p w14:paraId="261BF372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443" w:type="dxa"/>
          </w:tcPr>
          <w:p w14:paraId="1957140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443" w:type="dxa"/>
          </w:tcPr>
          <w:p w14:paraId="3CA7886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443" w:type="dxa"/>
          </w:tcPr>
          <w:p w14:paraId="02281AE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b/>
                <w:bCs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443" w:type="dxa"/>
          </w:tcPr>
          <w:p w14:paraId="579BE634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57</w:t>
            </w:r>
          </w:p>
        </w:tc>
        <w:tc>
          <w:tcPr>
            <w:tcW w:w="443" w:type="dxa"/>
          </w:tcPr>
          <w:p w14:paraId="12DB492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59</w:t>
            </w:r>
          </w:p>
        </w:tc>
        <w:tc>
          <w:tcPr>
            <w:tcW w:w="443" w:type="dxa"/>
          </w:tcPr>
          <w:p w14:paraId="019191F2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66</w:t>
            </w:r>
          </w:p>
        </w:tc>
        <w:tc>
          <w:tcPr>
            <w:tcW w:w="443" w:type="dxa"/>
          </w:tcPr>
          <w:p w14:paraId="4898964E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443" w:type="dxa"/>
          </w:tcPr>
          <w:p w14:paraId="20CAFA5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624" w:type="dxa"/>
          </w:tcPr>
          <w:p w14:paraId="25F1BB6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%</w:t>
            </w:r>
          </w:p>
        </w:tc>
      </w:tr>
      <w:tr w:rsidR="00715F14" w:rsidRPr="00C53FA3" w14:paraId="1DAF4042" w14:textId="77777777" w:rsidTr="00990048">
        <w:tc>
          <w:tcPr>
            <w:tcW w:w="2335" w:type="dxa"/>
          </w:tcPr>
          <w:p w14:paraId="778DE03C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Age          </w:t>
            </w: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sym w:font="Wingdings" w:char="F0E0"/>
            </w: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43" w:type="dxa"/>
          </w:tcPr>
          <w:p w14:paraId="18E0623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91</w:t>
            </w:r>
          </w:p>
        </w:tc>
        <w:tc>
          <w:tcPr>
            <w:tcW w:w="443" w:type="dxa"/>
          </w:tcPr>
          <w:p w14:paraId="7323F08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443" w:type="dxa"/>
          </w:tcPr>
          <w:p w14:paraId="44CE649F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443" w:type="dxa"/>
          </w:tcPr>
          <w:p w14:paraId="3CF706FF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443" w:type="dxa"/>
          </w:tcPr>
          <w:p w14:paraId="6BD4394E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71</w:t>
            </w:r>
          </w:p>
        </w:tc>
        <w:tc>
          <w:tcPr>
            <w:tcW w:w="443" w:type="dxa"/>
          </w:tcPr>
          <w:p w14:paraId="47A748EA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443" w:type="dxa"/>
          </w:tcPr>
          <w:p w14:paraId="77A52247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63</w:t>
            </w:r>
          </w:p>
        </w:tc>
        <w:tc>
          <w:tcPr>
            <w:tcW w:w="443" w:type="dxa"/>
          </w:tcPr>
          <w:p w14:paraId="152105DE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62</w:t>
            </w:r>
          </w:p>
        </w:tc>
        <w:tc>
          <w:tcPr>
            <w:tcW w:w="443" w:type="dxa"/>
          </w:tcPr>
          <w:p w14:paraId="2EEAC3BB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443" w:type="dxa"/>
          </w:tcPr>
          <w:p w14:paraId="7F63AB9B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45</w:t>
            </w:r>
          </w:p>
        </w:tc>
        <w:tc>
          <w:tcPr>
            <w:tcW w:w="443" w:type="dxa"/>
          </w:tcPr>
          <w:p w14:paraId="2DBB4EDF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41</w:t>
            </w:r>
          </w:p>
        </w:tc>
        <w:tc>
          <w:tcPr>
            <w:tcW w:w="443" w:type="dxa"/>
          </w:tcPr>
          <w:p w14:paraId="05CD9AB4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34</w:t>
            </w:r>
          </w:p>
        </w:tc>
        <w:tc>
          <w:tcPr>
            <w:tcW w:w="624" w:type="dxa"/>
          </w:tcPr>
          <w:p w14:paraId="3BB4AF2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-</w:t>
            </w:r>
          </w:p>
        </w:tc>
      </w:tr>
      <w:tr w:rsidR="00715F14" w:rsidRPr="00C53FA3" w14:paraId="3ED42211" w14:textId="77777777" w:rsidTr="00990048">
        <w:tc>
          <w:tcPr>
            <w:tcW w:w="2335" w:type="dxa"/>
          </w:tcPr>
          <w:p w14:paraId="6740F17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Gender     </w:t>
            </w: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sym w:font="Wingdings" w:char="F0E0"/>
            </w:r>
          </w:p>
        </w:tc>
        <w:tc>
          <w:tcPr>
            <w:tcW w:w="443" w:type="dxa"/>
          </w:tcPr>
          <w:p w14:paraId="417BC1F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443" w:type="dxa"/>
          </w:tcPr>
          <w:p w14:paraId="43CBE30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443" w:type="dxa"/>
          </w:tcPr>
          <w:p w14:paraId="7FD0C73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443" w:type="dxa"/>
          </w:tcPr>
          <w:p w14:paraId="0777CD72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443" w:type="dxa"/>
          </w:tcPr>
          <w:p w14:paraId="1A114C1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443" w:type="dxa"/>
          </w:tcPr>
          <w:p w14:paraId="24A087EA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443" w:type="dxa"/>
          </w:tcPr>
          <w:p w14:paraId="3D8ADE0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443" w:type="dxa"/>
          </w:tcPr>
          <w:p w14:paraId="137440A2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M</w:t>
            </w:r>
          </w:p>
        </w:tc>
        <w:tc>
          <w:tcPr>
            <w:tcW w:w="443" w:type="dxa"/>
          </w:tcPr>
          <w:p w14:paraId="6DE0400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443" w:type="dxa"/>
          </w:tcPr>
          <w:p w14:paraId="4F04F05C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443" w:type="dxa"/>
          </w:tcPr>
          <w:p w14:paraId="0B85CCAC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443" w:type="dxa"/>
          </w:tcPr>
          <w:p w14:paraId="27098E6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F</w:t>
            </w:r>
          </w:p>
        </w:tc>
        <w:tc>
          <w:tcPr>
            <w:tcW w:w="624" w:type="dxa"/>
          </w:tcPr>
          <w:p w14:paraId="34A87D1A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-</w:t>
            </w:r>
          </w:p>
        </w:tc>
      </w:tr>
      <w:tr w:rsidR="00715F14" w:rsidRPr="00C53FA3" w14:paraId="37A7091E" w14:textId="77777777" w:rsidTr="00990048">
        <w:tc>
          <w:tcPr>
            <w:tcW w:w="2335" w:type="dxa"/>
          </w:tcPr>
          <w:p w14:paraId="6B2BB4EC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Vaccine    </w:t>
            </w: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sym w:font="Wingdings" w:char="F0E0"/>
            </w:r>
          </w:p>
        </w:tc>
        <w:tc>
          <w:tcPr>
            <w:tcW w:w="443" w:type="dxa"/>
          </w:tcPr>
          <w:p w14:paraId="06C8BE4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sv</w:t>
            </w:r>
            <w:proofErr w:type="spellEnd"/>
          </w:p>
        </w:tc>
        <w:tc>
          <w:tcPr>
            <w:tcW w:w="443" w:type="dxa"/>
          </w:tcPr>
          <w:p w14:paraId="5E380C58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sv</w:t>
            </w:r>
            <w:proofErr w:type="spellEnd"/>
          </w:p>
        </w:tc>
        <w:tc>
          <w:tcPr>
            <w:tcW w:w="443" w:type="dxa"/>
          </w:tcPr>
          <w:p w14:paraId="273E7D6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sv</w:t>
            </w:r>
            <w:proofErr w:type="spellEnd"/>
          </w:p>
        </w:tc>
        <w:tc>
          <w:tcPr>
            <w:tcW w:w="443" w:type="dxa"/>
          </w:tcPr>
          <w:p w14:paraId="235DFF2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sv</w:t>
            </w:r>
            <w:proofErr w:type="spellEnd"/>
          </w:p>
        </w:tc>
        <w:tc>
          <w:tcPr>
            <w:tcW w:w="443" w:type="dxa"/>
          </w:tcPr>
          <w:p w14:paraId="68119AF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pz</w:t>
            </w:r>
            <w:proofErr w:type="spellEnd"/>
          </w:p>
        </w:tc>
        <w:tc>
          <w:tcPr>
            <w:tcW w:w="443" w:type="dxa"/>
          </w:tcPr>
          <w:p w14:paraId="0672A08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sv</w:t>
            </w:r>
            <w:proofErr w:type="spellEnd"/>
          </w:p>
        </w:tc>
        <w:tc>
          <w:tcPr>
            <w:tcW w:w="443" w:type="dxa"/>
          </w:tcPr>
          <w:p w14:paraId="7684B6ED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pz</w:t>
            </w:r>
            <w:proofErr w:type="spellEnd"/>
          </w:p>
        </w:tc>
        <w:tc>
          <w:tcPr>
            <w:tcW w:w="443" w:type="dxa"/>
          </w:tcPr>
          <w:p w14:paraId="5C6A8D2B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sv</w:t>
            </w:r>
            <w:proofErr w:type="spellEnd"/>
          </w:p>
        </w:tc>
        <w:tc>
          <w:tcPr>
            <w:tcW w:w="443" w:type="dxa"/>
          </w:tcPr>
          <w:p w14:paraId="7EB69A3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pz</w:t>
            </w:r>
            <w:proofErr w:type="spellEnd"/>
          </w:p>
        </w:tc>
        <w:tc>
          <w:tcPr>
            <w:tcW w:w="443" w:type="dxa"/>
          </w:tcPr>
          <w:p w14:paraId="3E460F0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pz</w:t>
            </w:r>
            <w:proofErr w:type="spellEnd"/>
          </w:p>
        </w:tc>
        <w:tc>
          <w:tcPr>
            <w:tcW w:w="443" w:type="dxa"/>
          </w:tcPr>
          <w:p w14:paraId="20BB9FD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pz</w:t>
            </w:r>
            <w:proofErr w:type="spellEnd"/>
          </w:p>
        </w:tc>
        <w:tc>
          <w:tcPr>
            <w:tcW w:w="443" w:type="dxa"/>
          </w:tcPr>
          <w:p w14:paraId="58EEDCB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sv</w:t>
            </w:r>
            <w:proofErr w:type="spellEnd"/>
          </w:p>
        </w:tc>
        <w:tc>
          <w:tcPr>
            <w:tcW w:w="624" w:type="dxa"/>
          </w:tcPr>
          <w:p w14:paraId="5E95E60A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-</w:t>
            </w:r>
          </w:p>
        </w:tc>
      </w:tr>
      <w:tr w:rsidR="00715F14" w:rsidRPr="00C53FA3" w14:paraId="4334DF0A" w14:textId="77777777" w:rsidTr="00990048">
        <w:tc>
          <w:tcPr>
            <w:tcW w:w="2335" w:type="dxa"/>
          </w:tcPr>
          <w:p w14:paraId="1E15849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Fatal Outcome  </w:t>
            </w: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sym w:font="Wingdings" w:char="F0E0"/>
            </w:r>
          </w:p>
        </w:tc>
        <w:tc>
          <w:tcPr>
            <w:tcW w:w="443" w:type="dxa"/>
          </w:tcPr>
          <w:p w14:paraId="3A8B58C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43" w:type="dxa"/>
          </w:tcPr>
          <w:p w14:paraId="0ED9F402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43" w:type="dxa"/>
          </w:tcPr>
          <w:p w14:paraId="5A72B42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43" w:type="dxa"/>
          </w:tcPr>
          <w:p w14:paraId="7D76750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43" w:type="dxa"/>
          </w:tcPr>
          <w:p w14:paraId="4473F86A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300DCBF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1C563A7E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330EA80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43" w:type="dxa"/>
          </w:tcPr>
          <w:p w14:paraId="544FD2A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1550410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42DBA1E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7EDE03A2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624" w:type="dxa"/>
          </w:tcPr>
          <w:p w14:paraId="263E6852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50.0</w:t>
            </w:r>
          </w:p>
        </w:tc>
      </w:tr>
      <w:tr w:rsidR="00715F14" w:rsidRPr="00C53FA3" w14:paraId="2A2CC0FA" w14:textId="77777777" w:rsidTr="00990048">
        <w:tc>
          <w:tcPr>
            <w:tcW w:w="2335" w:type="dxa"/>
          </w:tcPr>
          <w:p w14:paraId="5E5D66E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Partial Vaccination </w:t>
            </w: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sym w:font="Wingdings" w:char="F0E0"/>
            </w:r>
          </w:p>
        </w:tc>
        <w:tc>
          <w:tcPr>
            <w:tcW w:w="443" w:type="dxa"/>
          </w:tcPr>
          <w:p w14:paraId="4040EDA7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15E9FBAF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4C691E26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77B66CC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2C77C105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0934B59C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4627DE83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43" w:type="dxa"/>
          </w:tcPr>
          <w:p w14:paraId="0290345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43" w:type="dxa"/>
          </w:tcPr>
          <w:p w14:paraId="7133AA0A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x</w:t>
            </w:r>
          </w:p>
        </w:tc>
        <w:tc>
          <w:tcPr>
            <w:tcW w:w="443" w:type="dxa"/>
          </w:tcPr>
          <w:p w14:paraId="660F3EB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71E4DCD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443" w:type="dxa"/>
          </w:tcPr>
          <w:p w14:paraId="73F954C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</w:p>
        </w:tc>
        <w:tc>
          <w:tcPr>
            <w:tcW w:w="624" w:type="dxa"/>
          </w:tcPr>
          <w:p w14:paraId="3F3688D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25.0</w:t>
            </w:r>
          </w:p>
        </w:tc>
      </w:tr>
    </w:tbl>
    <w:p w14:paraId="11F40FFD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5B16163B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795FAD8C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6691C513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0142556E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68D4032C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288AA141" w14:textId="77777777" w:rsidR="00715F14" w:rsidRPr="00C53FA3" w:rsidRDefault="00715F14" w:rsidP="00715F14">
      <w:pPr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6958F9A0" w14:textId="77777777" w:rsidR="00715F14" w:rsidRPr="00C53FA3" w:rsidRDefault="00715F14" w:rsidP="00715F14">
      <w:pPr>
        <w:jc w:val="both"/>
        <w:rPr>
          <w:rFonts w:ascii="Times" w:hAnsi="Times"/>
          <w:color w:val="000000" w:themeColor="text1"/>
          <w:sz w:val="16"/>
          <w:szCs w:val="16"/>
        </w:rPr>
      </w:pPr>
      <w:proofErr w:type="spellStart"/>
      <w:r w:rsidRPr="00C53FA3">
        <w:rPr>
          <w:rFonts w:ascii="Times" w:hAnsi="Times"/>
          <w:color w:val="000000" w:themeColor="text1"/>
          <w:sz w:val="16"/>
          <w:szCs w:val="16"/>
        </w:rPr>
        <w:t>sv</w:t>
      </w:r>
      <w:proofErr w:type="spellEnd"/>
      <w:r w:rsidRPr="00C53FA3">
        <w:rPr>
          <w:rFonts w:ascii="Times" w:hAnsi="Times"/>
          <w:color w:val="000000" w:themeColor="text1"/>
          <w:sz w:val="16"/>
          <w:szCs w:val="16"/>
        </w:rPr>
        <w:t>:</w:t>
      </w:r>
      <w:r w:rsidRPr="00C53FA3">
        <w:rPr>
          <w:rFonts w:ascii="Times" w:hAnsi="Times"/>
          <w:color w:val="000000" w:themeColor="text1"/>
          <w:sz w:val="16"/>
          <w:szCs w:val="16"/>
        </w:rPr>
        <w:tab/>
      </w:r>
      <w:proofErr w:type="spellStart"/>
      <w:r w:rsidRPr="00C53FA3">
        <w:rPr>
          <w:rFonts w:ascii="Times" w:hAnsi="Times"/>
          <w:color w:val="000000" w:themeColor="text1"/>
          <w:sz w:val="16"/>
          <w:szCs w:val="16"/>
        </w:rPr>
        <w:t>Sinovac</w:t>
      </w:r>
      <w:proofErr w:type="spellEnd"/>
      <w:r w:rsidRPr="00C53FA3">
        <w:rPr>
          <w:rFonts w:ascii="Times" w:hAnsi="Times"/>
          <w:color w:val="000000" w:themeColor="text1"/>
          <w:sz w:val="16"/>
          <w:szCs w:val="16"/>
        </w:rPr>
        <w:t xml:space="preserve"> vaccine</w:t>
      </w:r>
    </w:p>
    <w:p w14:paraId="156D661D" w14:textId="77777777" w:rsidR="00715F14" w:rsidRPr="00C53FA3" w:rsidRDefault="00715F14" w:rsidP="00715F14">
      <w:pPr>
        <w:jc w:val="both"/>
        <w:rPr>
          <w:rFonts w:ascii="Times" w:hAnsi="Times"/>
          <w:color w:val="000000" w:themeColor="text1"/>
          <w:sz w:val="16"/>
          <w:szCs w:val="16"/>
        </w:rPr>
      </w:pPr>
      <w:proofErr w:type="spellStart"/>
      <w:r w:rsidRPr="00C53FA3">
        <w:rPr>
          <w:rFonts w:ascii="Times" w:hAnsi="Times"/>
          <w:color w:val="000000" w:themeColor="text1"/>
          <w:sz w:val="16"/>
          <w:szCs w:val="16"/>
        </w:rPr>
        <w:t>az</w:t>
      </w:r>
      <w:proofErr w:type="spellEnd"/>
      <w:r w:rsidRPr="00C53FA3">
        <w:rPr>
          <w:rFonts w:ascii="Times" w:hAnsi="Times"/>
          <w:color w:val="000000" w:themeColor="text1"/>
          <w:sz w:val="16"/>
          <w:szCs w:val="16"/>
        </w:rPr>
        <w:t xml:space="preserve">: </w:t>
      </w:r>
      <w:r w:rsidRPr="00C53FA3">
        <w:rPr>
          <w:rFonts w:ascii="Times" w:hAnsi="Times"/>
          <w:color w:val="000000" w:themeColor="text1"/>
          <w:sz w:val="16"/>
          <w:szCs w:val="16"/>
        </w:rPr>
        <w:tab/>
        <w:t>AstraZeneca vaccine</w:t>
      </w:r>
    </w:p>
    <w:p w14:paraId="20F32B19" w14:textId="77777777" w:rsidR="00715F14" w:rsidRPr="00C53FA3" w:rsidRDefault="00715F14" w:rsidP="00715F14">
      <w:pPr>
        <w:jc w:val="both"/>
        <w:rPr>
          <w:rFonts w:ascii="Times" w:hAnsi="Times"/>
          <w:color w:val="000000" w:themeColor="text1"/>
          <w:sz w:val="16"/>
          <w:szCs w:val="16"/>
        </w:rPr>
      </w:pPr>
      <w:proofErr w:type="spellStart"/>
      <w:r w:rsidRPr="00C53FA3">
        <w:rPr>
          <w:rFonts w:ascii="Times" w:hAnsi="Times"/>
          <w:color w:val="000000" w:themeColor="text1"/>
          <w:sz w:val="16"/>
          <w:szCs w:val="16"/>
        </w:rPr>
        <w:t>pz</w:t>
      </w:r>
      <w:proofErr w:type="spellEnd"/>
      <w:r w:rsidRPr="00C53FA3">
        <w:rPr>
          <w:rFonts w:ascii="Times" w:hAnsi="Times"/>
          <w:color w:val="000000" w:themeColor="text1"/>
          <w:sz w:val="16"/>
          <w:szCs w:val="16"/>
        </w:rPr>
        <w:t>:</w:t>
      </w:r>
      <w:r w:rsidRPr="00C53FA3">
        <w:rPr>
          <w:rFonts w:ascii="Times" w:hAnsi="Times"/>
          <w:color w:val="000000" w:themeColor="text1"/>
          <w:sz w:val="16"/>
          <w:szCs w:val="16"/>
        </w:rPr>
        <w:tab/>
        <w:t>Pfizer-BioNTech vaccine</w:t>
      </w:r>
    </w:p>
    <w:p w14:paraId="2BC91947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5CDB7F4D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6BAF83E3" w14:textId="7D0640F4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  <w:r w:rsidRPr="00C53FA3">
        <w:rPr>
          <w:rFonts w:ascii="Times" w:hAnsi="Times"/>
          <w:b/>
          <w:bCs/>
          <w:color w:val="000000" w:themeColor="text1"/>
          <w:sz w:val="20"/>
          <w:szCs w:val="20"/>
        </w:rPr>
        <w:t>Table S3.</w:t>
      </w:r>
      <w:r w:rsidRPr="00C53FA3">
        <w:rPr>
          <w:rFonts w:ascii="Times" w:hAnsi="Times"/>
          <w:color w:val="000000" w:themeColor="text1"/>
          <w:sz w:val="20"/>
          <w:szCs w:val="20"/>
        </w:rPr>
        <w:t xml:space="preserve"> Summary of patients with </w:t>
      </w:r>
      <w:r w:rsidR="008635CB">
        <w:rPr>
          <w:rFonts w:ascii="Times" w:hAnsi="Times"/>
          <w:color w:val="000000" w:themeColor="text1"/>
          <w:sz w:val="20"/>
          <w:szCs w:val="20"/>
        </w:rPr>
        <w:t>mild</w:t>
      </w:r>
      <w:r w:rsidRPr="00C53FA3">
        <w:rPr>
          <w:rFonts w:ascii="Times" w:hAnsi="Times"/>
          <w:color w:val="000000" w:themeColor="text1"/>
          <w:sz w:val="20"/>
          <w:szCs w:val="20"/>
        </w:rPr>
        <w:t xml:space="preserve"> symptoms and asymptomatic – non-fatal outcome (N = 53)</w:t>
      </w:r>
    </w:p>
    <w:tbl>
      <w:tblPr>
        <w:tblStyle w:val="TableGrid"/>
        <w:tblW w:w="8995" w:type="dxa"/>
        <w:tblLayout w:type="fixed"/>
        <w:tblLook w:val="04A0" w:firstRow="1" w:lastRow="0" w:firstColumn="1" w:lastColumn="0" w:noHBand="0" w:noVBand="1"/>
      </w:tblPr>
      <w:tblGrid>
        <w:gridCol w:w="1975"/>
        <w:gridCol w:w="990"/>
        <w:gridCol w:w="1206"/>
        <w:gridCol w:w="1206"/>
        <w:gridCol w:w="1206"/>
        <w:gridCol w:w="1242"/>
        <w:gridCol w:w="1170"/>
      </w:tblGrid>
      <w:tr w:rsidR="00715F14" w:rsidRPr="00C53FA3" w14:paraId="17B81B7B" w14:textId="77777777" w:rsidTr="00990048">
        <w:tc>
          <w:tcPr>
            <w:tcW w:w="1975" w:type="dxa"/>
          </w:tcPr>
          <w:p w14:paraId="47639047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Type of patient</w:t>
            </w:r>
          </w:p>
        </w:tc>
        <w:tc>
          <w:tcPr>
            <w:tcW w:w="990" w:type="dxa"/>
          </w:tcPr>
          <w:p w14:paraId="51A2D486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Number</w:t>
            </w:r>
          </w:p>
        </w:tc>
        <w:tc>
          <w:tcPr>
            <w:tcW w:w="1206" w:type="dxa"/>
          </w:tcPr>
          <w:p w14:paraId="6EC0059F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Partial Vaccination</w:t>
            </w:r>
          </w:p>
        </w:tc>
        <w:tc>
          <w:tcPr>
            <w:tcW w:w="1206" w:type="dxa"/>
          </w:tcPr>
          <w:p w14:paraId="57A4A902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Sinovac</w:t>
            </w:r>
            <w:proofErr w:type="spellEnd"/>
          </w:p>
        </w:tc>
        <w:tc>
          <w:tcPr>
            <w:tcW w:w="1206" w:type="dxa"/>
          </w:tcPr>
          <w:p w14:paraId="62F4A27E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Pfizer-BioNTech</w:t>
            </w:r>
          </w:p>
        </w:tc>
        <w:tc>
          <w:tcPr>
            <w:tcW w:w="1242" w:type="dxa"/>
          </w:tcPr>
          <w:p w14:paraId="5E0AA3C6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AstraZeneca</w:t>
            </w:r>
          </w:p>
        </w:tc>
        <w:tc>
          <w:tcPr>
            <w:tcW w:w="1170" w:type="dxa"/>
          </w:tcPr>
          <w:p w14:paraId="5939C143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Janssen</w:t>
            </w:r>
          </w:p>
        </w:tc>
      </w:tr>
      <w:tr w:rsidR="00715F14" w:rsidRPr="00C53FA3" w14:paraId="7C1F6563" w14:textId="77777777" w:rsidTr="00990048">
        <w:tc>
          <w:tcPr>
            <w:tcW w:w="1975" w:type="dxa"/>
          </w:tcPr>
          <w:p w14:paraId="0D0305FE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Symptomatic with Comorbidities </w:t>
            </w:r>
          </w:p>
        </w:tc>
        <w:tc>
          <w:tcPr>
            <w:tcW w:w="990" w:type="dxa"/>
          </w:tcPr>
          <w:p w14:paraId="48099F9D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206" w:type="dxa"/>
          </w:tcPr>
          <w:p w14:paraId="343D28AC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6 (40.0%)</w:t>
            </w:r>
          </w:p>
        </w:tc>
        <w:tc>
          <w:tcPr>
            <w:tcW w:w="1206" w:type="dxa"/>
          </w:tcPr>
          <w:p w14:paraId="294E11C6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7 (46.7%)</w:t>
            </w:r>
          </w:p>
        </w:tc>
        <w:tc>
          <w:tcPr>
            <w:tcW w:w="1206" w:type="dxa"/>
          </w:tcPr>
          <w:p w14:paraId="330C90C1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7 (46.7%)</w:t>
            </w:r>
          </w:p>
        </w:tc>
        <w:tc>
          <w:tcPr>
            <w:tcW w:w="1242" w:type="dxa"/>
          </w:tcPr>
          <w:p w14:paraId="0419FBF5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 (6.7%)</w:t>
            </w:r>
          </w:p>
        </w:tc>
        <w:tc>
          <w:tcPr>
            <w:tcW w:w="1170" w:type="dxa"/>
          </w:tcPr>
          <w:p w14:paraId="73E39030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0 (0.0%)</w:t>
            </w:r>
          </w:p>
        </w:tc>
      </w:tr>
      <w:tr w:rsidR="00715F14" w:rsidRPr="00C53FA3" w14:paraId="34F3ACFD" w14:textId="77777777" w:rsidTr="00990048">
        <w:tc>
          <w:tcPr>
            <w:tcW w:w="1975" w:type="dxa"/>
          </w:tcPr>
          <w:p w14:paraId="5B819328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Symptomatic without comorbidities </w:t>
            </w:r>
          </w:p>
        </w:tc>
        <w:tc>
          <w:tcPr>
            <w:tcW w:w="990" w:type="dxa"/>
          </w:tcPr>
          <w:p w14:paraId="14F739AE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33</w:t>
            </w:r>
          </w:p>
        </w:tc>
        <w:tc>
          <w:tcPr>
            <w:tcW w:w="1206" w:type="dxa"/>
          </w:tcPr>
          <w:p w14:paraId="6B6C7B03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12 (36.4%)</w:t>
            </w:r>
          </w:p>
        </w:tc>
        <w:tc>
          <w:tcPr>
            <w:tcW w:w="1206" w:type="dxa"/>
          </w:tcPr>
          <w:p w14:paraId="3BB801C6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17 (51.2%)</w:t>
            </w:r>
          </w:p>
        </w:tc>
        <w:tc>
          <w:tcPr>
            <w:tcW w:w="1206" w:type="dxa"/>
          </w:tcPr>
          <w:p w14:paraId="1D28E11F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13 (39.4%)</w:t>
            </w:r>
          </w:p>
        </w:tc>
        <w:tc>
          <w:tcPr>
            <w:tcW w:w="1242" w:type="dxa"/>
          </w:tcPr>
          <w:p w14:paraId="44513415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 (3.0%)</w:t>
            </w:r>
          </w:p>
        </w:tc>
        <w:tc>
          <w:tcPr>
            <w:tcW w:w="1170" w:type="dxa"/>
          </w:tcPr>
          <w:p w14:paraId="7A47F0F4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2 (6.1%)</w:t>
            </w:r>
          </w:p>
        </w:tc>
      </w:tr>
      <w:tr w:rsidR="00715F14" w:rsidRPr="00C53FA3" w14:paraId="69FFEBD7" w14:textId="77777777" w:rsidTr="00990048">
        <w:tc>
          <w:tcPr>
            <w:tcW w:w="1975" w:type="dxa"/>
          </w:tcPr>
          <w:p w14:paraId="0340329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Asymptomatic </w:t>
            </w:r>
          </w:p>
        </w:tc>
        <w:tc>
          <w:tcPr>
            <w:tcW w:w="990" w:type="dxa"/>
          </w:tcPr>
          <w:p w14:paraId="50E0912F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206" w:type="dxa"/>
          </w:tcPr>
          <w:p w14:paraId="522E8DDE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0 (0.0%)</w:t>
            </w:r>
          </w:p>
        </w:tc>
        <w:tc>
          <w:tcPr>
            <w:tcW w:w="1206" w:type="dxa"/>
          </w:tcPr>
          <w:p w14:paraId="5F056DAA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2 (40.0%)</w:t>
            </w:r>
          </w:p>
        </w:tc>
        <w:tc>
          <w:tcPr>
            <w:tcW w:w="1206" w:type="dxa"/>
          </w:tcPr>
          <w:p w14:paraId="6E4D01CD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3 (60.0%)</w:t>
            </w:r>
          </w:p>
        </w:tc>
        <w:tc>
          <w:tcPr>
            <w:tcW w:w="1242" w:type="dxa"/>
          </w:tcPr>
          <w:p w14:paraId="1B4AF6A8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0 (0.0%)</w:t>
            </w:r>
          </w:p>
        </w:tc>
        <w:tc>
          <w:tcPr>
            <w:tcW w:w="1170" w:type="dxa"/>
          </w:tcPr>
          <w:p w14:paraId="25E55523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0 (0.0%)</w:t>
            </w:r>
          </w:p>
        </w:tc>
      </w:tr>
    </w:tbl>
    <w:p w14:paraId="1A0785ED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2DA9A160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5FA0B644" w14:textId="265D1F3B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  <w:r w:rsidRPr="00C53FA3">
        <w:rPr>
          <w:rFonts w:ascii="Times" w:hAnsi="Times"/>
          <w:b/>
          <w:bCs/>
          <w:color w:val="000000" w:themeColor="text1"/>
          <w:sz w:val="20"/>
          <w:szCs w:val="20"/>
        </w:rPr>
        <w:t>Table S4</w:t>
      </w:r>
      <w:r w:rsidRPr="00C53FA3">
        <w:rPr>
          <w:rFonts w:ascii="Times" w:hAnsi="Times"/>
          <w:color w:val="000000" w:themeColor="text1"/>
          <w:sz w:val="20"/>
          <w:szCs w:val="20"/>
        </w:rPr>
        <w:t>. Summary of patients with suspected reinfection (2 positive PCR diagnostics with 90 days or more</w:t>
      </w:r>
      <w:r w:rsidR="0078075E">
        <w:rPr>
          <w:rFonts w:ascii="Times" w:hAnsi="Times"/>
          <w:color w:val="000000" w:themeColor="text1"/>
          <w:sz w:val="20"/>
          <w:szCs w:val="20"/>
        </w:rPr>
        <w:t xml:space="preserve"> between</w:t>
      </w:r>
      <w:r w:rsidRPr="00C53FA3">
        <w:rPr>
          <w:rFonts w:ascii="Times" w:hAnsi="Times"/>
          <w:color w:val="000000" w:themeColor="text1"/>
          <w:sz w:val="20"/>
          <w:szCs w:val="20"/>
        </w:rPr>
        <w:t xml:space="preserve">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5"/>
        <w:gridCol w:w="1350"/>
      </w:tblGrid>
      <w:tr w:rsidR="00715F14" w:rsidRPr="00C53FA3" w14:paraId="53866AD9" w14:textId="77777777" w:rsidTr="00990048">
        <w:tc>
          <w:tcPr>
            <w:tcW w:w="2785" w:type="dxa"/>
          </w:tcPr>
          <w:p w14:paraId="337D391A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Characteristic </w:t>
            </w:r>
          </w:p>
        </w:tc>
        <w:tc>
          <w:tcPr>
            <w:tcW w:w="1350" w:type="dxa"/>
          </w:tcPr>
          <w:p w14:paraId="66047196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Value</w:t>
            </w:r>
          </w:p>
        </w:tc>
      </w:tr>
      <w:tr w:rsidR="00715F14" w:rsidRPr="00C53FA3" w14:paraId="4BC25403" w14:textId="77777777" w:rsidTr="00990048">
        <w:tc>
          <w:tcPr>
            <w:tcW w:w="2785" w:type="dxa"/>
          </w:tcPr>
          <w:p w14:paraId="66BDDB2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Number of patients</w:t>
            </w:r>
          </w:p>
        </w:tc>
        <w:tc>
          <w:tcPr>
            <w:tcW w:w="1350" w:type="dxa"/>
          </w:tcPr>
          <w:p w14:paraId="1C8C41BB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15</w:t>
            </w:r>
          </w:p>
        </w:tc>
      </w:tr>
      <w:tr w:rsidR="00715F14" w:rsidRPr="00C53FA3" w14:paraId="5F7BED3C" w14:textId="77777777" w:rsidTr="00990048">
        <w:tc>
          <w:tcPr>
            <w:tcW w:w="2785" w:type="dxa"/>
          </w:tcPr>
          <w:p w14:paraId="791DCFF4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Fatal outcome</w:t>
            </w:r>
          </w:p>
        </w:tc>
        <w:tc>
          <w:tcPr>
            <w:tcW w:w="1350" w:type="dxa"/>
          </w:tcPr>
          <w:p w14:paraId="07BFADD1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0 (0.00%)</w:t>
            </w:r>
          </w:p>
        </w:tc>
      </w:tr>
      <w:tr w:rsidR="00715F14" w:rsidRPr="00C53FA3" w14:paraId="294413C3" w14:textId="77777777" w:rsidTr="00990048">
        <w:tc>
          <w:tcPr>
            <w:tcW w:w="2785" w:type="dxa"/>
          </w:tcPr>
          <w:p w14:paraId="30490D7C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ICU outcome</w:t>
            </w:r>
          </w:p>
        </w:tc>
        <w:tc>
          <w:tcPr>
            <w:tcW w:w="1350" w:type="dxa"/>
          </w:tcPr>
          <w:p w14:paraId="7D971D18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 (6.7%)</w:t>
            </w:r>
          </w:p>
        </w:tc>
      </w:tr>
      <w:tr w:rsidR="00715F14" w:rsidRPr="00C53FA3" w14:paraId="51BBE2AB" w14:textId="77777777" w:rsidTr="00990048">
        <w:tc>
          <w:tcPr>
            <w:tcW w:w="2785" w:type="dxa"/>
          </w:tcPr>
          <w:p w14:paraId="33B6E500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Moderate or asymptomatic </w:t>
            </w:r>
          </w:p>
        </w:tc>
        <w:tc>
          <w:tcPr>
            <w:tcW w:w="1350" w:type="dxa"/>
          </w:tcPr>
          <w:p w14:paraId="0A7BFD95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14 (93.3%)</w:t>
            </w:r>
          </w:p>
        </w:tc>
      </w:tr>
      <w:tr w:rsidR="00715F14" w:rsidRPr="00C53FA3" w14:paraId="7120C0E9" w14:textId="77777777" w:rsidTr="00990048">
        <w:tc>
          <w:tcPr>
            <w:tcW w:w="2785" w:type="dxa"/>
          </w:tcPr>
          <w:p w14:paraId="2FF39409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proofErr w:type="spellStart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lastRenderedPageBreak/>
              <w:t>Sinovac</w:t>
            </w:r>
            <w:proofErr w:type="spellEnd"/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 vaccine</w:t>
            </w:r>
          </w:p>
        </w:tc>
        <w:tc>
          <w:tcPr>
            <w:tcW w:w="1350" w:type="dxa"/>
          </w:tcPr>
          <w:p w14:paraId="2E82F5E9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6 (40.0%)</w:t>
            </w:r>
          </w:p>
        </w:tc>
      </w:tr>
      <w:tr w:rsidR="00715F14" w:rsidRPr="00C53FA3" w14:paraId="7221BA85" w14:textId="77777777" w:rsidTr="00990048">
        <w:tc>
          <w:tcPr>
            <w:tcW w:w="2785" w:type="dxa"/>
          </w:tcPr>
          <w:p w14:paraId="10959F9C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Pfizer-BioNTech vaccine</w:t>
            </w:r>
          </w:p>
        </w:tc>
        <w:tc>
          <w:tcPr>
            <w:tcW w:w="1350" w:type="dxa"/>
          </w:tcPr>
          <w:p w14:paraId="5718EBFA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9 (60.0%)</w:t>
            </w:r>
          </w:p>
        </w:tc>
      </w:tr>
      <w:tr w:rsidR="00715F14" w:rsidRPr="00C53FA3" w14:paraId="7498FF2B" w14:textId="77777777" w:rsidTr="00990048">
        <w:tc>
          <w:tcPr>
            <w:tcW w:w="2785" w:type="dxa"/>
          </w:tcPr>
          <w:p w14:paraId="12FD855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AstraZeneca vaccine</w:t>
            </w:r>
          </w:p>
        </w:tc>
        <w:tc>
          <w:tcPr>
            <w:tcW w:w="1350" w:type="dxa"/>
          </w:tcPr>
          <w:p w14:paraId="22F037CA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0 (0.0%)</w:t>
            </w:r>
          </w:p>
        </w:tc>
      </w:tr>
      <w:tr w:rsidR="00715F14" w:rsidRPr="00C53FA3" w14:paraId="5C080D62" w14:textId="77777777" w:rsidTr="00990048">
        <w:tc>
          <w:tcPr>
            <w:tcW w:w="2785" w:type="dxa"/>
          </w:tcPr>
          <w:p w14:paraId="2C821D11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Janssen vaccine</w:t>
            </w:r>
          </w:p>
        </w:tc>
        <w:tc>
          <w:tcPr>
            <w:tcW w:w="1350" w:type="dxa"/>
          </w:tcPr>
          <w:p w14:paraId="16A1E62D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0 (0.0%)</w:t>
            </w:r>
          </w:p>
        </w:tc>
      </w:tr>
      <w:tr w:rsidR="00715F14" w:rsidRPr="00C53FA3" w14:paraId="760FC76B" w14:textId="77777777" w:rsidTr="00990048">
        <w:tc>
          <w:tcPr>
            <w:tcW w:w="2785" w:type="dxa"/>
          </w:tcPr>
          <w:p w14:paraId="3BF65BEB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Gamma (P.1)  </w:t>
            </w:r>
          </w:p>
        </w:tc>
        <w:tc>
          <w:tcPr>
            <w:tcW w:w="1350" w:type="dxa"/>
          </w:tcPr>
          <w:p w14:paraId="75310EC0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7 (46.7%)</w:t>
            </w:r>
          </w:p>
        </w:tc>
      </w:tr>
      <w:tr w:rsidR="00715F14" w:rsidRPr="00C53FA3" w14:paraId="290A9992" w14:textId="77777777" w:rsidTr="00990048">
        <w:tc>
          <w:tcPr>
            <w:tcW w:w="2785" w:type="dxa"/>
          </w:tcPr>
          <w:p w14:paraId="566254D2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Mu (B.1.621) </w:t>
            </w:r>
          </w:p>
        </w:tc>
        <w:tc>
          <w:tcPr>
            <w:tcW w:w="1350" w:type="dxa"/>
          </w:tcPr>
          <w:p w14:paraId="155CED5C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4 (26.7%)</w:t>
            </w:r>
          </w:p>
        </w:tc>
      </w:tr>
      <w:tr w:rsidR="00715F14" w:rsidRPr="00C53FA3" w14:paraId="5EAB3307" w14:textId="77777777" w:rsidTr="00990048">
        <w:tc>
          <w:tcPr>
            <w:tcW w:w="2785" w:type="dxa"/>
          </w:tcPr>
          <w:p w14:paraId="16B243E4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B.1.625</w:t>
            </w:r>
          </w:p>
        </w:tc>
        <w:tc>
          <w:tcPr>
            <w:tcW w:w="1350" w:type="dxa"/>
          </w:tcPr>
          <w:p w14:paraId="4FE3511A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2 (13.3%)</w:t>
            </w:r>
          </w:p>
        </w:tc>
      </w:tr>
      <w:tr w:rsidR="00715F14" w:rsidRPr="00C53FA3" w14:paraId="7F1D5345" w14:textId="77777777" w:rsidTr="00990048">
        <w:tc>
          <w:tcPr>
            <w:tcW w:w="2785" w:type="dxa"/>
          </w:tcPr>
          <w:p w14:paraId="68D1728D" w14:textId="77777777" w:rsidR="00715F14" w:rsidRPr="00C53FA3" w:rsidRDefault="00715F14" w:rsidP="00990048">
            <w:pPr>
              <w:tabs>
                <w:tab w:val="left" w:pos="3844"/>
              </w:tabs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Others (non-VOC/VOI)</w:t>
            </w:r>
          </w:p>
        </w:tc>
        <w:tc>
          <w:tcPr>
            <w:tcW w:w="1350" w:type="dxa"/>
          </w:tcPr>
          <w:p w14:paraId="4624715A" w14:textId="77777777" w:rsidR="00715F14" w:rsidRPr="00C53FA3" w:rsidRDefault="00715F14" w:rsidP="00990048">
            <w:pPr>
              <w:tabs>
                <w:tab w:val="left" w:pos="3844"/>
              </w:tabs>
              <w:jc w:val="center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C53FA3">
              <w:rPr>
                <w:rFonts w:ascii="Times" w:hAnsi="Times"/>
                <w:color w:val="000000" w:themeColor="text1"/>
                <w:sz w:val="20"/>
                <w:szCs w:val="20"/>
              </w:rPr>
              <w:t>2 (13.3%)</w:t>
            </w:r>
          </w:p>
        </w:tc>
      </w:tr>
    </w:tbl>
    <w:p w14:paraId="23108C82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4CEB163E" w14:textId="77777777" w:rsidR="00715F14" w:rsidRPr="00C53FA3" w:rsidRDefault="00715F14" w:rsidP="00715F14">
      <w:pPr>
        <w:tabs>
          <w:tab w:val="left" w:pos="3844"/>
        </w:tabs>
        <w:jc w:val="both"/>
        <w:rPr>
          <w:rFonts w:ascii="Times" w:hAnsi="Times"/>
          <w:color w:val="000000" w:themeColor="text1"/>
          <w:sz w:val="20"/>
          <w:szCs w:val="20"/>
        </w:rPr>
      </w:pPr>
    </w:p>
    <w:p w14:paraId="7A2AFEDE" w14:textId="047E9C06" w:rsidR="0004009F" w:rsidRPr="00C53FA3" w:rsidRDefault="0004009F" w:rsidP="00CB5C1F">
      <w:pPr>
        <w:jc w:val="both"/>
        <w:rPr>
          <w:rFonts w:ascii="Times" w:hAnsi="Times"/>
          <w:color w:val="000000" w:themeColor="text1"/>
          <w:sz w:val="20"/>
          <w:szCs w:val="20"/>
        </w:rPr>
      </w:pPr>
    </w:p>
    <w:sectPr w:rsidR="0004009F" w:rsidRPr="00C53FA3" w:rsidSect="003F46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﷽﷽﷽﷽﷽﷽⸳Ɛ²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F5F2D"/>
    <w:multiLevelType w:val="hybridMultilevel"/>
    <w:tmpl w:val="30603D7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351341"/>
    <w:multiLevelType w:val="hybridMultilevel"/>
    <w:tmpl w:val="AB6AB3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426BB1"/>
    <w:multiLevelType w:val="hybridMultilevel"/>
    <w:tmpl w:val="398C0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C7F"/>
    <w:rsid w:val="000008C6"/>
    <w:rsid w:val="00000C99"/>
    <w:rsid w:val="0000186D"/>
    <w:rsid w:val="00002BB3"/>
    <w:rsid w:val="00003BD9"/>
    <w:rsid w:val="00004A5A"/>
    <w:rsid w:val="00004DCE"/>
    <w:rsid w:val="00004EA1"/>
    <w:rsid w:val="0000578C"/>
    <w:rsid w:val="00006863"/>
    <w:rsid w:val="00006B82"/>
    <w:rsid w:val="00010D0F"/>
    <w:rsid w:val="00011BCF"/>
    <w:rsid w:val="00013CEC"/>
    <w:rsid w:val="000146DF"/>
    <w:rsid w:val="00014EE3"/>
    <w:rsid w:val="00021C22"/>
    <w:rsid w:val="00021E76"/>
    <w:rsid w:val="00021FD6"/>
    <w:rsid w:val="00023E9F"/>
    <w:rsid w:val="00023F6A"/>
    <w:rsid w:val="00026464"/>
    <w:rsid w:val="00027815"/>
    <w:rsid w:val="00027929"/>
    <w:rsid w:val="000300CA"/>
    <w:rsid w:val="00031BC2"/>
    <w:rsid w:val="00033D75"/>
    <w:rsid w:val="000352B8"/>
    <w:rsid w:val="00035EC2"/>
    <w:rsid w:val="00036229"/>
    <w:rsid w:val="000369B3"/>
    <w:rsid w:val="0004009F"/>
    <w:rsid w:val="00041544"/>
    <w:rsid w:val="0004313A"/>
    <w:rsid w:val="00043198"/>
    <w:rsid w:val="00043F24"/>
    <w:rsid w:val="00045262"/>
    <w:rsid w:val="00045F63"/>
    <w:rsid w:val="00050E2B"/>
    <w:rsid w:val="00051DA2"/>
    <w:rsid w:val="00051E9D"/>
    <w:rsid w:val="000535FF"/>
    <w:rsid w:val="00053B2B"/>
    <w:rsid w:val="000565D2"/>
    <w:rsid w:val="0005788C"/>
    <w:rsid w:val="00061817"/>
    <w:rsid w:val="00061DD7"/>
    <w:rsid w:val="00062231"/>
    <w:rsid w:val="00062810"/>
    <w:rsid w:val="0006372B"/>
    <w:rsid w:val="00063A17"/>
    <w:rsid w:val="000642A3"/>
    <w:rsid w:val="00064452"/>
    <w:rsid w:val="000655C8"/>
    <w:rsid w:val="0006622D"/>
    <w:rsid w:val="00066329"/>
    <w:rsid w:val="000678B4"/>
    <w:rsid w:val="00067BAC"/>
    <w:rsid w:val="00071EA2"/>
    <w:rsid w:val="0007742C"/>
    <w:rsid w:val="0008005B"/>
    <w:rsid w:val="00082101"/>
    <w:rsid w:val="00082568"/>
    <w:rsid w:val="00083D2F"/>
    <w:rsid w:val="00083F49"/>
    <w:rsid w:val="00084BC6"/>
    <w:rsid w:val="00085755"/>
    <w:rsid w:val="000875E4"/>
    <w:rsid w:val="000909F9"/>
    <w:rsid w:val="000928D2"/>
    <w:rsid w:val="00092DD0"/>
    <w:rsid w:val="00095540"/>
    <w:rsid w:val="0009581B"/>
    <w:rsid w:val="00096487"/>
    <w:rsid w:val="00097566"/>
    <w:rsid w:val="000A1277"/>
    <w:rsid w:val="000A1528"/>
    <w:rsid w:val="000A47A5"/>
    <w:rsid w:val="000A5FF7"/>
    <w:rsid w:val="000A6448"/>
    <w:rsid w:val="000B13F8"/>
    <w:rsid w:val="000B1432"/>
    <w:rsid w:val="000B3855"/>
    <w:rsid w:val="000B4034"/>
    <w:rsid w:val="000B51A9"/>
    <w:rsid w:val="000B5E56"/>
    <w:rsid w:val="000B5EE0"/>
    <w:rsid w:val="000B735B"/>
    <w:rsid w:val="000B7D80"/>
    <w:rsid w:val="000C147C"/>
    <w:rsid w:val="000C14EB"/>
    <w:rsid w:val="000C3B3C"/>
    <w:rsid w:val="000C4109"/>
    <w:rsid w:val="000C530A"/>
    <w:rsid w:val="000C5C07"/>
    <w:rsid w:val="000C60A9"/>
    <w:rsid w:val="000C6305"/>
    <w:rsid w:val="000C63EA"/>
    <w:rsid w:val="000C67E7"/>
    <w:rsid w:val="000D0428"/>
    <w:rsid w:val="000D12ED"/>
    <w:rsid w:val="000D222A"/>
    <w:rsid w:val="000D425C"/>
    <w:rsid w:val="000D49C2"/>
    <w:rsid w:val="000D4B72"/>
    <w:rsid w:val="000D5728"/>
    <w:rsid w:val="000D6056"/>
    <w:rsid w:val="000D7112"/>
    <w:rsid w:val="000D751D"/>
    <w:rsid w:val="000E06AE"/>
    <w:rsid w:val="000E1F8F"/>
    <w:rsid w:val="000E2504"/>
    <w:rsid w:val="000E251F"/>
    <w:rsid w:val="000E37F4"/>
    <w:rsid w:val="000E39BE"/>
    <w:rsid w:val="000E49D3"/>
    <w:rsid w:val="000E6F85"/>
    <w:rsid w:val="000E7557"/>
    <w:rsid w:val="000E790B"/>
    <w:rsid w:val="000E7AE9"/>
    <w:rsid w:val="000F210D"/>
    <w:rsid w:val="000F26A2"/>
    <w:rsid w:val="000F2E2A"/>
    <w:rsid w:val="000F3132"/>
    <w:rsid w:val="000F4167"/>
    <w:rsid w:val="000F4718"/>
    <w:rsid w:val="000F5A4D"/>
    <w:rsid w:val="000F5C78"/>
    <w:rsid w:val="000F61EC"/>
    <w:rsid w:val="000F6B46"/>
    <w:rsid w:val="000F6CD8"/>
    <w:rsid w:val="000F7871"/>
    <w:rsid w:val="000F78F1"/>
    <w:rsid w:val="00101FB7"/>
    <w:rsid w:val="00102DB2"/>
    <w:rsid w:val="00103D8A"/>
    <w:rsid w:val="001044A4"/>
    <w:rsid w:val="00104FD5"/>
    <w:rsid w:val="00105A2C"/>
    <w:rsid w:val="00107294"/>
    <w:rsid w:val="00110198"/>
    <w:rsid w:val="001122C8"/>
    <w:rsid w:val="00112BE8"/>
    <w:rsid w:val="0011468A"/>
    <w:rsid w:val="00115DB5"/>
    <w:rsid w:val="00116FBA"/>
    <w:rsid w:val="0011718F"/>
    <w:rsid w:val="00117954"/>
    <w:rsid w:val="00120F01"/>
    <w:rsid w:val="0012173C"/>
    <w:rsid w:val="001226E6"/>
    <w:rsid w:val="00122B8F"/>
    <w:rsid w:val="00123E1B"/>
    <w:rsid w:val="00124CB4"/>
    <w:rsid w:val="001250BB"/>
    <w:rsid w:val="00125952"/>
    <w:rsid w:val="00131DB2"/>
    <w:rsid w:val="0013310D"/>
    <w:rsid w:val="0013331D"/>
    <w:rsid w:val="0013387C"/>
    <w:rsid w:val="00135A9A"/>
    <w:rsid w:val="001363DF"/>
    <w:rsid w:val="00137601"/>
    <w:rsid w:val="00140331"/>
    <w:rsid w:val="00140667"/>
    <w:rsid w:val="00141483"/>
    <w:rsid w:val="001414B6"/>
    <w:rsid w:val="001419D0"/>
    <w:rsid w:val="00142109"/>
    <w:rsid w:val="00142309"/>
    <w:rsid w:val="00142337"/>
    <w:rsid w:val="001426A6"/>
    <w:rsid w:val="0014604E"/>
    <w:rsid w:val="0014643A"/>
    <w:rsid w:val="00146A28"/>
    <w:rsid w:val="00150747"/>
    <w:rsid w:val="0015635C"/>
    <w:rsid w:val="00161572"/>
    <w:rsid w:val="00162F55"/>
    <w:rsid w:val="00163A02"/>
    <w:rsid w:val="00163E77"/>
    <w:rsid w:val="001644D5"/>
    <w:rsid w:val="001650DD"/>
    <w:rsid w:val="00166407"/>
    <w:rsid w:val="0017131C"/>
    <w:rsid w:val="00173371"/>
    <w:rsid w:val="00174312"/>
    <w:rsid w:val="001802DE"/>
    <w:rsid w:val="001829B8"/>
    <w:rsid w:val="00182A6E"/>
    <w:rsid w:val="00182B7B"/>
    <w:rsid w:val="001834A7"/>
    <w:rsid w:val="00184785"/>
    <w:rsid w:val="001863FE"/>
    <w:rsid w:val="00187550"/>
    <w:rsid w:val="0019007F"/>
    <w:rsid w:val="00190251"/>
    <w:rsid w:val="0019316F"/>
    <w:rsid w:val="00194558"/>
    <w:rsid w:val="00195F06"/>
    <w:rsid w:val="0019718A"/>
    <w:rsid w:val="001A0287"/>
    <w:rsid w:val="001A2DCB"/>
    <w:rsid w:val="001A4367"/>
    <w:rsid w:val="001A5108"/>
    <w:rsid w:val="001A51DB"/>
    <w:rsid w:val="001A52E0"/>
    <w:rsid w:val="001A59FB"/>
    <w:rsid w:val="001A7332"/>
    <w:rsid w:val="001A7A61"/>
    <w:rsid w:val="001B1181"/>
    <w:rsid w:val="001B1A47"/>
    <w:rsid w:val="001B3609"/>
    <w:rsid w:val="001B5714"/>
    <w:rsid w:val="001B582C"/>
    <w:rsid w:val="001B583B"/>
    <w:rsid w:val="001B5CCD"/>
    <w:rsid w:val="001B67B8"/>
    <w:rsid w:val="001B7907"/>
    <w:rsid w:val="001C2684"/>
    <w:rsid w:val="001C289D"/>
    <w:rsid w:val="001C28E2"/>
    <w:rsid w:val="001C3289"/>
    <w:rsid w:val="001D00CA"/>
    <w:rsid w:val="001D0566"/>
    <w:rsid w:val="001D2E16"/>
    <w:rsid w:val="001D3924"/>
    <w:rsid w:val="001D3D1E"/>
    <w:rsid w:val="001D4A18"/>
    <w:rsid w:val="001D73F8"/>
    <w:rsid w:val="001D7A37"/>
    <w:rsid w:val="001E3B5A"/>
    <w:rsid w:val="001E3FC5"/>
    <w:rsid w:val="001E4738"/>
    <w:rsid w:val="001E6255"/>
    <w:rsid w:val="001E6B19"/>
    <w:rsid w:val="001F03A1"/>
    <w:rsid w:val="001F068C"/>
    <w:rsid w:val="001F1389"/>
    <w:rsid w:val="001F4F75"/>
    <w:rsid w:val="001F57D8"/>
    <w:rsid w:val="001F6719"/>
    <w:rsid w:val="001F698C"/>
    <w:rsid w:val="001F6DCB"/>
    <w:rsid w:val="001F7CCF"/>
    <w:rsid w:val="0020009A"/>
    <w:rsid w:val="002000AD"/>
    <w:rsid w:val="00200EEE"/>
    <w:rsid w:val="002014FF"/>
    <w:rsid w:val="00205B42"/>
    <w:rsid w:val="00206EFB"/>
    <w:rsid w:val="00207480"/>
    <w:rsid w:val="00207751"/>
    <w:rsid w:val="002077CD"/>
    <w:rsid w:val="00207F0A"/>
    <w:rsid w:val="00210115"/>
    <w:rsid w:val="00210451"/>
    <w:rsid w:val="00210574"/>
    <w:rsid w:val="00210DFD"/>
    <w:rsid w:val="00211378"/>
    <w:rsid w:val="0021197A"/>
    <w:rsid w:val="0021227D"/>
    <w:rsid w:val="00212DF3"/>
    <w:rsid w:val="00213BF6"/>
    <w:rsid w:val="00214426"/>
    <w:rsid w:val="00215594"/>
    <w:rsid w:val="00216966"/>
    <w:rsid w:val="0022054E"/>
    <w:rsid w:val="002220BD"/>
    <w:rsid w:val="00223E3C"/>
    <w:rsid w:val="00224099"/>
    <w:rsid w:val="00224DE2"/>
    <w:rsid w:val="00225038"/>
    <w:rsid w:val="002254EB"/>
    <w:rsid w:val="00225DC0"/>
    <w:rsid w:val="00226B86"/>
    <w:rsid w:val="002271EB"/>
    <w:rsid w:val="00227473"/>
    <w:rsid w:val="00230097"/>
    <w:rsid w:val="00232E55"/>
    <w:rsid w:val="00233F4A"/>
    <w:rsid w:val="00234546"/>
    <w:rsid w:val="00234F2A"/>
    <w:rsid w:val="002355B3"/>
    <w:rsid w:val="00235C1F"/>
    <w:rsid w:val="0023623D"/>
    <w:rsid w:val="00236389"/>
    <w:rsid w:val="00236F1E"/>
    <w:rsid w:val="00241822"/>
    <w:rsid w:val="00241F40"/>
    <w:rsid w:val="00244575"/>
    <w:rsid w:val="00246054"/>
    <w:rsid w:val="00246A7B"/>
    <w:rsid w:val="00247EA3"/>
    <w:rsid w:val="00254096"/>
    <w:rsid w:val="00254C1F"/>
    <w:rsid w:val="00254D1A"/>
    <w:rsid w:val="0025532D"/>
    <w:rsid w:val="002566D2"/>
    <w:rsid w:val="002568DE"/>
    <w:rsid w:val="00261E64"/>
    <w:rsid w:val="00262A51"/>
    <w:rsid w:val="0026331F"/>
    <w:rsid w:val="00264DDB"/>
    <w:rsid w:val="00264FD3"/>
    <w:rsid w:val="00266643"/>
    <w:rsid w:val="00266F2B"/>
    <w:rsid w:val="002702A0"/>
    <w:rsid w:val="00271FE7"/>
    <w:rsid w:val="002721B1"/>
    <w:rsid w:val="0027275A"/>
    <w:rsid w:val="002727AD"/>
    <w:rsid w:val="0027339C"/>
    <w:rsid w:val="00275666"/>
    <w:rsid w:val="002758C6"/>
    <w:rsid w:val="00275DDD"/>
    <w:rsid w:val="00276E0A"/>
    <w:rsid w:val="0028044E"/>
    <w:rsid w:val="00282750"/>
    <w:rsid w:val="00285815"/>
    <w:rsid w:val="002864F3"/>
    <w:rsid w:val="00286DCE"/>
    <w:rsid w:val="00286DE1"/>
    <w:rsid w:val="00287070"/>
    <w:rsid w:val="0029024F"/>
    <w:rsid w:val="00292C41"/>
    <w:rsid w:val="0029360C"/>
    <w:rsid w:val="00295322"/>
    <w:rsid w:val="002977FC"/>
    <w:rsid w:val="002A0710"/>
    <w:rsid w:val="002A1554"/>
    <w:rsid w:val="002A22AA"/>
    <w:rsid w:val="002A28B0"/>
    <w:rsid w:val="002A5A13"/>
    <w:rsid w:val="002A77AB"/>
    <w:rsid w:val="002B0FB6"/>
    <w:rsid w:val="002B1B52"/>
    <w:rsid w:val="002B39C2"/>
    <w:rsid w:val="002B42C4"/>
    <w:rsid w:val="002B4B6E"/>
    <w:rsid w:val="002B7594"/>
    <w:rsid w:val="002C0988"/>
    <w:rsid w:val="002C1968"/>
    <w:rsid w:val="002C2811"/>
    <w:rsid w:val="002C2824"/>
    <w:rsid w:val="002C60D9"/>
    <w:rsid w:val="002C6181"/>
    <w:rsid w:val="002C6281"/>
    <w:rsid w:val="002C7DD5"/>
    <w:rsid w:val="002D093B"/>
    <w:rsid w:val="002D2FD5"/>
    <w:rsid w:val="002D4C0C"/>
    <w:rsid w:val="002D5849"/>
    <w:rsid w:val="002D671A"/>
    <w:rsid w:val="002D6D7E"/>
    <w:rsid w:val="002D7485"/>
    <w:rsid w:val="002D7968"/>
    <w:rsid w:val="002E0C6D"/>
    <w:rsid w:val="002E0F86"/>
    <w:rsid w:val="002E3CC7"/>
    <w:rsid w:val="002E3EFF"/>
    <w:rsid w:val="002E5C15"/>
    <w:rsid w:val="002E62F7"/>
    <w:rsid w:val="002E6584"/>
    <w:rsid w:val="002E784F"/>
    <w:rsid w:val="002E786B"/>
    <w:rsid w:val="002F1D3F"/>
    <w:rsid w:val="002F27A8"/>
    <w:rsid w:val="002F2C0A"/>
    <w:rsid w:val="002F2FB3"/>
    <w:rsid w:val="002F38CB"/>
    <w:rsid w:val="002F4478"/>
    <w:rsid w:val="002F4DC9"/>
    <w:rsid w:val="002F5D6A"/>
    <w:rsid w:val="002F7FF2"/>
    <w:rsid w:val="0030210E"/>
    <w:rsid w:val="00306DFB"/>
    <w:rsid w:val="00307E34"/>
    <w:rsid w:val="00310E0E"/>
    <w:rsid w:val="00311AF2"/>
    <w:rsid w:val="0031244A"/>
    <w:rsid w:val="00312E00"/>
    <w:rsid w:val="00313B22"/>
    <w:rsid w:val="0031405E"/>
    <w:rsid w:val="003140AC"/>
    <w:rsid w:val="0031469F"/>
    <w:rsid w:val="003156F0"/>
    <w:rsid w:val="00315EA8"/>
    <w:rsid w:val="003161FD"/>
    <w:rsid w:val="0031719B"/>
    <w:rsid w:val="00317FAA"/>
    <w:rsid w:val="00320AA7"/>
    <w:rsid w:val="003223BE"/>
    <w:rsid w:val="003223E5"/>
    <w:rsid w:val="00324855"/>
    <w:rsid w:val="003278CA"/>
    <w:rsid w:val="003304DF"/>
    <w:rsid w:val="003320BE"/>
    <w:rsid w:val="003324C1"/>
    <w:rsid w:val="003337AE"/>
    <w:rsid w:val="003342DD"/>
    <w:rsid w:val="003343BF"/>
    <w:rsid w:val="0033588C"/>
    <w:rsid w:val="00336733"/>
    <w:rsid w:val="00337012"/>
    <w:rsid w:val="003374F1"/>
    <w:rsid w:val="00337F87"/>
    <w:rsid w:val="003403CC"/>
    <w:rsid w:val="0034481B"/>
    <w:rsid w:val="003460F3"/>
    <w:rsid w:val="0034699A"/>
    <w:rsid w:val="003471EB"/>
    <w:rsid w:val="003475CC"/>
    <w:rsid w:val="003477E3"/>
    <w:rsid w:val="00347A4F"/>
    <w:rsid w:val="00347F96"/>
    <w:rsid w:val="003525B0"/>
    <w:rsid w:val="003553B4"/>
    <w:rsid w:val="00355AE0"/>
    <w:rsid w:val="00355E30"/>
    <w:rsid w:val="00355F76"/>
    <w:rsid w:val="0035695B"/>
    <w:rsid w:val="003569DC"/>
    <w:rsid w:val="00357EF8"/>
    <w:rsid w:val="00361498"/>
    <w:rsid w:val="0036174D"/>
    <w:rsid w:val="00363D19"/>
    <w:rsid w:val="00365357"/>
    <w:rsid w:val="003660DD"/>
    <w:rsid w:val="00366C30"/>
    <w:rsid w:val="003708C2"/>
    <w:rsid w:val="00371DB4"/>
    <w:rsid w:val="0037327E"/>
    <w:rsid w:val="00375099"/>
    <w:rsid w:val="00375303"/>
    <w:rsid w:val="003753FF"/>
    <w:rsid w:val="00377595"/>
    <w:rsid w:val="00377B10"/>
    <w:rsid w:val="0038094D"/>
    <w:rsid w:val="00380A43"/>
    <w:rsid w:val="003817DB"/>
    <w:rsid w:val="00381DC8"/>
    <w:rsid w:val="00382222"/>
    <w:rsid w:val="00382951"/>
    <w:rsid w:val="0038365D"/>
    <w:rsid w:val="00384427"/>
    <w:rsid w:val="00384A4B"/>
    <w:rsid w:val="00384ABC"/>
    <w:rsid w:val="003854B3"/>
    <w:rsid w:val="00385966"/>
    <w:rsid w:val="00392562"/>
    <w:rsid w:val="003943A5"/>
    <w:rsid w:val="003945F3"/>
    <w:rsid w:val="003946BB"/>
    <w:rsid w:val="00394E5D"/>
    <w:rsid w:val="003953B0"/>
    <w:rsid w:val="00395D77"/>
    <w:rsid w:val="003969F2"/>
    <w:rsid w:val="0039765E"/>
    <w:rsid w:val="00397D8C"/>
    <w:rsid w:val="003A04DA"/>
    <w:rsid w:val="003A0AA7"/>
    <w:rsid w:val="003A0CB2"/>
    <w:rsid w:val="003A24FF"/>
    <w:rsid w:val="003A3017"/>
    <w:rsid w:val="003A340B"/>
    <w:rsid w:val="003A4401"/>
    <w:rsid w:val="003A4792"/>
    <w:rsid w:val="003A5466"/>
    <w:rsid w:val="003A629A"/>
    <w:rsid w:val="003A686E"/>
    <w:rsid w:val="003A6C88"/>
    <w:rsid w:val="003A7534"/>
    <w:rsid w:val="003A7F50"/>
    <w:rsid w:val="003B0C86"/>
    <w:rsid w:val="003B0D17"/>
    <w:rsid w:val="003B1343"/>
    <w:rsid w:val="003B1AA9"/>
    <w:rsid w:val="003B2D40"/>
    <w:rsid w:val="003B2D6D"/>
    <w:rsid w:val="003B2EF7"/>
    <w:rsid w:val="003B35AA"/>
    <w:rsid w:val="003B4262"/>
    <w:rsid w:val="003B51B3"/>
    <w:rsid w:val="003B5E60"/>
    <w:rsid w:val="003B7DFD"/>
    <w:rsid w:val="003B7E63"/>
    <w:rsid w:val="003C0FD9"/>
    <w:rsid w:val="003C1444"/>
    <w:rsid w:val="003C25A2"/>
    <w:rsid w:val="003C25F7"/>
    <w:rsid w:val="003C43EE"/>
    <w:rsid w:val="003C7945"/>
    <w:rsid w:val="003D0309"/>
    <w:rsid w:val="003D1A54"/>
    <w:rsid w:val="003D2746"/>
    <w:rsid w:val="003D3356"/>
    <w:rsid w:val="003D4290"/>
    <w:rsid w:val="003D4403"/>
    <w:rsid w:val="003D49E9"/>
    <w:rsid w:val="003D58ED"/>
    <w:rsid w:val="003D5E51"/>
    <w:rsid w:val="003D7809"/>
    <w:rsid w:val="003E30AA"/>
    <w:rsid w:val="003E3163"/>
    <w:rsid w:val="003E7C72"/>
    <w:rsid w:val="003F084C"/>
    <w:rsid w:val="003F092D"/>
    <w:rsid w:val="003F19B7"/>
    <w:rsid w:val="003F21F2"/>
    <w:rsid w:val="003F338C"/>
    <w:rsid w:val="003F462B"/>
    <w:rsid w:val="003F65EB"/>
    <w:rsid w:val="003F6F8B"/>
    <w:rsid w:val="003F6FFB"/>
    <w:rsid w:val="003F76C8"/>
    <w:rsid w:val="003F7C76"/>
    <w:rsid w:val="003F7F15"/>
    <w:rsid w:val="00401936"/>
    <w:rsid w:val="00402264"/>
    <w:rsid w:val="00403179"/>
    <w:rsid w:val="004041DD"/>
    <w:rsid w:val="00407C51"/>
    <w:rsid w:val="00407D08"/>
    <w:rsid w:val="00410261"/>
    <w:rsid w:val="00413587"/>
    <w:rsid w:val="00414C3D"/>
    <w:rsid w:val="004152A3"/>
    <w:rsid w:val="00416826"/>
    <w:rsid w:val="004172FF"/>
    <w:rsid w:val="00417D6E"/>
    <w:rsid w:val="00417D89"/>
    <w:rsid w:val="00420114"/>
    <w:rsid w:val="00420F62"/>
    <w:rsid w:val="00420FA6"/>
    <w:rsid w:val="004219EB"/>
    <w:rsid w:val="00422368"/>
    <w:rsid w:val="0042536A"/>
    <w:rsid w:val="00425CFE"/>
    <w:rsid w:val="0042669A"/>
    <w:rsid w:val="00427D54"/>
    <w:rsid w:val="00433189"/>
    <w:rsid w:val="004352EE"/>
    <w:rsid w:val="00435FA2"/>
    <w:rsid w:val="0044174A"/>
    <w:rsid w:val="00442091"/>
    <w:rsid w:val="0044228F"/>
    <w:rsid w:val="00442DD0"/>
    <w:rsid w:val="00443627"/>
    <w:rsid w:val="00443A4C"/>
    <w:rsid w:val="00445797"/>
    <w:rsid w:val="0044783A"/>
    <w:rsid w:val="0045006F"/>
    <w:rsid w:val="0045037E"/>
    <w:rsid w:val="00450980"/>
    <w:rsid w:val="00450D58"/>
    <w:rsid w:val="0045386D"/>
    <w:rsid w:val="00455892"/>
    <w:rsid w:val="00455BEE"/>
    <w:rsid w:val="00455F7E"/>
    <w:rsid w:val="00457A62"/>
    <w:rsid w:val="0046298F"/>
    <w:rsid w:val="00463584"/>
    <w:rsid w:val="00463767"/>
    <w:rsid w:val="00465DCD"/>
    <w:rsid w:val="00470DA9"/>
    <w:rsid w:val="004712B8"/>
    <w:rsid w:val="004722CB"/>
    <w:rsid w:val="00472431"/>
    <w:rsid w:val="00473415"/>
    <w:rsid w:val="0047538F"/>
    <w:rsid w:val="00476506"/>
    <w:rsid w:val="0048046E"/>
    <w:rsid w:val="00480A93"/>
    <w:rsid w:val="004823D6"/>
    <w:rsid w:val="00482E82"/>
    <w:rsid w:val="00482F66"/>
    <w:rsid w:val="0048467C"/>
    <w:rsid w:val="00484806"/>
    <w:rsid w:val="00484B95"/>
    <w:rsid w:val="004859FC"/>
    <w:rsid w:val="00490832"/>
    <w:rsid w:val="0049197C"/>
    <w:rsid w:val="00492F8E"/>
    <w:rsid w:val="0049311A"/>
    <w:rsid w:val="00493D15"/>
    <w:rsid w:val="004946BB"/>
    <w:rsid w:val="00494D28"/>
    <w:rsid w:val="0049740D"/>
    <w:rsid w:val="00497ABE"/>
    <w:rsid w:val="00497FDF"/>
    <w:rsid w:val="004A0790"/>
    <w:rsid w:val="004A3576"/>
    <w:rsid w:val="004A3E2C"/>
    <w:rsid w:val="004A3EC3"/>
    <w:rsid w:val="004A475B"/>
    <w:rsid w:val="004A6365"/>
    <w:rsid w:val="004A7CC3"/>
    <w:rsid w:val="004A7D9C"/>
    <w:rsid w:val="004B0496"/>
    <w:rsid w:val="004B13C2"/>
    <w:rsid w:val="004B273C"/>
    <w:rsid w:val="004B28CE"/>
    <w:rsid w:val="004B422A"/>
    <w:rsid w:val="004B4FA3"/>
    <w:rsid w:val="004B5202"/>
    <w:rsid w:val="004B7B89"/>
    <w:rsid w:val="004C06B0"/>
    <w:rsid w:val="004C093C"/>
    <w:rsid w:val="004C0C9D"/>
    <w:rsid w:val="004C3D2C"/>
    <w:rsid w:val="004C5940"/>
    <w:rsid w:val="004D1522"/>
    <w:rsid w:val="004D1FF9"/>
    <w:rsid w:val="004D2068"/>
    <w:rsid w:val="004D6052"/>
    <w:rsid w:val="004D6A83"/>
    <w:rsid w:val="004D6FC4"/>
    <w:rsid w:val="004D7C19"/>
    <w:rsid w:val="004D7F67"/>
    <w:rsid w:val="004E2295"/>
    <w:rsid w:val="004E26BD"/>
    <w:rsid w:val="004E2F39"/>
    <w:rsid w:val="004E4210"/>
    <w:rsid w:val="004E4420"/>
    <w:rsid w:val="004E4DAC"/>
    <w:rsid w:val="004E4FDF"/>
    <w:rsid w:val="004E5572"/>
    <w:rsid w:val="004E678A"/>
    <w:rsid w:val="004E7754"/>
    <w:rsid w:val="004E7978"/>
    <w:rsid w:val="004F1A0E"/>
    <w:rsid w:val="004F1CEB"/>
    <w:rsid w:val="004F3614"/>
    <w:rsid w:val="004F38E1"/>
    <w:rsid w:val="004F40F5"/>
    <w:rsid w:val="004F44FF"/>
    <w:rsid w:val="004F6745"/>
    <w:rsid w:val="004F7F6B"/>
    <w:rsid w:val="00500BCE"/>
    <w:rsid w:val="00502EA2"/>
    <w:rsid w:val="00504CBE"/>
    <w:rsid w:val="005050A5"/>
    <w:rsid w:val="00505D84"/>
    <w:rsid w:val="0050615D"/>
    <w:rsid w:val="0050642A"/>
    <w:rsid w:val="005064E6"/>
    <w:rsid w:val="005066EF"/>
    <w:rsid w:val="00506DBD"/>
    <w:rsid w:val="00507517"/>
    <w:rsid w:val="00507E6E"/>
    <w:rsid w:val="005118B2"/>
    <w:rsid w:val="0051193B"/>
    <w:rsid w:val="0051260C"/>
    <w:rsid w:val="00512BAF"/>
    <w:rsid w:val="00514736"/>
    <w:rsid w:val="0051489A"/>
    <w:rsid w:val="00514A64"/>
    <w:rsid w:val="005220B1"/>
    <w:rsid w:val="00522AD4"/>
    <w:rsid w:val="00524912"/>
    <w:rsid w:val="00524B8B"/>
    <w:rsid w:val="00525E7D"/>
    <w:rsid w:val="005264A4"/>
    <w:rsid w:val="005266A5"/>
    <w:rsid w:val="00530000"/>
    <w:rsid w:val="00530B74"/>
    <w:rsid w:val="005337C4"/>
    <w:rsid w:val="0053423B"/>
    <w:rsid w:val="0053442D"/>
    <w:rsid w:val="005360BB"/>
    <w:rsid w:val="0053625F"/>
    <w:rsid w:val="005373B5"/>
    <w:rsid w:val="00541046"/>
    <w:rsid w:val="0054391B"/>
    <w:rsid w:val="005442F2"/>
    <w:rsid w:val="00545847"/>
    <w:rsid w:val="00545A01"/>
    <w:rsid w:val="00545C48"/>
    <w:rsid w:val="005471C1"/>
    <w:rsid w:val="00551116"/>
    <w:rsid w:val="00551502"/>
    <w:rsid w:val="00551B62"/>
    <w:rsid w:val="00552416"/>
    <w:rsid w:val="00553C8A"/>
    <w:rsid w:val="005547D8"/>
    <w:rsid w:val="00554E14"/>
    <w:rsid w:val="00555654"/>
    <w:rsid w:val="0055607C"/>
    <w:rsid w:val="0055633A"/>
    <w:rsid w:val="00556621"/>
    <w:rsid w:val="00556D26"/>
    <w:rsid w:val="005574AA"/>
    <w:rsid w:val="005574D9"/>
    <w:rsid w:val="005575E4"/>
    <w:rsid w:val="00564C83"/>
    <w:rsid w:val="005655EC"/>
    <w:rsid w:val="00565B16"/>
    <w:rsid w:val="005660C5"/>
    <w:rsid w:val="005666A1"/>
    <w:rsid w:val="00570D93"/>
    <w:rsid w:val="00574ED5"/>
    <w:rsid w:val="005758D9"/>
    <w:rsid w:val="00575D64"/>
    <w:rsid w:val="00576353"/>
    <w:rsid w:val="005764EC"/>
    <w:rsid w:val="0057696F"/>
    <w:rsid w:val="00577A16"/>
    <w:rsid w:val="00580972"/>
    <w:rsid w:val="00581008"/>
    <w:rsid w:val="005810DC"/>
    <w:rsid w:val="005815DE"/>
    <w:rsid w:val="00582F08"/>
    <w:rsid w:val="0058384A"/>
    <w:rsid w:val="00584355"/>
    <w:rsid w:val="00584E5C"/>
    <w:rsid w:val="00586A2B"/>
    <w:rsid w:val="00587941"/>
    <w:rsid w:val="005915DB"/>
    <w:rsid w:val="00592395"/>
    <w:rsid w:val="00594372"/>
    <w:rsid w:val="005957AA"/>
    <w:rsid w:val="00595ABA"/>
    <w:rsid w:val="005964DF"/>
    <w:rsid w:val="00597B7F"/>
    <w:rsid w:val="005A000F"/>
    <w:rsid w:val="005A0818"/>
    <w:rsid w:val="005A1946"/>
    <w:rsid w:val="005A2A50"/>
    <w:rsid w:val="005A2DE3"/>
    <w:rsid w:val="005A3D8A"/>
    <w:rsid w:val="005A5031"/>
    <w:rsid w:val="005A54B0"/>
    <w:rsid w:val="005A6E24"/>
    <w:rsid w:val="005B1DF7"/>
    <w:rsid w:val="005B354C"/>
    <w:rsid w:val="005B4621"/>
    <w:rsid w:val="005B48C4"/>
    <w:rsid w:val="005B4C4A"/>
    <w:rsid w:val="005B4FBA"/>
    <w:rsid w:val="005B5AEA"/>
    <w:rsid w:val="005B769A"/>
    <w:rsid w:val="005C0D9D"/>
    <w:rsid w:val="005C112E"/>
    <w:rsid w:val="005C1D90"/>
    <w:rsid w:val="005C3C0C"/>
    <w:rsid w:val="005C473F"/>
    <w:rsid w:val="005C4EBD"/>
    <w:rsid w:val="005C59E6"/>
    <w:rsid w:val="005C75D5"/>
    <w:rsid w:val="005C7F79"/>
    <w:rsid w:val="005D05FF"/>
    <w:rsid w:val="005D0BA0"/>
    <w:rsid w:val="005D0CAC"/>
    <w:rsid w:val="005D1C06"/>
    <w:rsid w:val="005D24EB"/>
    <w:rsid w:val="005D2B1B"/>
    <w:rsid w:val="005D30D9"/>
    <w:rsid w:val="005D3762"/>
    <w:rsid w:val="005D37F4"/>
    <w:rsid w:val="005D6412"/>
    <w:rsid w:val="005D74F7"/>
    <w:rsid w:val="005E1914"/>
    <w:rsid w:val="005E1C8D"/>
    <w:rsid w:val="005E3222"/>
    <w:rsid w:val="005E3CF4"/>
    <w:rsid w:val="005E3D0E"/>
    <w:rsid w:val="005E4055"/>
    <w:rsid w:val="005E47B1"/>
    <w:rsid w:val="005E6629"/>
    <w:rsid w:val="005E6CC5"/>
    <w:rsid w:val="005F1F4B"/>
    <w:rsid w:val="005F2A04"/>
    <w:rsid w:val="005F3BCB"/>
    <w:rsid w:val="005F4949"/>
    <w:rsid w:val="005F51D4"/>
    <w:rsid w:val="005F66CD"/>
    <w:rsid w:val="005F6CD2"/>
    <w:rsid w:val="005F7368"/>
    <w:rsid w:val="00603290"/>
    <w:rsid w:val="0060348E"/>
    <w:rsid w:val="0060528F"/>
    <w:rsid w:val="006058A9"/>
    <w:rsid w:val="00606045"/>
    <w:rsid w:val="00606175"/>
    <w:rsid w:val="0061047A"/>
    <w:rsid w:val="00612622"/>
    <w:rsid w:val="006137C8"/>
    <w:rsid w:val="00613F31"/>
    <w:rsid w:val="00614370"/>
    <w:rsid w:val="006152F1"/>
    <w:rsid w:val="0061593B"/>
    <w:rsid w:val="0061606D"/>
    <w:rsid w:val="006161A8"/>
    <w:rsid w:val="006177C1"/>
    <w:rsid w:val="00620450"/>
    <w:rsid w:val="00620545"/>
    <w:rsid w:val="00621771"/>
    <w:rsid w:val="006243FF"/>
    <w:rsid w:val="00625735"/>
    <w:rsid w:val="00630DE1"/>
    <w:rsid w:val="00632EA7"/>
    <w:rsid w:val="006346A4"/>
    <w:rsid w:val="00634793"/>
    <w:rsid w:val="00637452"/>
    <w:rsid w:val="00637FE1"/>
    <w:rsid w:val="006415BA"/>
    <w:rsid w:val="006425B2"/>
    <w:rsid w:val="00643C67"/>
    <w:rsid w:val="00644215"/>
    <w:rsid w:val="0064797A"/>
    <w:rsid w:val="00650A78"/>
    <w:rsid w:val="00651538"/>
    <w:rsid w:val="006521F9"/>
    <w:rsid w:val="00653C5F"/>
    <w:rsid w:val="00655A45"/>
    <w:rsid w:val="006574F5"/>
    <w:rsid w:val="006577CB"/>
    <w:rsid w:val="00657D80"/>
    <w:rsid w:val="006600C7"/>
    <w:rsid w:val="00660D7A"/>
    <w:rsid w:val="00661420"/>
    <w:rsid w:val="00662438"/>
    <w:rsid w:val="00662D00"/>
    <w:rsid w:val="006638B2"/>
    <w:rsid w:val="006711A0"/>
    <w:rsid w:val="00671338"/>
    <w:rsid w:val="006713D1"/>
    <w:rsid w:val="00671D9D"/>
    <w:rsid w:val="00672089"/>
    <w:rsid w:val="00674A62"/>
    <w:rsid w:val="006754DC"/>
    <w:rsid w:val="00675718"/>
    <w:rsid w:val="00676599"/>
    <w:rsid w:val="0067698F"/>
    <w:rsid w:val="0068015B"/>
    <w:rsid w:val="006821C8"/>
    <w:rsid w:val="00683098"/>
    <w:rsid w:val="00683375"/>
    <w:rsid w:val="006839F0"/>
    <w:rsid w:val="00685D40"/>
    <w:rsid w:val="00687582"/>
    <w:rsid w:val="0069162F"/>
    <w:rsid w:val="00691FC0"/>
    <w:rsid w:val="00694B7E"/>
    <w:rsid w:val="00695DE0"/>
    <w:rsid w:val="006961F0"/>
    <w:rsid w:val="00697404"/>
    <w:rsid w:val="0069744F"/>
    <w:rsid w:val="00697E43"/>
    <w:rsid w:val="006A041A"/>
    <w:rsid w:val="006A0C02"/>
    <w:rsid w:val="006A1889"/>
    <w:rsid w:val="006A4736"/>
    <w:rsid w:val="006B0F2C"/>
    <w:rsid w:val="006B1AA6"/>
    <w:rsid w:val="006B1F5A"/>
    <w:rsid w:val="006B361E"/>
    <w:rsid w:val="006B411C"/>
    <w:rsid w:val="006B4DB6"/>
    <w:rsid w:val="006B4F2C"/>
    <w:rsid w:val="006B6D90"/>
    <w:rsid w:val="006C03ED"/>
    <w:rsid w:val="006C0D93"/>
    <w:rsid w:val="006C0F9A"/>
    <w:rsid w:val="006C167D"/>
    <w:rsid w:val="006C204E"/>
    <w:rsid w:val="006C59D4"/>
    <w:rsid w:val="006C6B8E"/>
    <w:rsid w:val="006C6CBA"/>
    <w:rsid w:val="006C6FE1"/>
    <w:rsid w:val="006D1596"/>
    <w:rsid w:val="006D1BD7"/>
    <w:rsid w:val="006D1D6C"/>
    <w:rsid w:val="006D4D07"/>
    <w:rsid w:val="006D692A"/>
    <w:rsid w:val="006D6DE4"/>
    <w:rsid w:val="006E05A3"/>
    <w:rsid w:val="006E29DF"/>
    <w:rsid w:val="006E44CD"/>
    <w:rsid w:val="006E7E7D"/>
    <w:rsid w:val="006F4AB2"/>
    <w:rsid w:val="006F5D88"/>
    <w:rsid w:val="006F73CA"/>
    <w:rsid w:val="006F778A"/>
    <w:rsid w:val="00700CA4"/>
    <w:rsid w:val="00702959"/>
    <w:rsid w:val="0070476A"/>
    <w:rsid w:val="00704D56"/>
    <w:rsid w:val="007065B1"/>
    <w:rsid w:val="007108B3"/>
    <w:rsid w:val="00711870"/>
    <w:rsid w:val="00713CC5"/>
    <w:rsid w:val="00713DA4"/>
    <w:rsid w:val="0071536B"/>
    <w:rsid w:val="007157CF"/>
    <w:rsid w:val="00715F14"/>
    <w:rsid w:val="00721FA4"/>
    <w:rsid w:val="00722A2B"/>
    <w:rsid w:val="007237B4"/>
    <w:rsid w:val="00725563"/>
    <w:rsid w:val="00725B4A"/>
    <w:rsid w:val="00727429"/>
    <w:rsid w:val="007304CB"/>
    <w:rsid w:val="00733DB0"/>
    <w:rsid w:val="0073720D"/>
    <w:rsid w:val="00737454"/>
    <w:rsid w:val="00741569"/>
    <w:rsid w:val="007434FD"/>
    <w:rsid w:val="00743C68"/>
    <w:rsid w:val="00743EF4"/>
    <w:rsid w:val="00744163"/>
    <w:rsid w:val="007447C3"/>
    <w:rsid w:val="0074664F"/>
    <w:rsid w:val="007472F9"/>
    <w:rsid w:val="00747ADB"/>
    <w:rsid w:val="0075160E"/>
    <w:rsid w:val="00752ADF"/>
    <w:rsid w:val="00752C22"/>
    <w:rsid w:val="00752EAD"/>
    <w:rsid w:val="00755332"/>
    <w:rsid w:val="00756752"/>
    <w:rsid w:val="007569A1"/>
    <w:rsid w:val="00760164"/>
    <w:rsid w:val="007631C3"/>
    <w:rsid w:val="007636DD"/>
    <w:rsid w:val="00765254"/>
    <w:rsid w:val="0076657A"/>
    <w:rsid w:val="00766D37"/>
    <w:rsid w:val="007674D7"/>
    <w:rsid w:val="007714EA"/>
    <w:rsid w:val="00772072"/>
    <w:rsid w:val="007757FE"/>
    <w:rsid w:val="007764BA"/>
    <w:rsid w:val="00777703"/>
    <w:rsid w:val="0077779E"/>
    <w:rsid w:val="0078075E"/>
    <w:rsid w:val="00781F72"/>
    <w:rsid w:val="007845B3"/>
    <w:rsid w:val="007854A5"/>
    <w:rsid w:val="0078598C"/>
    <w:rsid w:val="00785A58"/>
    <w:rsid w:val="00786280"/>
    <w:rsid w:val="00787BA5"/>
    <w:rsid w:val="00787CAF"/>
    <w:rsid w:val="00790A1E"/>
    <w:rsid w:val="007913B1"/>
    <w:rsid w:val="00791F0E"/>
    <w:rsid w:val="00793ECE"/>
    <w:rsid w:val="007956BB"/>
    <w:rsid w:val="00796BD2"/>
    <w:rsid w:val="007971BB"/>
    <w:rsid w:val="007A0F3E"/>
    <w:rsid w:val="007A183E"/>
    <w:rsid w:val="007A1AF6"/>
    <w:rsid w:val="007A2855"/>
    <w:rsid w:val="007A2945"/>
    <w:rsid w:val="007A4642"/>
    <w:rsid w:val="007A5F1B"/>
    <w:rsid w:val="007A5F2E"/>
    <w:rsid w:val="007A6208"/>
    <w:rsid w:val="007A698E"/>
    <w:rsid w:val="007B0933"/>
    <w:rsid w:val="007B180E"/>
    <w:rsid w:val="007B1EAE"/>
    <w:rsid w:val="007B2A91"/>
    <w:rsid w:val="007B38A9"/>
    <w:rsid w:val="007B4E97"/>
    <w:rsid w:val="007B51B4"/>
    <w:rsid w:val="007C0344"/>
    <w:rsid w:val="007C0665"/>
    <w:rsid w:val="007C0CAC"/>
    <w:rsid w:val="007C2348"/>
    <w:rsid w:val="007C2B8F"/>
    <w:rsid w:val="007C3D0D"/>
    <w:rsid w:val="007C42C4"/>
    <w:rsid w:val="007C48A1"/>
    <w:rsid w:val="007C4921"/>
    <w:rsid w:val="007C67D3"/>
    <w:rsid w:val="007D3695"/>
    <w:rsid w:val="007D40CD"/>
    <w:rsid w:val="007E1570"/>
    <w:rsid w:val="007E457C"/>
    <w:rsid w:val="007E5FDA"/>
    <w:rsid w:val="007E7BAE"/>
    <w:rsid w:val="007E7BC4"/>
    <w:rsid w:val="007F0D09"/>
    <w:rsid w:val="007F289D"/>
    <w:rsid w:val="007F2F7A"/>
    <w:rsid w:val="007F62E1"/>
    <w:rsid w:val="0080183C"/>
    <w:rsid w:val="00802BA6"/>
    <w:rsid w:val="0080309E"/>
    <w:rsid w:val="00803216"/>
    <w:rsid w:val="0080574D"/>
    <w:rsid w:val="008061C5"/>
    <w:rsid w:val="00806B2C"/>
    <w:rsid w:val="008104E0"/>
    <w:rsid w:val="008115B3"/>
    <w:rsid w:val="008117F1"/>
    <w:rsid w:val="00811E8A"/>
    <w:rsid w:val="00812CA9"/>
    <w:rsid w:val="00813FB4"/>
    <w:rsid w:val="008165ED"/>
    <w:rsid w:val="0081662A"/>
    <w:rsid w:val="00816C87"/>
    <w:rsid w:val="00817057"/>
    <w:rsid w:val="00820CA6"/>
    <w:rsid w:val="0082119D"/>
    <w:rsid w:val="008236F7"/>
    <w:rsid w:val="0082456C"/>
    <w:rsid w:val="008247AE"/>
    <w:rsid w:val="008256AC"/>
    <w:rsid w:val="00827CAE"/>
    <w:rsid w:val="00831669"/>
    <w:rsid w:val="00834EC9"/>
    <w:rsid w:val="00836329"/>
    <w:rsid w:val="008374F9"/>
    <w:rsid w:val="0084148B"/>
    <w:rsid w:val="00844A2C"/>
    <w:rsid w:val="00845B2C"/>
    <w:rsid w:val="00846F2A"/>
    <w:rsid w:val="00847D51"/>
    <w:rsid w:val="0085058A"/>
    <w:rsid w:val="00850BBF"/>
    <w:rsid w:val="00851243"/>
    <w:rsid w:val="00851679"/>
    <w:rsid w:val="0085226D"/>
    <w:rsid w:val="00853232"/>
    <w:rsid w:val="00854D6F"/>
    <w:rsid w:val="00855619"/>
    <w:rsid w:val="0085695D"/>
    <w:rsid w:val="008571F5"/>
    <w:rsid w:val="00860C07"/>
    <w:rsid w:val="00860CC4"/>
    <w:rsid w:val="00862E8C"/>
    <w:rsid w:val="008635CB"/>
    <w:rsid w:val="00865193"/>
    <w:rsid w:val="00866494"/>
    <w:rsid w:val="0086699A"/>
    <w:rsid w:val="00870046"/>
    <w:rsid w:val="008710D0"/>
    <w:rsid w:val="00871E59"/>
    <w:rsid w:val="00872263"/>
    <w:rsid w:val="008723B4"/>
    <w:rsid w:val="008725A2"/>
    <w:rsid w:val="00873326"/>
    <w:rsid w:val="00874339"/>
    <w:rsid w:val="00874500"/>
    <w:rsid w:val="00874AEA"/>
    <w:rsid w:val="008757DB"/>
    <w:rsid w:val="008763CB"/>
    <w:rsid w:val="00877E07"/>
    <w:rsid w:val="008821AF"/>
    <w:rsid w:val="00883476"/>
    <w:rsid w:val="00884BCF"/>
    <w:rsid w:val="008863D6"/>
    <w:rsid w:val="0088665D"/>
    <w:rsid w:val="00887FC2"/>
    <w:rsid w:val="00890EE0"/>
    <w:rsid w:val="00893B5E"/>
    <w:rsid w:val="00894CA1"/>
    <w:rsid w:val="008954CC"/>
    <w:rsid w:val="00895A0D"/>
    <w:rsid w:val="00896FB9"/>
    <w:rsid w:val="008A0EFA"/>
    <w:rsid w:val="008A17B3"/>
    <w:rsid w:val="008A3440"/>
    <w:rsid w:val="008A4A0E"/>
    <w:rsid w:val="008A4A5C"/>
    <w:rsid w:val="008A57F9"/>
    <w:rsid w:val="008A7AED"/>
    <w:rsid w:val="008B0106"/>
    <w:rsid w:val="008B3DD0"/>
    <w:rsid w:val="008B48AF"/>
    <w:rsid w:val="008B5B92"/>
    <w:rsid w:val="008B5D53"/>
    <w:rsid w:val="008B7A50"/>
    <w:rsid w:val="008B7FA8"/>
    <w:rsid w:val="008C0B5A"/>
    <w:rsid w:val="008C27FD"/>
    <w:rsid w:val="008C3FDB"/>
    <w:rsid w:val="008C4695"/>
    <w:rsid w:val="008C4A31"/>
    <w:rsid w:val="008C5E7E"/>
    <w:rsid w:val="008C6BFE"/>
    <w:rsid w:val="008C778E"/>
    <w:rsid w:val="008D43B3"/>
    <w:rsid w:val="008D51F4"/>
    <w:rsid w:val="008D6027"/>
    <w:rsid w:val="008D674C"/>
    <w:rsid w:val="008D7EC9"/>
    <w:rsid w:val="008E0DBB"/>
    <w:rsid w:val="008E4AF1"/>
    <w:rsid w:val="008E4E0C"/>
    <w:rsid w:val="008E4FDD"/>
    <w:rsid w:val="008E57F2"/>
    <w:rsid w:val="008E5EC0"/>
    <w:rsid w:val="008E5F8C"/>
    <w:rsid w:val="008F40DD"/>
    <w:rsid w:val="008F5185"/>
    <w:rsid w:val="008F6989"/>
    <w:rsid w:val="008F6ACD"/>
    <w:rsid w:val="008F7544"/>
    <w:rsid w:val="00900A23"/>
    <w:rsid w:val="009011C9"/>
    <w:rsid w:val="009013A3"/>
    <w:rsid w:val="009019FC"/>
    <w:rsid w:val="0090259B"/>
    <w:rsid w:val="00902FC4"/>
    <w:rsid w:val="009035FC"/>
    <w:rsid w:val="00903B91"/>
    <w:rsid w:val="009060DA"/>
    <w:rsid w:val="009060EB"/>
    <w:rsid w:val="00906586"/>
    <w:rsid w:val="00906C0A"/>
    <w:rsid w:val="00907E50"/>
    <w:rsid w:val="00910205"/>
    <w:rsid w:val="00910FA4"/>
    <w:rsid w:val="00911570"/>
    <w:rsid w:val="0091323D"/>
    <w:rsid w:val="009136F6"/>
    <w:rsid w:val="00914E5B"/>
    <w:rsid w:val="00915106"/>
    <w:rsid w:val="009167E1"/>
    <w:rsid w:val="00917E0B"/>
    <w:rsid w:val="0092008C"/>
    <w:rsid w:val="00920BC0"/>
    <w:rsid w:val="009212AC"/>
    <w:rsid w:val="00921678"/>
    <w:rsid w:val="0092186D"/>
    <w:rsid w:val="00924B3D"/>
    <w:rsid w:val="00924E78"/>
    <w:rsid w:val="00931635"/>
    <w:rsid w:val="00934808"/>
    <w:rsid w:val="00935273"/>
    <w:rsid w:val="00937FDE"/>
    <w:rsid w:val="00941959"/>
    <w:rsid w:val="00943FAA"/>
    <w:rsid w:val="00945052"/>
    <w:rsid w:val="0094577F"/>
    <w:rsid w:val="009470FD"/>
    <w:rsid w:val="009503DB"/>
    <w:rsid w:val="00951AA4"/>
    <w:rsid w:val="00954C70"/>
    <w:rsid w:val="009553B0"/>
    <w:rsid w:val="00955B6E"/>
    <w:rsid w:val="009565A8"/>
    <w:rsid w:val="009601E8"/>
    <w:rsid w:val="00961CF2"/>
    <w:rsid w:val="009623C3"/>
    <w:rsid w:val="00962DC4"/>
    <w:rsid w:val="00963CB7"/>
    <w:rsid w:val="009652A3"/>
    <w:rsid w:val="009659E1"/>
    <w:rsid w:val="00966FF4"/>
    <w:rsid w:val="00970AA3"/>
    <w:rsid w:val="00970B28"/>
    <w:rsid w:val="00970BA2"/>
    <w:rsid w:val="0097100F"/>
    <w:rsid w:val="00973968"/>
    <w:rsid w:val="0097404C"/>
    <w:rsid w:val="0097665D"/>
    <w:rsid w:val="00980B5C"/>
    <w:rsid w:val="00981043"/>
    <w:rsid w:val="00981CF0"/>
    <w:rsid w:val="009833C4"/>
    <w:rsid w:val="009846DC"/>
    <w:rsid w:val="00984FD0"/>
    <w:rsid w:val="009856A9"/>
    <w:rsid w:val="0098772A"/>
    <w:rsid w:val="00987CD5"/>
    <w:rsid w:val="009907E2"/>
    <w:rsid w:val="0099165F"/>
    <w:rsid w:val="009923A9"/>
    <w:rsid w:val="00993E7D"/>
    <w:rsid w:val="00996D6C"/>
    <w:rsid w:val="00996EAB"/>
    <w:rsid w:val="00997614"/>
    <w:rsid w:val="009A009D"/>
    <w:rsid w:val="009A39E0"/>
    <w:rsid w:val="009A4E43"/>
    <w:rsid w:val="009A576A"/>
    <w:rsid w:val="009A62F8"/>
    <w:rsid w:val="009A69B2"/>
    <w:rsid w:val="009A72C9"/>
    <w:rsid w:val="009B141E"/>
    <w:rsid w:val="009B4034"/>
    <w:rsid w:val="009B501C"/>
    <w:rsid w:val="009B58CD"/>
    <w:rsid w:val="009B5E01"/>
    <w:rsid w:val="009B6156"/>
    <w:rsid w:val="009B6740"/>
    <w:rsid w:val="009B6B91"/>
    <w:rsid w:val="009C13AC"/>
    <w:rsid w:val="009C14A7"/>
    <w:rsid w:val="009C3A9C"/>
    <w:rsid w:val="009C6699"/>
    <w:rsid w:val="009C78E1"/>
    <w:rsid w:val="009D084D"/>
    <w:rsid w:val="009D0CAC"/>
    <w:rsid w:val="009D26FA"/>
    <w:rsid w:val="009D62F7"/>
    <w:rsid w:val="009D63DE"/>
    <w:rsid w:val="009D6DA6"/>
    <w:rsid w:val="009D7063"/>
    <w:rsid w:val="009E09C3"/>
    <w:rsid w:val="009E0B48"/>
    <w:rsid w:val="009E113C"/>
    <w:rsid w:val="009E1B63"/>
    <w:rsid w:val="009E21AA"/>
    <w:rsid w:val="009E3511"/>
    <w:rsid w:val="009E4823"/>
    <w:rsid w:val="009E484F"/>
    <w:rsid w:val="009E639B"/>
    <w:rsid w:val="009E657B"/>
    <w:rsid w:val="009F03A3"/>
    <w:rsid w:val="009F0B23"/>
    <w:rsid w:val="009F1CBC"/>
    <w:rsid w:val="009F37E5"/>
    <w:rsid w:val="009F7A7D"/>
    <w:rsid w:val="009F7BE3"/>
    <w:rsid w:val="00A00590"/>
    <w:rsid w:val="00A01943"/>
    <w:rsid w:val="00A03155"/>
    <w:rsid w:val="00A036F4"/>
    <w:rsid w:val="00A03825"/>
    <w:rsid w:val="00A068F8"/>
    <w:rsid w:val="00A13895"/>
    <w:rsid w:val="00A16157"/>
    <w:rsid w:val="00A162E3"/>
    <w:rsid w:val="00A1742A"/>
    <w:rsid w:val="00A17BC4"/>
    <w:rsid w:val="00A20AD4"/>
    <w:rsid w:val="00A21260"/>
    <w:rsid w:val="00A21EC3"/>
    <w:rsid w:val="00A21FCC"/>
    <w:rsid w:val="00A220CF"/>
    <w:rsid w:val="00A238A5"/>
    <w:rsid w:val="00A242C5"/>
    <w:rsid w:val="00A25A9D"/>
    <w:rsid w:val="00A2775B"/>
    <w:rsid w:val="00A30F07"/>
    <w:rsid w:val="00A32A12"/>
    <w:rsid w:val="00A3428B"/>
    <w:rsid w:val="00A352DC"/>
    <w:rsid w:val="00A35613"/>
    <w:rsid w:val="00A35C97"/>
    <w:rsid w:val="00A367DE"/>
    <w:rsid w:val="00A36D8D"/>
    <w:rsid w:val="00A37006"/>
    <w:rsid w:val="00A372E2"/>
    <w:rsid w:val="00A405E7"/>
    <w:rsid w:val="00A4157B"/>
    <w:rsid w:val="00A4358D"/>
    <w:rsid w:val="00A4360D"/>
    <w:rsid w:val="00A44884"/>
    <w:rsid w:val="00A462A2"/>
    <w:rsid w:val="00A46E9F"/>
    <w:rsid w:val="00A501F5"/>
    <w:rsid w:val="00A50640"/>
    <w:rsid w:val="00A50A83"/>
    <w:rsid w:val="00A50DE8"/>
    <w:rsid w:val="00A52441"/>
    <w:rsid w:val="00A528E6"/>
    <w:rsid w:val="00A52A72"/>
    <w:rsid w:val="00A52DF7"/>
    <w:rsid w:val="00A53338"/>
    <w:rsid w:val="00A53791"/>
    <w:rsid w:val="00A55C81"/>
    <w:rsid w:val="00A55F1A"/>
    <w:rsid w:val="00A5673D"/>
    <w:rsid w:val="00A60631"/>
    <w:rsid w:val="00A60FAD"/>
    <w:rsid w:val="00A61D93"/>
    <w:rsid w:val="00A6212E"/>
    <w:rsid w:val="00A623AE"/>
    <w:rsid w:val="00A633D9"/>
    <w:rsid w:val="00A63447"/>
    <w:rsid w:val="00A6371A"/>
    <w:rsid w:val="00A64584"/>
    <w:rsid w:val="00A65BD6"/>
    <w:rsid w:val="00A67371"/>
    <w:rsid w:val="00A70AB0"/>
    <w:rsid w:val="00A70CF0"/>
    <w:rsid w:val="00A71F78"/>
    <w:rsid w:val="00A7271E"/>
    <w:rsid w:val="00A73BC2"/>
    <w:rsid w:val="00A73D12"/>
    <w:rsid w:val="00A744F9"/>
    <w:rsid w:val="00A75360"/>
    <w:rsid w:val="00A7589C"/>
    <w:rsid w:val="00A77937"/>
    <w:rsid w:val="00A8031C"/>
    <w:rsid w:val="00A809E4"/>
    <w:rsid w:val="00A80B7D"/>
    <w:rsid w:val="00A80FF6"/>
    <w:rsid w:val="00A812D4"/>
    <w:rsid w:val="00A816C8"/>
    <w:rsid w:val="00A828D2"/>
    <w:rsid w:val="00A83E6D"/>
    <w:rsid w:val="00A84DBE"/>
    <w:rsid w:val="00A87BE2"/>
    <w:rsid w:val="00A902BA"/>
    <w:rsid w:val="00A90502"/>
    <w:rsid w:val="00A90570"/>
    <w:rsid w:val="00A90DC1"/>
    <w:rsid w:val="00A917AC"/>
    <w:rsid w:val="00A91EFC"/>
    <w:rsid w:val="00A93D46"/>
    <w:rsid w:val="00A93F6A"/>
    <w:rsid w:val="00A93FB1"/>
    <w:rsid w:val="00A94115"/>
    <w:rsid w:val="00A94307"/>
    <w:rsid w:val="00A961AE"/>
    <w:rsid w:val="00A9671B"/>
    <w:rsid w:val="00A96B82"/>
    <w:rsid w:val="00A972BD"/>
    <w:rsid w:val="00A9768E"/>
    <w:rsid w:val="00AA1ED7"/>
    <w:rsid w:val="00AA3984"/>
    <w:rsid w:val="00AA4312"/>
    <w:rsid w:val="00AA7349"/>
    <w:rsid w:val="00AA74DE"/>
    <w:rsid w:val="00AB0F93"/>
    <w:rsid w:val="00AB2771"/>
    <w:rsid w:val="00AB3B1D"/>
    <w:rsid w:val="00AB3B4A"/>
    <w:rsid w:val="00AB3C0C"/>
    <w:rsid w:val="00AB4EEE"/>
    <w:rsid w:val="00AB5220"/>
    <w:rsid w:val="00AB5431"/>
    <w:rsid w:val="00AB5824"/>
    <w:rsid w:val="00AB7C48"/>
    <w:rsid w:val="00AC71CF"/>
    <w:rsid w:val="00AC764F"/>
    <w:rsid w:val="00AC7F5F"/>
    <w:rsid w:val="00AD0E23"/>
    <w:rsid w:val="00AD16A2"/>
    <w:rsid w:val="00AD1E57"/>
    <w:rsid w:val="00AE16AC"/>
    <w:rsid w:val="00AE3BE4"/>
    <w:rsid w:val="00AE3D7C"/>
    <w:rsid w:val="00AE5951"/>
    <w:rsid w:val="00AE5D22"/>
    <w:rsid w:val="00AE72F0"/>
    <w:rsid w:val="00AE76CD"/>
    <w:rsid w:val="00AF0347"/>
    <w:rsid w:val="00AF06CF"/>
    <w:rsid w:val="00AF3428"/>
    <w:rsid w:val="00AF382D"/>
    <w:rsid w:val="00AF3E25"/>
    <w:rsid w:val="00AF6CA2"/>
    <w:rsid w:val="00AF6E6D"/>
    <w:rsid w:val="00AF7131"/>
    <w:rsid w:val="00AF7229"/>
    <w:rsid w:val="00B0047B"/>
    <w:rsid w:val="00B00CEE"/>
    <w:rsid w:val="00B0186A"/>
    <w:rsid w:val="00B01DE3"/>
    <w:rsid w:val="00B02D88"/>
    <w:rsid w:val="00B03220"/>
    <w:rsid w:val="00B0420D"/>
    <w:rsid w:val="00B04C5A"/>
    <w:rsid w:val="00B059C0"/>
    <w:rsid w:val="00B05DD7"/>
    <w:rsid w:val="00B06705"/>
    <w:rsid w:val="00B10074"/>
    <w:rsid w:val="00B103A5"/>
    <w:rsid w:val="00B10F90"/>
    <w:rsid w:val="00B10FF0"/>
    <w:rsid w:val="00B11708"/>
    <w:rsid w:val="00B13794"/>
    <w:rsid w:val="00B14438"/>
    <w:rsid w:val="00B16B26"/>
    <w:rsid w:val="00B16DA7"/>
    <w:rsid w:val="00B202A1"/>
    <w:rsid w:val="00B21137"/>
    <w:rsid w:val="00B22CE2"/>
    <w:rsid w:val="00B23626"/>
    <w:rsid w:val="00B24027"/>
    <w:rsid w:val="00B252CC"/>
    <w:rsid w:val="00B30265"/>
    <w:rsid w:val="00B30A80"/>
    <w:rsid w:val="00B314EE"/>
    <w:rsid w:val="00B31A14"/>
    <w:rsid w:val="00B34493"/>
    <w:rsid w:val="00B34765"/>
    <w:rsid w:val="00B34851"/>
    <w:rsid w:val="00B35F07"/>
    <w:rsid w:val="00B36FC2"/>
    <w:rsid w:val="00B370C1"/>
    <w:rsid w:val="00B37EB2"/>
    <w:rsid w:val="00B41AE5"/>
    <w:rsid w:val="00B43445"/>
    <w:rsid w:val="00B44186"/>
    <w:rsid w:val="00B458C9"/>
    <w:rsid w:val="00B46FD2"/>
    <w:rsid w:val="00B47B7C"/>
    <w:rsid w:val="00B5051B"/>
    <w:rsid w:val="00B5093D"/>
    <w:rsid w:val="00B511D4"/>
    <w:rsid w:val="00B51322"/>
    <w:rsid w:val="00B52C5E"/>
    <w:rsid w:val="00B54166"/>
    <w:rsid w:val="00B5431C"/>
    <w:rsid w:val="00B546AA"/>
    <w:rsid w:val="00B5512C"/>
    <w:rsid w:val="00B5594E"/>
    <w:rsid w:val="00B55FB9"/>
    <w:rsid w:val="00B57883"/>
    <w:rsid w:val="00B57FE4"/>
    <w:rsid w:val="00B60CDA"/>
    <w:rsid w:val="00B62CE3"/>
    <w:rsid w:val="00B64A11"/>
    <w:rsid w:val="00B64D6E"/>
    <w:rsid w:val="00B66016"/>
    <w:rsid w:val="00B72FDF"/>
    <w:rsid w:val="00B7304F"/>
    <w:rsid w:val="00B73AA0"/>
    <w:rsid w:val="00B73E0C"/>
    <w:rsid w:val="00B75500"/>
    <w:rsid w:val="00B75659"/>
    <w:rsid w:val="00B761F1"/>
    <w:rsid w:val="00B80AD9"/>
    <w:rsid w:val="00B81327"/>
    <w:rsid w:val="00B81A6B"/>
    <w:rsid w:val="00B81F06"/>
    <w:rsid w:val="00B837C8"/>
    <w:rsid w:val="00B83859"/>
    <w:rsid w:val="00B84BA8"/>
    <w:rsid w:val="00B8593F"/>
    <w:rsid w:val="00B86351"/>
    <w:rsid w:val="00B86E6F"/>
    <w:rsid w:val="00B87B27"/>
    <w:rsid w:val="00B90914"/>
    <w:rsid w:val="00B90E5E"/>
    <w:rsid w:val="00B911FE"/>
    <w:rsid w:val="00B935FB"/>
    <w:rsid w:val="00B9486C"/>
    <w:rsid w:val="00B94E86"/>
    <w:rsid w:val="00B96887"/>
    <w:rsid w:val="00BA0062"/>
    <w:rsid w:val="00BA21C7"/>
    <w:rsid w:val="00BA26C7"/>
    <w:rsid w:val="00BA3D7F"/>
    <w:rsid w:val="00BA414C"/>
    <w:rsid w:val="00BA59A1"/>
    <w:rsid w:val="00BA6992"/>
    <w:rsid w:val="00BA70F4"/>
    <w:rsid w:val="00BA7825"/>
    <w:rsid w:val="00BB1E61"/>
    <w:rsid w:val="00BB261E"/>
    <w:rsid w:val="00BB2773"/>
    <w:rsid w:val="00BB47FF"/>
    <w:rsid w:val="00BC1316"/>
    <w:rsid w:val="00BC17F2"/>
    <w:rsid w:val="00BC2FBA"/>
    <w:rsid w:val="00BC3FDB"/>
    <w:rsid w:val="00BC49EF"/>
    <w:rsid w:val="00BC754E"/>
    <w:rsid w:val="00BD166F"/>
    <w:rsid w:val="00BD2161"/>
    <w:rsid w:val="00BD2C1C"/>
    <w:rsid w:val="00BD30B2"/>
    <w:rsid w:val="00BD41F9"/>
    <w:rsid w:val="00BD41FD"/>
    <w:rsid w:val="00BD47F7"/>
    <w:rsid w:val="00BD53FE"/>
    <w:rsid w:val="00BD5845"/>
    <w:rsid w:val="00BE0041"/>
    <w:rsid w:val="00BE0CD2"/>
    <w:rsid w:val="00BE2071"/>
    <w:rsid w:val="00BE3971"/>
    <w:rsid w:val="00BE4898"/>
    <w:rsid w:val="00BE49C2"/>
    <w:rsid w:val="00BE5AD2"/>
    <w:rsid w:val="00BE5C90"/>
    <w:rsid w:val="00BE67A5"/>
    <w:rsid w:val="00BF121E"/>
    <w:rsid w:val="00BF30EA"/>
    <w:rsid w:val="00BF4D70"/>
    <w:rsid w:val="00BF5483"/>
    <w:rsid w:val="00BF5F72"/>
    <w:rsid w:val="00C025F3"/>
    <w:rsid w:val="00C02A61"/>
    <w:rsid w:val="00C0330E"/>
    <w:rsid w:val="00C04326"/>
    <w:rsid w:val="00C043E5"/>
    <w:rsid w:val="00C04F0D"/>
    <w:rsid w:val="00C05428"/>
    <w:rsid w:val="00C069C4"/>
    <w:rsid w:val="00C0788E"/>
    <w:rsid w:val="00C0798C"/>
    <w:rsid w:val="00C12D1A"/>
    <w:rsid w:val="00C1366E"/>
    <w:rsid w:val="00C141F4"/>
    <w:rsid w:val="00C151D9"/>
    <w:rsid w:val="00C175B0"/>
    <w:rsid w:val="00C201DF"/>
    <w:rsid w:val="00C20491"/>
    <w:rsid w:val="00C20603"/>
    <w:rsid w:val="00C208F6"/>
    <w:rsid w:val="00C2097C"/>
    <w:rsid w:val="00C20DE5"/>
    <w:rsid w:val="00C21655"/>
    <w:rsid w:val="00C22611"/>
    <w:rsid w:val="00C2308B"/>
    <w:rsid w:val="00C2349D"/>
    <w:rsid w:val="00C23ED6"/>
    <w:rsid w:val="00C270F6"/>
    <w:rsid w:val="00C27513"/>
    <w:rsid w:val="00C27F53"/>
    <w:rsid w:val="00C305A1"/>
    <w:rsid w:val="00C3061B"/>
    <w:rsid w:val="00C306B7"/>
    <w:rsid w:val="00C3127B"/>
    <w:rsid w:val="00C31C96"/>
    <w:rsid w:val="00C32D15"/>
    <w:rsid w:val="00C33A4A"/>
    <w:rsid w:val="00C346DE"/>
    <w:rsid w:val="00C359CC"/>
    <w:rsid w:val="00C35A02"/>
    <w:rsid w:val="00C36224"/>
    <w:rsid w:val="00C416D2"/>
    <w:rsid w:val="00C434AA"/>
    <w:rsid w:val="00C436D5"/>
    <w:rsid w:val="00C44DA3"/>
    <w:rsid w:val="00C45876"/>
    <w:rsid w:val="00C45EA2"/>
    <w:rsid w:val="00C4726F"/>
    <w:rsid w:val="00C52E07"/>
    <w:rsid w:val="00C53FA3"/>
    <w:rsid w:val="00C54E45"/>
    <w:rsid w:val="00C55C51"/>
    <w:rsid w:val="00C55DF2"/>
    <w:rsid w:val="00C61EC0"/>
    <w:rsid w:val="00C628EC"/>
    <w:rsid w:val="00C63E8E"/>
    <w:rsid w:val="00C648E4"/>
    <w:rsid w:val="00C6687A"/>
    <w:rsid w:val="00C67D73"/>
    <w:rsid w:val="00C70CA6"/>
    <w:rsid w:val="00C71279"/>
    <w:rsid w:val="00C71E59"/>
    <w:rsid w:val="00C743F3"/>
    <w:rsid w:val="00C748E1"/>
    <w:rsid w:val="00C74A40"/>
    <w:rsid w:val="00C74ED4"/>
    <w:rsid w:val="00C800D8"/>
    <w:rsid w:val="00C80746"/>
    <w:rsid w:val="00C808CE"/>
    <w:rsid w:val="00C81425"/>
    <w:rsid w:val="00C83600"/>
    <w:rsid w:val="00C86E09"/>
    <w:rsid w:val="00C8785B"/>
    <w:rsid w:val="00C94894"/>
    <w:rsid w:val="00C9649C"/>
    <w:rsid w:val="00C96DDE"/>
    <w:rsid w:val="00C96F82"/>
    <w:rsid w:val="00C97730"/>
    <w:rsid w:val="00CA0062"/>
    <w:rsid w:val="00CA02B4"/>
    <w:rsid w:val="00CA06B2"/>
    <w:rsid w:val="00CA0D6D"/>
    <w:rsid w:val="00CA1D31"/>
    <w:rsid w:val="00CA26C0"/>
    <w:rsid w:val="00CA278D"/>
    <w:rsid w:val="00CA31F3"/>
    <w:rsid w:val="00CA36AF"/>
    <w:rsid w:val="00CA3DE3"/>
    <w:rsid w:val="00CA474C"/>
    <w:rsid w:val="00CA5DFC"/>
    <w:rsid w:val="00CA67FD"/>
    <w:rsid w:val="00CA7764"/>
    <w:rsid w:val="00CB01F6"/>
    <w:rsid w:val="00CB206E"/>
    <w:rsid w:val="00CB2D00"/>
    <w:rsid w:val="00CB44CF"/>
    <w:rsid w:val="00CB54CF"/>
    <w:rsid w:val="00CB5C1F"/>
    <w:rsid w:val="00CB5E4A"/>
    <w:rsid w:val="00CB6CA2"/>
    <w:rsid w:val="00CB7692"/>
    <w:rsid w:val="00CB774C"/>
    <w:rsid w:val="00CC05DB"/>
    <w:rsid w:val="00CC2F46"/>
    <w:rsid w:val="00CC478A"/>
    <w:rsid w:val="00CC496A"/>
    <w:rsid w:val="00CC4975"/>
    <w:rsid w:val="00CC5285"/>
    <w:rsid w:val="00CC544F"/>
    <w:rsid w:val="00CC5D4D"/>
    <w:rsid w:val="00CC60ED"/>
    <w:rsid w:val="00CC6331"/>
    <w:rsid w:val="00CC7171"/>
    <w:rsid w:val="00CC7845"/>
    <w:rsid w:val="00CD08EE"/>
    <w:rsid w:val="00CD0B99"/>
    <w:rsid w:val="00CD1610"/>
    <w:rsid w:val="00CD2013"/>
    <w:rsid w:val="00CD2B42"/>
    <w:rsid w:val="00CD388D"/>
    <w:rsid w:val="00CD38A5"/>
    <w:rsid w:val="00CD3A30"/>
    <w:rsid w:val="00CD4983"/>
    <w:rsid w:val="00CD4BF0"/>
    <w:rsid w:val="00CD5F11"/>
    <w:rsid w:val="00CD6694"/>
    <w:rsid w:val="00CD7A86"/>
    <w:rsid w:val="00CE1ED3"/>
    <w:rsid w:val="00CE3B50"/>
    <w:rsid w:val="00CE4E36"/>
    <w:rsid w:val="00CE5690"/>
    <w:rsid w:val="00CE5E0B"/>
    <w:rsid w:val="00CF1FA2"/>
    <w:rsid w:val="00CF481D"/>
    <w:rsid w:val="00CF6F9E"/>
    <w:rsid w:val="00CF7547"/>
    <w:rsid w:val="00CF7B24"/>
    <w:rsid w:val="00CF7BB4"/>
    <w:rsid w:val="00CF7F4A"/>
    <w:rsid w:val="00D01B02"/>
    <w:rsid w:val="00D01DE1"/>
    <w:rsid w:val="00D03582"/>
    <w:rsid w:val="00D04051"/>
    <w:rsid w:val="00D1049D"/>
    <w:rsid w:val="00D15661"/>
    <w:rsid w:val="00D205C8"/>
    <w:rsid w:val="00D21165"/>
    <w:rsid w:val="00D21661"/>
    <w:rsid w:val="00D21BB5"/>
    <w:rsid w:val="00D225F6"/>
    <w:rsid w:val="00D22BFE"/>
    <w:rsid w:val="00D243E4"/>
    <w:rsid w:val="00D26452"/>
    <w:rsid w:val="00D27CE0"/>
    <w:rsid w:val="00D3034E"/>
    <w:rsid w:val="00D30E3C"/>
    <w:rsid w:val="00D315AF"/>
    <w:rsid w:val="00D33B06"/>
    <w:rsid w:val="00D33D9B"/>
    <w:rsid w:val="00D35876"/>
    <w:rsid w:val="00D40216"/>
    <w:rsid w:val="00D414AF"/>
    <w:rsid w:val="00D42427"/>
    <w:rsid w:val="00D428DF"/>
    <w:rsid w:val="00D4310A"/>
    <w:rsid w:val="00D43BAF"/>
    <w:rsid w:val="00D447C6"/>
    <w:rsid w:val="00D4589A"/>
    <w:rsid w:val="00D46237"/>
    <w:rsid w:val="00D507CA"/>
    <w:rsid w:val="00D54093"/>
    <w:rsid w:val="00D55965"/>
    <w:rsid w:val="00D56AB1"/>
    <w:rsid w:val="00D57CCD"/>
    <w:rsid w:val="00D57D78"/>
    <w:rsid w:val="00D602D6"/>
    <w:rsid w:val="00D6058C"/>
    <w:rsid w:val="00D60932"/>
    <w:rsid w:val="00D61136"/>
    <w:rsid w:val="00D62ED0"/>
    <w:rsid w:val="00D63D73"/>
    <w:rsid w:val="00D63DD0"/>
    <w:rsid w:val="00D6452E"/>
    <w:rsid w:val="00D645DA"/>
    <w:rsid w:val="00D6483B"/>
    <w:rsid w:val="00D65CA5"/>
    <w:rsid w:val="00D6650D"/>
    <w:rsid w:val="00D66620"/>
    <w:rsid w:val="00D710FF"/>
    <w:rsid w:val="00D72771"/>
    <w:rsid w:val="00D72A65"/>
    <w:rsid w:val="00D735DD"/>
    <w:rsid w:val="00D74AD8"/>
    <w:rsid w:val="00D74B13"/>
    <w:rsid w:val="00D75580"/>
    <w:rsid w:val="00D77A71"/>
    <w:rsid w:val="00D80057"/>
    <w:rsid w:val="00D81819"/>
    <w:rsid w:val="00D81E40"/>
    <w:rsid w:val="00D82DFF"/>
    <w:rsid w:val="00D8343E"/>
    <w:rsid w:val="00D836E0"/>
    <w:rsid w:val="00D83872"/>
    <w:rsid w:val="00D861A8"/>
    <w:rsid w:val="00D87DE7"/>
    <w:rsid w:val="00D87EFB"/>
    <w:rsid w:val="00D91A0E"/>
    <w:rsid w:val="00D94CD9"/>
    <w:rsid w:val="00D952AE"/>
    <w:rsid w:val="00D96747"/>
    <w:rsid w:val="00DA13D0"/>
    <w:rsid w:val="00DA270F"/>
    <w:rsid w:val="00DA27C2"/>
    <w:rsid w:val="00DA3704"/>
    <w:rsid w:val="00DB2A80"/>
    <w:rsid w:val="00DB404E"/>
    <w:rsid w:val="00DB4B3F"/>
    <w:rsid w:val="00DB4C0B"/>
    <w:rsid w:val="00DB5A1E"/>
    <w:rsid w:val="00DB613C"/>
    <w:rsid w:val="00DB62C5"/>
    <w:rsid w:val="00DC0840"/>
    <w:rsid w:val="00DC232F"/>
    <w:rsid w:val="00DC2894"/>
    <w:rsid w:val="00DC2987"/>
    <w:rsid w:val="00DC30DF"/>
    <w:rsid w:val="00DC3A29"/>
    <w:rsid w:val="00DC3A4D"/>
    <w:rsid w:val="00DC41B1"/>
    <w:rsid w:val="00DC42AC"/>
    <w:rsid w:val="00DD0BB7"/>
    <w:rsid w:val="00DD152C"/>
    <w:rsid w:val="00DD1C47"/>
    <w:rsid w:val="00DD23A3"/>
    <w:rsid w:val="00DD3516"/>
    <w:rsid w:val="00DD61EF"/>
    <w:rsid w:val="00DD6BFD"/>
    <w:rsid w:val="00DE09DA"/>
    <w:rsid w:val="00DE12CA"/>
    <w:rsid w:val="00DE3BA0"/>
    <w:rsid w:val="00DE5C0A"/>
    <w:rsid w:val="00DE741A"/>
    <w:rsid w:val="00DF02D4"/>
    <w:rsid w:val="00DF0D62"/>
    <w:rsid w:val="00DF2F65"/>
    <w:rsid w:val="00DF3A00"/>
    <w:rsid w:val="00DF4215"/>
    <w:rsid w:val="00DF4794"/>
    <w:rsid w:val="00DF558D"/>
    <w:rsid w:val="00DF6FB0"/>
    <w:rsid w:val="00DF7570"/>
    <w:rsid w:val="00E0108E"/>
    <w:rsid w:val="00E02514"/>
    <w:rsid w:val="00E035F1"/>
    <w:rsid w:val="00E03B2B"/>
    <w:rsid w:val="00E05780"/>
    <w:rsid w:val="00E072AD"/>
    <w:rsid w:val="00E10272"/>
    <w:rsid w:val="00E11416"/>
    <w:rsid w:val="00E15C9C"/>
    <w:rsid w:val="00E160BE"/>
    <w:rsid w:val="00E169D6"/>
    <w:rsid w:val="00E203DF"/>
    <w:rsid w:val="00E22EE8"/>
    <w:rsid w:val="00E239F8"/>
    <w:rsid w:val="00E243EA"/>
    <w:rsid w:val="00E24717"/>
    <w:rsid w:val="00E25752"/>
    <w:rsid w:val="00E25F81"/>
    <w:rsid w:val="00E30270"/>
    <w:rsid w:val="00E3079A"/>
    <w:rsid w:val="00E30D15"/>
    <w:rsid w:val="00E3191D"/>
    <w:rsid w:val="00E33940"/>
    <w:rsid w:val="00E37917"/>
    <w:rsid w:val="00E4000E"/>
    <w:rsid w:val="00E4099F"/>
    <w:rsid w:val="00E415BF"/>
    <w:rsid w:val="00E438A3"/>
    <w:rsid w:val="00E43A35"/>
    <w:rsid w:val="00E43E28"/>
    <w:rsid w:val="00E441C2"/>
    <w:rsid w:val="00E455AF"/>
    <w:rsid w:val="00E4560F"/>
    <w:rsid w:val="00E45B90"/>
    <w:rsid w:val="00E46843"/>
    <w:rsid w:val="00E46D23"/>
    <w:rsid w:val="00E46DDF"/>
    <w:rsid w:val="00E477BB"/>
    <w:rsid w:val="00E50124"/>
    <w:rsid w:val="00E50D89"/>
    <w:rsid w:val="00E51468"/>
    <w:rsid w:val="00E51FC8"/>
    <w:rsid w:val="00E54991"/>
    <w:rsid w:val="00E607B0"/>
    <w:rsid w:val="00E617B9"/>
    <w:rsid w:val="00E63137"/>
    <w:rsid w:val="00E63869"/>
    <w:rsid w:val="00E657F2"/>
    <w:rsid w:val="00E65811"/>
    <w:rsid w:val="00E6603C"/>
    <w:rsid w:val="00E66B5E"/>
    <w:rsid w:val="00E66EF0"/>
    <w:rsid w:val="00E66F1F"/>
    <w:rsid w:val="00E6700B"/>
    <w:rsid w:val="00E710A4"/>
    <w:rsid w:val="00E71189"/>
    <w:rsid w:val="00E71AF6"/>
    <w:rsid w:val="00E71C68"/>
    <w:rsid w:val="00E75320"/>
    <w:rsid w:val="00E757EB"/>
    <w:rsid w:val="00E75923"/>
    <w:rsid w:val="00E7618B"/>
    <w:rsid w:val="00E762B4"/>
    <w:rsid w:val="00E7656A"/>
    <w:rsid w:val="00E76819"/>
    <w:rsid w:val="00E8051F"/>
    <w:rsid w:val="00E8399C"/>
    <w:rsid w:val="00E83B1F"/>
    <w:rsid w:val="00E8575D"/>
    <w:rsid w:val="00E86255"/>
    <w:rsid w:val="00E86E3D"/>
    <w:rsid w:val="00E86FB9"/>
    <w:rsid w:val="00E90AB0"/>
    <w:rsid w:val="00E9144B"/>
    <w:rsid w:val="00E91884"/>
    <w:rsid w:val="00E92F11"/>
    <w:rsid w:val="00E947A6"/>
    <w:rsid w:val="00E979B6"/>
    <w:rsid w:val="00E97CB8"/>
    <w:rsid w:val="00EA04C6"/>
    <w:rsid w:val="00EA1EA6"/>
    <w:rsid w:val="00EA23EE"/>
    <w:rsid w:val="00EA2C75"/>
    <w:rsid w:val="00EA3132"/>
    <w:rsid w:val="00EA407D"/>
    <w:rsid w:val="00EA448A"/>
    <w:rsid w:val="00EA7516"/>
    <w:rsid w:val="00EA7F2B"/>
    <w:rsid w:val="00EA7F86"/>
    <w:rsid w:val="00EB0FC2"/>
    <w:rsid w:val="00EB1431"/>
    <w:rsid w:val="00EB19C6"/>
    <w:rsid w:val="00EB2B0E"/>
    <w:rsid w:val="00EB628D"/>
    <w:rsid w:val="00EB6686"/>
    <w:rsid w:val="00EB68EB"/>
    <w:rsid w:val="00EB6DD7"/>
    <w:rsid w:val="00EB79A3"/>
    <w:rsid w:val="00EC0189"/>
    <w:rsid w:val="00EC0308"/>
    <w:rsid w:val="00EC5740"/>
    <w:rsid w:val="00EC6EAC"/>
    <w:rsid w:val="00ED08E8"/>
    <w:rsid w:val="00ED24C8"/>
    <w:rsid w:val="00ED27CC"/>
    <w:rsid w:val="00ED3776"/>
    <w:rsid w:val="00ED5838"/>
    <w:rsid w:val="00ED5C7F"/>
    <w:rsid w:val="00ED72A5"/>
    <w:rsid w:val="00EE22F5"/>
    <w:rsid w:val="00EE5022"/>
    <w:rsid w:val="00EE61A2"/>
    <w:rsid w:val="00EE6296"/>
    <w:rsid w:val="00EE6F0A"/>
    <w:rsid w:val="00EF02C1"/>
    <w:rsid w:val="00EF18C1"/>
    <w:rsid w:val="00EF2F17"/>
    <w:rsid w:val="00EF3901"/>
    <w:rsid w:val="00EF45A5"/>
    <w:rsid w:val="00EF5E05"/>
    <w:rsid w:val="00EF6789"/>
    <w:rsid w:val="00F0148E"/>
    <w:rsid w:val="00F020F5"/>
    <w:rsid w:val="00F03120"/>
    <w:rsid w:val="00F04CA2"/>
    <w:rsid w:val="00F060B3"/>
    <w:rsid w:val="00F061D7"/>
    <w:rsid w:val="00F073A3"/>
    <w:rsid w:val="00F0761E"/>
    <w:rsid w:val="00F13AC9"/>
    <w:rsid w:val="00F15AA9"/>
    <w:rsid w:val="00F17470"/>
    <w:rsid w:val="00F179EB"/>
    <w:rsid w:val="00F20D5C"/>
    <w:rsid w:val="00F211B2"/>
    <w:rsid w:val="00F239FC"/>
    <w:rsid w:val="00F26335"/>
    <w:rsid w:val="00F27DC3"/>
    <w:rsid w:val="00F34B67"/>
    <w:rsid w:val="00F35CDF"/>
    <w:rsid w:val="00F37973"/>
    <w:rsid w:val="00F41CEE"/>
    <w:rsid w:val="00F41E82"/>
    <w:rsid w:val="00F42097"/>
    <w:rsid w:val="00F42401"/>
    <w:rsid w:val="00F4332E"/>
    <w:rsid w:val="00F44791"/>
    <w:rsid w:val="00F451FE"/>
    <w:rsid w:val="00F457EB"/>
    <w:rsid w:val="00F458A9"/>
    <w:rsid w:val="00F4620E"/>
    <w:rsid w:val="00F4656B"/>
    <w:rsid w:val="00F46988"/>
    <w:rsid w:val="00F50627"/>
    <w:rsid w:val="00F50C71"/>
    <w:rsid w:val="00F511CB"/>
    <w:rsid w:val="00F512D5"/>
    <w:rsid w:val="00F51942"/>
    <w:rsid w:val="00F52661"/>
    <w:rsid w:val="00F541AE"/>
    <w:rsid w:val="00F54542"/>
    <w:rsid w:val="00F55110"/>
    <w:rsid w:val="00F557B6"/>
    <w:rsid w:val="00F57534"/>
    <w:rsid w:val="00F579C8"/>
    <w:rsid w:val="00F61734"/>
    <w:rsid w:val="00F62E39"/>
    <w:rsid w:val="00F64F92"/>
    <w:rsid w:val="00F65807"/>
    <w:rsid w:val="00F66124"/>
    <w:rsid w:val="00F66CD4"/>
    <w:rsid w:val="00F70896"/>
    <w:rsid w:val="00F708A5"/>
    <w:rsid w:val="00F7357B"/>
    <w:rsid w:val="00F744C7"/>
    <w:rsid w:val="00F74C54"/>
    <w:rsid w:val="00F74EB6"/>
    <w:rsid w:val="00F75958"/>
    <w:rsid w:val="00F76E6D"/>
    <w:rsid w:val="00F80002"/>
    <w:rsid w:val="00F81010"/>
    <w:rsid w:val="00F816C5"/>
    <w:rsid w:val="00F8227A"/>
    <w:rsid w:val="00F8293D"/>
    <w:rsid w:val="00F834B5"/>
    <w:rsid w:val="00F8429E"/>
    <w:rsid w:val="00F847F3"/>
    <w:rsid w:val="00F84AD3"/>
    <w:rsid w:val="00F86B1F"/>
    <w:rsid w:val="00F90597"/>
    <w:rsid w:val="00F90D5B"/>
    <w:rsid w:val="00F916D3"/>
    <w:rsid w:val="00F920C7"/>
    <w:rsid w:val="00F92761"/>
    <w:rsid w:val="00F92B4B"/>
    <w:rsid w:val="00F93183"/>
    <w:rsid w:val="00F95C4A"/>
    <w:rsid w:val="00FA164C"/>
    <w:rsid w:val="00FA4104"/>
    <w:rsid w:val="00FA453A"/>
    <w:rsid w:val="00FA466F"/>
    <w:rsid w:val="00FA7789"/>
    <w:rsid w:val="00FB0A95"/>
    <w:rsid w:val="00FB1272"/>
    <w:rsid w:val="00FB129C"/>
    <w:rsid w:val="00FB1988"/>
    <w:rsid w:val="00FB32C8"/>
    <w:rsid w:val="00FB3D5D"/>
    <w:rsid w:val="00FB4F61"/>
    <w:rsid w:val="00FC073E"/>
    <w:rsid w:val="00FC10D1"/>
    <w:rsid w:val="00FC1863"/>
    <w:rsid w:val="00FC5A0D"/>
    <w:rsid w:val="00FC7693"/>
    <w:rsid w:val="00FD0D0A"/>
    <w:rsid w:val="00FD0F11"/>
    <w:rsid w:val="00FD275E"/>
    <w:rsid w:val="00FD4596"/>
    <w:rsid w:val="00FD53D5"/>
    <w:rsid w:val="00FD62D3"/>
    <w:rsid w:val="00FE290D"/>
    <w:rsid w:val="00FE2A97"/>
    <w:rsid w:val="00FE2E22"/>
    <w:rsid w:val="00FE3AD7"/>
    <w:rsid w:val="00FE4997"/>
    <w:rsid w:val="00FE5B41"/>
    <w:rsid w:val="00FE6F38"/>
    <w:rsid w:val="00FF09C2"/>
    <w:rsid w:val="00FF186D"/>
    <w:rsid w:val="00FF2BF6"/>
    <w:rsid w:val="00FF3ED1"/>
    <w:rsid w:val="00FF445A"/>
    <w:rsid w:val="00FF4966"/>
    <w:rsid w:val="00FF5A82"/>
    <w:rsid w:val="00FF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285E54"/>
  <w15:chartTrackingRefBased/>
  <w15:docId w15:val="{21B52A34-999F-4B4C-B6C8-4E478061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47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47D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023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2A9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920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920C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920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0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0C7"/>
    <w:rPr>
      <w:b/>
      <w:bCs/>
      <w:sz w:val="20"/>
      <w:szCs w:val="20"/>
    </w:rPr>
  </w:style>
  <w:style w:type="character" w:customStyle="1" w:styleId="csl-entry">
    <w:name w:val="csl-entry"/>
    <w:basedOn w:val="DefaultParagraphFont"/>
    <w:rsid w:val="00C2349D"/>
  </w:style>
  <w:style w:type="character" w:customStyle="1" w:styleId="csl-left-margin">
    <w:name w:val="csl-left-margin"/>
    <w:basedOn w:val="DefaultParagraphFont"/>
    <w:rsid w:val="00C2349D"/>
  </w:style>
  <w:style w:type="character" w:customStyle="1" w:styleId="csl-right-inline">
    <w:name w:val="csl-right-inline"/>
    <w:basedOn w:val="DefaultParagraphFont"/>
    <w:rsid w:val="00C2349D"/>
  </w:style>
  <w:style w:type="character" w:styleId="FollowedHyperlink">
    <w:name w:val="FollowedHyperlink"/>
    <w:basedOn w:val="DefaultParagraphFont"/>
    <w:uiPriority w:val="99"/>
    <w:semiHidden/>
    <w:unhideWhenUsed/>
    <w:rsid w:val="00B314E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9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6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8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D897B3B-8C45-5D49-AAE8-7BB3676F8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2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P HERNANDEZ-ORTIZ</dc:creator>
  <cp:keywords/>
  <dc:description/>
  <cp:lastModifiedBy>JUAN P HERNANDEZ-ORTIZ</cp:lastModifiedBy>
  <cp:revision>1064</cp:revision>
  <cp:lastPrinted>2021-09-12T23:41:00Z</cp:lastPrinted>
  <dcterms:created xsi:type="dcterms:W3CDTF">2021-09-18T17:59:00Z</dcterms:created>
  <dcterms:modified xsi:type="dcterms:W3CDTF">2021-10-26T21:38:00Z</dcterms:modified>
</cp:coreProperties>
</file>