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3E8F" w14:textId="37DF2273" w:rsidR="00D87890" w:rsidRDefault="00BE68F4" w:rsidP="00D87890">
      <w:pPr>
        <w:keepNext/>
        <w:rPr>
          <w:noProof/>
        </w:rPr>
      </w:pPr>
      <w:r w:rsidRPr="00BE68F4">
        <w:rPr>
          <w:noProof/>
        </w:rPr>
        <w:drawing>
          <wp:inline distT="0" distB="0" distL="0" distR="0" wp14:anchorId="32FDD51C" wp14:editId="25156C9F">
            <wp:extent cx="7717747" cy="5112689"/>
            <wp:effectExtent l="0" t="0" r="0" b="0"/>
            <wp:docPr id="5618680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249" cy="513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B99F" w14:textId="61A0D27C" w:rsidR="00C5304D" w:rsidRDefault="00D87890" w:rsidP="00D87890">
      <w:pPr>
        <w:pStyle w:val="Caption"/>
      </w:pPr>
      <w:r>
        <w:t xml:space="preserve">Funnel Plot for </w:t>
      </w:r>
      <w:r w:rsidR="00BE68F4">
        <w:t>Self-Reported Pain, Stiffness, and Physical Function (The Western Ontario and McMaster Universities Arthritis Index [WOMAC] in Patients with Osteoarthritis</w:t>
      </w:r>
    </w:p>
    <w:p w14:paraId="68F8B7D5" w14:textId="6D871FE2" w:rsidR="00BE68F4" w:rsidRPr="00BE68F4" w:rsidRDefault="00BE68F4" w:rsidP="00BE68F4">
      <w:pPr>
        <w:keepNext/>
        <w:rPr>
          <w:noProof/>
        </w:rPr>
      </w:pPr>
      <w:r w:rsidRPr="00BE68F4">
        <w:rPr>
          <w:noProof/>
        </w:rPr>
        <w:lastRenderedPageBreak/>
        <w:drawing>
          <wp:inline distT="0" distB="0" distL="0" distR="0" wp14:anchorId="33A20078" wp14:editId="5060E998">
            <wp:extent cx="6076099" cy="5136543"/>
            <wp:effectExtent l="0" t="0" r="1270" b="6985"/>
            <wp:docPr id="8163468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78" cy="515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9CFE" w14:textId="461B69CB" w:rsidR="00D87890" w:rsidRDefault="00D87890" w:rsidP="00D87890">
      <w:pPr>
        <w:pStyle w:val="Caption"/>
      </w:pPr>
      <w:r>
        <w:t>Leave One Out</w:t>
      </w:r>
      <w:r w:rsidRPr="00347703">
        <w:t xml:space="preserve"> Plot for </w:t>
      </w:r>
      <w:r w:rsidR="00BE68F4">
        <w:t>Self-Reported Pain, Stiffness, and Physical Function (The Western Ontario and McMaster Universities Arthritis Index [WOMAC] in Patients with Osteoarthritis</w:t>
      </w:r>
    </w:p>
    <w:p w14:paraId="4976FEC9" w14:textId="6E553A05" w:rsidR="00D87890" w:rsidRDefault="00D87890" w:rsidP="00EE6D02">
      <w:pPr>
        <w:pStyle w:val="Caption"/>
      </w:pPr>
    </w:p>
    <w:sectPr w:rsidR="00D87890" w:rsidSect="00D878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90"/>
    <w:rsid w:val="00095111"/>
    <w:rsid w:val="001D6A63"/>
    <w:rsid w:val="00297640"/>
    <w:rsid w:val="00310F8B"/>
    <w:rsid w:val="003B05D2"/>
    <w:rsid w:val="0044458C"/>
    <w:rsid w:val="005946CE"/>
    <w:rsid w:val="005E3AB8"/>
    <w:rsid w:val="00610CA5"/>
    <w:rsid w:val="00723E58"/>
    <w:rsid w:val="008006B3"/>
    <w:rsid w:val="00856772"/>
    <w:rsid w:val="008C0EBC"/>
    <w:rsid w:val="00B17958"/>
    <w:rsid w:val="00BE68F4"/>
    <w:rsid w:val="00C5304D"/>
    <w:rsid w:val="00CC7F91"/>
    <w:rsid w:val="00D41CA8"/>
    <w:rsid w:val="00D81076"/>
    <w:rsid w:val="00D87890"/>
    <w:rsid w:val="00D91AB2"/>
    <w:rsid w:val="00DA01E6"/>
    <w:rsid w:val="00DF6A8A"/>
    <w:rsid w:val="00EE6D02"/>
    <w:rsid w:val="00F1589B"/>
    <w:rsid w:val="00F62FD9"/>
    <w:rsid w:val="00FA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A549"/>
  <w15:chartTrackingRefBased/>
  <w15:docId w15:val="{F36D9EA1-33BB-4C42-952D-006AA7B4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9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8789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</Words>
  <Characters>304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Bennett</dc:creator>
  <cp:keywords/>
  <dc:description/>
  <cp:lastModifiedBy>Lewis Ingram</cp:lastModifiedBy>
  <cp:revision>4</cp:revision>
  <dcterms:created xsi:type="dcterms:W3CDTF">2026-04-15T06:14:00Z</dcterms:created>
  <dcterms:modified xsi:type="dcterms:W3CDTF">2026-04-15T06:20:00Z</dcterms:modified>
</cp:coreProperties>
</file>