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B9A64" w14:textId="283C9475" w:rsidR="00824EF0" w:rsidRPr="000970F9" w:rsidRDefault="00395BC7" w:rsidP="00824EF0">
      <w:r w:rsidRPr="00395BC7">
        <w:drawing>
          <wp:anchor distT="0" distB="0" distL="114300" distR="114300" simplePos="0" relativeHeight="250320384" behindDoc="0" locked="0" layoutInCell="1" allowOverlap="1" wp14:anchorId="66AD00DB" wp14:editId="126EA81D">
            <wp:simplePos x="0" y="0"/>
            <wp:positionH relativeFrom="margin">
              <wp:posOffset>4627831</wp:posOffset>
            </wp:positionH>
            <wp:positionV relativeFrom="paragraph">
              <wp:posOffset>2623820</wp:posOffset>
            </wp:positionV>
            <wp:extent cx="1839600" cy="1206000"/>
            <wp:effectExtent l="0" t="0" r="8255" b="0"/>
            <wp:wrapNone/>
            <wp:docPr id="2079358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358409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20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EEC" w:rsidRPr="00163EEC">
        <w:drawing>
          <wp:anchor distT="0" distB="0" distL="114300" distR="114300" simplePos="0" relativeHeight="250277376" behindDoc="0" locked="0" layoutInCell="1" allowOverlap="1" wp14:anchorId="67B317F9" wp14:editId="45A586A7">
            <wp:simplePos x="0" y="0"/>
            <wp:positionH relativeFrom="column">
              <wp:posOffset>4795520</wp:posOffset>
            </wp:positionH>
            <wp:positionV relativeFrom="paragraph">
              <wp:posOffset>1166495</wp:posOffset>
            </wp:positionV>
            <wp:extent cx="1501140" cy="1188720"/>
            <wp:effectExtent l="0" t="0" r="3810" b="0"/>
            <wp:wrapNone/>
            <wp:docPr id="1025736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73639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F10">
        <w:rPr>
          <w:b/>
          <w:bCs/>
        </w:rPr>
        <w:t>Table S4</w:t>
      </w:r>
      <w:r w:rsidR="00824EF0">
        <w:t xml:space="preserve"> Risk of bias assessment of the included studies using </w:t>
      </w:r>
      <w:r w:rsidR="00824EF0" w:rsidRPr="00402EA2">
        <w:t>The Tool to Assess Risk of Bias in Cohort Studies (CLARITY Group</w:t>
      </w:r>
      <w:r w:rsidR="00825D32">
        <w:t xml:space="preserve"> </w:t>
      </w:r>
      <w:r w:rsidR="00825D32" w:rsidRPr="00EC5342">
        <w:t>at McMaster University</w:t>
      </w:r>
      <w:r w:rsidR="00824EF0" w:rsidRPr="00402EA2">
        <w:t>)</w:t>
      </w:r>
      <w:r w:rsidR="00824EF0">
        <w:t>.</w:t>
      </w:r>
    </w:p>
    <w:tbl>
      <w:tblPr>
        <w:tblStyle w:val="TableGrid"/>
        <w:tblpPr w:leftFromText="180" w:rightFromText="180" w:vertAnchor="text" w:tblpY="1"/>
        <w:tblOverlap w:val="never"/>
        <w:tblW w:w="6356" w:type="dxa"/>
        <w:tblLook w:val="04A0" w:firstRow="1" w:lastRow="0" w:firstColumn="1" w:lastColumn="0" w:noHBand="0" w:noVBand="1"/>
      </w:tblPr>
      <w:tblGrid>
        <w:gridCol w:w="2972"/>
        <w:gridCol w:w="423"/>
        <w:gridCol w:w="423"/>
        <w:gridCol w:w="423"/>
        <w:gridCol w:w="423"/>
        <w:gridCol w:w="423"/>
        <w:gridCol w:w="423"/>
        <w:gridCol w:w="423"/>
        <w:gridCol w:w="423"/>
      </w:tblGrid>
      <w:tr w:rsidR="00824EF0" w14:paraId="351D3B95" w14:textId="77777777" w:rsidTr="009E435C">
        <w:trPr>
          <w:cantSplit/>
          <w:trHeight w:val="1134"/>
        </w:trPr>
        <w:tc>
          <w:tcPr>
            <w:tcW w:w="2972" w:type="dxa"/>
            <w:vAlign w:val="center"/>
          </w:tcPr>
          <w:p w14:paraId="1477D597" w14:textId="77777777" w:rsidR="00824EF0" w:rsidRDefault="00824EF0" w:rsidP="009E435C">
            <w:pPr>
              <w:jc w:val="center"/>
            </w:pPr>
            <w:r w:rsidRPr="000970F9">
              <w:t>First author, year</w:t>
            </w:r>
          </w:p>
        </w:tc>
        <w:tc>
          <w:tcPr>
            <w:tcW w:w="423" w:type="dxa"/>
            <w:textDirection w:val="btLr"/>
          </w:tcPr>
          <w:p w14:paraId="5449BE66" w14:textId="1727BF4F" w:rsidR="00824EF0" w:rsidRPr="00AB1EDB" w:rsidRDefault="004D5834" w:rsidP="009E435C">
            <w:pPr>
              <w:ind w:left="113" w:right="113"/>
              <w:rPr>
                <w:sz w:val="16"/>
                <w:szCs w:val="16"/>
              </w:rPr>
            </w:pPr>
            <w:r w:rsidRPr="00AB1EDB">
              <w:rPr>
                <w:sz w:val="16"/>
                <w:szCs w:val="16"/>
              </w:rPr>
              <w:t>Ite</w:t>
            </w:r>
            <w:r w:rsidR="00683C9E" w:rsidRPr="00AB1EDB">
              <w:rPr>
                <w:sz w:val="16"/>
                <w:szCs w:val="16"/>
              </w:rPr>
              <w:t>m 1</w:t>
            </w:r>
          </w:p>
        </w:tc>
        <w:tc>
          <w:tcPr>
            <w:tcW w:w="423" w:type="dxa"/>
            <w:textDirection w:val="btLr"/>
          </w:tcPr>
          <w:p w14:paraId="2C1A1FE7" w14:textId="01CFFD03" w:rsidR="00824EF0" w:rsidRPr="00AB1EDB" w:rsidRDefault="00683C9E" w:rsidP="009E435C">
            <w:pPr>
              <w:ind w:left="113" w:right="113"/>
              <w:rPr>
                <w:sz w:val="16"/>
                <w:szCs w:val="16"/>
              </w:rPr>
            </w:pPr>
            <w:r w:rsidRPr="00AB1EDB">
              <w:rPr>
                <w:sz w:val="16"/>
                <w:szCs w:val="16"/>
              </w:rPr>
              <w:t>Item 2</w:t>
            </w:r>
          </w:p>
        </w:tc>
        <w:tc>
          <w:tcPr>
            <w:tcW w:w="423" w:type="dxa"/>
            <w:textDirection w:val="btLr"/>
          </w:tcPr>
          <w:p w14:paraId="0146BA63" w14:textId="008A2239" w:rsidR="00824EF0" w:rsidRPr="00AB1EDB" w:rsidRDefault="00683C9E" w:rsidP="009E435C">
            <w:pPr>
              <w:ind w:left="113" w:right="113"/>
              <w:rPr>
                <w:sz w:val="16"/>
                <w:szCs w:val="16"/>
              </w:rPr>
            </w:pPr>
            <w:r w:rsidRPr="00AB1EDB">
              <w:rPr>
                <w:sz w:val="16"/>
                <w:szCs w:val="16"/>
              </w:rPr>
              <w:t>Item 3</w:t>
            </w:r>
          </w:p>
        </w:tc>
        <w:tc>
          <w:tcPr>
            <w:tcW w:w="423" w:type="dxa"/>
            <w:textDirection w:val="btLr"/>
          </w:tcPr>
          <w:p w14:paraId="116916CC" w14:textId="3ADE7BDA" w:rsidR="00824EF0" w:rsidRPr="00AB1EDB" w:rsidRDefault="00683C9E" w:rsidP="009E435C">
            <w:pPr>
              <w:ind w:left="113" w:right="113"/>
              <w:rPr>
                <w:sz w:val="16"/>
                <w:szCs w:val="16"/>
              </w:rPr>
            </w:pPr>
            <w:r w:rsidRPr="00AB1EDB">
              <w:rPr>
                <w:sz w:val="16"/>
                <w:szCs w:val="16"/>
              </w:rPr>
              <w:t>Item 4</w:t>
            </w:r>
          </w:p>
        </w:tc>
        <w:tc>
          <w:tcPr>
            <w:tcW w:w="423" w:type="dxa"/>
            <w:textDirection w:val="btLr"/>
          </w:tcPr>
          <w:p w14:paraId="079C57BF" w14:textId="63347F3C" w:rsidR="00824EF0" w:rsidRPr="00AB1EDB" w:rsidRDefault="00683C9E" w:rsidP="009E435C">
            <w:pPr>
              <w:ind w:left="113" w:right="113"/>
              <w:rPr>
                <w:sz w:val="16"/>
                <w:szCs w:val="16"/>
              </w:rPr>
            </w:pPr>
            <w:r w:rsidRPr="00AB1EDB">
              <w:rPr>
                <w:sz w:val="16"/>
                <w:szCs w:val="16"/>
              </w:rPr>
              <w:t>Item 5</w:t>
            </w:r>
          </w:p>
        </w:tc>
        <w:tc>
          <w:tcPr>
            <w:tcW w:w="423" w:type="dxa"/>
            <w:textDirection w:val="btLr"/>
          </w:tcPr>
          <w:p w14:paraId="13DEEBE1" w14:textId="545FCD87" w:rsidR="00824EF0" w:rsidRPr="00AB1EDB" w:rsidRDefault="00683C9E" w:rsidP="009E435C">
            <w:pPr>
              <w:ind w:left="113" w:right="113"/>
              <w:rPr>
                <w:sz w:val="16"/>
                <w:szCs w:val="16"/>
              </w:rPr>
            </w:pPr>
            <w:r w:rsidRPr="00AB1EDB">
              <w:rPr>
                <w:sz w:val="16"/>
                <w:szCs w:val="16"/>
              </w:rPr>
              <w:t>Item 6</w:t>
            </w:r>
          </w:p>
        </w:tc>
        <w:tc>
          <w:tcPr>
            <w:tcW w:w="423" w:type="dxa"/>
            <w:textDirection w:val="btLr"/>
          </w:tcPr>
          <w:p w14:paraId="6A0BDC62" w14:textId="7CD5B110" w:rsidR="00824EF0" w:rsidRPr="00AB1EDB" w:rsidRDefault="00683C9E" w:rsidP="009E435C">
            <w:pPr>
              <w:ind w:left="113" w:right="113"/>
              <w:rPr>
                <w:sz w:val="16"/>
                <w:szCs w:val="16"/>
              </w:rPr>
            </w:pPr>
            <w:r w:rsidRPr="00AB1EDB">
              <w:rPr>
                <w:sz w:val="16"/>
                <w:szCs w:val="16"/>
              </w:rPr>
              <w:t>Item 7</w:t>
            </w:r>
          </w:p>
        </w:tc>
        <w:tc>
          <w:tcPr>
            <w:tcW w:w="423" w:type="dxa"/>
            <w:textDirection w:val="btLr"/>
          </w:tcPr>
          <w:p w14:paraId="6412824A" w14:textId="5C4D80C2" w:rsidR="00824EF0" w:rsidRPr="00AB1EDB" w:rsidRDefault="00683C9E" w:rsidP="009E435C">
            <w:pPr>
              <w:ind w:left="113" w:right="113"/>
              <w:rPr>
                <w:sz w:val="16"/>
                <w:szCs w:val="16"/>
              </w:rPr>
            </w:pPr>
            <w:r w:rsidRPr="00AB1EDB">
              <w:rPr>
                <w:sz w:val="16"/>
                <w:szCs w:val="16"/>
              </w:rPr>
              <w:t>Quality</w:t>
            </w:r>
          </w:p>
        </w:tc>
      </w:tr>
      <w:tr w:rsidR="00824EF0" w14:paraId="299BA929" w14:textId="77777777" w:rsidTr="009E435C">
        <w:trPr>
          <w:trHeight w:val="425"/>
        </w:trPr>
        <w:tc>
          <w:tcPr>
            <w:tcW w:w="2972" w:type="dxa"/>
            <w:vAlign w:val="center"/>
          </w:tcPr>
          <w:p w14:paraId="3D838FC8" w14:textId="77777777" w:rsidR="00824EF0" w:rsidRDefault="00824EF0" w:rsidP="009E435C">
            <w:r w:rsidRPr="000970F9">
              <w:t>Katzmarzyk, 2007</w:t>
            </w:r>
          </w:p>
        </w:tc>
        <w:tc>
          <w:tcPr>
            <w:tcW w:w="423" w:type="dxa"/>
            <w:shd w:val="clear" w:color="auto" w:fill="FFFF00"/>
          </w:tcPr>
          <w:p w14:paraId="7B2FBE86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71AD16D5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1851E8D6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195E0C2C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4805B0D3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1D5D7B60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2652DADB" w14:textId="77777777" w:rsidR="00824EF0" w:rsidRDefault="00824EF0" w:rsidP="009E435C"/>
        </w:tc>
        <w:tc>
          <w:tcPr>
            <w:tcW w:w="423" w:type="dxa"/>
          </w:tcPr>
          <w:p w14:paraId="53A2DA40" w14:textId="0B9402C2" w:rsidR="00824EF0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599808" behindDoc="0" locked="0" layoutInCell="1" allowOverlap="1" wp14:anchorId="7A9BD9C2" wp14:editId="77DBD523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5715</wp:posOffset>
                      </wp:positionV>
                      <wp:extent cx="252000" cy="252000"/>
                      <wp:effectExtent l="0" t="0" r="15240" b="15240"/>
                      <wp:wrapNone/>
                      <wp:docPr id="171974063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458E9A" id="Oval 2" o:spid="_x0000_s1026" style="position:absolute;margin-left:-5.1pt;margin-top:.45pt;width:19.85pt;height:19.85pt;z-index:25259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824EF0" w14:paraId="5243EDEC" w14:textId="77777777" w:rsidTr="009E435C">
        <w:trPr>
          <w:trHeight w:val="425"/>
        </w:trPr>
        <w:tc>
          <w:tcPr>
            <w:tcW w:w="2972" w:type="dxa"/>
            <w:vAlign w:val="center"/>
          </w:tcPr>
          <w:p w14:paraId="53B5508D" w14:textId="77777777" w:rsidR="00824EF0" w:rsidRDefault="00824EF0" w:rsidP="009E435C">
            <w:r w:rsidRPr="000970F9">
              <w:t>Jun, 2021</w:t>
            </w:r>
          </w:p>
        </w:tc>
        <w:tc>
          <w:tcPr>
            <w:tcW w:w="423" w:type="dxa"/>
            <w:shd w:val="clear" w:color="auto" w:fill="FFFF00"/>
          </w:tcPr>
          <w:p w14:paraId="6DE01613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48BBC379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6646DA70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4736E097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1F52DBE5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48CAAE44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228C4AE2" w14:textId="77777777" w:rsidR="00824EF0" w:rsidRDefault="00824EF0" w:rsidP="009E435C"/>
        </w:tc>
        <w:tc>
          <w:tcPr>
            <w:tcW w:w="423" w:type="dxa"/>
          </w:tcPr>
          <w:p w14:paraId="7B219451" w14:textId="7C9075DA" w:rsidR="00824EF0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1584" behindDoc="0" locked="0" layoutInCell="1" allowOverlap="1" wp14:anchorId="5CE822EC" wp14:editId="4497C144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688661496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12E604" id="Oval 2" o:spid="_x0000_s1026" style="position:absolute;margin-left:-5.1pt;margin-top:.55pt;width:19.85pt;height:19.85pt;z-index:25229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824EF0" w14:paraId="3540C045" w14:textId="77777777" w:rsidTr="009E435C">
        <w:trPr>
          <w:trHeight w:val="425"/>
        </w:trPr>
        <w:tc>
          <w:tcPr>
            <w:tcW w:w="2972" w:type="dxa"/>
            <w:vAlign w:val="center"/>
          </w:tcPr>
          <w:p w14:paraId="130B5260" w14:textId="77777777" w:rsidR="00824EF0" w:rsidRDefault="00824EF0" w:rsidP="009E435C">
            <w:proofErr w:type="spellStart"/>
            <w:r w:rsidRPr="00163EEC">
              <w:t>Vaulerin</w:t>
            </w:r>
            <w:proofErr w:type="spellEnd"/>
            <w:r w:rsidRPr="00163EEC">
              <w:t>, 2020</w:t>
            </w:r>
          </w:p>
        </w:tc>
        <w:tc>
          <w:tcPr>
            <w:tcW w:w="423" w:type="dxa"/>
            <w:shd w:val="clear" w:color="auto" w:fill="FFFF00"/>
          </w:tcPr>
          <w:p w14:paraId="3463E5F9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777A44AA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28A92B57" w14:textId="77777777" w:rsidR="00824EF0" w:rsidRDefault="00824EF0" w:rsidP="009E435C"/>
        </w:tc>
        <w:tc>
          <w:tcPr>
            <w:tcW w:w="423" w:type="dxa"/>
            <w:shd w:val="clear" w:color="auto" w:fill="FF0000"/>
          </w:tcPr>
          <w:p w14:paraId="7CF06C90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2E81C6DA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43B65A75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45B91C5C" w14:textId="77777777" w:rsidR="00824EF0" w:rsidRDefault="00824EF0" w:rsidP="009E435C"/>
        </w:tc>
        <w:tc>
          <w:tcPr>
            <w:tcW w:w="423" w:type="dxa"/>
          </w:tcPr>
          <w:p w14:paraId="6981D7CD" w14:textId="17FE6E29" w:rsidR="00824EF0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50976" behindDoc="0" locked="0" layoutInCell="1" allowOverlap="1" wp14:anchorId="5A018E76" wp14:editId="312872C8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444969233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A6379F" id="Oval 2" o:spid="_x0000_s1026" style="position:absolute;margin-left:-5.1pt;margin-top:.55pt;width:19.85pt;height:19.85pt;z-index:2523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824EF0" w14:paraId="748D1E92" w14:textId="77777777" w:rsidTr="009E435C">
        <w:trPr>
          <w:trHeight w:val="425"/>
        </w:trPr>
        <w:tc>
          <w:tcPr>
            <w:tcW w:w="2972" w:type="dxa"/>
            <w:vAlign w:val="center"/>
          </w:tcPr>
          <w:p w14:paraId="101CE705" w14:textId="77777777" w:rsidR="00824EF0" w:rsidRDefault="00824EF0" w:rsidP="009E435C">
            <w:r w:rsidRPr="000970F9">
              <w:t>Kim, 2015</w:t>
            </w:r>
          </w:p>
        </w:tc>
        <w:tc>
          <w:tcPr>
            <w:tcW w:w="423" w:type="dxa"/>
            <w:shd w:val="clear" w:color="auto" w:fill="FFFF00"/>
          </w:tcPr>
          <w:p w14:paraId="3FD75706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43326176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7ED1D55D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52F34765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5A06DC36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543ADA62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70D8C87A" w14:textId="77777777" w:rsidR="00824EF0" w:rsidRDefault="00824EF0" w:rsidP="009E435C"/>
        </w:tc>
        <w:tc>
          <w:tcPr>
            <w:tcW w:w="423" w:type="dxa"/>
          </w:tcPr>
          <w:p w14:paraId="478FD938" w14:textId="2A9ACF9F" w:rsidR="00824EF0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415488" behindDoc="0" locked="0" layoutInCell="1" allowOverlap="1" wp14:anchorId="4512A2A9" wp14:editId="1A1299D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409834349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0CFD22" id="Oval 2" o:spid="_x0000_s1026" style="position:absolute;margin-left:-5.1pt;margin-top:.55pt;width:19.85pt;height:19.85pt;z-index:25241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" fillcolor="#00b05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824EF0" w14:paraId="07D46AA6" w14:textId="77777777" w:rsidTr="009E435C">
        <w:trPr>
          <w:trHeight w:val="425"/>
        </w:trPr>
        <w:tc>
          <w:tcPr>
            <w:tcW w:w="2972" w:type="dxa"/>
            <w:vAlign w:val="center"/>
          </w:tcPr>
          <w:p w14:paraId="64DAB016" w14:textId="77777777" w:rsidR="00824EF0" w:rsidRDefault="00824EF0" w:rsidP="009E435C">
            <w:proofErr w:type="spellStart"/>
            <w:r w:rsidRPr="000970F9">
              <w:t>Multanen</w:t>
            </w:r>
            <w:proofErr w:type="spellEnd"/>
            <w:r w:rsidRPr="000970F9">
              <w:t>, 2021</w:t>
            </w:r>
          </w:p>
        </w:tc>
        <w:tc>
          <w:tcPr>
            <w:tcW w:w="423" w:type="dxa"/>
            <w:shd w:val="clear" w:color="auto" w:fill="FFFF00"/>
          </w:tcPr>
          <w:p w14:paraId="34A22F4F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4CFDB214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3BA594F0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5A4F95B3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3A2EDE0D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33097363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0C9C6E91" w14:textId="77777777" w:rsidR="00824EF0" w:rsidRDefault="00824EF0" w:rsidP="009E435C"/>
        </w:tc>
        <w:tc>
          <w:tcPr>
            <w:tcW w:w="423" w:type="dxa"/>
          </w:tcPr>
          <w:p w14:paraId="684A5CBB" w14:textId="30D2A948" w:rsidR="00824EF0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652032" behindDoc="0" locked="0" layoutInCell="1" allowOverlap="1" wp14:anchorId="72494B7C" wp14:editId="01ED4164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38743084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C65E6C" id="Oval 2" o:spid="_x0000_s1026" style="position:absolute;margin-left:-5.1pt;margin-top:.55pt;width:19.85pt;height:19.85pt;z-index:25265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824EF0" w14:paraId="7FE63C7F" w14:textId="77777777" w:rsidTr="009E435C">
        <w:trPr>
          <w:trHeight w:val="425"/>
        </w:trPr>
        <w:tc>
          <w:tcPr>
            <w:tcW w:w="2972" w:type="dxa"/>
            <w:vAlign w:val="center"/>
          </w:tcPr>
          <w:p w14:paraId="7B0C0751" w14:textId="4AA02F5D" w:rsidR="00824EF0" w:rsidRPr="000970F9" w:rsidRDefault="00824EF0" w:rsidP="009E435C">
            <w:r w:rsidRPr="000970F9">
              <w:t>Gando, 202</w:t>
            </w:r>
            <w:r w:rsidR="00A255CC">
              <w:t>1</w:t>
            </w:r>
          </w:p>
        </w:tc>
        <w:tc>
          <w:tcPr>
            <w:tcW w:w="423" w:type="dxa"/>
            <w:shd w:val="clear" w:color="auto" w:fill="FFFF00"/>
          </w:tcPr>
          <w:p w14:paraId="1781A44A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63887A15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05C0513F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3DF99AA7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2BAEDE6C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6E97A255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4A3B938F" w14:textId="77777777" w:rsidR="00824EF0" w:rsidRDefault="00824EF0" w:rsidP="009E435C"/>
        </w:tc>
        <w:tc>
          <w:tcPr>
            <w:tcW w:w="423" w:type="dxa"/>
          </w:tcPr>
          <w:p w14:paraId="6A98B860" w14:textId="531529C9" w:rsidR="00824EF0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0823168" behindDoc="0" locked="0" layoutInCell="1" allowOverlap="1" wp14:anchorId="77EEBAE8" wp14:editId="33870816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912109179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11192C" id="Oval 2" o:spid="_x0000_s1026" style="position:absolute;margin-left:-5.1pt;margin-top:.55pt;width:19.85pt;height:19.85pt;z-index:2508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" fillcolor="#00b05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824EF0" w14:paraId="407E5328" w14:textId="77777777" w:rsidTr="009E435C">
        <w:trPr>
          <w:trHeight w:val="425"/>
        </w:trPr>
        <w:tc>
          <w:tcPr>
            <w:tcW w:w="2972" w:type="dxa"/>
            <w:vAlign w:val="center"/>
          </w:tcPr>
          <w:p w14:paraId="3EABDD7B" w14:textId="09FCD4F1" w:rsidR="00824EF0" w:rsidRPr="000970F9" w:rsidRDefault="00271C4B" w:rsidP="009E435C">
            <w:r>
              <w:t xml:space="preserve">Roman </w:t>
            </w:r>
            <w:r w:rsidR="00824EF0" w:rsidRPr="000970F9">
              <w:t xml:space="preserve">de </w:t>
            </w:r>
            <w:proofErr w:type="spellStart"/>
            <w:r w:rsidR="00824EF0" w:rsidRPr="000970F9">
              <w:t>Mettelinge</w:t>
            </w:r>
            <w:proofErr w:type="spellEnd"/>
            <w:r w:rsidR="00824EF0" w:rsidRPr="000970F9">
              <w:t>, 2023</w:t>
            </w:r>
          </w:p>
        </w:tc>
        <w:tc>
          <w:tcPr>
            <w:tcW w:w="423" w:type="dxa"/>
            <w:shd w:val="clear" w:color="auto" w:fill="FFFF00"/>
          </w:tcPr>
          <w:p w14:paraId="625C8F93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13FCD6B8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65C5FBED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775E9DF1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03DE2782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7C9E4A90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5F9F7A2F" w14:textId="77777777" w:rsidR="00824EF0" w:rsidRDefault="00824EF0" w:rsidP="009E435C"/>
        </w:tc>
        <w:tc>
          <w:tcPr>
            <w:tcW w:w="423" w:type="dxa"/>
          </w:tcPr>
          <w:p w14:paraId="041F514B" w14:textId="4F3D929B" w:rsidR="00824EF0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865024" behindDoc="0" locked="0" layoutInCell="1" allowOverlap="1" wp14:anchorId="4064223B" wp14:editId="5356D47A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550504981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A75051" id="Oval 2" o:spid="_x0000_s1026" style="position:absolute;margin-left:-5.1pt;margin-top:.55pt;width:19.85pt;height:19.85pt;z-index:25286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824EF0" w14:paraId="1011408E" w14:textId="77777777" w:rsidTr="009E435C">
        <w:trPr>
          <w:trHeight w:val="425"/>
        </w:trPr>
        <w:tc>
          <w:tcPr>
            <w:tcW w:w="2972" w:type="dxa"/>
            <w:vAlign w:val="center"/>
          </w:tcPr>
          <w:p w14:paraId="4949061D" w14:textId="77777777" w:rsidR="00824EF0" w:rsidRPr="000970F9" w:rsidRDefault="00824EF0" w:rsidP="009E435C">
            <w:r w:rsidRPr="000970F9">
              <w:t>Gao, 2023</w:t>
            </w:r>
          </w:p>
        </w:tc>
        <w:tc>
          <w:tcPr>
            <w:tcW w:w="423" w:type="dxa"/>
            <w:shd w:val="clear" w:color="auto" w:fill="FFFF00"/>
          </w:tcPr>
          <w:p w14:paraId="117C658C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6C506B9F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643DA2B4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2B97BB9E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77056946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25A48A35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3456DCC2" w14:textId="77777777" w:rsidR="00824EF0" w:rsidRDefault="00824EF0" w:rsidP="009E435C"/>
        </w:tc>
        <w:tc>
          <w:tcPr>
            <w:tcW w:w="423" w:type="dxa"/>
          </w:tcPr>
          <w:p w14:paraId="035FDF96" w14:textId="53CAD33D" w:rsidR="00824EF0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704256" behindDoc="0" locked="0" layoutInCell="1" allowOverlap="1" wp14:anchorId="70D52160" wp14:editId="45223E96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732560135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FF6742" id="Oval 2" o:spid="_x0000_s1026" style="position:absolute;margin-left:-5.1pt;margin-top:.55pt;width:19.85pt;height:19.85pt;z-index:25270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824EF0" w14:paraId="6E94C332" w14:textId="77777777" w:rsidTr="009E435C">
        <w:trPr>
          <w:trHeight w:val="425"/>
        </w:trPr>
        <w:tc>
          <w:tcPr>
            <w:tcW w:w="2972" w:type="dxa"/>
            <w:vAlign w:val="center"/>
          </w:tcPr>
          <w:p w14:paraId="00E650DF" w14:textId="77777777" w:rsidR="00824EF0" w:rsidRPr="000970F9" w:rsidRDefault="00824EF0" w:rsidP="009E435C">
            <w:r w:rsidRPr="000970F9">
              <w:t>Ichinose, 2021</w:t>
            </w:r>
          </w:p>
        </w:tc>
        <w:tc>
          <w:tcPr>
            <w:tcW w:w="423" w:type="dxa"/>
            <w:shd w:val="clear" w:color="auto" w:fill="FFFF00"/>
          </w:tcPr>
          <w:p w14:paraId="1EB920DA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3F2E1A9F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66C0196B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729C0352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66385EBE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1B9785E7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1EF8B175" w14:textId="77777777" w:rsidR="00824EF0" w:rsidRDefault="00824EF0" w:rsidP="009E435C"/>
        </w:tc>
        <w:tc>
          <w:tcPr>
            <w:tcW w:w="423" w:type="dxa"/>
          </w:tcPr>
          <w:p w14:paraId="45BC945E" w14:textId="367512B6" w:rsidR="00824EF0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532224" behindDoc="0" locked="0" layoutInCell="1" allowOverlap="1" wp14:anchorId="7B8CF078" wp14:editId="1364D5DC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764944010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E752AD" id="Oval 2" o:spid="_x0000_s1026" style="position:absolute;margin-left:-5.1pt;margin-top:.55pt;width:19.85pt;height:19.85pt;z-index:25253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" fillcolor="red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824EF0" w14:paraId="14C5A20A" w14:textId="77777777" w:rsidTr="009E435C">
        <w:trPr>
          <w:trHeight w:val="425"/>
        </w:trPr>
        <w:tc>
          <w:tcPr>
            <w:tcW w:w="2972" w:type="dxa"/>
            <w:vAlign w:val="center"/>
          </w:tcPr>
          <w:p w14:paraId="5C114854" w14:textId="77777777" w:rsidR="00824EF0" w:rsidRPr="000970F9" w:rsidRDefault="00824EF0" w:rsidP="009E435C">
            <w:r w:rsidRPr="000970F9">
              <w:t>Watanabe, 2023</w:t>
            </w:r>
          </w:p>
        </w:tc>
        <w:tc>
          <w:tcPr>
            <w:tcW w:w="423" w:type="dxa"/>
            <w:shd w:val="clear" w:color="auto" w:fill="FFFF00"/>
          </w:tcPr>
          <w:p w14:paraId="1E109F66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7EBFE092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22173D0C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708DC083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091F428D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0F48D080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77737798" w14:textId="77777777" w:rsidR="00824EF0" w:rsidRDefault="00824EF0" w:rsidP="009E435C"/>
        </w:tc>
        <w:tc>
          <w:tcPr>
            <w:tcW w:w="423" w:type="dxa"/>
          </w:tcPr>
          <w:p w14:paraId="23BFEBCB" w14:textId="6A96EA02" w:rsidR="00824EF0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0984960" behindDoc="0" locked="0" layoutInCell="1" allowOverlap="1" wp14:anchorId="6ED84846" wp14:editId="57000E42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328270114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487A7B" id="Oval 2" o:spid="_x0000_s1026" style="position:absolute;margin-left:-5.1pt;margin-top:.55pt;width:19.85pt;height:19.85pt;z-index:25098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824EF0" w14:paraId="44AFE561" w14:textId="77777777" w:rsidTr="009E435C">
        <w:trPr>
          <w:trHeight w:val="425"/>
        </w:trPr>
        <w:tc>
          <w:tcPr>
            <w:tcW w:w="2972" w:type="dxa"/>
            <w:vAlign w:val="center"/>
          </w:tcPr>
          <w:p w14:paraId="7CE6248F" w14:textId="77777777" w:rsidR="00824EF0" w:rsidRPr="000970F9" w:rsidRDefault="00824EF0" w:rsidP="009E435C">
            <w:r w:rsidRPr="000970F9">
              <w:t>Menz, 2006</w:t>
            </w:r>
          </w:p>
        </w:tc>
        <w:tc>
          <w:tcPr>
            <w:tcW w:w="423" w:type="dxa"/>
            <w:shd w:val="clear" w:color="auto" w:fill="FFFF00"/>
          </w:tcPr>
          <w:p w14:paraId="2415745E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661DFBB5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274E4C7C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01D902F3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7D52C5D8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6B7CD7B2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2F6BAB8B" w14:textId="77777777" w:rsidR="00824EF0" w:rsidRDefault="00824EF0" w:rsidP="009E435C"/>
        </w:tc>
        <w:tc>
          <w:tcPr>
            <w:tcW w:w="423" w:type="dxa"/>
          </w:tcPr>
          <w:p w14:paraId="50A0D248" w14:textId="61F49241" w:rsidR="00824EF0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468736" behindDoc="0" locked="0" layoutInCell="1" allowOverlap="1" wp14:anchorId="7EC90FDC" wp14:editId="1FAB16C9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354686203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20BD32" id="Oval 2" o:spid="_x0000_s1026" style="position:absolute;margin-left:-5.1pt;margin-top:.55pt;width:19.85pt;height:19.85pt;z-index:2524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824EF0" w14:paraId="040BF9B9" w14:textId="77777777" w:rsidTr="009E435C">
        <w:trPr>
          <w:trHeight w:val="425"/>
        </w:trPr>
        <w:tc>
          <w:tcPr>
            <w:tcW w:w="2972" w:type="dxa"/>
            <w:vAlign w:val="center"/>
          </w:tcPr>
          <w:p w14:paraId="2AFF902F" w14:textId="77777777" w:rsidR="00824EF0" w:rsidRPr="000970F9" w:rsidRDefault="00824EF0" w:rsidP="009E435C">
            <w:r w:rsidRPr="000970F9">
              <w:t>Tomás, 2018</w:t>
            </w:r>
          </w:p>
        </w:tc>
        <w:tc>
          <w:tcPr>
            <w:tcW w:w="423" w:type="dxa"/>
            <w:shd w:val="clear" w:color="auto" w:fill="FFFF00"/>
          </w:tcPr>
          <w:p w14:paraId="294B1BAA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41711243" w14:textId="77777777" w:rsidR="00824EF0" w:rsidRDefault="00824EF0" w:rsidP="009E435C"/>
        </w:tc>
        <w:tc>
          <w:tcPr>
            <w:tcW w:w="423" w:type="dxa"/>
            <w:shd w:val="clear" w:color="auto" w:fill="FF0000"/>
          </w:tcPr>
          <w:p w14:paraId="29D67573" w14:textId="77777777" w:rsidR="00824EF0" w:rsidRDefault="00824EF0" w:rsidP="009E435C"/>
        </w:tc>
        <w:tc>
          <w:tcPr>
            <w:tcW w:w="423" w:type="dxa"/>
            <w:shd w:val="clear" w:color="auto" w:fill="FF0000"/>
          </w:tcPr>
          <w:p w14:paraId="23647FD7" w14:textId="77777777" w:rsidR="00824EF0" w:rsidRDefault="00824EF0" w:rsidP="009E435C"/>
        </w:tc>
        <w:tc>
          <w:tcPr>
            <w:tcW w:w="423" w:type="dxa"/>
            <w:shd w:val="clear" w:color="auto" w:fill="FF0000"/>
          </w:tcPr>
          <w:p w14:paraId="61892462" w14:textId="77777777" w:rsidR="00824EF0" w:rsidRDefault="00824EF0" w:rsidP="009E435C"/>
        </w:tc>
        <w:tc>
          <w:tcPr>
            <w:tcW w:w="423" w:type="dxa"/>
            <w:shd w:val="clear" w:color="auto" w:fill="FF0000"/>
          </w:tcPr>
          <w:p w14:paraId="6545B62A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3E6A5F0C" w14:textId="77777777" w:rsidR="00824EF0" w:rsidRDefault="00824EF0" w:rsidP="009E435C"/>
        </w:tc>
        <w:tc>
          <w:tcPr>
            <w:tcW w:w="423" w:type="dxa"/>
          </w:tcPr>
          <w:p w14:paraId="11CD1785" w14:textId="69042E0E" w:rsidR="00824EF0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925440" behindDoc="0" locked="0" layoutInCell="1" allowOverlap="1" wp14:anchorId="04C644CB" wp14:editId="3810E9A5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861010973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C197F3" id="Oval 2" o:spid="_x0000_s1026" style="position:absolute;margin-left:-5.1pt;margin-top:.55pt;width:19.85pt;height:19.85pt;z-index:25292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" fillcolor="red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824EF0" w14:paraId="54D169D8" w14:textId="77777777" w:rsidTr="009E435C">
        <w:trPr>
          <w:trHeight w:val="425"/>
        </w:trPr>
        <w:tc>
          <w:tcPr>
            <w:tcW w:w="2972" w:type="dxa"/>
            <w:vAlign w:val="center"/>
          </w:tcPr>
          <w:p w14:paraId="5A77EEB8" w14:textId="77777777" w:rsidR="00824EF0" w:rsidRPr="000970F9" w:rsidRDefault="00824EF0" w:rsidP="009E435C">
            <w:r w:rsidRPr="000970F9">
              <w:t>Gando, 2017</w:t>
            </w:r>
          </w:p>
        </w:tc>
        <w:tc>
          <w:tcPr>
            <w:tcW w:w="423" w:type="dxa"/>
            <w:shd w:val="clear" w:color="auto" w:fill="FFFF00"/>
          </w:tcPr>
          <w:p w14:paraId="460DF1BE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1FFFEB41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37F0DF4D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2EB359C7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3187E1BD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44EBDD36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27923A62" w14:textId="77777777" w:rsidR="00824EF0" w:rsidRDefault="00824EF0" w:rsidP="009E435C"/>
        </w:tc>
        <w:tc>
          <w:tcPr>
            <w:tcW w:w="423" w:type="dxa"/>
          </w:tcPr>
          <w:p w14:paraId="2FD68C4E" w14:textId="6DC57A0F" w:rsidR="00824EF0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3056" behindDoc="0" locked="0" layoutInCell="1" allowOverlap="1" wp14:anchorId="209D053C" wp14:editId="25C05B9D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737659703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F544A4" id="Oval 2" o:spid="_x0000_s1026" style="position:absolute;margin-left:-5.1pt;margin-top:.55pt;width:19.85pt;height:19.85pt;z-index:2520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" fillcolor="#00b05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824EF0" w14:paraId="2D029F02" w14:textId="77777777" w:rsidTr="009E435C">
        <w:trPr>
          <w:trHeight w:val="425"/>
        </w:trPr>
        <w:tc>
          <w:tcPr>
            <w:tcW w:w="2972" w:type="dxa"/>
            <w:vAlign w:val="center"/>
          </w:tcPr>
          <w:p w14:paraId="00D677B0" w14:textId="77777777" w:rsidR="00824EF0" w:rsidRPr="000970F9" w:rsidRDefault="00824EF0" w:rsidP="009E435C">
            <w:r w:rsidRPr="000970F9">
              <w:t>Zhang, 2021</w:t>
            </w:r>
          </w:p>
        </w:tc>
        <w:tc>
          <w:tcPr>
            <w:tcW w:w="423" w:type="dxa"/>
            <w:shd w:val="clear" w:color="auto" w:fill="FFFF00"/>
          </w:tcPr>
          <w:p w14:paraId="3EBA43D9" w14:textId="77777777" w:rsidR="00824EF0" w:rsidRDefault="00824EF0" w:rsidP="009E435C"/>
        </w:tc>
        <w:tc>
          <w:tcPr>
            <w:tcW w:w="423" w:type="dxa"/>
            <w:shd w:val="clear" w:color="auto" w:fill="FF0000"/>
          </w:tcPr>
          <w:p w14:paraId="0AC9BC6B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784E18FA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6721334B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7FB9A37A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0FC17A5B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0C7FB26E" w14:textId="77777777" w:rsidR="00824EF0" w:rsidRDefault="00824EF0" w:rsidP="009E435C"/>
        </w:tc>
        <w:tc>
          <w:tcPr>
            <w:tcW w:w="423" w:type="dxa"/>
          </w:tcPr>
          <w:p w14:paraId="19ECD05F" w14:textId="75D236DA" w:rsidR="00824EF0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228672" behindDoc="0" locked="0" layoutInCell="1" allowOverlap="1" wp14:anchorId="457C031C" wp14:editId="7FA35DB8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92135294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D745E8" id="Oval 2" o:spid="_x0000_s1026" style="position:absolute;margin-left:-5.1pt;margin-top:.55pt;width:19.85pt;height:19.85pt;z-index:25122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824EF0" w14:paraId="7068E125" w14:textId="77777777" w:rsidTr="009E435C">
        <w:trPr>
          <w:trHeight w:val="425"/>
        </w:trPr>
        <w:tc>
          <w:tcPr>
            <w:tcW w:w="2972" w:type="dxa"/>
            <w:vAlign w:val="center"/>
          </w:tcPr>
          <w:p w14:paraId="589AE90A" w14:textId="77777777" w:rsidR="00824EF0" w:rsidRPr="000970F9" w:rsidRDefault="00824EF0" w:rsidP="009E435C">
            <w:proofErr w:type="spellStart"/>
            <w:r w:rsidRPr="000970F9">
              <w:t>Bliekendaal</w:t>
            </w:r>
            <w:proofErr w:type="spellEnd"/>
            <w:r w:rsidRPr="000970F9">
              <w:t>, 2018</w:t>
            </w:r>
          </w:p>
        </w:tc>
        <w:tc>
          <w:tcPr>
            <w:tcW w:w="423" w:type="dxa"/>
            <w:shd w:val="clear" w:color="auto" w:fill="FFFF00"/>
          </w:tcPr>
          <w:p w14:paraId="49EB1241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5A28177C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4F19E203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2F00717F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3F0ED7E6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377D6653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60CB5AD6" w14:textId="77777777" w:rsidR="00824EF0" w:rsidRDefault="00824EF0" w:rsidP="009E435C"/>
        </w:tc>
        <w:tc>
          <w:tcPr>
            <w:tcW w:w="423" w:type="dxa"/>
          </w:tcPr>
          <w:p w14:paraId="7468B807" w14:textId="753632C9" w:rsidR="00824EF0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0400" behindDoc="0" locked="0" layoutInCell="1" allowOverlap="1" wp14:anchorId="7029A737" wp14:editId="7DEEA738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731516534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3E326C" id="Oval 2" o:spid="_x0000_s1026" style="position:absolute;margin-left:-5.1pt;margin-top:.55pt;width:19.85pt;height:19.85pt;z-index:25207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824EF0" w14:paraId="5FACDBA5" w14:textId="77777777" w:rsidTr="009E435C">
        <w:trPr>
          <w:trHeight w:val="425"/>
        </w:trPr>
        <w:tc>
          <w:tcPr>
            <w:tcW w:w="2972" w:type="dxa"/>
            <w:vAlign w:val="center"/>
          </w:tcPr>
          <w:p w14:paraId="02924B58" w14:textId="77777777" w:rsidR="00824EF0" w:rsidRPr="000970F9" w:rsidRDefault="00824EF0" w:rsidP="009E435C">
            <w:r w:rsidRPr="000970F9">
              <w:t>Hush, 2009</w:t>
            </w:r>
          </w:p>
        </w:tc>
        <w:tc>
          <w:tcPr>
            <w:tcW w:w="423" w:type="dxa"/>
            <w:shd w:val="clear" w:color="auto" w:fill="FFFF00"/>
          </w:tcPr>
          <w:p w14:paraId="41612F08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48562B5C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2CCA5704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69791230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64BB9E31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0CB0A714" w14:textId="77777777" w:rsidR="00824EF0" w:rsidRDefault="00824EF0" w:rsidP="009E435C"/>
        </w:tc>
        <w:tc>
          <w:tcPr>
            <w:tcW w:w="423" w:type="dxa"/>
            <w:shd w:val="clear" w:color="auto" w:fill="00B050"/>
          </w:tcPr>
          <w:p w14:paraId="7006659B" w14:textId="77777777" w:rsidR="00824EF0" w:rsidRDefault="00824EF0" w:rsidP="009E435C"/>
        </w:tc>
        <w:tc>
          <w:tcPr>
            <w:tcW w:w="423" w:type="dxa"/>
          </w:tcPr>
          <w:p w14:paraId="4074E61E" w14:textId="77504282" w:rsidR="00824EF0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754432" behindDoc="0" locked="0" layoutInCell="1" allowOverlap="1" wp14:anchorId="0FE81057" wp14:editId="4791FE03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540309509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82BE9A" id="Oval 2" o:spid="_x0000_s1026" style="position:absolute;margin-left:-5.1pt;margin-top:.55pt;width:19.85pt;height:19.85pt;z-index:2527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824EF0" w14:paraId="2B1BE073" w14:textId="77777777" w:rsidTr="009E435C">
        <w:trPr>
          <w:trHeight w:val="425"/>
        </w:trPr>
        <w:tc>
          <w:tcPr>
            <w:tcW w:w="2972" w:type="dxa"/>
            <w:vAlign w:val="center"/>
          </w:tcPr>
          <w:p w14:paraId="0573457A" w14:textId="77777777" w:rsidR="00824EF0" w:rsidRPr="000970F9" w:rsidRDefault="00824EF0" w:rsidP="009E435C">
            <w:r w:rsidRPr="000970F9">
              <w:t>Willems, 2005a</w:t>
            </w:r>
          </w:p>
        </w:tc>
        <w:tc>
          <w:tcPr>
            <w:tcW w:w="423" w:type="dxa"/>
            <w:shd w:val="clear" w:color="auto" w:fill="FFFF00"/>
          </w:tcPr>
          <w:p w14:paraId="323D0874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6A7A0748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66763763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6037AFD3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536109D8" w14:textId="77777777" w:rsidR="00824EF0" w:rsidRDefault="00824EF0" w:rsidP="009E435C"/>
        </w:tc>
        <w:tc>
          <w:tcPr>
            <w:tcW w:w="423" w:type="dxa"/>
            <w:shd w:val="clear" w:color="auto" w:fill="FFFF00"/>
          </w:tcPr>
          <w:p w14:paraId="4CC3754A" w14:textId="77777777" w:rsidR="00824EF0" w:rsidRDefault="00824EF0" w:rsidP="009E435C"/>
        </w:tc>
        <w:tc>
          <w:tcPr>
            <w:tcW w:w="423" w:type="dxa"/>
            <w:shd w:val="clear" w:color="auto" w:fill="FFC000"/>
          </w:tcPr>
          <w:p w14:paraId="01777F37" w14:textId="77777777" w:rsidR="00824EF0" w:rsidRDefault="00824EF0" w:rsidP="009E435C"/>
        </w:tc>
        <w:tc>
          <w:tcPr>
            <w:tcW w:w="423" w:type="dxa"/>
          </w:tcPr>
          <w:p w14:paraId="60580099" w14:textId="75E7C071" w:rsidR="00824EF0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390464" behindDoc="0" locked="0" layoutInCell="1" allowOverlap="1" wp14:anchorId="6DC14DE4" wp14:editId="4366F8C4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62041352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A5CF63" id="Oval 2" o:spid="_x0000_s1026" style="position:absolute;margin-left:-5.1pt;margin-top:.55pt;width:19.85pt;height:19.85pt;z-index:25139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13E68EF3" w14:textId="77777777" w:rsidTr="009E435C">
        <w:trPr>
          <w:trHeight w:val="425"/>
        </w:trPr>
        <w:tc>
          <w:tcPr>
            <w:tcW w:w="2972" w:type="dxa"/>
            <w:vAlign w:val="center"/>
          </w:tcPr>
          <w:p w14:paraId="677E6C2C" w14:textId="77777777" w:rsidR="00F01037" w:rsidRPr="000970F9" w:rsidRDefault="00F01037" w:rsidP="009E435C">
            <w:r w:rsidRPr="000970F9">
              <w:t>Willems, 2005b</w:t>
            </w:r>
          </w:p>
        </w:tc>
        <w:tc>
          <w:tcPr>
            <w:tcW w:w="423" w:type="dxa"/>
            <w:shd w:val="clear" w:color="auto" w:fill="FFFF00"/>
          </w:tcPr>
          <w:p w14:paraId="7808D05D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052E6DB5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61337E36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0F7DC612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67245BF5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78E8A16A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0F85506E" w14:textId="77777777" w:rsidR="00F01037" w:rsidRDefault="00F01037" w:rsidP="009E435C"/>
        </w:tc>
        <w:tc>
          <w:tcPr>
            <w:tcW w:w="423" w:type="dxa"/>
          </w:tcPr>
          <w:p w14:paraId="086B3540" w14:textId="696ABCEF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804608" behindDoc="0" locked="0" layoutInCell="1" allowOverlap="1" wp14:anchorId="06B2CDD9" wp14:editId="6ED1E95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77613944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793EFD" id="Oval 2" o:spid="_x0000_s1026" style="position:absolute;margin-left:-5.1pt;margin-top:.55pt;width:19.85pt;height:19.85pt;z-index:2528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44FB03BC" w14:textId="77777777" w:rsidTr="009E435C">
        <w:trPr>
          <w:trHeight w:val="425"/>
        </w:trPr>
        <w:tc>
          <w:tcPr>
            <w:tcW w:w="2972" w:type="dxa"/>
            <w:vAlign w:val="center"/>
          </w:tcPr>
          <w:p w14:paraId="0F06CAAF" w14:textId="77777777" w:rsidR="00F01037" w:rsidRPr="000970F9" w:rsidRDefault="00F01037" w:rsidP="009E435C">
            <w:r>
              <w:t>Wiemann, 2024</w:t>
            </w:r>
          </w:p>
        </w:tc>
        <w:tc>
          <w:tcPr>
            <w:tcW w:w="423" w:type="dxa"/>
            <w:shd w:val="clear" w:color="auto" w:fill="FFFF00"/>
          </w:tcPr>
          <w:p w14:paraId="129A5D37" w14:textId="77777777" w:rsidR="00F01037" w:rsidRDefault="00F01037" w:rsidP="009E435C"/>
        </w:tc>
        <w:tc>
          <w:tcPr>
            <w:tcW w:w="423" w:type="dxa"/>
            <w:shd w:val="clear" w:color="auto" w:fill="FF0000"/>
          </w:tcPr>
          <w:p w14:paraId="46F6BEF4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0308646C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7401252D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6AFC140D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639A2C6F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2CA785F4" w14:textId="77777777" w:rsidR="00F01037" w:rsidRDefault="00F01037" w:rsidP="009E435C"/>
        </w:tc>
        <w:tc>
          <w:tcPr>
            <w:tcW w:w="423" w:type="dxa"/>
          </w:tcPr>
          <w:p w14:paraId="31CA9D23" w14:textId="3B04A29A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6720" behindDoc="0" locked="0" layoutInCell="1" allowOverlap="1" wp14:anchorId="02188C2C" wp14:editId="6B975FD3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2127206523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931A6A" id="Oval 2" o:spid="_x0000_s1026" style="position:absolute;margin-left:-5.1pt;margin-top:.55pt;width:19.85pt;height:19.85pt;z-index:25212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56A9FBED" w14:textId="77777777" w:rsidTr="009E435C">
        <w:trPr>
          <w:trHeight w:val="425"/>
        </w:trPr>
        <w:tc>
          <w:tcPr>
            <w:tcW w:w="2972" w:type="dxa"/>
            <w:vAlign w:val="center"/>
          </w:tcPr>
          <w:p w14:paraId="6CCB09BA" w14:textId="79886D1F" w:rsidR="00F01037" w:rsidRDefault="00F01037" w:rsidP="009E435C">
            <w:r>
              <w:t>Borg, 2016</w:t>
            </w:r>
          </w:p>
        </w:tc>
        <w:tc>
          <w:tcPr>
            <w:tcW w:w="423" w:type="dxa"/>
            <w:shd w:val="clear" w:color="auto" w:fill="FFFF00"/>
          </w:tcPr>
          <w:p w14:paraId="44411AE2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10B122C0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768EE0A3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624CB297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336C41EB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5B299FE6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66E817FD" w14:textId="77777777" w:rsidR="00F01037" w:rsidRDefault="00F01037" w:rsidP="009E435C"/>
        </w:tc>
        <w:tc>
          <w:tcPr>
            <w:tcW w:w="423" w:type="dxa"/>
          </w:tcPr>
          <w:p w14:paraId="70ED3227" w14:textId="5AA10AD1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0652160" behindDoc="0" locked="0" layoutInCell="1" allowOverlap="1" wp14:anchorId="1963C5CE" wp14:editId="0EBFAD27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216399919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63001B" id="Oval 2" o:spid="_x0000_s1026" style="position:absolute;margin-left:-5.1pt;margin-top:.55pt;width:19.85pt;height:19.85pt;z-index:2506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1AF8C5A5" w14:textId="77777777" w:rsidTr="009E435C">
        <w:trPr>
          <w:trHeight w:val="425"/>
        </w:trPr>
        <w:tc>
          <w:tcPr>
            <w:tcW w:w="2972" w:type="dxa"/>
            <w:vAlign w:val="center"/>
          </w:tcPr>
          <w:p w14:paraId="52329361" w14:textId="77777777" w:rsidR="00F01037" w:rsidRDefault="00F01037" w:rsidP="009E435C">
            <w:r>
              <w:t>Sakari, 2010</w:t>
            </w:r>
          </w:p>
        </w:tc>
        <w:tc>
          <w:tcPr>
            <w:tcW w:w="423" w:type="dxa"/>
            <w:shd w:val="clear" w:color="auto" w:fill="FFFF00"/>
          </w:tcPr>
          <w:p w14:paraId="794CD9BC" w14:textId="77777777" w:rsidR="00F01037" w:rsidRDefault="00F01037" w:rsidP="009E435C"/>
        </w:tc>
        <w:tc>
          <w:tcPr>
            <w:tcW w:w="423" w:type="dxa"/>
            <w:shd w:val="clear" w:color="auto" w:fill="FF0000"/>
          </w:tcPr>
          <w:p w14:paraId="1449F7E9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74B86DCC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6259283D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11699331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1A4068EA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34058FA2" w14:textId="77777777" w:rsidR="00F01037" w:rsidRDefault="00F01037" w:rsidP="009E435C"/>
        </w:tc>
        <w:tc>
          <w:tcPr>
            <w:tcW w:w="423" w:type="dxa"/>
          </w:tcPr>
          <w:p w14:paraId="5463FD49" w14:textId="5CE5AD5B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0740224" behindDoc="0" locked="0" layoutInCell="1" allowOverlap="1" wp14:anchorId="16D41EBD" wp14:editId="74BAF6A6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904652813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EF8D67" id="Oval 2" o:spid="_x0000_s1026" style="position:absolute;margin-left:-5.1pt;margin-top:.55pt;width:19.85pt;height:19.85pt;z-index:2507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66DC480C" w14:textId="77777777" w:rsidTr="009E435C">
        <w:trPr>
          <w:trHeight w:val="425"/>
        </w:trPr>
        <w:tc>
          <w:tcPr>
            <w:tcW w:w="2972" w:type="dxa"/>
            <w:vAlign w:val="center"/>
          </w:tcPr>
          <w:p w14:paraId="54C3028A" w14:textId="77777777" w:rsidR="00F01037" w:rsidRDefault="00F01037" w:rsidP="009E435C">
            <w:r>
              <w:t>Mason, 2007</w:t>
            </w:r>
          </w:p>
        </w:tc>
        <w:tc>
          <w:tcPr>
            <w:tcW w:w="423" w:type="dxa"/>
            <w:shd w:val="clear" w:color="auto" w:fill="FFFF00"/>
          </w:tcPr>
          <w:p w14:paraId="5845396E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72B90DDF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405606D8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3F51566C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2E6D51CA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32E78315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769C8827" w14:textId="77777777" w:rsidR="00F01037" w:rsidRDefault="00F01037" w:rsidP="009E435C"/>
        </w:tc>
        <w:tc>
          <w:tcPr>
            <w:tcW w:w="423" w:type="dxa"/>
          </w:tcPr>
          <w:p w14:paraId="6E2043F7" w14:textId="058C860F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088256" behindDoc="0" locked="0" layoutInCell="1" allowOverlap="1" wp14:anchorId="0784165B" wp14:editId="34911392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46796625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0699C8" id="Oval 2" o:spid="_x0000_s1026" style="position:absolute;margin-left:-5.1pt;margin-top:.55pt;width:19.85pt;height:19.85pt;z-index:2530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222E7A2A" w14:textId="77777777" w:rsidTr="0036376C">
        <w:trPr>
          <w:trHeight w:val="425"/>
        </w:trPr>
        <w:tc>
          <w:tcPr>
            <w:tcW w:w="2972" w:type="dxa"/>
            <w:vAlign w:val="center"/>
          </w:tcPr>
          <w:p w14:paraId="2BC4F52A" w14:textId="77777777" w:rsidR="00F01037" w:rsidRDefault="00F01037" w:rsidP="009E435C">
            <w:proofErr w:type="spellStart"/>
            <w:r>
              <w:t>Ballenberger</w:t>
            </w:r>
            <w:proofErr w:type="spellEnd"/>
            <w:r>
              <w:t>, 2018</w:t>
            </w:r>
          </w:p>
        </w:tc>
        <w:tc>
          <w:tcPr>
            <w:tcW w:w="423" w:type="dxa"/>
            <w:shd w:val="clear" w:color="auto" w:fill="FFFF00"/>
          </w:tcPr>
          <w:p w14:paraId="3DFE08F3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55AA3110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7D290408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298CA337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135E35A6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203CCB6B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57547E7E" w14:textId="77777777" w:rsidR="00F01037" w:rsidRDefault="00F01037" w:rsidP="009E435C"/>
        </w:tc>
        <w:tc>
          <w:tcPr>
            <w:tcW w:w="423" w:type="dxa"/>
          </w:tcPr>
          <w:p w14:paraId="5F859192" w14:textId="02405844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0577408" behindDoc="0" locked="0" layoutInCell="1" allowOverlap="1" wp14:anchorId="08BAD288" wp14:editId="4FFD0A2B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492389329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343FC6" id="Oval 2" o:spid="_x0000_s1026" style="position:absolute;margin-left:-5.1pt;margin-top:.55pt;width:19.85pt;height:19.85pt;z-index:2505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15F3BBB3" w14:textId="77777777" w:rsidTr="0036376C">
        <w:trPr>
          <w:trHeight w:val="425"/>
        </w:trPr>
        <w:tc>
          <w:tcPr>
            <w:tcW w:w="2972" w:type="dxa"/>
            <w:vAlign w:val="center"/>
          </w:tcPr>
          <w:p w14:paraId="6C1154DA" w14:textId="77777777" w:rsidR="00F01037" w:rsidRDefault="00F01037" w:rsidP="009E435C">
            <w:r>
              <w:t>Trudelle-Jackson, 2014</w:t>
            </w:r>
          </w:p>
        </w:tc>
        <w:tc>
          <w:tcPr>
            <w:tcW w:w="423" w:type="dxa"/>
            <w:shd w:val="clear" w:color="auto" w:fill="FFFF00"/>
          </w:tcPr>
          <w:p w14:paraId="6FF126DA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116C7C8C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09F2CA60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424A6B3D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3C00DD00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082B1AAD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78AB11DF" w14:textId="77777777" w:rsidR="00F01037" w:rsidRDefault="00F01037" w:rsidP="009E435C"/>
        </w:tc>
        <w:tc>
          <w:tcPr>
            <w:tcW w:w="423" w:type="dxa"/>
          </w:tcPr>
          <w:p w14:paraId="55D98C99" w14:textId="1E19565B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0910208" behindDoc="0" locked="0" layoutInCell="1" allowOverlap="1" wp14:anchorId="44C9BCEB" wp14:editId="49D8CF03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63761450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CF104F" id="Oval 2" o:spid="_x0000_s1026" style="position:absolute;margin-left:-5.1pt;margin-top:.55pt;width:19.85pt;height:19.85pt;z-index:25091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7E3FF46B" w14:textId="77777777" w:rsidTr="0036376C">
        <w:trPr>
          <w:trHeight w:val="425"/>
        </w:trPr>
        <w:tc>
          <w:tcPr>
            <w:tcW w:w="2972" w:type="dxa"/>
            <w:vAlign w:val="center"/>
          </w:tcPr>
          <w:p w14:paraId="42748E01" w14:textId="77777777" w:rsidR="00F01037" w:rsidRDefault="00F01037" w:rsidP="009E435C">
            <w:r>
              <w:t>Lundberg, 2017</w:t>
            </w:r>
          </w:p>
        </w:tc>
        <w:tc>
          <w:tcPr>
            <w:tcW w:w="423" w:type="dxa"/>
            <w:shd w:val="clear" w:color="auto" w:fill="FFFF00"/>
          </w:tcPr>
          <w:p w14:paraId="0C789D40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0A354E69" w14:textId="77777777" w:rsidR="00F01037" w:rsidRDefault="00F01037" w:rsidP="009E435C"/>
        </w:tc>
        <w:tc>
          <w:tcPr>
            <w:tcW w:w="423" w:type="dxa"/>
            <w:shd w:val="clear" w:color="auto" w:fill="FF0000"/>
          </w:tcPr>
          <w:p w14:paraId="3A0DC16D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3CC23DAD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02C4EFD7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5831C459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084681D9" w14:textId="77777777" w:rsidR="00F01037" w:rsidRDefault="00F01037" w:rsidP="009E435C"/>
        </w:tc>
        <w:tc>
          <w:tcPr>
            <w:tcW w:w="423" w:type="dxa"/>
          </w:tcPr>
          <w:p w14:paraId="13F02173" w14:textId="4EE26D09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063808" behindDoc="0" locked="0" layoutInCell="1" allowOverlap="1" wp14:anchorId="0EEA9E0E" wp14:editId="69DA796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31212213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0D9435" id="Oval 2" o:spid="_x0000_s1026" style="position:absolute;margin-left:-5.1pt;margin-top:.55pt;width:19.85pt;height:19.85pt;z-index:25106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" fillcolor="red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17F88DDA" w14:textId="77777777" w:rsidTr="0036376C">
        <w:trPr>
          <w:trHeight w:val="425"/>
        </w:trPr>
        <w:tc>
          <w:tcPr>
            <w:tcW w:w="2972" w:type="dxa"/>
            <w:vAlign w:val="center"/>
          </w:tcPr>
          <w:p w14:paraId="76909D30" w14:textId="77777777" w:rsidR="00F01037" w:rsidRDefault="00F01037" w:rsidP="009E435C">
            <w:r>
              <w:t>Salo</w:t>
            </w:r>
            <w:r w:rsidRPr="000970F9">
              <w:t>, 201</w:t>
            </w:r>
            <w:r>
              <w:t>2</w:t>
            </w:r>
          </w:p>
        </w:tc>
        <w:tc>
          <w:tcPr>
            <w:tcW w:w="423" w:type="dxa"/>
            <w:shd w:val="clear" w:color="auto" w:fill="FFFF00"/>
          </w:tcPr>
          <w:p w14:paraId="24EB1F11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6B13A6EA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6BF753BE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0A54A03B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6B93A2D1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19DA0C49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5D1616C6" w14:textId="77777777" w:rsidR="00F01037" w:rsidRDefault="00F01037" w:rsidP="009E435C"/>
        </w:tc>
        <w:tc>
          <w:tcPr>
            <w:tcW w:w="423" w:type="dxa"/>
          </w:tcPr>
          <w:p w14:paraId="337483FF" w14:textId="4F55BC11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151872" behindDoc="0" locked="0" layoutInCell="1" allowOverlap="1" wp14:anchorId="5774F939" wp14:editId="6F209063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990747297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62BA6C" id="Oval 2" o:spid="_x0000_s1026" style="position:absolute;margin-left:-5.1pt;margin-top:.55pt;width:19.85pt;height:19.85pt;z-index:25115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006FE1C8" w14:textId="77777777" w:rsidTr="0036376C">
        <w:trPr>
          <w:trHeight w:val="425"/>
        </w:trPr>
        <w:tc>
          <w:tcPr>
            <w:tcW w:w="2972" w:type="dxa"/>
            <w:vAlign w:val="center"/>
          </w:tcPr>
          <w:p w14:paraId="3566B139" w14:textId="77777777" w:rsidR="00F01037" w:rsidRDefault="00F01037" w:rsidP="009E435C">
            <w:r>
              <w:t>Craig, 2006</w:t>
            </w:r>
          </w:p>
        </w:tc>
        <w:tc>
          <w:tcPr>
            <w:tcW w:w="423" w:type="dxa"/>
            <w:shd w:val="clear" w:color="auto" w:fill="FFFF00"/>
          </w:tcPr>
          <w:p w14:paraId="3FA9A70E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6A7AABA2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7F176719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3FDB36F3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57D7CE56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0D138CB7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420A094B" w14:textId="77777777" w:rsidR="00F01037" w:rsidRDefault="00F01037" w:rsidP="009E435C"/>
        </w:tc>
        <w:tc>
          <w:tcPr>
            <w:tcW w:w="423" w:type="dxa"/>
          </w:tcPr>
          <w:p w14:paraId="161360A9" w14:textId="3040949E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313664" behindDoc="0" locked="0" layoutInCell="1" allowOverlap="1" wp14:anchorId="3FF23CCD" wp14:editId="38BD0D73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875590331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65FAA0" id="Oval 2" o:spid="_x0000_s1026" style="position:absolute;margin-left:-5.1pt;margin-top:.55pt;width:19.85pt;height:19.85pt;z-index:25131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" fillcolor="red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3972357D" w14:textId="77777777" w:rsidTr="0036376C">
        <w:trPr>
          <w:trHeight w:val="425"/>
        </w:trPr>
        <w:tc>
          <w:tcPr>
            <w:tcW w:w="2972" w:type="dxa"/>
            <w:vAlign w:val="center"/>
          </w:tcPr>
          <w:p w14:paraId="5F35537A" w14:textId="77777777" w:rsidR="00F01037" w:rsidRDefault="00F01037" w:rsidP="009E435C">
            <w:r>
              <w:t>Van Nieuwenhuyse, 2009</w:t>
            </w:r>
          </w:p>
        </w:tc>
        <w:tc>
          <w:tcPr>
            <w:tcW w:w="423" w:type="dxa"/>
            <w:shd w:val="clear" w:color="auto" w:fill="FFFF00"/>
          </w:tcPr>
          <w:p w14:paraId="1BD05467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2242B3A2" w14:textId="77777777" w:rsidR="00F01037" w:rsidRDefault="00F01037" w:rsidP="009E435C"/>
        </w:tc>
        <w:tc>
          <w:tcPr>
            <w:tcW w:w="423" w:type="dxa"/>
            <w:shd w:val="clear" w:color="auto" w:fill="FF0000"/>
          </w:tcPr>
          <w:p w14:paraId="73F21AE0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29FDF917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0F49A89F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17D69742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1E757AFF" w14:textId="77777777" w:rsidR="00F01037" w:rsidRDefault="00F01037" w:rsidP="009E435C"/>
        </w:tc>
        <w:tc>
          <w:tcPr>
            <w:tcW w:w="423" w:type="dxa"/>
          </w:tcPr>
          <w:p w14:paraId="1BFC4F12" w14:textId="5EF350F1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2016" behindDoc="0" locked="0" layoutInCell="1" allowOverlap="1" wp14:anchorId="0588DB32" wp14:editId="47B9BE6F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973757133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FF9540" id="Oval 2" o:spid="_x0000_s1026" style="position:absolute;margin-left:-5.1pt;margin-top:.55pt;width:19.85pt;height:19.85pt;z-index:25218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" fillcolor="red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6BD624CF" w14:textId="77777777" w:rsidTr="0036376C">
        <w:trPr>
          <w:trHeight w:val="425"/>
        </w:trPr>
        <w:tc>
          <w:tcPr>
            <w:tcW w:w="2972" w:type="dxa"/>
            <w:vAlign w:val="center"/>
          </w:tcPr>
          <w:p w14:paraId="6D7ACEFB" w14:textId="77777777" w:rsidR="00F01037" w:rsidRDefault="00F01037" w:rsidP="009E435C">
            <w:r w:rsidRPr="007C79D3">
              <w:t>Stenholm, 2015</w:t>
            </w:r>
          </w:p>
        </w:tc>
        <w:tc>
          <w:tcPr>
            <w:tcW w:w="423" w:type="dxa"/>
            <w:shd w:val="clear" w:color="auto" w:fill="FFFF00"/>
          </w:tcPr>
          <w:p w14:paraId="1B635378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4C85E5CE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47CDE70D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4125C80C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61784488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5DE9FCE1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74973E05" w14:textId="77777777" w:rsidR="00F01037" w:rsidRDefault="00F01037" w:rsidP="009E435C"/>
        </w:tc>
        <w:tc>
          <w:tcPr>
            <w:tcW w:w="423" w:type="dxa"/>
          </w:tcPr>
          <w:p w14:paraId="69333070" w14:textId="68C3F05D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7312" behindDoc="0" locked="0" layoutInCell="1" allowOverlap="1" wp14:anchorId="358292AD" wp14:editId="3BCB710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86566470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529503" id="Oval 2" o:spid="_x0000_s1026" style="position:absolute;margin-left:-5.1pt;margin-top:.55pt;width:19.85pt;height:19.85pt;z-index:25223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" fillcolor="red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223FED36" w14:textId="77777777" w:rsidTr="0036376C">
        <w:trPr>
          <w:trHeight w:val="425"/>
        </w:trPr>
        <w:tc>
          <w:tcPr>
            <w:tcW w:w="2972" w:type="dxa"/>
            <w:vAlign w:val="center"/>
          </w:tcPr>
          <w:p w14:paraId="114EF72A" w14:textId="77777777" w:rsidR="00F01037" w:rsidRPr="007C79D3" w:rsidRDefault="00F01037" w:rsidP="009E435C">
            <w:proofErr w:type="spellStart"/>
            <w:r w:rsidRPr="006B3440">
              <w:t>Koźlenia</w:t>
            </w:r>
            <w:proofErr w:type="spellEnd"/>
            <w:r>
              <w:t>, 2021</w:t>
            </w:r>
          </w:p>
        </w:tc>
        <w:tc>
          <w:tcPr>
            <w:tcW w:w="423" w:type="dxa"/>
            <w:shd w:val="clear" w:color="auto" w:fill="FFFF00"/>
          </w:tcPr>
          <w:p w14:paraId="1D6CB158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6DDC4173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35C7D9BB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4EF8A5A3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33F73BBA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2EBB1C6C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5B3E2A82" w14:textId="77777777" w:rsidR="00F01037" w:rsidRDefault="00F01037" w:rsidP="009E435C"/>
        </w:tc>
        <w:tc>
          <w:tcPr>
            <w:tcW w:w="423" w:type="dxa"/>
          </w:tcPr>
          <w:p w14:paraId="7AF19DCE" w14:textId="04825201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978688" behindDoc="0" locked="0" layoutInCell="1" allowOverlap="1" wp14:anchorId="3DAEB291" wp14:editId="2691F79F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391426246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045B57" id="Oval 2" o:spid="_x0000_s1026" style="position:absolute;margin-left:-5.1pt;margin-top:.55pt;width:19.85pt;height:19.85pt;z-index:2529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09F6B285" w14:textId="77777777" w:rsidTr="0036376C">
        <w:trPr>
          <w:trHeight w:val="425"/>
        </w:trPr>
        <w:tc>
          <w:tcPr>
            <w:tcW w:w="2972" w:type="dxa"/>
            <w:vAlign w:val="center"/>
          </w:tcPr>
          <w:p w14:paraId="097BF063" w14:textId="77777777" w:rsidR="00F01037" w:rsidRPr="006B3440" w:rsidRDefault="00F01037" w:rsidP="009E435C">
            <w:proofErr w:type="spellStart"/>
            <w:r>
              <w:t>Husu</w:t>
            </w:r>
            <w:proofErr w:type="spellEnd"/>
            <w:r>
              <w:t>, 2012</w:t>
            </w:r>
          </w:p>
        </w:tc>
        <w:tc>
          <w:tcPr>
            <w:tcW w:w="423" w:type="dxa"/>
            <w:shd w:val="clear" w:color="auto" w:fill="FFFF00"/>
          </w:tcPr>
          <w:p w14:paraId="72C1A92E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0A8431CA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0C76D167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454C06AD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10A905C6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3F4F3820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5D28EA22" w14:textId="77777777" w:rsidR="00F01037" w:rsidRDefault="00F01037" w:rsidP="009E435C"/>
        </w:tc>
        <w:tc>
          <w:tcPr>
            <w:tcW w:w="423" w:type="dxa"/>
          </w:tcPr>
          <w:p w14:paraId="05AAF146" w14:textId="119D28AC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032960" behindDoc="0" locked="0" layoutInCell="1" allowOverlap="1" wp14:anchorId="4E5E9E13" wp14:editId="0EC5CBA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916334940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00947D" id="Oval 2" o:spid="_x0000_s1026" style="position:absolute;margin-left:-5.1pt;margin-top:.55pt;width:19.85pt;height:19.85pt;z-index:2530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7C5D8E0E" w14:textId="77777777" w:rsidTr="00F45BDB">
        <w:trPr>
          <w:trHeight w:val="425"/>
        </w:trPr>
        <w:tc>
          <w:tcPr>
            <w:tcW w:w="2972" w:type="dxa"/>
            <w:vAlign w:val="center"/>
          </w:tcPr>
          <w:p w14:paraId="582B529C" w14:textId="77777777" w:rsidR="00F01037" w:rsidRDefault="00F01037" w:rsidP="009E435C">
            <w:r w:rsidRPr="00931C3F">
              <w:lastRenderedPageBreak/>
              <w:t>Hämäläinen</w:t>
            </w:r>
            <w:r>
              <w:t>, 2006</w:t>
            </w:r>
          </w:p>
        </w:tc>
        <w:tc>
          <w:tcPr>
            <w:tcW w:w="423" w:type="dxa"/>
            <w:shd w:val="clear" w:color="auto" w:fill="FFFF00"/>
          </w:tcPr>
          <w:p w14:paraId="110D10A7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3D449250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0AADD105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49386B02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146DFC6D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5A79AD20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08F38210" w14:textId="5C60D567" w:rsidR="00F01037" w:rsidRDefault="00F01037" w:rsidP="009E435C"/>
        </w:tc>
        <w:tc>
          <w:tcPr>
            <w:tcW w:w="423" w:type="dxa"/>
          </w:tcPr>
          <w:p w14:paraId="00D166B3" w14:textId="1619272B" w:rsidR="00F01037" w:rsidRDefault="00534654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0516992" behindDoc="0" locked="0" layoutInCell="1" allowOverlap="1" wp14:anchorId="2DF6B9D6" wp14:editId="10F3B61B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313128525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0D967E" id="Oval 2" o:spid="_x0000_s1026" style="position:absolute;margin-left:-5.1pt;margin-top:.55pt;width:19.85pt;height:19.85pt;z-index:2505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1335FD16" w14:textId="77777777" w:rsidTr="00F45BDB">
        <w:trPr>
          <w:trHeight w:val="425"/>
        </w:trPr>
        <w:tc>
          <w:tcPr>
            <w:tcW w:w="2972" w:type="dxa"/>
            <w:vAlign w:val="center"/>
          </w:tcPr>
          <w:p w14:paraId="2C1FB5A9" w14:textId="77777777" w:rsidR="00F01037" w:rsidRPr="00931C3F" w:rsidRDefault="00F01037" w:rsidP="009E435C">
            <w:r w:rsidRPr="00714757">
              <w:t>Araújo</w:t>
            </w:r>
            <w:r>
              <w:t>,</w:t>
            </w:r>
            <w:r w:rsidRPr="00714757">
              <w:t xml:space="preserve"> 2024</w:t>
            </w:r>
          </w:p>
        </w:tc>
        <w:tc>
          <w:tcPr>
            <w:tcW w:w="423" w:type="dxa"/>
            <w:shd w:val="clear" w:color="auto" w:fill="FFFF00"/>
          </w:tcPr>
          <w:p w14:paraId="5788DC1A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3870A4C4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546DCC71" w14:textId="4F4C327A" w:rsidR="00F01037" w:rsidRDefault="00F01037" w:rsidP="009E435C"/>
        </w:tc>
        <w:tc>
          <w:tcPr>
            <w:tcW w:w="423" w:type="dxa"/>
            <w:shd w:val="clear" w:color="auto" w:fill="00B050"/>
          </w:tcPr>
          <w:p w14:paraId="1348F1B5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706D5A62" w14:textId="558D1C70" w:rsidR="00F01037" w:rsidRDefault="00F01037" w:rsidP="009E435C"/>
        </w:tc>
        <w:tc>
          <w:tcPr>
            <w:tcW w:w="423" w:type="dxa"/>
            <w:shd w:val="clear" w:color="auto" w:fill="00B050"/>
          </w:tcPr>
          <w:p w14:paraId="2E315332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355166BA" w14:textId="24A0CA58" w:rsidR="00F01037" w:rsidRDefault="00F01037" w:rsidP="009E435C"/>
        </w:tc>
        <w:tc>
          <w:tcPr>
            <w:tcW w:w="423" w:type="dxa"/>
          </w:tcPr>
          <w:p w14:paraId="0EDEC4F1" w14:textId="46122EB4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0484224" behindDoc="0" locked="0" layoutInCell="1" allowOverlap="1" wp14:anchorId="12EFF000" wp14:editId="709DDB09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380036373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8FA973" id="Oval 2" o:spid="_x0000_s1026" style="position:absolute;margin-left:-5.1pt;margin-top:.55pt;width:19.85pt;height:19.85pt;z-index:2504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4676250E" w14:textId="77777777" w:rsidTr="00F45BDB">
        <w:trPr>
          <w:trHeight w:val="425"/>
        </w:trPr>
        <w:tc>
          <w:tcPr>
            <w:tcW w:w="2972" w:type="dxa"/>
            <w:vAlign w:val="center"/>
          </w:tcPr>
          <w:p w14:paraId="193AFCED" w14:textId="77777777" w:rsidR="00F01037" w:rsidRPr="00714757" w:rsidRDefault="00F01037" w:rsidP="009E435C">
            <w:r w:rsidRPr="00342796">
              <w:t>Ishiguro-Tanaka, 2025</w:t>
            </w:r>
          </w:p>
        </w:tc>
        <w:tc>
          <w:tcPr>
            <w:tcW w:w="423" w:type="dxa"/>
            <w:shd w:val="clear" w:color="auto" w:fill="FFFF00"/>
          </w:tcPr>
          <w:p w14:paraId="0705D1F7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0554973F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193B0D4D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097A0C68" w14:textId="42FFF558" w:rsidR="00F01037" w:rsidRDefault="00F01037" w:rsidP="009E435C"/>
        </w:tc>
        <w:tc>
          <w:tcPr>
            <w:tcW w:w="423" w:type="dxa"/>
            <w:shd w:val="clear" w:color="auto" w:fill="FFFF00"/>
          </w:tcPr>
          <w:p w14:paraId="2A3AA58F" w14:textId="3EF98390" w:rsidR="00F01037" w:rsidRDefault="00F01037" w:rsidP="009E435C"/>
        </w:tc>
        <w:tc>
          <w:tcPr>
            <w:tcW w:w="423" w:type="dxa"/>
            <w:shd w:val="clear" w:color="auto" w:fill="00B050"/>
          </w:tcPr>
          <w:p w14:paraId="26EE2622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1939AF42" w14:textId="7F0BF835" w:rsidR="00F01037" w:rsidRDefault="00F01037" w:rsidP="009E435C"/>
        </w:tc>
        <w:tc>
          <w:tcPr>
            <w:tcW w:w="423" w:type="dxa"/>
          </w:tcPr>
          <w:p w14:paraId="550546B3" w14:textId="4EFED287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0455552" behindDoc="0" locked="0" layoutInCell="1" allowOverlap="1" wp14:anchorId="09126793" wp14:editId="7D63B3B7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708767399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D11801" id="Oval 2" o:spid="_x0000_s1026" style="position:absolute;margin-left:-5.1pt;margin-top:.55pt;width:19.85pt;height:19.85pt;z-index:2504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5AF8A2EE" w14:textId="77777777" w:rsidTr="00F45BDB">
        <w:trPr>
          <w:trHeight w:val="425"/>
        </w:trPr>
        <w:tc>
          <w:tcPr>
            <w:tcW w:w="2972" w:type="dxa"/>
            <w:vAlign w:val="center"/>
          </w:tcPr>
          <w:p w14:paraId="3D7876BC" w14:textId="77777777" w:rsidR="00F01037" w:rsidRPr="00342796" w:rsidRDefault="00F01037" w:rsidP="009E435C">
            <w:r>
              <w:t>Nishimura, 2011</w:t>
            </w:r>
          </w:p>
        </w:tc>
        <w:tc>
          <w:tcPr>
            <w:tcW w:w="423" w:type="dxa"/>
            <w:shd w:val="clear" w:color="auto" w:fill="FFFF00"/>
          </w:tcPr>
          <w:p w14:paraId="516FCC4F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48FDCD83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4BC1FA1F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6BA567CD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438C1CEE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713EC13B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0F87EE6C" w14:textId="3A3EC4B6" w:rsidR="00F01037" w:rsidRDefault="00F01037" w:rsidP="009E435C"/>
        </w:tc>
        <w:tc>
          <w:tcPr>
            <w:tcW w:w="423" w:type="dxa"/>
          </w:tcPr>
          <w:p w14:paraId="6CD24D9E" w14:textId="6FB45B1D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0427904" behindDoc="0" locked="0" layoutInCell="1" allowOverlap="1" wp14:anchorId="4977F6F7" wp14:editId="1832064E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482733959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FCA915" id="Oval 2" o:spid="_x0000_s1026" style="position:absolute;margin-left:-5.1pt;margin-top:.55pt;width:19.85pt;height:19.85pt;z-index:2504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7B175DB9" w14:textId="77777777" w:rsidTr="00F45BDB">
        <w:trPr>
          <w:trHeight w:val="425"/>
        </w:trPr>
        <w:tc>
          <w:tcPr>
            <w:tcW w:w="2972" w:type="dxa"/>
            <w:vAlign w:val="center"/>
          </w:tcPr>
          <w:p w14:paraId="0F8F5A1B" w14:textId="593F89F0" w:rsidR="00F01037" w:rsidRDefault="00F01037" w:rsidP="009E435C">
            <w:r>
              <w:t>Gill, 2013</w:t>
            </w:r>
          </w:p>
        </w:tc>
        <w:tc>
          <w:tcPr>
            <w:tcW w:w="423" w:type="dxa"/>
            <w:shd w:val="clear" w:color="auto" w:fill="FFFF00"/>
          </w:tcPr>
          <w:p w14:paraId="098088E4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23104675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426BAFC0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384229E6" w14:textId="0CD16E3C" w:rsidR="00F01037" w:rsidRDefault="00F01037" w:rsidP="009E435C"/>
        </w:tc>
        <w:tc>
          <w:tcPr>
            <w:tcW w:w="423" w:type="dxa"/>
            <w:shd w:val="clear" w:color="auto" w:fill="FFC000"/>
          </w:tcPr>
          <w:p w14:paraId="5D4E2B87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1AE8C51E" w14:textId="6C37437C" w:rsidR="00F01037" w:rsidRDefault="00F01037" w:rsidP="009E435C"/>
        </w:tc>
        <w:tc>
          <w:tcPr>
            <w:tcW w:w="423" w:type="dxa"/>
            <w:shd w:val="clear" w:color="auto" w:fill="FFC000"/>
          </w:tcPr>
          <w:p w14:paraId="6EDED907" w14:textId="5C3198B8" w:rsidR="00F01037" w:rsidRDefault="00F01037" w:rsidP="009E435C"/>
        </w:tc>
        <w:tc>
          <w:tcPr>
            <w:tcW w:w="423" w:type="dxa"/>
          </w:tcPr>
          <w:p w14:paraId="7638C62B" w14:textId="7473B5FA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736" behindDoc="0" locked="0" layoutInCell="1" allowOverlap="1" wp14:anchorId="4AD457FB" wp14:editId="5228A4D8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933695954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5D3027" id="Oval 2" o:spid="_x0000_s1026" style="position:absolute;margin-left:-5.1pt;margin-top:.55pt;width:19.85pt;height:19.85pt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6CBE8447" w14:textId="77777777" w:rsidTr="00F45BDB">
        <w:trPr>
          <w:trHeight w:val="425"/>
        </w:trPr>
        <w:tc>
          <w:tcPr>
            <w:tcW w:w="2972" w:type="dxa"/>
            <w:vAlign w:val="center"/>
          </w:tcPr>
          <w:p w14:paraId="4A737705" w14:textId="77777777" w:rsidR="00F01037" w:rsidRDefault="00F01037" w:rsidP="009E435C">
            <w:proofErr w:type="spellStart"/>
            <w:r>
              <w:t>Tainaka</w:t>
            </w:r>
            <w:proofErr w:type="spellEnd"/>
            <w:r>
              <w:t>, 2009</w:t>
            </w:r>
          </w:p>
        </w:tc>
        <w:tc>
          <w:tcPr>
            <w:tcW w:w="423" w:type="dxa"/>
            <w:shd w:val="clear" w:color="auto" w:fill="FFFF00"/>
          </w:tcPr>
          <w:p w14:paraId="4AA9DB8C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715876CD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69D29AB8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4F86759C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745AC9AB" w14:textId="5A2559D6" w:rsidR="00F01037" w:rsidRDefault="00F01037" w:rsidP="009E435C"/>
        </w:tc>
        <w:tc>
          <w:tcPr>
            <w:tcW w:w="423" w:type="dxa"/>
            <w:shd w:val="clear" w:color="auto" w:fill="FFFF00"/>
          </w:tcPr>
          <w:p w14:paraId="59F7A9D1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0D3AAB25" w14:textId="77777777" w:rsidR="00F01037" w:rsidRDefault="00F01037" w:rsidP="009E435C"/>
        </w:tc>
        <w:tc>
          <w:tcPr>
            <w:tcW w:w="423" w:type="dxa"/>
          </w:tcPr>
          <w:p w14:paraId="1EC4535B" w14:textId="0BD60075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392" behindDoc="0" locked="0" layoutInCell="1" allowOverlap="1" wp14:anchorId="4BA171EE" wp14:editId="7C48C962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612465884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0CEDE5" id="Oval 2" o:spid="_x0000_s1026" style="position:absolute;margin-left:-5.1pt;margin-top:.55pt;width:19.85pt;height:19.85pt;z-index:2518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01C8EE19" w14:textId="77777777" w:rsidTr="00F45BDB">
        <w:trPr>
          <w:trHeight w:val="425"/>
        </w:trPr>
        <w:tc>
          <w:tcPr>
            <w:tcW w:w="2972" w:type="dxa"/>
            <w:vAlign w:val="center"/>
          </w:tcPr>
          <w:p w14:paraId="63E576CD" w14:textId="5350D44D" w:rsidR="00F01037" w:rsidRDefault="00F01037" w:rsidP="009E435C">
            <w:r w:rsidRPr="001B5BE9">
              <w:t>Strøyer</w:t>
            </w:r>
            <w:r>
              <w:t>, 2008</w:t>
            </w:r>
          </w:p>
        </w:tc>
        <w:tc>
          <w:tcPr>
            <w:tcW w:w="423" w:type="dxa"/>
            <w:shd w:val="clear" w:color="auto" w:fill="FFFF00"/>
          </w:tcPr>
          <w:p w14:paraId="750B7C99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54B7E986" w14:textId="3C24D603" w:rsidR="00F01037" w:rsidRDefault="00F01037" w:rsidP="009E435C"/>
        </w:tc>
        <w:tc>
          <w:tcPr>
            <w:tcW w:w="423" w:type="dxa"/>
            <w:shd w:val="clear" w:color="auto" w:fill="FFC000"/>
          </w:tcPr>
          <w:p w14:paraId="2E86A1E8" w14:textId="69BA5664" w:rsidR="00F01037" w:rsidRDefault="00F01037" w:rsidP="009E435C"/>
        </w:tc>
        <w:tc>
          <w:tcPr>
            <w:tcW w:w="423" w:type="dxa"/>
            <w:shd w:val="clear" w:color="auto" w:fill="FFFF00"/>
          </w:tcPr>
          <w:p w14:paraId="7DFE0E27" w14:textId="7F000342" w:rsidR="00F01037" w:rsidRDefault="00F01037" w:rsidP="009E435C"/>
        </w:tc>
        <w:tc>
          <w:tcPr>
            <w:tcW w:w="423" w:type="dxa"/>
            <w:shd w:val="clear" w:color="auto" w:fill="FFFF00"/>
          </w:tcPr>
          <w:p w14:paraId="1671FC4F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2DE92C35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6551A7FF" w14:textId="77777777" w:rsidR="00F01037" w:rsidRDefault="00F01037" w:rsidP="009E435C"/>
        </w:tc>
        <w:tc>
          <w:tcPr>
            <w:tcW w:w="423" w:type="dxa"/>
          </w:tcPr>
          <w:p w14:paraId="08A6CB11" w14:textId="23F6FE15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048" behindDoc="0" locked="0" layoutInCell="1" allowOverlap="1" wp14:anchorId="48B9DCA7" wp14:editId="0F62A96B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2001639519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C23E99" id="Oval 2" o:spid="_x0000_s1026" style="position:absolute;margin-left:-5.1pt;margin-top:.55pt;width:19.85pt;height:19.85pt;z-index:2518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226CCB5F" w14:textId="77777777" w:rsidTr="00F45BDB">
        <w:trPr>
          <w:trHeight w:val="425"/>
        </w:trPr>
        <w:tc>
          <w:tcPr>
            <w:tcW w:w="2972" w:type="dxa"/>
            <w:vAlign w:val="center"/>
          </w:tcPr>
          <w:p w14:paraId="1462DAEC" w14:textId="68558A8D" w:rsidR="00F01037" w:rsidRPr="001B5BE9" w:rsidRDefault="00F01037" w:rsidP="009E435C">
            <w:r>
              <w:t>Ponvel, 2024</w:t>
            </w:r>
          </w:p>
        </w:tc>
        <w:tc>
          <w:tcPr>
            <w:tcW w:w="423" w:type="dxa"/>
            <w:shd w:val="clear" w:color="auto" w:fill="FFFF00"/>
          </w:tcPr>
          <w:p w14:paraId="2F755F29" w14:textId="7D3F9D2E" w:rsidR="00F01037" w:rsidRDefault="00F01037" w:rsidP="009E435C"/>
        </w:tc>
        <w:tc>
          <w:tcPr>
            <w:tcW w:w="423" w:type="dxa"/>
            <w:shd w:val="clear" w:color="auto" w:fill="FFFF00"/>
          </w:tcPr>
          <w:p w14:paraId="44D0870E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0ED9F1CA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5A1D93B8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3BB8E2AB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3EDC9862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2FCEAE69" w14:textId="77777777" w:rsidR="00F01037" w:rsidRDefault="00F01037" w:rsidP="009E435C"/>
        </w:tc>
        <w:tc>
          <w:tcPr>
            <w:tcW w:w="423" w:type="dxa"/>
          </w:tcPr>
          <w:p w14:paraId="2705BE93" w14:textId="2BCA95A3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704" behindDoc="0" locked="0" layoutInCell="1" allowOverlap="1" wp14:anchorId="2355AD27" wp14:editId="2AECE6D5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723715309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F79727" id="Oval 2" o:spid="_x0000_s1026" style="position:absolute;margin-left:-5.1pt;margin-top:.55pt;width:19.85pt;height:19.8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064CF743" w14:textId="77777777" w:rsidTr="00F45BDB">
        <w:trPr>
          <w:trHeight w:val="425"/>
        </w:trPr>
        <w:tc>
          <w:tcPr>
            <w:tcW w:w="2972" w:type="dxa"/>
            <w:vAlign w:val="center"/>
          </w:tcPr>
          <w:p w14:paraId="42C2B74E" w14:textId="6A5856D1" w:rsidR="00F01037" w:rsidRDefault="00F01037" w:rsidP="009E435C">
            <w:proofErr w:type="spellStart"/>
            <w:r>
              <w:t>Ikezoe</w:t>
            </w:r>
            <w:proofErr w:type="spellEnd"/>
            <w:r>
              <w:t>, 2021</w:t>
            </w:r>
          </w:p>
        </w:tc>
        <w:tc>
          <w:tcPr>
            <w:tcW w:w="423" w:type="dxa"/>
            <w:shd w:val="clear" w:color="auto" w:fill="FFFF00"/>
          </w:tcPr>
          <w:p w14:paraId="42FF033A" w14:textId="0F438137" w:rsidR="00F01037" w:rsidRDefault="00F01037" w:rsidP="009E435C"/>
        </w:tc>
        <w:tc>
          <w:tcPr>
            <w:tcW w:w="423" w:type="dxa"/>
            <w:shd w:val="clear" w:color="auto" w:fill="FFFF00"/>
          </w:tcPr>
          <w:p w14:paraId="4C2BA462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414E150D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6B8A5834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3566C3D8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4274002C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7737757E" w14:textId="77777777" w:rsidR="00F01037" w:rsidRDefault="00F01037" w:rsidP="009E435C"/>
        </w:tc>
        <w:tc>
          <w:tcPr>
            <w:tcW w:w="423" w:type="dxa"/>
          </w:tcPr>
          <w:p w14:paraId="25A356FD" w14:textId="77104CA2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3B6F11E2" wp14:editId="5D604AD3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324236081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84A452" id="Oval 2" o:spid="_x0000_s1026" style="position:absolute;margin-left:-5.1pt;margin-top:.55pt;width:19.85pt;height:19.8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64CD95BA" w14:textId="77777777" w:rsidTr="00F45BDB">
        <w:trPr>
          <w:trHeight w:val="425"/>
        </w:trPr>
        <w:tc>
          <w:tcPr>
            <w:tcW w:w="2972" w:type="dxa"/>
            <w:vAlign w:val="center"/>
          </w:tcPr>
          <w:p w14:paraId="51B68687" w14:textId="06C18147" w:rsidR="00F01037" w:rsidRDefault="00F01037" w:rsidP="009E435C">
            <w:r>
              <w:t>Beauchamp, 2014</w:t>
            </w:r>
          </w:p>
        </w:tc>
        <w:tc>
          <w:tcPr>
            <w:tcW w:w="423" w:type="dxa"/>
            <w:shd w:val="clear" w:color="auto" w:fill="FFFF00"/>
          </w:tcPr>
          <w:p w14:paraId="6253C3EE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429067F7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38F134CA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1882FCDB" w14:textId="51B26595" w:rsidR="00F01037" w:rsidRDefault="00F01037" w:rsidP="009E435C"/>
        </w:tc>
        <w:tc>
          <w:tcPr>
            <w:tcW w:w="423" w:type="dxa"/>
            <w:shd w:val="clear" w:color="auto" w:fill="FFFF00"/>
          </w:tcPr>
          <w:p w14:paraId="742B1E5E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353900EC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66E5327A" w14:textId="77777777" w:rsidR="00F01037" w:rsidRDefault="00F01037" w:rsidP="009E435C"/>
        </w:tc>
        <w:tc>
          <w:tcPr>
            <w:tcW w:w="423" w:type="dxa"/>
          </w:tcPr>
          <w:p w14:paraId="01CE5CDF" w14:textId="50CC2792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33F3E5" wp14:editId="3A300D2B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16838343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7FC843" id="Oval 2" o:spid="_x0000_s1026" style="position:absolute;margin-left:-5.1pt;margin-top:.55pt;width:19.85pt;height:19.8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141B79F7" w14:textId="77777777" w:rsidTr="00F45BDB">
        <w:trPr>
          <w:trHeight w:val="425"/>
        </w:trPr>
        <w:tc>
          <w:tcPr>
            <w:tcW w:w="2972" w:type="dxa"/>
            <w:vAlign w:val="center"/>
          </w:tcPr>
          <w:p w14:paraId="3DF5DBB0" w14:textId="1F94BFF2" w:rsidR="00F01037" w:rsidRDefault="00F01037" w:rsidP="009E435C">
            <w:r>
              <w:t>Hamberg-van Reenen, 2006</w:t>
            </w:r>
          </w:p>
        </w:tc>
        <w:tc>
          <w:tcPr>
            <w:tcW w:w="423" w:type="dxa"/>
            <w:shd w:val="clear" w:color="auto" w:fill="FFFF00"/>
          </w:tcPr>
          <w:p w14:paraId="1BF9B4A0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55930EC1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05A9D789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5FBE58F1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2466FBE8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1DDAAB68" w14:textId="53AE9D6E" w:rsidR="00F01037" w:rsidRDefault="00F01037" w:rsidP="009E435C"/>
        </w:tc>
        <w:tc>
          <w:tcPr>
            <w:tcW w:w="423" w:type="dxa"/>
            <w:shd w:val="clear" w:color="auto" w:fill="FFFF00"/>
          </w:tcPr>
          <w:p w14:paraId="68EE6A21" w14:textId="77777777" w:rsidR="00F01037" w:rsidRDefault="00F01037" w:rsidP="009E435C"/>
        </w:tc>
        <w:tc>
          <w:tcPr>
            <w:tcW w:w="423" w:type="dxa"/>
          </w:tcPr>
          <w:p w14:paraId="1D6A5A6B" w14:textId="16F3CF00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5912214A" wp14:editId="33DFE817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45492445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51BB15" id="Oval 2" o:spid="_x0000_s1026" style="position:absolute;margin-left:-5.1pt;margin-top:.55pt;width:19.85pt;height:19.8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0590EC4C" w14:textId="77777777" w:rsidTr="00F45BDB">
        <w:trPr>
          <w:trHeight w:val="425"/>
        </w:trPr>
        <w:tc>
          <w:tcPr>
            <w:tcW w:w="2972" w:type="dxa"/>
            <w:vAlign w:val="center"/>
          </w:tcPr>
          <w:p w14:paraId="7D22A9F4" w14:textId="56805888" w:rsidR="00F01037" w:rsidRDefault="00F01037" w:rsidP="009E435C">
            <w:proofErr w:type="spellStart"/>
            <w:r>
              <w:t>Reijman</w:t>
            </w:r>
            <w:proofErr w:type="spellEnd"/>
            <w:r>
              <w:t>, 2005</w:t>
            </w:r>
          </w:p>
        </w:tc>
        <w:tc>
          <w:tcPr>
            <w:tcW w:w="423" w:type="dxa"/>
            <w:shd w:val="clear" w:color="auto" w:fill="FFFF00"/>
          </w:tcPr>
          <w:p w14:paraId="35DF02CE" w14:textId="77777777" w:rsidR="00F01037" w:rsidRDefault="00F01037" w:rsidP="009E435C"/>
        </w:tc>
        <w:tc>
          <w:tcPr>
            <w:tcW w:w="423" w:type="dxa"/>
            <w:shd w:val="clear" w:color="auto" w:fill="FFC000"/>
          </w:tcPr>
          <w:p w14:paraId="477B7AC4" w14:textId="2725B3EE" w:rsidR="00F01037" w:rsidRDefault="00F01037" w:rsidP="009E435C"/>
        </w:tc>
        <w:tc>
          <w:tcPr>
            <w:tcW w:w="423" w:type="dxa"/>
            <w:shd w:val="clear" w:color="auto" w:fill="00B050"/>
          </w:tcPr>
          <w:p w14:paraId="67219A8D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0F32FBE7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31F676E1" w14:textId="77777777" w:rsidR="00F01037" w:rsidRDefault="00F01037" w:rsidP="009E435C"/>
        </w:tc>
        <w:tc>
          <w:tcPr>
            <w:tcW w:w="423" w:type="dxa"/>
            <w:shd w:val="clear" w:color="auto" w:fill="FFFF00"/>
          </w:tcPr>
          <w:p w14:paraId="573B64C9" w14:textId="44E5F6E4" w:rsidR="00F01037" w:rsidRDefault="00F01037" w:rsidP="009E435C"/>
        </w:tc>
        <w:tc>
          <w:tcPr>
            <w:tcW w:w="423" w:type="dxa"/>
            <w:shd w:val="clear" w:color="auto" w:fill="FFFF00"/>
          </w:tcPr>
          <w:p w14:paraId="1C966510" w14:textId="77777777" w:rsidR="00F01037" w:rsidRDefault="00F01037" w:rsidP="009E435C"/>
        </w:tc>
        <w:tc>
          <w:tcPr>
            <w:tcW w:w="423" w:type="dxa"/>
          </w:tcPr>
          <w:p w14:paraId="50AFDBD2" w14:textId="350621D1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562496" behindDoc="0" locked="0" layoutInCell="1" allowOverlap="1" wp14:anchorId="4F6921B4" wp14:editId="2FD784FC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2091043781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73422F" id="Oval 2" o:spid="_x0000_s1026" style="position:absolute;margin-left:-5.1pt;margin-top:.55pt;width:19.85pt;height:19.85pt;z-index: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3C9DD2A5" w14:textId="77777777" w:rsidTr="00F45BDB">
        <w:trPr>
          <w:trHeight w:val="425"/>
        </w:trPr>
        <w:tc>
          <w:tcPr>
            <w:tcW w:w="2972" w:type="dxa"/>
            <w:vAlign w:val="center"/>
          </w:tcPr>
          <w:p w14:paraId="23C5CD65" w14:textId="5E3BBA10" w:rsidR="00F01037" w:rsidRDefault="00F01037" w:rsidP="009E435C">
            <w:proofErr w:type="spellStart"/>
            <w:r w:rsidRPr="00DD5807">
              <w:t>Kanchanomai</w:t>
            </w:r>
            <w:proofErr w:type="spellEnd"/>
            <w:r>
              <w:t>, 2015</w:t>
            </w:r>
          </w:p>
        </w:tc>
        <w:tc>
          <w:tcPr>
            <w:tcW w:w="423" w:type="dxa"/>
            <w:shd w:val="clear" w:color="auto" w:fill="FFFF00"/>
          </w:tcPr>
          <w:p w14:paraId="76654E7D" w14:textId="2882F07C" w:rsidR="00F01037" w:rsidRDefault="00F01037" w:rsidP="009E435C"/>
        </w:tc>
        <w:tc>
          <w:tcPr>
            <w:tcW w:w="423" w:type="dxa"/>
            <w:shd w:val="clear" w:color="auto" w:fill="FFFF00"/>
          </w:tcPr>
          <w:p w14:paraId="27811775" w14:textId="2E3F1D50" w:rsidR="00F01037" w:rsidRDefault="00F01037" w:rsidP="009E435C"/>
        </w:tc>
        <w:tc>
          <w:tcPr>
            <w:tcW w:w="423" w:type="dxa"/>
            <w:shd w:val="clear" w:color="auto" w:fill="FFFF00"/>
          </w:tcPr>
          <w:p w14:paraId="1E6DBBB2" w14:textId="063CB347" w:rsidR="00F01037" w:rsidRDefault="00F01037" w:rsidP="009E435C"/>
        </w:tc>
        <w:tc>
          <w:tcPr>
            <w:tcW w:w="423" w:type="dxa"/>
            <w:shd w:val="clear" w:color="auto" w:fill="FFC000"/>
          </w:tcPr>
          <w:p w14:paraId="72C66D7C" w14:textId="67800953" w:rsidR="00F01037" w:rsidRDefault="00F01037" w:rsidP="009E435C"/>
        </w:tc>
        <w:tc>
          <w:tcPr>
            <w:tcW w:w="423" w:type="dxa"/>
            <w:shd w:val="clear" w:color="auto" w:fill="FFC000"/>
          </w:tcPr>
          <w:p w14:paraId="41631560" w14:textId="7A4C721F" w:rsidR="00F01037" w:rsidRDefault="00F01037" w:rsidP="009E435C"/>
        </w:tc>
        <w:tc>
          <w:tcPr>
            <w:tcW w:w="423" w:type="dxa"/>
            <w:shd w:val="clear" w:color="auto" w:fill="FFFF00"/>
          </w:tcPr>
          <w:p w14:paraId="1137C9F0" w14:textId="0C957C05" w:rsidR="00F01037" w:rsidRDefault="00F01037" w:rsidP="009E435C"/>
        </w:tc>
        <w:tc>
          <w:tcPr>
            <w:tcW w:w="423" w:type="dxa"/>
            <w:shd w:val="clear" w:color="auto" w:fill="00B050"/>
          </w:tcPr>
          <w:p w14:paraId="244AA94C" w14:textId="1194F413" w:rsidR="00F01037" w:rsidRDefault="00F01037" w:rsidP="009E435C"/>
        </w:tc>
        <w:tc>
          <w:tcPr>
            <w:tcW w:w="423" w:type="dxa"/>
          </w:tcPr>
          <w:p w14:paraId="5F4D896C" w14:textId="043DAB41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0401280" behindDoc="0" locked="0" layoutInCell="1" allowOverlap="1" wp14:anchorId="62D851EB" wp14:editId="632A5B10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222538997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D27EB8" id="Oval 2" o:spid="_x0000_s1026" style="position:absolute;margin-left:-5.1pt;margin-top:.55pt;width:19.85pt;height:19.85pt;z-index:2504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F01037" w14:paraId="09F0EB63" w14:textId="77777777" w:rsidTr="00F45BDB">
        <w:trPr>
          <w:trHeight w:val="425"/>
        </w:trPr>
        <w:tc>
          <w:tcPr>
            <w:tcW w:w="2972" w:type="dxa"/>
            <w:vAlign w:val="center"/>
          </w:tcPr>
          <w:p w14:paraId="0DA6D8B0" w14:textId="4E243A9D" w:rsidR="00F01037" w:rsidRPr="00DD5807" w:rsidRDefault="00F01037" w:rsidP="009E435C">
            <w:r>
              <w:t>Mitchell, 2010</w:t>
            </w:r>
          </w:p>
        </w:tc>
        <w:tc>
          <w:tcPr>
            <w:tcW w:w="423" w:type="dxa"/>
            <w:shd w:val="clear" w:color="auto" w:fill="FFFF00"/>
          </w:tcPr>
          <w:p w14:paraId="54D39C1F" w14:textId="3389BFAF" w:rsidR="00F01037" w:rsidRDefault="00F01037" w:rsidP="009E435C"/>
        </w:tc>
        <w:tc>
          <w:tcPr>
            <w:tcW w:w="423" w:type="dxa"/>
            <w:shd w:val="clear" w:color="auto" w:fill="FFFF00"/>
          </w:tcPr>
          <w:p w14:paraId="55193657" w14:textId="5246E14A" w:rsidR="00F01037" w:rsidRDefault="00F01037" w:rsidP="009E435C"/>
        </w:tc>
        <w:tc>
          <w:tcPr>
            <w:tcW w:w="423" w:type="dxa"/>
            <w:shd w:val="clear" w:color="auto" w:fill="FFC000"/>
          </w:tcPr>
          <w:p w14:paraId="434682B8" w14:textId="5A332C68" w:rsidR="00F01037" w:rsidRDefault="00F01037" w:rsidP="009E435C"/>
        </w:tc>
        <w:tc>
          <w:tcPr>
            <w:tcW w:w="423" w:type="dxa"/>
            <w:shd w:val="clear" w:color="auto" w:fill="00B050"/>
          </w:tcPr>
          <w:p w14:paraId="0311A1E4" w14:textId="4A892E23" w:rsidR="00F01037" w:rsidRDefault="00F01037" w:rsidP="009E435C"/>
        </w:tc>
        <w:tc>
          <w:tcPr>
            <w:tcW w:w="423" w:type="dxa"/>
            <w:shd w:val="clear" w:color="auto" w:fill="FFFF00"/>
          </w:tcPr>
          <w:p w14:paraId="567C6186" w14:textId="77777777" w:rsidR="00F01037" w:rsidRDefault="00F01037" w:rsidP="009E435C"/>
        </w:tc>
        <w:tc>
          <w:tcPr>
            <w:tcW w:w="423" w:type="dxa"/>
            <w:shd w:val="clear" w:color="auto" w:fill="00B050"/>
          </w:tcPr>
          <w:p w14:paraId="7CB62646" w14:textId="717F2334" w:rsidR="00F01037" w:rsidRDefault="00F01037" w:rsidP="009E435C"/>
        </w:tc>
        <w:tc>
          <w:tcPr>
            <w:tcW w:w="423" w:type="dxa"/>
            <w:shd w:val="clear" w:color="auto" w:fill="FFC000"/>
          </w:tcPr>
          <w:p w14:paraId="72E73F0B" w14:textId="4C9C8E36" w:rsidR="00F01037" w:rsidRDefault="00F01037" w:rsidP="009E435C"/>
        </w:tc>
        <w:tc>
          <w:tcPr>
            <w:tcW w:w="423" w:type="dxa"/>
          </w:tcPr>
          <w:p w14:paraId="2C6A6D54" w14:textId="2D087FD1" w:rsidR="00F01037" w:rsidRDefault="00395BC7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0363392" behindDoc="0" locked="0" layoutInCell="1" allowOverlap="1" wp14:anchorId="3A4AF4D6" wp14:editId="27F8DA54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24856387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B9F795" id="Oval 2" o:spid="_x0000_s1026" style="position:absolute;margin-left:-5.1pt;margin-top:.55pt;width:19.85pt;height:19.85pt;z-index:2503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</w:tbl>
    <w:p w14:paraId="7A82ED75" w14:textId="48AE3FBE" w:rsidR="00824EF0" w:rsidRDefault="009E435C" w:rsidP="00824EF0">
      <w:r>
        <w:br w:type="textWrapping" w:clear="all"/>
      </w:r>
    </w:p>
    <w:p w14:paraId="56444780" w14:textId="467D4603" w:rsidR="00824EF0" w:rsidRPr="00824EF0" w:rsidRDefault="00AF6727" w:rsidP="00824EF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95C3BF" wp14:editId="7A4B517F">
                <wp:simplePos x="0" y="0"/>
                <wp:positionH relativeFrom="margin">
                  <wp:align>center</wp:align>
                </wp:positionH>
                <wp:positionV relativeFrom="paragraph">
                  <wp:posOffset>247650</wp:posOffset>
                </wp:positionV>
                <wp:extent cx="5972175" cy="2943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1CD28" w14:textId="34B2FB97" w:rsidR="00BA18E0" w:rsidRDefault="00AF6727">
                            <w:r>
                              <w:t>Items:</w:t>
                            </w:r>
                          </w:p>
                          <w:tbl>
                            <w:tblPr>
                              <w:tblW w:w="93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360"/>
                            </w:tblGrid>
                            <w:tr w:rsidR="00AB4E9E" w:rsidRPr="00BA18E0" w14:paraId="571AD931" w14:textId="77777777" w:rsidTr="003429FA">
                              <w:trPr>
                                <w:trHeight w:val="300"/>
                              </w:trPr>
                              <w:tc>
                                <w:tcPr>
                                  <w:tcW w:w="9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AD84D4F" w14:textId="77777777" w:rsidR="00AB4E9E" w:rsidRPr="00BA18E0" w:rsidRDefault="00AB4E9E" w:rsidP="00AB4E9E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</w:pPr>
                                  <w:r w:rsidRPr="00BA18E0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  <w:t>1. Was selection of exposed and non-exposed cohorts drawn from the same population?</w:t>
                                  </w:r>
                                </w:p>
                              </w:tc>
                            </w:tr>
                            <w:tr w:rsidR="00AB4E9E" w:rsidRPr="00BA18E0" w14:paraId="0FD67E90" w14:textId="77777777" w:rsidTr="003429FA">
                              <w:trPr>
                                <w:trHeight w:val="300"/>
                              </w:trPr>
                              <w:tc>
                                <w:tcPr>
                                  <w:tcW w:w="9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C0B12A1" w14:textId="77777777" w:rsidR="00AB4E9E" w:rsidRPr="00BA18E0" w:rsidRDefault="00AB4E9E" w:rsidP="00AB4E9E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</w:pPr>
                                  <w:r w:rsidRPr="00BA18E0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  <w:t>2. Can we be confident in the assessment of exposure?</w:t>
                                  </w:r>
                                </w:p>
                              </w:tc>
                            </w:tr>
                            <w:tr w:rsidR="00AB4E9E" w:rsidRPr="00BA18E0" w14:paraId="58729D3F" w14:textId="77777777" w:rsidTr="003429FA">
                              <w:trPr>
                                <w:trHeight w:val="300"/>
                              </w:trPr>
                              <w:tc>
                                <w:tcPr>
                                  <w:tcW w:w="9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2C20626" w14:textId="77777777" w:rsidR="00AB4E9E" w:rsidRPr="00BA18E0" w:rsidRDefault="00AB4E9E" w:rsidP="00AB4E9E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</w:pPr>
                                  <w:r w:rsidRPr="00BA18E0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  <w:t>3. Can we be confident that the outcome of interest was not present at start of study?</w:t>
                                  </w:r>
                                </w:p>
                              </w:tc>
                            </w:tr>
                            <w:tr w:rsidR="00AB4E9E" w:rsidRPr="00BA18E0" w14:paraId="73D35BDC" w14:textId="77777777" w:rsidTr="003429FA">
                              <w:trPr>
                                <w:trHeight w:val="300"/>
                              </w:trPr>
                              <w:tc>
                                <w:tcPr>
                                  <w:tcW w:w="9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00751A1" w14:textId="77777777" w:rsidR="00AB4E9E" w:rsidRPr="00BA18E0" w:rsidRDefault="00AB4E9E" w:rsidP="00AB4E9E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</w:pPr>
                                  <w:r w:rsidRPr="00BA18E0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  <w:t>4. Did the study match exposed and unexposed for all variables that are associated with the outcome of interest or did the statistical analysis adjust for these prognostic variables?</w:t>
                                  </w:r>
                                </w:p>
                              </w:tc>
                            </w:tr>
                            <w:tr w:rsidR="00AB4E9E" w:rsidRPr="00BA18E0" w14:paraId="2DB068A2" w14:textId="77777777" w:rsidTr="003429FA">
                              <w:trPr>
                                <w:trHeight w:val="300"/>
                              </w:trPr>
                              <w:tc>
                                <w:tcPr>
                                  <w:tcW w:w="9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E7806FA" w14:textId="77777777" w:rsidR="00AB4E9E" w:rsidRPr="00BA18E0" w:rsidRDefault="00AB4E9E" w:rsidP="00AB4E9E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</w:pPr>
                                  <w:r w:rsidRPr="00BA18E0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  <w:t>5. Can we be confident in the assessment of the presence or absence of prognostic factors?</w:t>
                                  </w:r>
                                </w:p>
                              </w:tc>
                            </w:tr>
                            <w:tr w:rsidR="00AB4E9E" w:rsidRPr="00BA18E0" w14:paraId="2B2428B6" w14:textId="77777777" w:rsidTr="003429FA">
                              <w:trPr>
                                <w:trHeight w:val="300"/>
                              </w:trPr>
                              <w:tc>
                                <w:tcPr>
                                  <w:tcW w:w="9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3AAD116" w14:textId="77777777" w:rsidR="00AB4E9E" w:rsidRPr="00BA18E0" w:rsidRDefault="00AB4E9E" w:rsidP="00AB4E9E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</w:pPr>
                                  <w:r w:rsidRPr="00BA18E0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  <w:t>6. Can we be confident in the assessment of outcome?</w:t>
                                  </w:r>
                                </w:p>
                              </w:tc>
                            </w:tr>
                            <w:tr w:rsidR="00AB4E9E" w:rsidRPr="00BA18E0" w14:paraId="28F10957" w14:textId="77777777" w:rsidTr="003429FA">
                              <w:trPr>
                                <w:trHeight w:val="300"/>
                              </w:trPr>
                              <w:tc>
                                <w:tcPr>
                                  <w:tcW w:w="9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53AA14A" w14:textId="77777777" w:rsidR="00AB4E9E" w:rsidRDefault="00AB4E9E" w:rsidP="00AB4E9E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</w:pPr>
                                  <w:r w:rsidRPr="00BA18E0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  <w:t>7. Was the follow up of cohorts adequate?</w:t>
                                  </w:r>
                                </w:p>
                                <w:p w14:paraId="21327CF8" w14:textId="77777777" w:rsidR="00AB4E9E" w:rsidRPr="00BA18E0" w:rsidRDefault="00AB4E9E" w:rsidP="00AB4E9E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58B8FE" w14:textId="77777777" w:rsidR="00AB4E9E" w:rsidRDefault="00AB4E9E"/>
                          <w:p w14:paraId="08F1A66C" w14:textId="7E7AE49A" w:rsidR="004B42DF" w:rsidRDefault="004B42DF">
                            <w:r>
                              <w:t>Each question can be answered with “</w:t>
                            </w:r>
                            <w:r w:rsidR="008568D0">
                              <w:t xml:space="preserve">Definitely </w:t>
                            </w:r>
                            <w:r w:rsidR="00163EEC">
                              <w:t>no</w:t>
                            </w:r>
                            <w:r w:rsidR="008568D0">
                              <w:t xml:space="preserve"> (</w:t>
                            </w:r>
                            <w:r w:rsidR="00163EEC">
                              <w:t>high</w:t>
                            </w:r>
                            <w:r w:rsidR="008568D0">
                              <w:t xml:space="preserve"> risk of bias)”, “Probably </w:t>
                            </w:r>
                            <w:r w:rsidR="00163EEC">
                              <w:t>no</w:t>
                            </w:r>
                            <w:r w:rsidR="008D59E6">
                              <w:t xml:space="preserve">”, “Probably </w:t>
                            </w:r>
                            <w:r w:rsidR="00163EEC">
                              <w:t>yes</w:t>
                            </w:r>
                            <w:r w:rsidR="008D59E6">
                              <w:t xml:space="preserve">”, and “Definitely </w:t>
                            </w:r>
                            <w:r w:rsidR="00163EEC">
                              <w:t>yes</w:t>
                            </w:r>
                            <w:r w:rsidR="008D59E6">
                              <w:t xml:space="preserve"> (</w:t>
                            </w:r>
                            <w:r w:rsidR="00163EEC">
                              <w:t>low</w:t>
                            </w:r>
                            <w:r w:rsidR="008D59E6">
                              <w:t xml:space="preserve"> risk of bias)”. </w:t>
                            </w:r>
                          </w:p>
                          <w:p w14:paraId="7095389A" w14:textId="7E935C88" w:rsidR="00AF6727" w:rsidRDefault="00AF6727" w:rsidP="00BC1D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5C3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9.5pt;width:470.25pt;height:231.7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">
                <v:textbox>
                  <w:txbxContent>
                    <w:p w14:paraId="7651CD28" w14:textId="34B2FB97" w:rsidR="00BA18E0" w:rsidRDefault="00AF6727">
                      <w:r>
                        <w:t>Items:</w:t>
                      </w:r>
                    </w:p>
                    <w:tbl>
                      <w:tblPr>
                        <w:tblW w:w="9360" w:type="dxa"/>
                        <w:tblLook w:val="04A0" w:firstRow="1" w:lastRow="0" w:firstColumn="1" w:lastColumn="0" w:noHBand="0" w:noVBand="1"/>
                      </w:tblPr>
                      <w:tblGrid>
                        <w:gridCol w:w="9360"/>
                      </w:tblGrid>
                      <w:tr w:rsidR="00AB4E9E" w:rsidRPr="00BA18E0" w14:paraId="571AD931" w14:textId="77777777" w:rsidTr="003429FA">
                        <w:trPr>
                          <w:trHeight w:val="300"/>
                        </w:trPr>
                        <w:tc>
                          <w:tcPr>
                            <w:tcW w:w="9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7AD84D4F" w14:textId="77777777" w:rsidR="00AB4E9E" w:rsidRPr="00BA18E0" w:rsidRDefault="00AB4E9E" w:rsidP="00AB4E9E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</w:pPr>
                            <w:r w:rsidRPr="00BA18E0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  <w:t>1. Was selection of exposed and non-exposed cohorts drawn from the same population?</w:t>
                            </w:r>
                          </w:p>
                        </w:tc>
                      </w:tr>
                      <w:tr w:rsidR="00AB4E9E" w:rsidRPr="00BA18E0" w14:paraId="0FD67E90" w14:textId="77777777" w:rsidTr="003429FA">
                        <w:trPr>
                          <w:trHeight w:val="300"/>
                        </w:trPr>
                        <w:tc>
                          <w:tcPr>
                            <w:tcW w:w="9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C0B12A1" w14:textId="77777777" w:rsidR="00AB4E9E" w:rsidRPr="00BA18E0" w:rsidRDefault="00AB4E9E" w:rsidP="00AB4E9E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</w:pPr>
                            <w:r w:rsidRPr="00BA18E0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  <w:t>2. Can we be confident in the assessment of exposure?</w:t>
                            </w:r>
                          </w:p>
                        </w:tc>
                      </w:tr>
                      <w:tr w:rsidR="00AB4E9E" w:rsidRPr="00BA18E0" w14:paraId="58729D3F" w14:textId="77777777" w:rsidTr="003429FA">
                        <w:trPr>
                          <w:trHeight w:val="300"/>
                        </w:trPr>
                        <w:tc>
                          <w:tcPr>
                            <w:tcW w:w="9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2C20626" w14:textId="77777777" w:rsidR="00AB4E9E" w:rsidRPr="00BA18E0" w:rsidRDefault="00AB4E9E" w:rsidP="00AB4E9E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</w:pPr>
                            <w:r w:rsidRPr="00BA18E0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  <w:t>3. Can we be confident that the outcome of interest was not present at start of study?</w:t>
                            </w:r>
                          </w:p>
                        </w:tc>
                      </w:tr>
                      <w:tr w:rsidR="00AB4E9E" w:rsidRPr="00BA18E0" w14:paraId="73D35BDC" w14:textId="77777777" w:rsidTr="003429FA">
                        <w:trPr>
                          <w:trHeight w:val="300"/>
                        </w:trPr>
                        <w:tc>
                          <w:tcPr>
                            <w:tcW w:w="9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400751A1" w14:textId="77777777" w:rsidR="00AB4E9E" w:rsidRPr="00BA18E0" w:rsidRDefault="00AB4E9E" w:rsidP="00AB4E9E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</w:pPr>
                            <w:r w:rsidRPr="00BA18E0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  <w:t>4. Did the study match exposed and unexposed for all variables that are associated with the outcome of interest or did the statistical analysis adjust for these prognostic variables?</w:t>
                            </w:r>
                          </w:p>
                        </w:tc>
                      </w:tr>
                      <w:tr w:rsidR="00AB4E9E" w:rsidRPr="00BA18E0" w14:paraId="2DB068A2" w14:textId="77777777" w:rsidTr="003429FA">
                        <w:trPr>
                          <w:trHeight w:val="300"/>
                        </w:trPr>
                        <w:tc>
                          <w:tcPr>
                            <w:tcW w:w="9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0E7806FA" w14:textId="77777777" w:rsidR="00AB4E9E" w:rsidRPr="00BA18E0" w:rsidRDefault="00AB4E9E" w:rsidP="00AB4E9E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</w:pPr>
                            <w:r w:rsidRPr="00BA18E0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  <w:t>5. Can we be confident in the assessment of the presence or absence of prognostic factors?</w:t>
                            </w:r>
                          </w:p>
                        </w:tc>
                      </w:tr>
                      <w:tr w:rsidR="00AB4E9E" w:rsidRPr="00BA18E0" w14:paraId="2B2428B6" w14:textId="77777777" w:rsidTr="003429FA">
                        <w:trPr>
                          <w:trHeight w:val="300"/>
                        </w:trPr>
                        <w:tc>
                          <w:tcPr>
                            <w:tcW w:w="9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63AAD116" w14:textId="77777777" w:rsidR="00AB4E9E" w:rsidRPr="00BA18E0" w:rsidRDefault="00AB4E9E" w:rsidP="00AB4E9E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</w:pPr>
                            <w:r w:rsidRPr="00BA18E0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  <w:t>6. Can we be confident in the assessment of outcome?</w:t>
                            </w:r>
                          </w:p>
                        </w:tc>
                      </w:tr>
                      <w:tr w:rsidR="00AB4E9E" w:rsidRPr="00BA18E0" w14:paraId="28F10957" w14:textId="77777777" w:rsidTr="003429FA">
                        <w:trPr>
                          <w:trHeight w:val="300"/>
                        </w:trPr>
                        <w:tc>
                          <w:tcPr>
                            <w:tcW w:w="9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53AA14A" w14:textId="77777777" w:rsidR="00AB4E9E" w:rsidRDefault="00AB4E9E" w:rsidP="00AB4E9E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</w:pPr>
                            <w:r w:rsidRPr="00BA18E0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  <w:t>7. Was the follow up of cohorts adequate?</w:t>
                            </w:r>
                          </w:p>
                          <w:p w14:paraId="21327CF8" w14:textId="77777777" w:rsidR="00AB4E9E" w:rsidRPr="00BA18E0" w:rsidRDefault="00AB4E9E" w:rsidP="00AB4E9E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</w:pPr>
                          </w:p>
                        </w:tc>
                      </w:tr>
                    </w:tbl>
                    <w:p w14:paraId="7458B8FE" w14:textId="77777777" w:rsidR="00AB4E9E" w:rsidRDefault="00AB4E9E"/>
                    <w:p w14:paraId="08F1A66C" w14:textId="7E7AE49A" w:rsidR="004B42DF" w:rsidRDefault="004B42DF">
                      <w:r>
                        <w:t>Each question can be answered with “</w:t>
                      </w:r>
                      <w:r w:rsidR="008568D0">
                        <w:t xml:space="preserve">Definitely </w:t>
                      </w:r>
                      <w:r w:rsidR="00163EEC">
                        <w:t>no</w:t>
                      </w:r>
                      <w:r w:rsidR="008568D0">
                        <w:t xml:space="preserve"> (</w:t>
                      </w:r>
                      <w:r w:rsidR="00163EEC">
                        <w:t>high</w:t>
                      </w:r>
                      <w:r w:rsidR="008568D0">
                        <w:t xml:space="preserve"> risk of bias)”, “Probably </w:t>
                      </w:r>
                      <w:r w:rsidR="00163EEC">
                        <w:t>no</w:t>
                      </w:r>
                      <w:r w:rsidR="008D59E6">
                        <w:t xml:space="preserve">”, “Probably </w:t>
                      </w:r>
                      <w:r w:rsidR="00163EEC">
                        <w:t>yes</w:t>
                      </w:r>
                      <w:r w:rsidR="008D59E6">
                        <w:t xml:space="preserve">”, and “Definitely </w:t>
                      </w:r>
                      <w:r w:rsidR="00163EEC">
                        <w:t>yes</w:t>
                      </w:r>
                      <w:r w:rsidR="008D59E6">
                        <w:t xml:space="preserve"> (</w:t>
                      </w:r>
                      <w:r w:rsidR="00163EEC">
                        <w:t>low</w:t>
                      </w:r>
                      <w:r w:rsidR="008D59E6">
                        <w:t xml:space="preserve"> risk of bias)”. </w:t>
                      </w:r>
                    </w:p>
                    <w:p w14:paraId="7095389A" w14:textId="7E935C88" w:rsidR="00AF6727" w:rsidRDefault="00AF6727" w:rsidP="00BC1DFE"/>
                  </w:txbxContent>
                </v:textbox>
                <w10:wrap type="square" anchorx="margin"/>
              </v:shape>
            </w:pict>
          </mc:Fallback>
        </mc:AlternateContent>
      </w:r>
    </w:p>
    <w:sectPr w:rsidR="00824EF0" w:rsidRPr="00824EF0" w:rsidSect="00824EF0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EF0"/>
    <w:rsid w:val="0003139C"/>
    <w:rsid w:val="00080496"/>
    <w:rsid w:val="000A5F5F"/>
    <w:rsid w:val="000B50CF"/>
    <w:rsid w:val="000E23A7"/>
    <w:rsid w:val="00102EF5"/>
    <w:rsid w:val="00163EEC"/>
    <w:rsid w:val="001F55EE"/>
    <w:rsid w:val="00271C4B"/>
    <w:rsid w:val="00292749"/>
    <w:rsid w:val="002E7AB7"/>
    <w:rsid w:val="0036376C"/>
    <w:rsid w:val="00395BC7"/>
    <w:rsid w:val="003F209A"/>
    <w:rsid w:val="00480060"/>
    <w:rsid w:val="0048025C"/>
    <w:rsid w:val="004B42DF"/>
    <w:rsid w:val="004D5834"/>
    <w:rsid w:val="004F020E"/>
    <w:rsid w:val="00534654"/>
    <w:rsid w:val="00664042"/>
    <w:rsid w:val="00683C9E"/>
    <w:rsid w:val="007F39AE"/>
    <w:rsid w:val="00824EF0"/>
    <w:rsid w:val="00825D32"/>
    <w:rsid w:val="00834564"/>
    <w:rsid w:val="008568D0"/>
    <w:rsid w:val="008B573C"/>
    <w:rsid w:val="008C0EBC"/>
    <w:rsid w:val="008D59E6"/>
    <w:rsid w:val="00992183"/>
    <w:rsid w:val="009E435C"/>
    <w:rsid w:val="00A255CC"/>
    <w:rsid w:val="00AB1EDB"/>
    <w:rsid w:val="00AB4E9E"/>
    <w:rsid w:val="00AF6727"/>
    <w:rsid w:val="00BA18E0"/>
    <w:rsid w:val="00BA3FC5"/>
    <w:rsid w:val="00BC1DFE"/>
    <w:rsid w:val="00C979B0"/>
    <w:rsid w:val="00D479E0"/>
    <w:rsid w:val="00E473C1"/>
    <w:rsid w:val="00E5209C"/>
    <w:rsid w:val="00F01037"/>
    <w:rsid w:val="00F43F10"/>
    <w:rsid w:val="00F45BDB"/>
    <w:rsid w:val="00FF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C7F36"/>
  <w15:chartTrackingRefBased/>
  <w15:docId w15:val="{4E71C2F0-E022-4EDE-876E-D1B0BA71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4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E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E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E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E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E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E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EF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EF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EF0"/>
    <w:rPr>
      <w:rFonts w:eastAsiaTheme="majorEastAsia" w:cstheme="majorBidi"/>
      <w:color w:val="0F4761" w:themeColor="accent1" w:themeShade="BF"/>
      <w:sz w:val="28"/>
      <w:szCs w:val="28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EF0"/>
    <w:rPr>
      <w:rFonts w:eastAsiaTheme="majorEastAsia" w:cstheme="majorBidi"/>
      <w:i/>
      <w:iCs/>
      <w:color w:val="0F4761" w:themeColor="accent1" w:themeShade="BF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EF0"/>
    <w:rPr>
      <w:rFonts w:eastAsiaTheme="majorEastAsia" w:cstheme="majorBidi"/>
      <w:color w:val="0F4761" w:themeColor="accent1" w:themeShade="BF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EF0"/>
    <w:rPr>
      <w:rFonts w:eastAsiaTheme="majorEastAsia" w:cstheme="majorBidi"/>
      <w:i/>
      <w:iCs/>
      <w:color w:val="595959" w:themeColor="text1" w:themeTint="A6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EF0"/>
    <w:rPr>
      <w:rFonts w:eastAsiaTheme="majorEastAsia" w:cstheme="majorBidi"/>
      <w:color w:val="595959" w:themeColor="text1" w:themeTint="A6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EF0"/>
    <w:rPr>
      <w:rFonts w:eastAsiaTheme="majorEastAsia" w:cstheme="majorBidi"/>
      <w:i/>
      <w:iCs/>
      <w:color w:val="272727" w:themeColor="text1" w:themeTint="D8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EF0"/>
    <w:rPr>
      <w:rFonts w:eastAsiaTheme="majorEastAsia" w:cstheme="majorBidi"/>
      <w:color w:val="272727" w:themeColor="text1" w:themeTint="D8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824E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4EF0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E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EF0"/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paragraph" w:styleId="Quote">
    <w:name w:val="Quote"/>
    <w:basedOn w:val="Normal"/>
    <w:next w:val="Normal"/>
    <w:link w:val="QuoteChar"/>
    <w:uiPriority w:val="29"/>
    <w:qFormat/>
    <w:rsid w:val="00824E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EF0"/>
    <w:rPr>
      <w:i/>
      <w:iCs/>
      <w:color w:val="404040" w:themeColor="text1" w:themeTint="BF"/>
      <w:lang w:val="en-AU"/>
    </w:rPr>
  </w:style>
  <w:style w:type="paragraph" w:styleId="ListParagraph">
    <w:name w:val="List Paragraph"/>
    <w:basedOn w:val="Normal"/>
    <w:uiPriority w:val="34"/>
    <w:qFormat/>
    <w:rsid w:val="00824E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E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E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EF0"/>
    <w:rPr>
      <w:i/>
      <w:iCs/>
      <w:color w:val="0F4761" w:themeColor="accent1" w:themeShade="BF"/>
      <w:lang w:val="en-AU"/>
    </w:rPr>
  </w:style>
  <w:style w:type="character" w:styleId="IntenseReference">
    <w:name w:val="Intense Reference"/>
    <w:basedOn w:val="DefaultParagraphFont"/>
    <w:uiPriority w:val="32"/>
    <w:qFormat/>
    <w:rsid w:val="00824E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4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24E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4E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4EF0"/>
    <w:rPr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1154</Characters>
  <Application>Microsoft Office Word</Application>
  <DocSecurity>0</DocSecurity>
  <Lines>67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Australia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Ingram</dc:creator>
  <cp:keywords/>
  <dc:description/>
  <cp:lastModifiedBy>Lewis Ingram</cp:lastModifiedBy>
  <cp:revision>2</cp:revision>
  <dcterms:created xsi:type="dcterms:W3CDTF">2026-03-06T07:00:00Z</dcterms:created>
  <dcterms:modified xsi:type="dcterms:W3CDTF">2026-03-06T07:00:00Z</dcterms:modified>
</cp:coreProperties>
</file>