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84E5D" w14:textId="2B98FA26" w:rsidR="00800F3D" w:rsidRPr="00800F3D" w:rsidRDefault="00800F3D" w:rsidP="00800F3D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00F3D">
        <w:rPr>
          <w:rFonts w:ascii="Times New Roman" w:hAnsi="Times New Roman" w:cs="Times New Roman"/>
          <w:b/>
          <w:bCs/>
          <w:color w:val="000000" w:themeColor="text1"/>
        </w:rPr>
        <w:t>Variable definitions, coding schemes, and any transformations applied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Pr="00800F3D">
        <w:rPr>
          <w:rFonts w:ascii="Times New Roman" w:hAnsi="Times New Roman" w:cs="Times New Roman"/>
          <w:color w:val="000000" w:themeColor="text1"/>
        </w:rPr>
        <w:t>The study employs monthly time-series data covering the period January 2000 to December 2024. The empirical analysis is based on four principal variables and one event-based dummy variable.</w:t>
      </w:r>
    </w:p>
    <w:p w14:paraId="69A34C47" w14:textId="77777777" w:rsidR="00800F3D" w:rsidRPr="00800F3D" w:rsidRDefault="00800F3D" w:rsidP="00800F3D">
      <w:pPr>
        <w:rPr>
          <w:rFonts w:ascii="Times New Roman" w:hAnsi="Times New Roman" w:cs="Times New Roman"/>
          <w:b/>
          <w:bCs/>
          <w:color w:val="000000" w:themeColor="text1"/>
        </w:rPr>
      </w:pPr>
      <w:r w:rsidRPr="00800F3D">
        <w:rPr>
          <w:rFonts w:ascii="Times New Roman" w:hAnsi="Times New Roman" w:cs="Times New Roman"/>
          <w:b/>
          <w:bCs/>
          <w:color w:val="000000" w:themeColor="text1"/>
        </w:rPr>
        <w:t>1. Variable Definitions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3"/>
        <w:gridCol w:w="2735"/>
        <w:gridCol w:w="2514"/>
        <w:gridCol w:w="2938"/>
      </w:tblGrid>
      <w:tr w:rsidR="00800F3D" w:rsidRPr="00800F3D" w14:paraId="280E57BD" w14:textId="77777777" w:rsidTr="00800F3D">
        <w:tc>
          <w:tcPr>
            <w:tcW w:w="0" w:type="auto"/>
            <w:hideMark/>
          </w:tcPr>
          <w:p w14:paraId="38B241CB" w14:textId="77777777" w:rsidR="00800F3D" w:rsidRPr="00800F3D" w:rsidRDefault="00800F3D" w:rsidP="00800F3D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0F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Variable</w:t>
            </w:r>
          </w:p>
        </w:tc>
        <w:tc>
          <w:tcPr>
            <w:tcW w:w="0" w:type="auto"/>
            <w:hideMark/>
          </w:tcPr>
          <w:p w14:paraId="2992E835" w14:textId="77777777" w:rsidR="00800F3D" w:rsidRPr="00800F3D" w:rsidRDefault="00800F3D" w:rsidP="00800F3D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0F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Definition</w:t>
            </w:r>
          </w:p>
        </w:tc>
        <w:tc>
          <w:tcPr>
            <w:tcW w:w="0" w:type="auto"/>
            <w:hideMark/>
          </w:tcPr>
          <w:p w14:paraId="03E2FC78" w14:textId="77777777" w:rsidR="00800F3D" w:rsidRPr="00800F3D" w:rsidRDefault="00800F3D" w:rsidP="00800F3D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0F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Unit/Measurement</w:t>
            </w:r>
          </w:p>
        </w:tc>
        <w:tc>
          <w:tcPr>
            <w:tcW w:w="0" w:type="auto"/>
            <w:hideMark/>
          </w:tcPr>
          <w:p w14:paraId="35FC3873" w14:textId="77777777" w:rsidR="00800F3D" w:rsidRPr="00800F3D" w:rsidRDefault="00800F3D" w:rsidP="00800F3D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0F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Source</w:t>
            </w:r>
          </w:p>
        </w:tc>
      </w:tr>
      <w:tr w:rsidR="00800F3D" w:rsidRPr="00800F3D" w14:paraId="15F7279A" w14:textId="77777777" w:rsidTr="00800F3D">
        <w:tc>
          <w:tcPr>
            <w:tcW w:w="0" w:type="auto"/>
            <w:hideMark/>
          </w:tcPr>
          <w:p w14:paraId="4948BDD5" w14:textId="77777777" w:rsidR="00800F3D" w:rsidRPr="00800F3D" w:rsidRDefault="00800F3D" w:rsidP="00800F3D">
            <w:pPr>
              <w:spacing w:after="160" w:line="27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00F3D">
              <w:rPr>
                <w:rFonts w:ascii="Times New Roman" w:hAnsi="Times New Roman" w:cs="Times New Roman"/>
                <w:color w:val="000000" w:themeColor="text1"/>
              </w:rPr>
              <w:t>OP</w:t>
            </w:r>
          </w:p>
        </w:tc>
        <w:tc>
          <w:tcPr>
            <w:tcW w:w="0" w:type="auto"/>
            <w:hideMark/>
          </w:tcPr>
          <w:p w14:paraId="06A77BDC" w14:textId="77777777" w:rsidR="00800F3D" w:rsidRPr="00800F3D" w:rsidRDefault="00800F3D" w:rsidP="00800F3D">
            <w:pPr>
              <w:spacing w:after="160" w:line="27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00F3D">
              <w:rPr>
                <w:rFonts w:ascii="Times New Roman" w:hAnsi="Times New Roman" w:cs="Times New Roman"/>
                <w:color w:val="000000" w:themeColor="text1"/>
              </w:rPr>
              <w:t>Global crude oil price (Brent benchmark)</w:t>
            </w:r>
          </w:p>
        </w:tc>
        <w:tc>
          <w:tcPr>
            <w:tcW w:w="0" w:type="auto"/>
            <w:hideMark/>
          </w:tcPr>
          <w:p w14:paraId="6247547A" w14:textId="77777777" w:rsidR="00800F3D" w:rsidRPr="00800F3D" w:rsidRDefault="00800F3D" w:rsidP="00800F3D">
            <w:pPr>
              <w:spacing w:after="160" w:line="27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00F3D">
              <w:rPr>
                <w:rFonts w:ascii="Times New Roman" w:hAnsi="Times New Roman" w:cs="Times New Roman"/>
                <w:color w:val="000000" w:themeColor="text1"/>
              </w:rPr>
              <w:t>USD per barrel</w:t>
            </w:r>
          </w:p>
        </w:tc>
        <w:tc>
          <w:tcPr>
            <w:tcW w:w="0" w:type="auto"/>
            <w:hideMark/>
          </w:tcPr>
          <w:p w14:paraId="6580B6F1" w14:textId="77777777" w:rsidR="00800F3D" w:rsidRPr="00800F3D" w:rsidRDefault="00800F3D" w:rsidP="00800F3D">
            <w:pPr>
              <w:spacing w:after="160" w:line="27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00F3D">
              <w:rPr>
                <w:rFonts w:ascii="Times New Roman" w:hAnsi="Times New Roman" w:cs="Times New Roman"/>
                <w:color w:val="000000" w:themeColor="text1"/>
              </w:rPr>
              <w:t>U.S. Energy Information Administration (EIA)</w:t>
            </w:r>
          </w:p>
        </w:tc>
      </w:tr>
      <w:tr w:rsidR="00800F3D" w:rsidRPr="00800F3D" w14:paraId="4DD9B4D9" w14:textId="77777777" w:rsidTr="00800F3D">
        <w:tc>
          <w:tcPr>
            <w:tcW w:w="0" w:type="auto"/>
            <w:hideMark/>
          </w:tcPr>
          <w:p w14:paraId="45B6EF93" w14:textId="77777777" w:rsidR="00800F3D" w:rsidRPr="00800F3D" w:rsidRDefault="00800F3D" w:rsidP="00800F3D">
            <w:pPr>
              <w:spacing w:after="160" w:line="27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00F3D">
              <w:rPr>
                <w:rFonts w:ascii="Times New Roman" w:hAnsi="Times New Roman" w:cs="Times New Roman"/>
                <w:color w:val="000000" w:themeColor="text1"/>
              </w:rPr>
              <w:t>GPR</w:t>
            </w:r>
          </w:p>
        </w:tc>
        <w:tc>
          <w:tcPr>
            <w:tcW w:w="0" w:type="auto"/>
            <w:hideMark/>
          </w:tcPr>
          <w:p w14:paraId="1611AFD3" w14:textId="77777777" w:rsidR="00800F3D" w:rsidRPr="00800F3D" w:rsidRDefault="00800F3D" w:rsidP="00800F3D">
            <w:pPr>
              <w:spacing w:after="160" w:line="27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00F3D">
              <w:rPr>
                <w:rFonts w:ascii="Times New Roman" w:hAnsi="Times New Roman" w:cs="Times New Roman"/>
                <w:color w:val="000000" w:themeColor="text1"/>
              </w:rPr>
              <w:t>Geopolitical Risk Index</w:t>
            </w:r>
          </w:p>
        </w:tc>
        <w:tc>
          <w:tcPr>
            <w:tcW w:w="0" w:type="auto"/>
            <w:hideMark/>
          </w:tcPr>
          <w:p w14:paraId="3F92E7D3" w14:textId="77777777" w:rsidR="00800F3D" w:rsidRPr="00800F3D" w:rsidRDefault="00800F3D" w:rsidP="00800F3D">
            <w:pPr>
              <w:spacing w:after="160" w:line="27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00F3D">
              <w:rPr>
                <w:rFonts w:ascii="Times New Roman" w:hAnsi="Times New Roman" w:cs="Times New Roman"/>
                <w:color w:val="000000" w:themeColor="text1"/>
              </w:rPr>
              <w:t>Index value</w:t>
            </w:r>
          </w:p>
        </w:tc>
        <w:tc>
          <w:tcPr>
            <w:tcW w:w="0" w:type="auto"/>
            <w:hideMark/>
          </w:tcPr>
          <w:p w14:paraId="01D47002" w14:textId="77777777" w:rsidR="00800F3D" w:rsidRPr="00800F3D" w:rsidRDefault="00800F3D" w:rsidP="00800F3D">
            <w:pPr>
              <w:spacing w:after="160" w:line="27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00F3D">
              <w:rPr>
                <w:rFonts w:ascii="Times New Roman" w:hAnsi="Times New Roman" w:cs="Times New Roman"/>
                <w:color w:val="000000" w:themeColor="text1"/>
              </w:rPr>
              <w:t>Caldara and Iacoviello Geopolitical Risk Database</w:t>
            </w:r>
          </w:p>
        </w:tc>
      </w:tr>
      <w:tr w:rsidR="00800F3D" w:rsidRPr="00800F3D" w14:paraId="41EAA798" w14:textId="77777777" w:rsidTr="00800F3D">
        <w:tc>
          <w:tcPr>
            <w:tcW w:w="0" w:type="auto"/>
            <w:hideMark/>
          </w:tcPr>
          <w:p w14:paraId="33FBC48C" w14:textId="77777777" w:rsidR="00800F3D" w:rsidRPr="00800F3D" w:rsidRDefault="00800F3D" w:rsidP="00800F3D">
            <w:pPr>
              <w:spacing w:after="160" w:line="27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00F3D">
              <w:rPr>
                <w:rFonts w:ascii="Times New Roman" w:hAnsi="Times New Roman" w:cs="Times New Roman"/>
                <w:color w:val="000000" w:themeColor="text1"/>
              </w:rPr>
              <w:t>SUP</w:t>
            </w:r>
          </w:p>
        </w:tc>
        <w:tc>
          <w:tcPr>
            <w:tcW w:w="0" w:type="auto"/>
            <w:hideMark/>
          </w:tcPr>
          <w:p w14:paraId="5CB005ED" w14:textId="77777777" w:rsidR="00800F3D" w:rsidRPr="00800F3D" w:rsidRDefault="00800F3D" w:rsidP="00800F3D">
            <w:pPr>
              <w:spacing w:after="160" w:line="27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00F3D">
              <w:rPr>
                <w:rFonts w:ascii="Times New Roman" w:hAnsi="Times New Roman" w:cs="Times New Roman"/>
                <w:color w:val="000000" w:themeColor="text1"/>
              </w:rPr>
              <w:t>Global oil supply</w:t>
            </w:r>
          </w:p>
        </w:tc>
        <w:tc>
          <w:tcPr>
            <w:tcW w:w="0" w:type="auto"/>
            <w:hideMark/>
          </w:tcPr>
          <w:p w14:paraId="67E0317B" w14:textId="77777777" w:rsidR="00800F3D" w:rsidRPr="00800F3D" w:rsidRDefault="00800F3D" w:rsidP="00800F3D">
            <w:pPr>
              <w:spacing w:after="160" w:line="27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00F3D">
              <w:rPr>
                <w:rFonts w:ascii="Times New Roman" w:hAnsi="Times New Roman" w:cs="Times New Roman"/>
                <w:color w:val="000000" w:themeColor="text1"/>
              </w:rPr>
              <w:t>Million barrels per day (mb/d)</w:t>
            </w:r>
          </w:p>
        </w:tc>
        <w:tc>
          <w:tcPr>
            <w:tcW w:w="0" w:type="auto"/>
            <w:hideMark/>
          </w:tcPr>
          <w:p w14:paraId="1ED73A77" w14:textId="77777777" w:rsidR="00800F3D" w:rsidRPr="00800F3D" w:rsidRDefault="00800F3D" w:rsidP="00800F3D">
            <w:pPr>
              <w:spacing w:after="160" w:line="27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00F3D">
              <w:rPr>
                <w:rFonts w:ascii="Times New Roman" w:hAnsi="Times New Roman" w:cs="Times New Roman"/>
                <w:color w:val="000000" w:themeColor="text1"/>
              </w:rPr>
              <w:t>International Energy Agency (IEA)</w:t>
            </w:r>
          </w:p>
        </w:tc>
      </w:tr>
      <w:tr w:rsidR="00800F3D" w:rsidRPr="00800F3D" w14:paraId="6DE50E7A" w14:textId="77777777" w:rsidTr="00800F3D">
        <w:tc>
          <w:tcPr>
            <w:tcW w:w="0" w:type="auto"/>
            <w:hideMark/>
          </w:tcPr>
          <w:p w14:paraId="622C4D2E" w14:textId="77777777" w:rsidR="00800F3D" w:rsidRPr="00800F3D" w:rsidRDefault="00800F3D" w:rsidP="00800F3D">
            <w:pPr>
              <w:spacing w:after="160" w:line="27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00F3D">
              <w:rPr>
                <w:rFonts w:ascii="Times New Roman" w:hAnsi="Times New Roman" w:cs="Times New Roman"/>
                <w:color w:val="000000" w:themeColor="text1"/>
              </w:rPr>
              <w:t>DEM</w:t>
            </w:r>
          </w:p>
        </w:tc>
        <w:tc>
          <w:tcPr>
            <w:tcW w:w="0" w:type="auto"/>
            <w:hideMark/>
          </w:tcPr>
          <w:p w14:paraId="5899CB2E" w14:textId="77777777" w:rsidR="00800F3D" w:rsidRPr="00800F3D" w:rsidRDefault="00800F3D" w:rsidP="00800F3D">
            <w:pPr>
              <w:spacing w:after="160" w:line="27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00F3D">
              <w:rPr>
                <w:rFonts w:ascii="Times New Roman" w:hAnsi="Times New Roman" w:cs="Times New Roman"/>
                <w:color w:val="000000" w:themeColor="text1"/>
              </w:rPr>
              <w:t>Global oil demand</w:t>
            </w:r>
          </w:p>
        </w:tc>
        <w:tc>
          <w:tcPr>
            <w:tcW w:w="0" w:type="auto"/>
            <w:hideMark/>
          </w:tcPr>
          <w:p w14:paraId="1F148C03" w14:textId="77777777" w:rsidR="00800F3D" w:rsidRPr="00800F3D" w:rsidRDefault="00800F3D" w:rsidP="00800F3D">
            <w:pPr>
              <w:spacing w:after="160" w:line="27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00F3D">
              <w:rPr>
                <w:rFonts w:ascii="Times New Roman" w:hAnsi="Times New Roman" w:cs="Times New Roman"/>
                <w:color w:val="000000" w:themeColor="text1"/>
              </w:rPr>
              <w:t>Million barrels per day (mb/d)</w:t>
            </w:r>
          </w:p>
        </w:tc>
        <w:tc>
          <w:tcPr>
            <w:tcW w:w="0" w:type="auto"/>
            <w:hideMark/>
          </w:tcPr>
          <w:p w14:paraId="724C22EF" w14:textId="77777777" w:rsidR="00800F3D" w:rsidRPr="00800F3D" w:rsidRDefault="00800F3D" w:rsidP="00800F3D">
            <w:pPr>
              <w:spacing w:after="160" w:line="27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00F3D">
              <w:rPr>
                <w:rFonts w:ascii="Times New Roman" w:hAnsi="Times New Roman" w:cs="Times New Roman"/>
                <w:color w:val="000000" w:themeColor="text1"/>
              </w:rPr>
              <w:t>International Energy Agency (IEA)</w:t>
            </w:r>
          </w:p>
        </w:tc>
      </w:tr>
      <w:tr w:rsidR="00800F3D" w:rsidRPr="00800F3D" w14:paraId="3C4219D0" w14:textId="77777777" w:rsidTr="00800F3D">
        <w:tc>
          <w:tcPr>
            <w:tcW w:w="0" w:type="auto"/>
            <w:hideMark/>
          </w:tcPr>
          <w:p w14:paraId="07694EA4" w14:textId="77777777" w:rsidR="00800F3D" w:rsidRPr="00800F3D" w:rsidRDefault="00800F3D" w:rsidP="00800F3D">
            <w:pPr>
              <w:spacing w:after="160" w:line="27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00F3D">
              <w:rPr>
                <w:rFonts w:ascii="Times New Roman" w:hAnsi="Times New Roman" w:cs="Times New Roman"/>
                <w:color w:val="000000" w:themeColor="text1"/>
              </w:rPr>
              <w:t>DUMMY</w:t>
            </w:r>
          </w:p>
        </w:tc>
        <w:tc>
          <w:tcPr>
            <w:tcW w:w="0" w:type="auto"/>
            <w:hideMark/>
          </w:tcPr>
          <w:p w14:paraId="6DFAA7D7" w14:textId="77777777" w:rsidR="00800F3D" w:rsidRPr="00800F3D" w:rsidRDefault="00800F3D" w:rsidP="00800F3D">
            <w:pPr>
              <w:spacing w:after="160" w:line="27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00F3D">
              <w:rPr>
                <w:rFonts w:ascii="Times New Roman" w:hAnsi="Times New Roman" w:cs="Times New Roman"/>
                <w:color w:val="000000" w:themeColor="text1"/>
              </w:rPr>
              <w:t>Strait of Hormuz geopolitical disruption indicator</w:t>
            </w:r>
          </w:p>
        </w:tc>
        <w:tc>
          <w:tcPr>
            <w:tcW w:w="0" w:type="auto"/>
            <w:hideMark/>
          </w:tcPr>
          <w:p w14:paraId="4405E123" w14:textId="77777777" w:rsidR="00800F3D" w:rsidRPr="00800F3D" w:rsidRDefault="00800F3D" w:rsidP="00800F3D">
            <w:pPr>
              <w:spacing w:after="160" w:line="27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00F3D">
              <w:rPr>
                <w:rFonts w:ascii="Times New Roman" w:hAnsi="Times New Roman" w:cs="Times New Roman"/>
                <w:color w:val="000000" w:themeColor="text1"/>
              </w:rPr>
              <w:t>Binary (0/1)</w:t>
            </w:r>
          </w:p>
        </w:tc>
        <w:tc>
          <w:tcPr>
            <w:tcW w:w="0" w:type="auto"/>
            <w:hideMark/>
          </w:tcPr>
          <w:p w14:paraId="309AC346" w14:textId="77777777" w:rsidR="00800F3D" w:rsidRPr="00800F3D" w:rsidRDefault="00800F3D" w:rsidP="00800F3D">
            <w:pPr>
              <w:spacing w:after="160" w:line="27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00F3D">
              <w:rPr>
                <w:rFonts w:ascii="Times New Roman" w:hAnsi="Times New Roman" w:cs="Times New Roman"/>
                <w:color w:val="000000" w:themeColor="text1"/>
              </w:rPr>
              <w:t>Author coding based on major geopolitical events</w:t>
            </w:r>
          </w:p>
        </w:tc>
      </w:tr>
    </w:tbl>
    <w:p w14:paraId="4757E5E6" w14:textId="7E716EE1" w:rsidR="00800F3D" w:rsidRPr="00800F3D" w:rsidRDefault="00800F3D" w:rsidP="00800F3D">
      <w:pPr>
        <w:rPr>
          <w:rFonts w:ascii="Times New Roman" w:hAnsi="Times New Roman" w:cs="Times New Roman"/>
          <w:b/>
          <w:bCs/>
          <w:color w:val="000000" w:themeColor="text1"/>
        </w:rPr>
      </w:pPr>
      <w:r w:rsidRPr="00800F3D">
        <w:rPr>
          <w:rFonts w:ascii="Times New Roman" w:hAnsi="Times New Roman" w:cs="Times New Roman"/>
          <w:b/>
          <w:bCs/>
          <w:color w:val="000000" w:themeColor="text1"/>
        </w:rPr>
        <w:t>Coding Scheme for Dummy Variable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Pr="00800F3D">
        <w:rPr>
          <w:rFonts w:ascii="Times New Roman" w:hAnsi="Times New Roman" w:cs="Times New Roman"/>
          <w:color w:val="000000" w:themeColor="text1"/>
        </w:rPr>
        <w:t>The dummy variable was constructed to identify major geopolitical disruptions associated with the Strait of Hormuz and nearby Gulf maritime routes.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3"/>
        <w:gridCol w:w="923"/>
      </w:tblGrid>
      <w:tr w:rsidR="00800F3D" w:rsidRPr="00800F3D" w14:paraId="03741D6E" w14:textId="77777777" w:rsidTr="00800F3D">
        <w:tc>
          <w:tcPr>
            <w:tcW w:w="0" w:type="auto"/>
            <w:hideMark/>
          </w:tcPr>
          <w:p w14:paraId="121B8398" w14:textId="77777777" w:rsidR="00800F3D" w:rsidRPr="00800F3D" w:rsidRDefault="00800F3D" w:rsidP="00800F3D">
            <w:pPr>
              <w:spacing w:after="160" w:line="27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00F3D">
              <w:rPr>
                <w:rFonts w:ascii="Times New Roman" w:hAnsi="Times New Roman" w:cs="Times New Roman"/>
                <w:color w:val="000000" w:themeColor="text1"/>
              </w:rPr>
              <w:t>Event Type</w:t>
            </w:r>
          </w:p>
        </w:tc>
        <w:tc>
          <w:tcPr>
            <w:tcW w:w="0" w:type="auto"/>
            <w:hideMark/>
          </w:tcPr>
          <w:p w14:paraId="44942C4B" w14:textId="77777777" w:rsidR="00800F3D" w:rsidRPr="00800F3D" w:rsidRDefault="00800F3D" w:rsidP="00800F3D">
            <w:pPr>
              <w:spacing w:after="160" w:line="27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00F3D">
              <w:rPr>
                <w:rFonts w:ascii="Times New Roman" w:hAnsi="Times New Roman" w:cs="Times New Roman"/>
                <w:color w:val="000000" w:themeColor="text1"/>
              </w:rPr>
              <w:t>Coding</w:t>
            </w:r>
          </w:p>
        </w:tc>
      </w:tr>
      <w:tr w:rsidR="00800F3D" w:rsidRPr="00800F3D" w14:paraId="20A00704" w14:textId="77777777" w:rsidTr="00800F3D">
        <w:tc>
          <w:tcPr>
            <w:tcW w:w="0" w:type="auto"/>
            <w:hideMark/>
          </w:tcPr>
          <w:p w14:paraId="1899B2D2" w14:textId="77777777" w:rsidR="00800F3D" w:rsidRPr="00800F3D" w:rsidRDefault="00800F3D" w:rsidP="00800F3D">
            <w:pPr>
              <w:spacing w:after="160" w:line="27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00F3D">
              <w:rPr>
                <w:rFonts w:ascii="Times New Roman" w:hAnsi="Times New Roman" w:cs="Times New Roman"/>
                <w:color w:val="000000" w:themeColor="text1"/>
              </w:rPr>
              <w:t>Major geopolitical disruption month</w:t>
            </w:r>
          </w:p>
        </w:tc>
        <w:tc>
          <w:tcPr>
            <w:tcW w:w="0" w:type="auto"/>
            <w:hideMark/>
          </w:tcPr>
          <w:p w14:paraId="5B6DDC0F" w14:textId="77777777" w:rsidR="00800F3D" w:rsidRPr="00800F3D" w:rsidRDefault="00800F3D" w:rsidP="00800F3D">
            <w:pPr>
              <w:spacing w:after="160" w:line="27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00F3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800F3D" w:rsidRPr="00800F3D" w14:paraId="1D485AB6" w14:textId="77777777" w:rsidTr="00800F3D">
        <w:tc>
          <w:tcPr>
            <w:tcW w:w="0" w:type="auto"/>
            <w:hideMark/>
          </w:tcPr>
          <w:p w14:paraId="3639D695" w14:textId="77777777" w:rsidR="00800F3D" w:rsidRPr="00800F3D" w:rsidRDefault="00800F3D" w:rsidP="00800F3D">
            <w:pPr>
              <w:spacing w:after="160" w:line="27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00F3D">
              <w:rPr>
                <w:rFonts w:ascii="Times New Roman" w:hAnsi="Times New Roman" w:cs="Times New Roman"/>
                <w:color w:val="000000" w:themeColor="text1"/>
              </w:rPr>
              <w:t>Non-event month</w:t>
            </w:r>
          </w:p>
        </w:tc>
        <w:tc>
          <w:tcPr>
            <w:tcW w:w="0" w:type="auto"/>
            <w:hideMark/>
          </w:tcPr>
          <w:p w14:paraId="63E9D975" w14:textId="77777777" w:rsidR="00800F3D" w:rsidRPr="00800F3D" w:rsidRDefault="00800F3D" w:rsidP="00800F3D">
            <w:pPr>
              <w:spacing w:after="160" w:line="27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00F3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</w:tbl>
    <w:p w14:paraId="7BCCBF98" w14:textId="77777777" w:rsidR="00800F3D" w:rsidRPr="00800F3D" w:rsidRDefault="00800F3D" w:rsidP="00800F3D">
      <w:p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The following major events were coded as disruption periods:</w:t>
      </w:r>
    </w:p>
    <w:p w14:paraId="78DF355C" w14:textId="77777777" w:rsidR="00800F3D" w:rsidRPr="00800F3D" w:rsidRDefault="00800F3D" w:rsidP="00800F3D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Iraq War escalation (2003)</w:t>
      </w:r>
    </w:p>
    <w:p w14:paraId="260EF01A" w14:textId="77777777" w:rsidR="00800F3D" w:rsidRPr="00800F3D" w:rsidRDefault="00800F3D" w:rsidP="00800F3D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Iran nuclear tensions (2008–2012)</w:t>
      </w:r>
    </w:p>
    <w:p w14:paraId="261DDBA8" w14:textId="77777777" w:rsidR="00800F3D" w:rsidRPr="00800F3D" w:rsidRDefault="00800F3D" w:rsidP="00800F3D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Tanker attacks in the Gulf of Oman (2019)</w:t>
      </w:r>
    </w:p>
    <w:p w14:paraId="62807713" w14:textId="77777777" w:rsidR="00800F3D" w:rsidRPr="00800F3D" w:rsidRDefault="00800F3D" w:rsidP="00800F3D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U.S.–Iran military escalation (2020)</w:t>
      </w:r>
    </w:p>
    <w:p w14:paraId="7564F2D5" w14:textId="77777777" w:rsidR="00800F3D" w:rsidRPr="00800F3D" w:rsidRDefault="00800F3D" w:rsidP="00800F3D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Regional maritime security incidents (2024)</w:t>
      </w:r>
    </w:p>
    <w:p w14:paraId="3CC4DAE7" w14:textId="7C9E7099" w:rsidR="00800F3D" w:rsidRPr="00800F3D" w:rsidRDefault="00800F3D" w:rsidP="00800F3D">
      <w:pPr>
        <w:rPr>
          <w:rFonts w:ascii="Times New Roman" w:hAnsi="Times New Roman" w:cs="Times New Roman"/>
          <w:b/>
          <w:bCs/>
          <w:color w:val="000000" w:themeColor="text1"/>
        </w:rPr>
      </w:pPr>
      <w:r w:rsidRPr="00800F3D">
        <w:rPr>
          <w:rFonts w:ascii="Times New Roman" w:hAnsi="Times New Roman" w:cs="Times New Roman"/>
          <w:b/>
          <w:bCs/>
          <w:color w:val="000000" w:themeColor="text1"/>
        </w:rPr>
        <w:t>Data Frequency and Structure</w:t>
      </w:r>
    </w:p>
    <w:p w14:paraId="670E9DC4" w14:textId="77777777" w:rsidR="00800F3D" w:rsidRPr="00800F3D" w:rsidRDefault="00800F3D" w:rsidP="00800F3D">
      <w:pPr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Frequency: Monthly</w:t>
      </w:r>
    </w:p>
    <w:p w14:paraId="36C75DD7" w14:textId="77777777" w:rsidR="00800F3D" w:rsidRPr="00800F3D" w:rsidRDefault="00800F3D" w:rsidP="00800F3D">
      <w:pPr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Sample Period: January 2000 – December 2024</w:t>
      </w:r>
    </w:p>
    <w:p w14:paraId="1967E1B1" w14:textId="77777777" w:rsidR="00800F3D" w:rsidRPr="00800F3D" w:rsidRDefault="00800F3D" w:rsidP="00800F3D">
      <w:pPr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lastRenderedPageBreak/>
        <w:t>Number of observations: 300</w:t>
      </w:r>
    </w:p>
    <w:p w14:paraId="4149FBF2" w14:textId="77777777" w:rsidR="00800F3D" w:rsidRPr="00800F3D" w:rsidRDefault="00800F3D" w:rsidP="00800F3D">
      <w:pPr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Data structure: Balanced time-series dataset</w:t>
      </w:r>
    </w:p>
    <w:p w14:paraId="4E53590A" w14:textId="42EC05F9" w:rsidR="00800F3D" w:rsidRPr="00800F3D" w:rsidRDefault="00800F3D" w:rsidP="00800F3D">
      <w:pPr>
        <w:rPr>
          <w:rFonts w:ascii="Times New Roman" w:hAnsi="Times New Roman" w:cs="Times New Roman"/>
          <w:b/>
          <w:bCs/>
          <w:color w:val="000000" w:themeColor="text1"/>
        </w:rPr>
      </w:pPr>
      <w:r w:rsidRPr="00800F3D">
        <w:rPr>
          <w:rFonts w:ascii="Times New Roman" w:hAnsi="Times New Roman" w:cs="Times New Roman"/>
          <w:b/>
          <w:bCs/>
          <w:color w:val="000000" w:themeColor="text1"/>
        </w:rPr>
        <w:t>Data Transformations Applied</w:t>
      </w:r>
    </w:p>
    <w:p w14:paraId="6E8BC493" w14:textId="77777777" w:rsidR="00800F3D" w:rsidRPr="00800F3D" w:rsidRDefault="00800F3D" w:rsidP="00800F3D">
      <w:pPr>
        <w:jc w:val="both"/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Several transformations were applied prior to econometric estimation to ensure statistical validity and model stability.</w:t>
      </w:r>
    </w:p>
    <w:p w14:paraId="0301237B" w14:textId="77777777" w:rsidR="00800F3D" w:rsidRPr="00800F3D" w:rsidRDefault="00800F3D" w:rsidP="00800F3D">
      <w:pPr>
        <w:rPr>
          <w:rFonts w:ascii="Times New Roman" w:hAnsi="Times New Roman" w:cs="Times New Roman"/>
          <w:b/>
          <w:bCs/>
          <w:color w:val="000000" w:themeColor="text1"/>
        </w:rPr>
      </w:pPr>
      <w:r w:rsidRPr="00800F3D">
        <w:rPr>
          <w:rFonts w:ascii="Times New Roman" w:hAnsi="Times New Roman" w:cs="Times New Roman"/>
          <w:b/>
          <w:bCs/>
          <w:color w:val="000000" w:themeColor="text1"/>
        </w:rPr>
        <w:t>(a) Logarithmic Transformation</w:t>
      </w:r>
    </w:p>
    <w:p w14:paraId="5DBAE4B2" w14:textId="77777777" w:rsidR="00800F3D" w:rsidRPr="00800F3D" w:rsidRDefault="00800F3D" w:rsidP="00800F3D">
      <w:p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The variables OP, SUP, and DEM were transformed into natural logarithms:</w:t>
      </w:r>
    </w:p>
    <w:p w14:paraId="65E477A7" w14:textId="77777777" w:rsidR="00800F3D" w:rsidRPr="00800F3D" w:rsidRDefault="00800F3D" w:rsidP="00800F3D">
      <w:pPr>
        <w:rPr>
          <w:rFonts w:ascii="Times New Roman" w:hAnsi="Times New Roman" w:cs="Times New Roman"/>
          <w:color w:val="000000" w:themeColor="text1"/>
        </w:rPr>
      </w:pPr>
      <w:proofErr w:type="gramStart"/>
      <w:r w:rsidRPr="00800F3D">
        <w:rPr>
          <w:rFonts w:ascii="Times New Roman" w:hAnsi="Times New Roman" w:cs="Times New Roman"/>
          <w:color w:val="000000" w:themeColor="text1"/>
        </w:rPr>
        <w:t>ln(</w:t>
      </w:r>
      <w:proofErr w:type="gramEnd"/>
      <w:r w:rsidRPr="00800F3D">
        <w:rPr>
          <w:rFonts w:ascii="Times New Roman" w:hAnsi="Times New Roman" w:cs="Times New Roman"/>
          <w:color w:val="000000" w:themeColor="text1"/>
        </w:rPr>
        <w:t xml:space="preserve">OP), </w:t>
      </w:r>
      <w:proofErr w:type="gramStart"/>
      <w:r w:rsidRPr="00800F3D">
        <w:rPr>
          <w:rFonts w:ascii="Times New Roman" w:hAnsi="Times New Roman" w:cs="Times New Roman"/>
          <w:color w:val="000000" w:themeColor="text1"/>
        </w:rPr>
        <w:t>ln(</w:t>
      </w:r>
      <w:proofErr w:type="gramEnd"/>
      <w:r w:rsidRPr="00800F3D">
        <w:rPr>
          <w:rFonts w:ascii="Times New Roman" w:hAnsi="Times New Roman" w:cs="Times New Roman"/>
          <w:color w:val="000000" w:themeColor="text1"/>
        </w:rPr>
        <w:t xml:space="preserve">SUP), </w:t>
      </w:r>
      <w:proofErr w:type="gramStart"/>
      <w:r w:rsidRPr="00800F3D">
        <w:rPr>
          <w:rFonts w:ascii="Times New Roman" w:hAnsi="Times New Roman" w:cs="Times New Roman"/>
          <w:color w:val="000000" w:themeColor="text1"/>
        </w:rPr>
        <w:t>ln(</w:t>
      </w:r>
      <w:proofErr w:type="gramEnd"/>
      <w:r w:rsidRPr="00800F3D">
        <w:rPr>
          <w:rFonts w:ascii="Times New Roman" w:hAnsi="Times New Roman" w:cs="Times New Roman"/>
          <w:color w:val="000000" w:themeColor="text1"/>
        </w:rPr>
        <w:t>DEM)</w:t>
      </w:r>
    </w:p>
    <w:p w14:paraId="08CF1D3C" w14:textId="77777777" w:rsidR="00800F3D" w:rsidRPr="00800F3D" w:rsidRDefault="00800F3D" w:rsidP="00800F3D">
      <w:p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Purpose:</w:t>
      </w:r>
    </w:p>
    <w:p w14:paraId="0CA138ED" w14:textId="77777777" w:rsidR="00800F3D" w:rsidRPr="00800F3D" w:rsidRDefault="00800F3D" w:rsidP="00800F3D">
      <w:pPr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Stabilization of variance</w:t>
      </w:r>
    </w:p>
    <w:p w14:paraId="2011A36F" w14:textId="77777777" w:rsidR="00800F3D" w:rsidRPr="00800F3D" w:rsidRDefault="00800F3D" w:rsidP="00800F3D">
      <w:pPr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Reduction of heteroskedasticity</w:t>
      </w:r>
    </w:p>
    <w:p w14:paraId="5FB789CD" w14:textId="77777777" w:rsidR="00800F3D" w:rsidRPr="00800F3D" w:rsidRDefault="00800F3D" w:rsidP="00800F3D">
      <w:pPr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Elasticity interpretation of coefficients</w:t>
      </w:r>
    </w:p>
    <w:p w14:paraId="1F2E6B52" w14:textId="77777777" w:rsidR="00800F3D" w:rsidRPr="00800F3D" w:rsidRDefault="00800F3D" w:rsidP="00800F3D">
      <w:pPr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Improved normality properties</w:t>
      </w:r>
    </w:p>
    <w:p w14:paraId="52D7E734" w14:textId="77777777" w:rsidR="00800F3D" w:rsidRPr="00800F3D" w:rsidRDefault="00800F3D" w:rsidP="00800F3D">
      <w:pPr>
        <w:rPr>
          <w:rFonts w:ascii="Times New Roman" w:hAnsi="Times New Roman" w:cs="Times New Roman"/>
          <w:b/>
          <w:bCs/>
          <w:color w:val="000000" w:themeColor="text1"/>
        </w:rPr>
      </w:pPr>
      <w:r w:rsidRPr="00800F3D">
        <w:rPr>
          <w:rFonts w:ascii="Times New Roman" w:hAnsi="Times New Roman" w:cs="Times New Roman"/>
          <w:b/>
          <w:bCs/>
          <w:color w:val="000000" w:themeColor="text1"/>
        </w:rPr>
        <w:t>(b) First Differencing</w:t>
      </w:r>
    </w:p>
    <w:p w14:paraId="3FCD9B7E" w14:textId="77777777" w:rsidR="00800F3D" w:rsidRPr="00800F3D" w:rsidRDefault="00800F3D" w:rsidP="00800F3D">
      <w:p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Non-stationary variables identified through Augmented Dickey-Fuller (ADF) and Phillips-Perron (PP) tests were transformed into first differences:</w:t>
      </w:r>
    </w:p>
    <w:p w14:paraId="4DD3164D" w14:textId="77777777" w:rsidR="00800F3D" w:rsidRPr="00800F3D" w:rsidRDefault="00800F3D" w:rsidP="00800F3D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800F3D">
        <w:rPr>
          <w:rFonts w:ascii="Times New Roman" w:hAnsi="Times New Roman" w:cs="Times New Roman"/>
          <w:color w:val="000000" w:themeColor="text1"/>
        </w:rPr>
        <w:t>Δ</w:t>
      </w:r>
      <w:proofErr w:type="gramStart"/>
      <w:r w:rsidRPr="00800F3D">
        <w:rPr>
          <w:rFonts w:ascii="Times New Roman" w:hAnsi="Times New Roman" w:cs="Times New Roman"/>
          <w:color w:val="000000" w:themeColor="text1"/>
        </w:rPr>
        <w:t>ln</w:t>
      </w:r>
      <w:proofErr w:type="spellEnd"/>
      <w:r w:rsidRPr="00800F3D">
        <w:rPr>
          <w:rFonts w:ascii="Times New Roman" w:hAnsi="Times New Roman" w:cs="Times New Roman"/>
          <w:color w:val="000000" w:themeColor="text1"/>
        </w:rPr>
        <w:t>(</w:t>
      </w:r>
      <w:proofErr w:type="gramEnd"/>
      <w:r w:rsidRPr="00800F3D">
        <w:rPr>
          <w:rFonts w:ascii="Times New Roman" w:hAnsi="Times New Roman" w:cs="Times New Roman"/>
          <w:color w:val="000000" w:themeColor="text1"/>
        </w:rPr>
        <w:t xml:space="preserve">OP), </w:t>
      </w:r>
      <w:proofErr w:type="spellStart"/>
      <w:r w:rsidRPr="00800F3D">
        <w:rPr>
          <w:rFonts w:ascii="Times New Roman" w:hAnsi="Times New Roman" w:cs="Times New Roman"/>
          <w:color w:val="000000" w:themeColor="text1"/>
        </w:rPr>
        <w:t>Δ</w:t>
      </w:r>
      <w:proofErr w:type="gramStart"/>
      <w:r w:rsidRPr="00800F3D">
        <w:rPr>
          <w:rFonts w:ascii="Times New Roman" w:hAnsi="Times New Roman" w:cs="Times New Roman"/>
          <w:color w:val="000000" w:themeColor="text1"/>
        </w:rPr>
        <w:t>ln</w:t>
      </w:r>
      <w:proofErr w:type="spellEnd"/>
      <w:r w:rsidRPr="00800F3D">
        <w:rPr>
          <w:rFonts w:ascii="Times New Roman" w:hAnsi="Times New Roman" w:cs="Times New Roman"/>
          <w:color w:val="000000" w:themeColor="text1"/>
        </w:rPr>
        <w:t>(</w:t>
      </w:r>
      <w:proofErr w:type="gramEnd"/>
      <w:r w:rsidRPr="00800F3D">
        <w:rPr>
          <w:rFonts w:ascii="Times New Roman" w:hAnsi="Times New Roman" w:cs="Times New Roman"/>
          <w:color w:val="000000" w:themeColor="text1"/>
        </w:rPr>
        <w:t xml:space="preserve">SUP), </w:t>
      </w:r>
      <w:proofErr w:type="spellStart"/>
      <w:r w:rsidRPr="00800F3D">
        <w:rPr>
          <w:rFonts w:ascii="Times New Roman" w:hAnsi="Times New Roman" w:cs="Times New Roman"/>
          <w:color w:val="000000" w:themeColor="text1"/>
        </w:rPr>
        <w:t>Δ</w:t>
      </w:r>
      <w:proofErr w:type="gramStart"/>
      <w:r w:rsidRPr="00800F3D">
        <w:rPr>
          <w:rFonts w:ascii="Times New Roman" w:hAnsi="Times New Roman" w:cs="Times New Roman"/>
          <w:color w:val="000000" w:themeColor="text1"/>
        </w:rPr>
        <w:t>ln</w:t>
      </w:r>
      <w:proofErr w:type="spellEnd"/>
      <w:r w:rsidRPr="00800F3D">
        <w:rPr>
          <w:rFonts w:ascii="Times New Roman" w:hAnsi="Times New Roman" w:cs="Times New Roman"/>
          <w:color w:val="000000" w:themeColor="text1"/>
        </w:rPr>
        <w:t>(</w:t>
      </w:r>
      <w:proofErr w:type="gramEnd"/>
      <w:r w:rsidRPr="00800F3D">
        <w:rPr>
          <w:rFonts w:ascii="Times New Roman" w:hAnsi="Times New Roman" w:cs="Times New Roman"/>
          <w:color w:val="000000" w:themeColor="text1"/>
        </w:rPr>
        <w:t>DEM), ΔGPR</w:t>
      </w:r>
    </w:p>
    <w:p w14:paraId="360B6688" w14:textId="77777777" w:rsidR="00800F3D" w:rsidRPr="00800F3D" w:rsidRDefault="00800F3D" w:rsidP="00800F3D">
      <w:p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Purpose:</w:t>
      </w:r>
    </w:p>
    <w:p w14:paraId="6E695216" w14:textId="77777777" w:rsidR="00800F3D" w:rsidRPr="00800F3D" w:rsidRDefault="00800F3D" w:rsidP="00800F3D">
      <w:pPr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Elimination of unit roots</w:t>
      </w:r>
    </w:p>
    <w:p w14:paraId="597EF84C" w14:textId="77777777" w:rsidR="00800F3D" w:rsidRPr="00800F3D" w:rsidRDefault="00800F3D" w:rsidP="00800F3D">
      <w:pPr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Achievement of stationarity</w:t>
      </w:r>
    </w:p>
    <w:p w14:paraId="7708616F" w14:textId="77777777" w:rsidR="00800F3D" w:rsidRPr="00800F3D" w:rsidRDefault="00800F3D" w:rsidP="00800F3D">
      <w:pPr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Avoidance of spurious regression</w:t>
      </w:r>
    </w:p>
    <w:p w14:paraId="178ED9C3" w14:textId="77777777" w:rsidR="00800F3D" w:rsidRPr="00800F3D" w:rsidRDefault="00800F3D" w:rsidP="00800F3D">
      <w:pPr>
        <w:rPr>
          <w:rFonts w:ascii="Times New Roman" w:hAnsi="Times New Roman" w:cs="Times New Roman"/>
          <w:b/>
          <w:bCs/>
          <w:color w:val="000000" w:themeColor="text1"/>
        </w:rPr>
      </w:pPr>
      <w:r w:rsidRPr="00800F3D">
        <w:rPr>
          <w:rFonts w:ascii="Times New Roman" w:hAnsi="Times New Roman" w:cs="Times New Roman"/>
          <w:b/>
          <w:bCs/>
          <w:color w:val="000000" w:themeColor="text1"/>
        </w:rPr>
        <w:t>(c) Standardization of Geopolitical Risk Index</w:t>
      </w:r>
    </w:p>
    <w:p w14:paraId="5E44B9D2" w14:textId="77777777" w:rsidR="00800F3D" w:rsidRPr="00800F3D" w:rsidRDefault="00800F3D" w:rsidP="00800F3D">
      <w:p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The GPR index was normalized where necessary to facilitate comparability across periods.</w:t>
      </w:r>
    </w:p>
    <w:p w14:paraId="0D999F09" w14:textId="77777777" w:rsidR="00800F3D" w:rsidRPr="00800F3D" w:rsidRDefault="00800F3D" w:rsidP="00800F3D">
      <w:pPr>
        <w:rPr>
          <w:rFonts w:ascii="Times New Roman" w:hAnsi="Times New Roman" w:cs="Times New Roman"/>
          <w:b/>
          <w:bCs/>
          <w:color w:val="000000" w:themeColor="text1"/>
        </w:rPr>
      </w:pPr>
      <w:r w:rsidRPr="00800F3D">
        <w:rPr>
          <w:rFonts w:ascii="Times New Roman" w:hAnsi="Times New Roman" w:cs="Times New Roman"/>
          <w:b/>
          <w:bCs/>
          <w:color w:val="000000" w:themeColor="text1"/>
        </w:rPr>
        <w:t>(d) Lag Structure</w:t>
      </w:r>
    </w:p>
    <w:p w14:paraId="5976C567" w14:textId="77777777" w:rsidR="00800F3D" w:rsidRPr="00800F3D" w:rsidRDefault="00800F3D" w:rsidP="00800F3D">
      <w:p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Optimal lag lengths for VAR/VECM estimation were selected using:</w:t>
      </w:r>
    </w:p>
    <w:p w14:paraId="3C7FF5E8" w14:textId="77777777" w:rsidR="00800F3D" w:rsidRPr="00800F3D" w:rsidRDefault="00800F3D" w:rsidP="00800F3D">
      <w:pPr>
        <w:numPr>
          <w:ilvl w:val="0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Akaike Information Criterion (AIC)</w:t>
      </w:r>
    </w:p>
    <w:p w14:paraId="140997EE" w14:textId="77777777" w:rsidR="00800F3D" w:rsidRPr="00800F3D" w:rsidRDefault="00800F3D" w:rsidP="00800F3D">
      <w:pPr>
        <w:numPr>
          <w:ilvl w:val="0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Schwarz Bayesian Criterion (SBC/BIC)</w:t>
      </w:r>
    </w:p>
    <w:p w14:paraId="4F164659" w14:textId="77777777" w:rsidR="00800F3D" w:rsidRPr="00800F3D" w:rsidRDefault="00800F3D" w:rsidP="00800F3D">
      <w:pPr>
        <w:numPr>
          <w:ilvl w:val="0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Hannan-Quinn Criterion (HQ)</w:t>
      </w:r>
    </w:p>
    <w:p w14:paraId="2495A9B6" w14:textId="77777777" w:rsidR="00800F3D" w:rsidRPr="00800F3D" w:rsidRDefault="00800F3D" w:rsidP="00800F3D">
      <w:p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lastRenderedPageBreak/>
        <w:t>The selected lag order for the baseline specification was two monthly lags.</w:t>
      </w:r>
    </w:p>
    <w:p w14:paraId="1C9C7BBE" w14:textId="38DEE9B4" w:rsidR="00800F3D" w:rsidRPr="00800F3D" w:rsidRDefault="00800F3D" w:rsidP="00800F3D">
      <w:pPr>
        <w:rPr>
          <w:rFonts w:ascii="Times New Roman" w:hAnsi="Times New Roman" w:cs="Times New Roman"/>
          <w:b/>
          <w:bCs/>
          <w:color w:val="000000" w:themeColor="text1"/>
        </w:rPr>
      </w:pPr>
      <w:r w:rsidRPr="00800F3D">
        <w:rPr>
          <w:rFonts w:ascii="Times New Roman" w:hAnsi="Times New Roman" w:cs="Times New Roman"/>
          <w:b/>
          <w:bCs/>
          <w:color w:val="000000" w:themeColor="text1"/>
        </w:rPr>
        <w:t>Stationarity Testing</w:t>
      </w:r>
    </w:p>
    <w:p w14:paraId="3A43EC95" w14:textId="77777777" w:rsidR="00800F3D" w:rsidRPr="00800F3D" w:rsidRDefault="00800F3D" w:rsidP="00800F3D">
      <w:p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The following unit root tests were employed:</w:t>
      </w:r>
    </w:p>
    <w:p w14:paraId="5AD7F1AF" w14:textId="77777777" w:rsidR="00800F3D" w:rsidRPr="00800F3D" w:rsidRDefault="00800F3D" w:rsidP="00800F3D">
      <w:pPr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Augmented Dickey-Fuller (ADF)</w:t>
      </w:r>
    </w:p>
    <w:p w14:paraId="295FB372" w14:textId="77777777" w:rsidR="00800F3D" w:rsidRPr="00800F3D" w:rsidRDefault="00800F3D" w:rsidP="00800F3D">
      <w:pPr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Phillips-Perron (PP)</w:t>
      </w:r>
    </w:p>
    <w:p w14:paraId="5773F354" w14:textId="77777777" w:rsidR="00800F3D" w:rsidRPr="00800F3D" w:rsidRDefault="00800F3D" w:rsidP="00800F3D">
      <w:p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All variables were found to be integrated of order one [</w:t>
      </w:r>
      <w:proofErr w:type="gramStart"/>
      <w:r w:rsidRPr="00800F3D">
        <w:rPr>
          <w:rFonts w:ascii="Times New Roman" w:hAnsi="Times New Roman" w:cs="Times New Roman"/>
          <w:color w:val="000000" w:themeColor="text1"/>
        </w:rPr>
        <w:t>I(</w:t>
      </w:r>
      <w:proofErr w:type="gramEnd"/>
      <w:r w:rsidRPr="00800F3D">
        <w:rPr>
          <w:rFonts w:ascii="Times New Roman" w:hAnsi="Times New Roman" w:cs="Times New Roman"/>
          <w:color w:val="000000" w:themeColor="text1"/>
        </w:rPr>
        <w:t>1)].</w:t>
      </w:r>
    </w:p>
    <w:p w14:paraId="164AD255" w14:textId="7BA1E8AE" w:rsidR="00800F3D" w:rsidRPr="00800F3D" w:rsidRDefault="00800F3D" w:rsidP="00800F3D">
      <w:pPr>
        <w:rPr>
          <w:rFonts w:ascii="Times New Roman" w:hAnsi="Times New Roman" w:cs="Times New Roman"/>
          <w:b/>
          <w:bCs/>
          <w:color w:val="000000" w:themeColor="text1"/>
        </w:rPr>
      </w:pPr>
      <w:r w:rsidRPr="00800F3D">
        <w:rPr>
          <w:rFonts w:ascii="Times New Roman" w:hAnsi="Times New Roman" w:cs="Times New Roman"/>
          <w:b/>
          <w:bCs/>
          <w:color w:val="000000" w:themeColor="text1"/>
        </w:rPr>
        <w:t>Cointegration Testing</w:t>
      </w:r>
    </w:p>
    <w:p w14:paraId="4F73C12C" w14:textId="77777777" w:rsidR="00800F3D" w:rsidRPr="00800F3D" w:rsidRDefault="00800F3D" w:rsidP="00800F3D">
      <w:pPr>
        <w:jc w:val="both"/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Long-run equilibrium relationships among OP, GPR, SUP, and DEM were examined using the Johansen cointegration procedure.</w:t>
      </w:r>
    </w:p>
    <w:p w14:paraId="26C69AF7" w14:textId="77777777" w:rsidR="00800F3D" w:rsidRPr="00800F3D" w:rsidRDefault="00800F3D" w:rsidP="00800F3D">
      <w:p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Both Trace and Maximum Eigenvalue statistics confirmed the existence of cointegrating relationships.</w:t>
      </w:r>
    </w:p>
    <w:p w14:paraId="698E17BC" w14:textId="193839BC" w:rsidR="00800F3D" w:rsidRPr="00800F3D" w:rsidRDefault="00800F3D" w:rsidP="00800F3D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00F3D">
        <w:rPr>
          <w:rFonts w:ascii="Times New Roman" w:hAnsi="Times New Roman" w:cs="Times New Roman"/>
          <w:b/>
          <w:bCs/>
          <w:color w:val="000000" w:themeColor="text1"/>
        </w:rPr>
        <w:t>Formulae, statistical code, and scripts used for data processing and analysis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Pr="00800F3D">
        <w:rPr>
          <w:rFonts w:ascii="Times New Roman" w:hAnsi="Times New Roman" w:cs="Times New Roman"/>
          <w:color w:val="000000" w:themeColor="text1"/>
        </w:rPr>
        <w:t xml:space="preserve">The study employed Vector Autoregression (VAR), Vector Error Correction Model (VECM), and </w:t>
      </w:r>
      <w:proofErr w:type="gramStart"/>
      <w:r w:rsidRPr="00800F3D">
        <w:rPr>
          <w:rFonts w:ascii="Times New Roman" w:hAnsi="Times New Roman" w:cs="Times New Roman"/>
          <w:color w:val="000000" w:themeColor="text1"/>
        </w:rPr>
        <w:t>GARCH(</w:t>
      </w:r>
      <w:proofErr w:type="gramEnd"/>
      <w:r w:rsidRPr="00800F3D">
        <w:rPr>
          <w:rFonts w:ascii="Times New Roman" w:hAnsi="Times New Roman" w:cs="Times New Roman"/>
          <w:color w:val="000000" w:themeColor="text1"/>
        </w:rPr>
        <w:t>1,1) methodologies to estimate both short-run dynamics and long-run volatility relationships.</w:t>
      </w:r>
    </w:p>
    <w:p w14:paraId="0B317931" w14:textId="77777777" w:rsidR="00800F3D" w:rsidRPr="00800F3D" w:rsidRDefault="00800F3D" w:rsidP="00800F3D">
      <w:pPr>
        <w:rPr>
          <w:rFonts w:ascii="Times New Roman" w:hAnsi="Times New Roman" w:cs="Times New Roman"/>
          <w:b/>
          <w:bCs/>
          <w:color w:val="000000" w:themeColor="text1"/>
        </w:rPr>
      </w:pPr>
      <w:r w:rsidRPr="00800F3D">
        <w:rPr>
          <w:rFonts w:ascii="Times New Roman" w:hAnsi="Times New Roman" w:cs="Times New Roman"/>
          <w:b/>
          <w:bCs/>
          <w:color w:val="000000" w:themeColor="text1"/>
        </w:rPr>
        <w:t>1. Econometric Specifications</w:t>
      </w:r>
    </w:p>
    <w:p w14:paraId="040303E1" w14:textId="77777777" w:rsidR="00800F3D" w:rsidRPr="00800F3D" w:rsidRDefault="00800F3D" w:rsidP="00800F3D">
      <w:pPr>
        <w:rPr>
          <w:rFonts w:ascii="Times New Roman" w:hAnsi="Times New Roman" w:cs="Times New Roman"/>
          <w:b/>
          <w:bCs/>
          <w:color w:val="000000" w:themeColor="text1"/>
        </w:rPr>
      </w:pPr>
      <w:r w:rsidRPr="00800F3D">
        <w:rPr>
          <w:rFonts w:ascii="Times New Roman" w:hAnsi="Times New Roman" w:cs="Times New Roman"/>
          <w:b/>
          <w:bCs/>
          <w:color w:val="000000" w:themeColor="text1"/>
        </w:rPr>
        <w:t>(a) Baseline Functional Relationship</w:t>
      </w:r>
    </w:p>
    <w:p w14:paraId="02B86F43" w14:textId="77777777" w:rsidR="00800F3D" w:rsidRPr="00800F3D" w:rsidRDefault="00800F3D" w:rsidP="00800F3D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800F3D">
        <w:rPr>
          <w:rFonts w:ascii="Times New Roman" w:hAnsi="Times New Roman" w:cs="Times New Roman"/>
          <w:color w:val="000000" w:themeColor="text1"/>
        </w:rPr>
        <w:t>OP_t</w:t>
      </w:r>
      <w:proofErr w:type="spellEnd"/>
      <w:r w:rsidRPr="00800F3D">
        <w:rPr>
          <w:rFonts w:ascii="Times New Roman" w:hAnsi="Times New Roman" w:cs="Times New Roman"/>
          <w:color w:val="000000" w:themeColor="text1"/>
        </w:rPr>
        <w:t xml:space="preserve"> = </w:t>
      </w:r>
      <w:proofErr w:type="gramStart"/>
      <w:r w:rsidRPr="00800F3D">
        <w:rPr>
          <w:rFonts w:ascii="Times New Roman" w:hAnsi="Times New Roman" w:cs="Times New Roman"/>
          <w:color w:val="000000" w:themeColor="text1"/>
        </w:rPr>
        <w:t>f(</w:t>
      </w:r>
      <w:proofErr w:type="spellStart"/>
      <w:proofErr w:type="gramEnd"/>
      <w:r w:rsidRPr="00800F3D">
        <w:rPr>
          <w:rFonts w:ascii="Times New Roman" w:hAnsi="Times New Roman" w:cs="Times New Roman"/>
          <w:color w:val="000000" w:themeColor="text1"/>
        </w:rPr>
        <w:t>SUP_t</w:t>
      </w:r>
      <w:proofErr w:type="spellEnd"/>
      <w:r w:rsidRPr="00800F3D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800F3D">
        <w:rPr>
          <w:rFonts w:ascii="Times New Roman" w:hAnsi="Times New Roman" w:cs="Times New Roman"/>
          <w:color w:val="000000" w:themeColor="text1"/>
        </w:rPr>
        <w:t>DEM_t</w:t>
      </w:r>
      <w:proofErr w:type="spellEnd"/>
      <w:r w:rsidRPr="00800F3D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800F3D">
        <w:rPr>
          <w:rFonts w:ascii="Times New Roman" w:hAnsi="Times New Roman" w:cs="Times New Roman"/>
          <w:color w:val="000000" w:themeColor="text1"/>
        </w:rPr>
        <w:t>GPR_t</w:t>
      </w:r>
      <w:proofErr w:type="spellEnd"/>
      <w:r w:rsidRPr="00800F3D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800F3D">
        <w:rPr>
          <w:rFonts w:ascii="Times New Roman" w:hAnsi="Times New Roman" w:cs="Times New Roman"/>
          <w:color w:val="000000" w:themeColor="text1"/>
        </w:rPr>
        <w:t>DUMMY_t</w:t>
      </w:r>
      <w:proofErr w:type="spellEnd"/>
      <w:r w:rsidRPr="00800F3D">
        <w:rPr>
          <w:rFonts w:ascii="Times New Roman" w:hAnsi="Times New Roman" w:cs="Times New Roman"/>
          <w:color w:val="000000" w:themeColor="text1"/>
        </w:rPr>
        <w:t>)</w:t>
      </w:r>
    </w:p>
    <w:p w14:paraId="78910A5E" w14:textId="77777777" w:rsidR="00800F3D" w:rsidRPr="00800F3D" w:rsidRDefault="00800F3D" w:rsidP="00800F3D">
      <w:p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Where:</w:t>
      </w:r>
    </w:p>
    <w:p w14:paraId="6F47BEB8" w14:textId="77777777" w:rsidR="00800F3D" w:rsidRPr="00800F3D" w:rsidRDefault="00800F3D" w:rsidP="00800F3D">
      <w:pPr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800F3D">
        <w:rPr>
          <w:rFonts w:ascii="Times New Roman" w:hAnsi="Times New Roman" w:cs="Times New Roman"/>
          <w:color w:val="000000" w:themeColor="text1"/>
        </w:rPr>
        <w:t>OP_t</w:t>
      </w:r>
      <w:proofErr w:type="spellEnd"/>
      <w:r w:rsidRPr="00800F3D">
        <w:rPr>
          <w:rFonts w:ascii="Times New Roman" w:hAnsi="Times New Roman" w:cs="Times New Roman"/>
          <w:color w:val="000000" w:themeColor="text1"/>
        </w:rPr>
        <w:t xml:space="preserve"> = oil prices</w:t>
      </w:r>
    </w:p>
    <w:p w14:paraId="2E6C9274" w14:textId="77777777" w:rsidR="00800F3D" w:rsidRPr="00800F3D" w:rsidRDefault="00800F3D" w:rsidP="00800F3D">
      <w:pPr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800F3D">
        <w:rPr>
          <w:rFonts w:ascii="Times New Roman" w:hAnsi="Times New Roman" w:cs="Times New Roman"/>
          <w:color w:val="000000" w:themeColor="text1"/>
        </w:rPr>
        <w:t>SUP_t</w:t>
      </w:r>
      <w:proofErr w:type="spellEnd"/>
      <w:r w:rsidRPr="00800F3D">
        <w:rPr>
          <w:rFonts w:ascii="Times New Roman" w:hAnsi="Times New Roman" w:cs="Times New Roman"/>
          <w:color w:val="000000" w:themeColor="text1"/>
        </w:rPr>
        <w:t xml:space="preserve"> = global oil supply</w:t>
      </w:r>
    </w:p>
    <w:p w14:paraId="163B3E7D" w14:textId="77777777" w:rsidR="00800F3D" w:rsidRPr="00800F3D" w:rsidRDefault="00800F3D" w:rsidP="00800F3D">
      <w:pPr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800F3D">
        <w:rPr>
          <w:rFonts w:ascii="Times New Roman" w:hAnsi="Times New Roman" w:cs="Times New Roman"/>
          <w:color w:val="000000" w:themeColor="text1"/>
        </w:rPr>
        <w:t>DEM_t</w:t>
      </w:r>
      <w:proofErr w:type="spellEnd"/>
      <w:r w:rsidRPr="00800F3D">
        <w:rPr>
          <w:rFonts w:ascii="Times New Roman" w:hAnsi="Times New Roman" w:cs="Times New Roman"/>
          <w:color w:val="000000" w:themeColor="text1"/>
        </w:rPr>
        <w:t xml:space="preserve"> = global oil demand</w:t>
      </w:r>
    </w:p>
    <w:p w14:paraId="79D90CC9" w14:textId="77777777" w:rsidR="00800F3D" w:rsidRPr="00800F3D" w:rsidRDefault="00800F3D" w:rsidP="00800F3D">
      <w:pPr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800F3D">
        <w:rPr>
          <w:rFonts w:ascii="Times New Roman" w:hAnsi="Times New Roman" w:cs="Times New Roman"/>
          <w:color w:val="000000" w:themeColor="text1"/>
        </w:rPr>
        <w:t>GPR_t</w:t>
      </w:r>
      <w:proofErr w:type="spellEnd"/>
      <w:r w:rsidRPr="00800F3D">
        <w:rPr>
          <w:rFonts w:ascii="Times New Roman" w:hAnsi="Times New Roman" w:cs="Times New Roman"/>
          <w:color w:val="000000" w:themeColor="text1"/>
        </w:rPr>
        <w:t xml:space="preserve"> = geopolitical risk index</w:t>
      </w:r>
    </w:p>
    <w:p w14:paraId="1121B839" w14:textId="77777777" w:rsidR="00800F3D" w:rsidRDefault="00800F3D" w:rsidP="00800F3D">
      <w:pPr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800F3D">
        <w:rPr>
          <w:rFonts w:ascii="Times New Roman" w:hAnsi="Times New Roman" w:cs="Times New Roman"/>
          <w:color w:val="000000" w:themeColor="text1"/>
        </w:rPr>
        <w:t>DUMMY_t</w:t>
      </w:r>
      <w:proofErr w:type="spellEnd"/>
      <w:r w:rsidRPr="00800F3D">
        <w:rPr>
          <w:rFonts w:ascii="Times New Roman" w:hAnsi="Times New Roman" w:cs="Times New Roman"/>
          <w:color w:val="000000" w:themeColor="text1"/>
        </w:rPr>
        <w:t xml:space="preserve"> = Strait-specific disruption variable</w:t>
      </w:r>
    </w:p>
    <w:p w14:paraId="6B8E599F" w14:textId="0D5EA173" w:rsidR="00800F3D" w:rsidRPr="00800F3D" w:rsidRDefault="00800F3D" w:rsidP="00800F3D">
      <w:p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b/>
          <w:bCs/>
          <w:color w:val="000000" w:themeColor="text1"/>
        </w:rPr>
        <w:t>Vector Autoregression (VAR) Model</w:t>
      </w:r>
      <w:r>
        <w:rPr>
          <w:rFonts w:ascii="Times New Roman" w:hAnsi="Times New Roman" w:cs="Times New Roman"/>
          <w:color w:val="000000" w:themeColor="text1"/>
        </w:rPr>
        <w:t xml:space="preserve">: </w:t>
      </w:r>
      <w:r w:rsidRPr="00800F3D">
        <w:rPr>
          <w:rFonts w:ascii="Times New Roman" w:hAnsi="Times New Roman" w:cs="Times New Roman"/>
          <w:color w:val="000000" w:themeColor="text1"/>
        </w:rPr>
        <w:t>The unrestricted VAR(p) specification is:</w:t>
      </w:r>
    </w:p>
    <w:p w14:paraId="4F110E84" w14:textId="77777777" w:rsidR="00800F3D" w:rsidRPr="00800F3D" w:rsidRDefault="00800F3D" w:rsidP="00800F3D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800F3D">
        <w:rPr>
          <w:rFonts w:ascii="Times New Roman" w:hAnsi="Times New Roman" w:cs="Times New Roman"/>
          <w:color w:val="000000" w:themeColor="text1"/>
        </w:rPr>
        <w:t>Y_t</w:t>
      </w:r>
      <w:proofErr w:type="spellEnd"/>
      <w:r w:rsidRPr="00800F3D">
        <w:rPr>
          <w:rFonts w:ascii="Times New Roman" w:hAnsi="Times New Roman" w:cs="Times New Roman"/>
          <w:color w:val="000000" w:themeColor="text1"/>
        </w:rPr>
        <w:t xml:space="preserve"> = A_1Y_(t-1) + A_2Y_(t-2) + ... + </w:t>
      </w:r>
      <w:proofErr w:type="spellStart"/>
      <w:r w:rsidRPr="00800F3D">
        <w:rPr>
          <w:rFonts w:ascii="Times New Roman" w:hAnsi="Times New Roman" w:cs="Times New Roman"/>
          <w:color w:val="000000" w:themeColor="text1"/>
        </w:rPr>
        <w:t>A_pY</w:t>
      </w:r>
      <w:proofErr w:type="spellEnd"/>
      <w:r w:rsidRPr="00800F3D">
        <w:rPr>
          <w:rFonts w:ascii="Times New Roman" w:hAnsi="Times New Roman" w:cs="Times New Roman"/>
          <w:color w:val="000000" w:themeColor="text1"/>
        </w:rPr>
        <w:t xml:space="preserve">_(t-p) + </w:t>
      </w:r>
      <w:proofErr w:type="spellStart"/>
      <w:r w:rsidRPr="00800F3D">
        <w:rPr>
          <w:rFonts w:ascii="Times New Roman" w:hAnsi="Times New Roman" w:cs="Times New Roman"/>
          <w:color w:val="000000" w:themeColor="text1"/>
        </w:rPr>
        <w:t>ε_t</w:t>
      </w:r>
      <w:proofErr w:type="spellEnd"/>
    </w:p>
    <w:p w14:paraId="5C66AB34" w14:textId="77777777" w:rsidR="00800F3D" w:rsidRPr="00800F3D" w:rsidRDefault="00800F3D" w:rsidP="00800F3D">
      <w:p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Where:</w:t>
      </w:r>
    </w:p>
    <w:p w14:paraId="69C2CE24" w14:textId="77777777" w:rsidR="00800F3D" w:rsidRPr="00800F3D" w:rsidRDefault="00800F3D" w:rsidP="00800F3D">
      <w:pPr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800F3D">
        <w:rPr>
          <w:rFonts w:ascii="Times New Roman" w:hAnsi="Times New Roman" w:cs="Times New Roman"/>
          <w:color w:val="000000" w:themeColor="text1"/>
        </w:rPr>
        <w:t>Y_t</w:t>
      </w:r>
      <w:proofErr w:type="spellEnd"/>
      <w:r w:rsidRPr="00800F3D">
        <w:rPr>
          <w:rFonts w:ascii="Times New Roman" w:hAnsi="Times New Roman" w:cs="Times New Roman"/>
          <w:color w:val="000000" w:themeColor="text1"/>
        </w:rPr>
        <w:t xml:space="preserve"> = vector of endogenous variables</w:t>
      </w:r>
    </w:p>
    <w:p w14:paraId="716B3CA0" w14:textId="77777777" w:rsidR="00800F3D" w:rsidRPr="00800F3D" w:rsidRDefault="00800F3D" w:rsidP="00800F3D">
      <w:pPr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800F3D">
        <w:rPr>
          <w:rFonts w:ascii="Times New Roman" w:hAnsi="Times New Roman" w:cs="Times New Roman"/>
          <w:color w:val="000000" w:themeColor="text1"/>
        </w:rPr>
        <w:t>A_i</w:t>
      </w:r>
      <w:proofErr w:type="spellEnd"/>
      <w:r w:rsidRPr="00800F3D">
        <w:rPr>
          <w:rFonts w:ascii="Times New Roman" w:hAnsi="Times New Roman" w:cs="Times New Roman"/>
          <w:color w:val="000000" w:themeColor="text1"/>
        </w:rPr>
        <w:t xml:space="preserve"> = coefficient matrices</w:t>
      </w:r>
    </w:p>
    <w:p w14:paraId="3A01C880" w14:textId="77777777" w:rsidR="00800F3D" w:rsidRPr="00800F3D" w:rsidRDefault="00800F3D" w:rsidP="00800F3D">
      <w:pPr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800F3D">
        <w:rPr>
          <w:rFonts w:ascii="Times New Roman" w:hAnsi="Times New Roman" w:cs="Times New Roman"/>
          <w:color w:val="000000" w:themeColor="text1"/>
        </w:rPr>
        <w:lastRenderedPageBreak/>
        <w:t>ε_t</w:t>
      </w:r>
      <w:proofErr w:type="spellEnd"/>
      <w:r w:rsidRPr="00800F3D">
        <w:rPr>
          <w:rFonts w:ascii="Times New Roman" w:hAnsi="Times New Roman" w:cs="Times New Roman"/>
          <w:color w:val="000000" w:themeColor="text1"/>
        </w:rPr>
        <w:t xml:space="preserve"> = white noise disturbance term</w:t>
      </w:r>
    </w:p>
    <w:p w14:paraId="7175B26F" w14:textId="77777777" w:rsidR="00800F3D" w:rsidRPr="00800F3D" w:rsidRDefault="00800F3D" w:rsidP="00800F3D">
      <w:p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 xml:space="preserve">The vector </w:t>
      </w:r>
      <w:proofErr w:type="spellStart"/>
      <w:r w:rsidRPr="00800F3D">
        <w:rPr>
          <w:rFonts w:ascii="Times New Roman" w:hAnsi="Times New Roman" w:cs="Times New Roman"/>
          <w:color w:val="000000" w:themeColor="text1"/>
        </w:rPr>
        <w:t>Y_t</w:t>
      </w:r>
      <w:proofErr w:type="spellEnd"/>
      <w:r w:rsidRPr="00800F3D">
        <w:rPr>
          <w:rFonts w:ascii="Times New Roman" w:hAnsi="Times New Roman" w:cs="Times New Roman"/>
          <w:color w:val="000000" w:themeColor="text1"/>
        </w:rPr>
        <w:t xml:space="preserve"> includes:</w:t>
      </w:r>
    </w:p>
    <w:p w14:paraId="4B4B47A8" w14:textId="77777777" w:rsidR="00800F3D" w:rsidRPr="00800F3D" w:rsidRDefault="00800F3D" w:rsidP="00800F3D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800F3D">
        <w:rPr>
          <w:rFonts w:ascii="Times New Roman" w:hAnsi="Times New Roman" w:cs="Times New Roman"/>
          <w:color w:val="000000" w:themeColor="text1"/>
        </w:rPr>
        <w:t>Y_t</w:t>
      </w:r>
      <w:proofErr w:type="spellEnd"/>
      <w:r w:rsidRPr="00800F3D">
        <w:rPr>
          <w:rFonts w:ascii="Times New Roman" w:hAnsi="Times New Roman" w:cs="Times New Roman"/>
          <w:color w:val="000000" w:themeColor="text1"/>
        </w:rPr>
        <w:t xml:space="preserve"> = [</w:t>
      </w:r>
      <w:proofErr w:type="spellStart"/>
      <w:r w:rsidRPr="00800F3D">
        <w:rPr>
          <w:rFonts w:ascii="Times New Roman" w:hAnsi="Times New Roman" w:cs="Times New Roman"/>
          <w:color w:val="000000" w:themeColor="text1"/>
        </w:rPr>
        <w:t>OP_t</w:t>
      </w:r>
      <w:proofErr w:type="spellEnd"/>
      <w:r w:rsidRPr="00800F3D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800F3D">
        <w:rPr>
          <w:rFonts w:ascii="Times New Roman" w:hAnsi="Times New Roman" w:cs="Times New Roman"/>
          <w:color w:val="000000" w:themeColor="text1"/>
        </w:rPr>
        <w:t>GPR_t</w:t>
      </w:r>
      <w:proofErr w:type="spellEnd"/>
      <w:r w:rsidRPr="00800F3D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800F3D">
        <w:rPr>
          <w:rFonts w:ascii="Times New Roman" w:hAnsi="Times New Roman" w:cs="Times New Roman"/>
          <w:color w:val="000000" w:themeColor="text1"/>
        </w:rPr>
        <w:t>SUP_t</w:t>
      </w:r>
      <w:proofErr w:type="spellEnd"/>
      <w:r w:rsidRPr="00800F3D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800F3D">
        <w:rPr>
          <w:rFonts w:ascii="Times New Roman" w:hAnsi="Times New Roman" w:cs="Times New Roman"/>
          <w:color w:val="000000" w:themeColor="text1"/>
        </w:rPr>
        <w:t>DEM_t</w:t>
      </w:r>
      <w:proofErr w:type="spellEnd"/>
      <w:r w:rsidRPr="00800F3D">
        <w:rPr>
          <w:rFonts w:ascii="Times New Roman" w:hAnsi="Times New Roman" w:cs="Times New Roman"/>
          <w:color w:val="000000" w:themeColor="text1"/>
        </w:rPr>
        <w:t>]</w:t>
      </w:r>
    </w:p>
    <w:p w14:paraId="0FE0A8D7" w14:textId="58B8559A" w:rsidR="00800F3D" w:rsidRPr="00800F3D" w:rsidRDefault="00800F3D" w:rsidP="00800F3D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00F3D">
        <w:rPr>
          <w:rFonts w:ascii="Times New Roman" w:hAnsi="Times New Roman" w:cs="Times New Roman"/>
          <w:b/>
          <w:bCs/>
          <w:color w:val="000000" w:themeColor="text1"/>
        </w:rPr>
        <w:t>Vector Error Correction Model (VECM)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Pr="00800F3D">
        <w:rPr>
          <w:rFonts w:ascii="Times New Roman" w:hAnsi="Times New Roman" w:cs="Times New Roman"/>
          <w:color w:val="000000" w:themeColor="text1"/>
        </w:rPr>
        <w:t>Because the variables were cointegrated, the following VECM specification was estimated:</w:t>
      </w:r>
    </w:p>
    <w:p w14:paraId="38BA0B56" w14:textId="77777777" w:rsidR="00800F3D" w:rsidRPr="00800F3D" w:rsidRDefault="00800F3D" w:rsidP="00800F3D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800F3D">
        <w:rPr>
          <w:rFonts w:ascii="Times New Roman" w:hAnsi="Times New Roman" w:cs="Times New Roman"/>
          <w:color w:val="000000" w:themeColor="text1"/>
        </w:rPr>
        <w:t>ΔY_t</w:t>
      </w:r>
      <w:proofErr w:type="spellEnd"/>
      <w:r w:rsidRPr="00800F3D">
        <w:rPr>
          <w:rFonts w:ascii="Times New Roman" w:hAnsi="Times New Roman" w:cs="Times New Roman"/>
          <w:color w:val="000000" w:themeColor="text1"/>
        </w:rPr>
        <w:t xml:space="preserve"> = ΠY_(t-1) + </w:t>
      </w:r>
      <w:proofErr w:type="spellStart"/>
      <w:r w:rsidRPr="00800F3D">
        <w:rPr>
          <w:rFonts w:ascii="Times New Roman" w:hAnsi="Times New Roman" w:cs="Times New Roman"/>
          <w:color w:val="000000" w:themeColor="text1"/>
        </w:rPr>
        <w:t>ΣΓ_iΔY</w:t>
      </w:r>
      <w:proofErr w:type="spellEnd"/>
      <w:r w:rsidRPr="00800F3D">
        <w:rPr>
          <w:rFonts w:ascii="Times New Roman" w:hAnsi="Times New Roman" w:cs="Times New Roman"/>
          <w:color w:val="000000" w:themeColor="text1"/>
        </w:rPr>
        <w:t>_(t-</w:t>
      </w:r>
      <w:proofErr w:type="spellStart"/>
      <w:r w:rsidRPr="00800F3D">
        <w:rPr>
          <w:rFonts w:ascii="Times New Roman" w:hAnsi="Times New Roman" w:cs="Times New Roman"/>
          <w:color w:val="000000" w:themeColor="text1"/>
        </w:rPr>
        <w:t>i</w:t>
      </w:r>
      <w:proofErr w:type="spellEnd"/>
      <w:r w:rsidRPr="00800F3D">
        <w:rPr>
          <w:rFonts w:ascii="Times New Roman" w:hAnsi="Times New Roman" w:cs="Times New Roman"/>
          <w:color w:val="000000" w:themeColor="text1"/>
        </w:rPr>
        <w:t xml:space="preserve">) + </w:t>
      </w:r>
      <w:proofErr w:type="spellStart"/>
      <w:r w:rsidRPr="00800F3D">
        <w:rPr>
          <w:rFonts w:ascii="Times New Roman" w:hAnsi="Times New Roman" w:cs="Times New Roman"/>
          <w:color w:val="000000" w:themeColor="text1"/>
        </w:rPr>
        <w:t>ε_t</w:t>
      </w:r>
      <w:proofErr w:type="spellEnd"/>
    </w:p>
    <w:p w14:paraId="5451A3CE" w14:textId="77777777" w:rsidR="00800F3D" w:rsidRPr="00800F3D" w:rsidRDefault="00800F3D" w:rsidP="00800F3D">
      <w:p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Where:</w:t>
      </w:r>
    </w:p>
    <w:p w14:paraId="5B05ED33" w14:textId="77777777" w:rsidR="00800F3D" w:rsidRPr="00800F3D" w:rsidRDefault="00800F3D" w:rsidP="00800F3D">
      <w:pPr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Π = long-run equilibrium matrix</w:t>
      </w:r>
    </w:p>
    <w:p w14:paraId="0D69B5CA" w14:textId="77777777" w:rsidR="00800F3D" w:rsidRPr="00800F3D" w:rsidRDefault="00800F3D" w:rsidP="00800F3D">
      <w:pPr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800F3D">
        <w:rPr>
          <w:rFonts w:ascii="Times New Roman" w:hAnsi="Times New Roman" w:cs="Times New Roman"/>
          <w:color w:val="000000" w:themeColor="text1"/>
        </w:rPr>
        <w:t>Γ_i</w:t>
      </w:r>
      <w:proofErr w:type="spellEnd"/>
      <w:r w:rsidRPr="00800F3D">
        <w:rPr>
          <w:rFonts w:ascii="Times New Roman" w:hAnsi="Times New Roman" w:cs="Times New Roman"/>
          <w:color w:val="000000" w:themeColor="text1"/>
        </w:rPr>
        <w:t xml:space="preserve"> = short-run dynamic adjustment coefficients</w:t>
      </w:r>
    </w:p>
    <w:p w14:paraId="2B6FCE51" w14:textId="77777777" w:rsidR="00800F3D" w:rsidRPr="00800F3D" w:rsidRDefault="00800F3D" w:rsidP="00800F3D">
      <w:pPr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800F3D">
        <w:rPr>
          <w:rFonts w:ascii="Times New Roman" w:hAnsi="Times New Roman" w:cs="Times New Roman"/>
          <w:color w:val="000000" w:themeColor="text1"/>
        </w:rPr>
        <w:t>ε_t</w:t>
      </w:r>
      <w:proofErr w:type="spellEnd"/>
      <w:r w:rsidRPr="00800F3D">
        <w:rPr>
          <w:rFonts w:ascii="Times New Roman" w:hAnsi="Times New Roman" w:cs="Times New Roman"/>
          <w:color w:val="000000" w:themeColor="text1"/>
        </w:rPr>
        <w:t xml:space="preserve"> = innovation term</w:t>
      </w:r>
    </w:p>
    <w:p w14:paraId="7B4ABB49" w14:textId="77777777" w:rsidR="00800F3D" w:rsidRPr="00800F3D" w:rsidRDefault="00800F3D" w:rsidP="00800F3D">
      <w:p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The error correction term (ECT) measures the speed of adjustment toward long-run equilibrium.</w:t>
      </w:r>
    </w:p>
    <w:p w14:paraId="7CFFD2C2" w14:textId="77777777" w:rsidR="00800F3D" w:rsidRPr="00800F3D" w:rsidRDefault="00800F3D" w:rsidP="00800F3D">
      <w:p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Estimated ECT coefficient:</w:t>
      </w:r>
    </w:p>
    <w:p w14:paraId="7D454466" w14:textId="77777777" w:rsidR="00800F3D" w:rsidRPr="00800F3D" w:rsidRDefault="00800F3D" w:rsidP="00800F3D">
      <w:pPr>
        <w:rPr>
          <w:rFonts w:ascii="Times New Roman" w:hAnsi="Times New Roman" w:cs="Times New Roman"/>
          <w:color w:val="000000" w:themeColor="text1"/>
        </w:rPr>
      </w:pPr>
      <w:proofErr w:type="gramStart"/>
      <w:r w:rsidRPr="00800F3D">
        <w:rPr>
          <w:rFonts w:ascii="Times New Roman" w:hAnsi="Times New Roman" w:cs="Times New Roman"/>
          <w:color w:val="000000" w:themeColor="text1"/>
        </w:rPr>
        <w:t>ECT(</w:t>
      </w:r>
      <w:proofErr w:type="gramEnd"/>
      <w:r w:rsidRPr="00800F3D">
        <w:rPr>
          <w:rFonts w:ascii="Times New Roman" w:hAnsi="Times New Roman" w:cs="Times New Roman"/>
          <w:color w:val="000000" w:themeColor="text1"/>
        </w:rPr>
        <w:t>-1) = -0.28***</w:t>
      </w:r>
    </w:p>
    <w:p w14:paraId="655DFADB" w14:textId="77777777" w:rsidR="00800F3D" w:rsidRPr="00800F3D" w:rsidRDefault="00800F3D" w:rsidP="00800F3D">
      <w:p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This implies that approximately 28% of disequilibrium is corrected within one period.</w:t>
      </w:r>
    </w:p>
    <w:p w14:paraId="1901214B" w14:textId="2D1B3188" w:rsidR="00800F3D" w:rsidRPr="00800F3D" w:rsidRDefault="00800F3D" w:rsidP="00800F3D">
      <w:pPr>
        <w:rPr>
          <w:rFonts w:ascii="Times New Roman" w:hAnsi="Times New Roman" w:cs="Times New Roman"/>
          <w:b/>
          <w:bCs/>
          <w:color w:val="000000" w:themeColor="text1"/>
        </w:rPr>
      </w:pPr>
      <w:proofErr w:type="gramStart"/>
      <w:r w:rsidRPr="00800F3D">
        <w:rPr>
          <w:rFonts w:ascii="Times New Roman" w:hAnsi="Times New Roman" w:cs="Times New Roman"/>
          <w:b/>
          <w:bCs/>
          <w:color w:val="000000" w:themeColor="text1"/>
        </w:rPr>
        <w:t>GARCH(</w:t>
      </w:r>
      <w:proofErr w:type="gramEnd"/>
      <w:r w:rsidRPr="00800F3D">
        <w:rPr>
          <w:rFonts w:ascii="Times New Roman" w:hAnsi="Times New Roman" w:cs="Times New Roman"/>
          <w:b/>
          <w:bCs/>
          <w:color w:val="000000" w:themeColor="text1"/>
        </w:rPr>
        <w:t>1,1) Volatility Model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Pr="00800F3D">
        <w:rPr>
          <w:rFonts w:ascii="Times New Roman" w:hAnsi="Times New Roman" w:cs="Times New Roman"/>
          <w:color w:val="000000" w:themeColor="text1"/>
        </w:rPr>
        <w:t>Conditional variance equation:</w:t>
      </w:r>
    </w:p>
    <w:p w14:paraId="5B6703F9" w14:textId="77777777" w:rsidR="00800F3D" w:rsidRPr="00800F3D" w:rsidRDefault="00800F3D" w:rsidP="00800F3D">
      <w:p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σ_t² = α_0 + α_1ε_(t-</w:t>
      </w:r>
      <w:proofErr w:type="gramStart"/>
      <w:r w:rsidRPr="00800F3D">
        <w:rPr>
          <w:rFonts w:ascii="Times New Roman" w:hAnsi="Times New Roman" w:cs="Times New Roman"/>
          <w:color w:val="000000" w:themeColor="text1"/>
        </w:rPr>
        <w:t>1)²</w:t>
      </w:r>
      <w:proofErr w:type="gramEnd"/>
      <w:r w:rsidRPr="00800F3D">
        <w:rPr>
          <w:rFonts w:ascii="Times New Roman" w:hAnsi="Times New Roman" w:cs="Times New Roman"/>
          <w:color w:val="000000" w:themeColor="text1"/>
        </w:rPr>
        <w:t xml:space="preserve"> + β_1σ_(t-</w:t>
      </w:r>
      <w:proofErr w:type="gramStart"/>
      <w:r w:rsidRPr="00800F3D">
        <w:rPr>
          <w:rFonts w:ascii="Times New Roman" w:hAnsi="Times New Roman" w:cs="Times New Roman"/>
          <w:color w:val="000000" w:themeColor="text1"/>
        </w:rPr>
        <w:t>1)²</w:t>
      </w:r>
      <w:proofErr w:type="gramEnd"/>
    </w:p>
    <w:p w14:paraId="1A105D79" w14:textId="77777777" w:rsidR="00800F3D" w:rsidRPr="00800F3D" w:rsidRDefault="00800F3D" w:rsidP="00800F3D">
      <w:p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Estimated coefficients:</w:t>
      </w:r>
    </w:p>
    <w:p w14:paraId="00DEA1A9" w14:textId="77777777" w:rsidR="00800F3D" w:rsidRPr="00800F3D" w:rsidRDefault="00800F3D" w:rsidP="00800F3D">
      <w:pPr>
        <w:numPr>
          <w:ilvl w:val="0"/>
          <w:numId w:val="10"/>
        </w:num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α_0 = 0.0021</w:t>
      </w:r>
    </w:p>
    <w:p w14:paraId="77EC746F" w14:textId="77777777" w:rsidR="00800F3D" w:rsidRPr="00800F3D" w:rsidRDefault="00800F3D" w:rsidP="00800F3D">
      <w:pPr>
        <w:numPr>
          <w:ilvl w:val="0"/>
          <w:numId w:val="10"/>
        </w:num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 xml:space="preserve">α_1 = </w:t>
      </w:r>
      <w:proofErr w:type="gramStart"/>
      <w:r w:rsidRPr="00800F3D">
        <w:rPr>
          <w:rFonts w:ascii="Times New Roman" w:hAnsi="Times New Roman" w:cs="Times New Roman"/>
          <w:color w:val="000000" w:themeColor="text1"/>
        </w:rPr>
        <w:t>0.31**</w:t>
      </w:r>
      <w:proofErr w:type="gramEnd"/>
      <w:r w:rsidRPr="00800F3D">
        <w:rPr>
          <w:rFonts w:ascii="Times New Roman" w:hAnsi="Times New Roman" w:cs="Times New Roman"/>
          <w:color w:val="000000" w:themeColor="text1"/>
        </w:rPr>
        <w:t>*</w:t>
      </w:r>
    </w:p>
    <w:p w14:paraId="453BAE53" w14:textId="77777777" w:rsidR="00800F3D" w:rsidRPr="00800F3D" w:rsidRDefault="00800F3D" w:rsidP="00800F3D">
      <w:pPr>
        <w:numPr>
          <w:ilvl w:val="0"/>
          <w:numId w:val="10"/>
        </w:num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 xml:space="preserve">β_1 = </w:t>
      </w:r>
      <w:proofErr w:type="gramStart"/>
      <w:r w:rsidRPr="00800F3D">
        <w:rPr>
          <w:rFonts w:ascii="Times New Roman" w:hAnsi="Times New Roman" w:cs="Times New Roman"/>
          <w:color w:val="000000" w:themeColor="text1"/>
        </w:rPr>
        <w:t>0.64**</w:t>
      </w:r>
      <w:proofErr w:type="gramEnd"/>
      <w:r w:rsidRPr="00800F3D">
        <w:rPr>
          <w:rFonts w:ascii="Times New Roman" w:hAnsi="Times New Roman" w:cs="Times New Roman"/>
          <w:color w:val="000000" w:themeColor="text1"/>
        </w:rPr>
        <w:t>*</w:t>
      </w:r>
    </w:p>
    <w:p w14:paraId="1D9B9007" w14:textId="77777777" w:rsidR="00800F3D" w:rsidRPr="00800F3D" w:rsidRDefault="00800F3D" w:rsidP="00800F3D">
      <w:p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Interpretation:</w:t>
      </w:r>
    </w:p>
    <w:p w14:paraId="73F12944" w14:textId="77777777" w:rsidR="00800F3D" w:rsidRPr="00800F3D" w:rsidRDefault="00800F3D" w:rsidP="00800F3D">
      <w:pPr>
        <w:numPr>
          <w:ilvl w:val="0"/>
          <w:numId w:val="11"/>
        </w:num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α_1 captures short-run volatility persistence</w:t>
      </w:r>
    </w:p>
    <w:p w14:paraId="05C915E9" w14:textId="77777777" w:rsidR="00800F3D" w:rsidRPr="00800F3D" w:rsidRDefault="00800F3D" w:rsidP="00800F3D">
      <w:pPr>
        <w:numPr>
          <w:ilvl w:val="0"/>
          <w:numId w:val="11"/>
        </w:num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β_1 captures long-run volatility clustering</w:t>
      </w:r>
    </w:p>
    <w:p w14:paraId="0E5A3708" w14:textId="77777777" w:rsidR="00800F3D" w:rsidRPr="00800F3D" w:rsidRDefault="00800F3D" w:rsidP="00800F3D">
      <w:p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The sum α_1 + β_1 = 0.95 indicates strong volatility persistence in oil markets.</w:t>
      </w:r>
    </w:p>
    <w:p w14:paraId="359BD94F" w14:textId="24B2FC23" w:rsidR="00800F3D" w:rsidRPr="00800F3D" w:rsidRDefault="00800F3D" w:rsidP="00800F3D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00F3D">
        <w:rPr>
          <w:rFonts w:ascii="Times New Roman" w:hAnsi="Times New Roman" w:cs="Times New Roman"/>
          <w:b/>
          <w:bCs/>
          <w:color w:val="000000" w:themeColor="text1"/>
        </w:rPr>
        <w:t>Impulse Response Functions (IRFs)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Pr="00800F3D">
        <w:rPr>
          <w:rFonts w:ascii="Times New Roman" w:hAnsi="Times New Roman" w:cs="Times New Roman"/>
          <w:color w:val="000000" w:themeColor="text1"/>
        </w:rPr>
        <w:t>Impulse response analysis was performed to evaluate the dynamic reaction of oil prices to one-standard-deviation shocks in geopolitical risk.</w:t>
      </w:r>
    </w:p>
    <w:p w14:paraId="36EC7428" w14:textId="77777777" w:rsidR="00800F3D" w:rsidRPr="00800F3D" w:rsidRDefault="00800F3D" w:rsidP="00800F3D">
      <w:p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The findings indicate:</w:t>
      </w:r>
    </w:p>
    <w:p w14:paraId="2830EECF" w14:textId="77777777" w:rsidR="00800F3D" w:rsidRPr="00800F3D" w:rsidRDefault="00800F3D" w:rsidP="00800F3D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Immediate positive oil price response</w:t>
      </w:r>
    </w:p>
    <w:p w14:paraId="78465197" w14:textId="77777777" w:rsidR="00800F3D" w:rsidRPr="00800F3D" w:rsidRDefault="00800F3D" w:rsidP="00800F3D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lastRenderedPageBreak/>
        <w:t>Peak response within 2–3 months</w:t>
      </w:r>
    </w:p>
    <w:p w14:paraId="3CB4F841" w14:textId="77777777" w:rsidR="00800F3D" w:rsidRPr="00800F3D" w:rsidRDefault="00800F3D" w:rsidP="00800F3D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Gradual decline over time</w:t>
      </w:r>
    </w:p>
    <w:p w14:paraId="03500EE4" w14:textId="467917F0" w:rsidR="00800F3D" w:rsidRPr="00800F3D" w:rsidRDefault="00800F3D" w:rsidP="00800F3D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00F3D">
        <w:rPr>
          <w:rFonts w:ascii="Times New Roman" w:hAnsi="Times New Roman" w:cs="Times New Roman"/>
          <w:b/>
          <w:bCs/>
          <w:color w:val="000000" w:themeColor="text1"/>
        </w:rPr>
        <w:t>Forecast Error Variance Decomposition (FEVD)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Pr="00800F3D">
        <w:rPr>
          <w:rFonts w:ascii="Times New Roman" w:hAnsi="Times New Roman" w:cs="Times New Roman"/>
          <w:color w:val="000000" w:themeColor="text1"/>
        </w:rPr>
        <w:t>FEVD analysis was conducted to determine the proportion of oil price variation attributable to each structural shock.</w:t>
      </w:r>
    </w:p>
    <w:p w14:paraId="31580191" w14:textId="77777777" w:rsidR="00800F3D" w:rsidRPr="00800F3D" w:rsidRDefault="00800F3D" w:rsidP="00800F3D">
      <w:pPr>
        <w:rPr>
          <w:rFonts w:ascii="Times New Roman" w:hAnsi="Times New Roman" w:cs="Times New Roman"/>
          <w:color w:val="000000" w:themeColor="text1"/>
        </w:rPr>
      </w:pPr>
      <w:proofErr w:type="gramStart"/>
      <w:r w:rsidRPr="00800F3D">
        <w:rPr>
          <w:rFonts w:ascii="Times New Roman" w:hAnsi="Times New Roman" w:cs="Times New Roman"/>
          <w:color w:val="000000" w:themeColor="text1"/>
        </w:rPr>
        <w:t>At 12</w:t>
      </w:r>
      <w:proofErr w:type="gramEnd"/>
      <w:r w:rsidRPr="00800F3D">
        <w:rPr>
          <w:rFonts w:ascii="Times New Roman" w:hAnsi="Times New Roman" w:cs="Times New Roman"/>
          <w:color w:val="000000" w:themeColor="text1"/>
        </w:rPr>
        <w:t>-month horizon:</w:t>
      </w:r>
    </w:p>
    <w:tbl>
      <w:tblPr>
        <w:tblStyle w:val="TableGrid"/>
        <w:tblW w:w="9244" w:type="dxa"/>
        <w:tblLook w:val="04A0" w:firstRow="1" w:lastRow="0" w:firstColumn="1" w:lastColumn="0" w:noHBand="0" w:noVBand="1"/>
      </w:tblPr>
      <w:tblGrid>
        <w:gridCol w:w="4671"/>
        <w:gridCol w:w="4573"/>
      </w:tblGrid>
      <w:tr w:rsidR="00800F3D" w:rsidRPr="00800F3D" w14:paraId="5341DD4F" w14:textId="77777777" w:rsidTr="00800F3D">
        <w:trPr>
          <w:trHeight w:val="392"/>
        </w:trPr>
        <w:tc>
          <w:tcPr>
            <w:tcW w:w="0" w:type="auto"/>
            <w:hideMark/>
          </w:tcPr>
          <w:p w14:paraId="1840EF1F" w14:textId="77777777" w:rsidR="00800F3D" w:rsidRPr="00800F3D" w:rsidRDefault="00800F3D" w:rsidP="00800F3D">
            <w:pPr>
              <w:spacing w:after="160" w:line="27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00F3D">
              <w:rPr>
                <w:rFonts w:ascii="Times New Roman" w:hAnsi="Times New Roman" w:cs="Times New Roman"/>
                <w:color w:val="000000" w:themeColor="text1"/>
              </w:rPr>
              <w:t>Shock Source</w:t>
            </w:r>
          </w:p>
        </w:tc>
        <w:tc>
          <w:tcPr>
            <w:tcW w:w="0" w:type="auto"/>
            <w:hideMark/>
          </w:tcPr>
          <w:p w14:paraId="0E2241C5" w14:textId="77777777" w:rsidR="00800F3D" w:rsidRPr="00800F3D" w:rsidRDefault="00800F3D" w:rsidP="00800F3D">
            <w:pPr>
              <w:spacing w:after="160" w:line="27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00F3D">
              <w:rPr>
                <w:rFonts w:ascii="Times New Roman" w:hAnsi="Times New Roman" w:cs="Times New Roman"/>
                <w:color w:val="000000" w:themeColor="text1"/>
              </w:rPr>
              <w:t>Contribution (%)</w:t>
            </w:r>
          </w:p>
        </w:tc>
      </w:tr>
      <w:tr w:rsidR="00800F3D" w:rsidRPr="00800F3D" w14:paraId="14AA657C" w14:textId="77777777" w:rsidTr="00800F3D">
        <w:trPr>
          <w:trHeight w:val="382"/>
        </w:trPr>
        <w:tc>
          <w:tcPr>
            <w:tcW w:w="0" w:type="auto"/>
            <w:hideMark/>
          </w:tcPr>
          <w:p w14:paraId="20D40920" w14:textId="77777777" w:rsidR="00800F3D" w:rsidRPr="00800F3D" w:rsidRDefault="00800F3D" w:rsidP="00800F3D">
            <w:pPr>
              <w:spacing w:after="160" w:line="27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00F3D">
              <w:rPr>
                <w:rFonts w:ascii="Times New Roman" w:hAnsi="Times New Roman" w:cs="Times New Roman"/>
                <w:color w:val="000000" w:themeColor="text1"/>
              </w:rPr>
              <w:t>Geopolitical Risk</w:t>
            </w:r>
          </w:p>
        </w:tc>
        <w:tc>
          <w:tcPr>
            <w:tcW w:w="0" w:type="auto"/>
            <w:hideMark/>
          </w:tcPr>
          <w:p w14:paraId="016ED9E9" w14:textId="77777777" w:rsidR="00800F3D" w:rsidRPr="00800F3D" w:rsidRDefault="00800F3D" w:rsidP="00800F3D">
            <w:pPr>
              <w:spacing w:after="160" w:line="27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00F3D">
              <w:rPr>
                <w:rFonts w:ascii="Times New Roman" w:hAnsi="Times New Roman" w:cs="Times New Roman"/>
                <w:color w:val="000000" w:themeColor="text1"/>
              </w:rPr>
              <w:t>28.7</w:t>
            </w:r>
          </w:p>
        </w:tc>
      </w:tr>
      <w:tr w:rsidR="00800F3D" w:rsidRPr="00800F3D" w14:paraId="6776EA7C" w14:textId="77777777" w:rsidTr="00800F3D">
        <w:trPr>
          <w:trHeight w:val="392"/>
        </w:trPr>
        <w:tc>
          <w:tcPr>
            <w:tcW w:w="0" w:type="auto"/>
            <w:hideMark/>
          </w:tcPr>
          <w:p w14:paraId="68041578" w14:textId="77777777" w:rsidR="00800F3D" w:rsidRPr="00800F3D" w:rsidRDefault="00800F3D" w:rsidP="00800F3D">
            <w:pPr>
              <w:spacing w:after="160" w:line="27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00F3D">
              <w:rPr>
                <w:rFonts w:ascii="Times New Roman" w:hAnsi="Times New Roman" w:cs="Times New Roman"/>
                <w:color w:val="000000" w:themeColor="text1"/>
              </w:rPr>
              <w:t>Oil Supply</w:t>
            </w:r>
          </w:p>
        </w:tc>
        <w:tc>
          <w:tcPr>
            <w:tcW w:w="0" w:type="auto"/>
            <w:hideMark/>
          </w:tcPr>
          <w:p w14:paraId="7FB8969C" w14:textId="77777777" w:rsidR="00800F3D" w:rsidRPr="00800F3D" w:rsidRDefault="00800F3D" w:rsidP="00800F3D">
            <w:pPr>
              <w:spacing w:after="160" w:line="27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00F3D">
              <w:rPr>
                <w:rFonts w:ascii="Times New Roman" w:hAnsi="Times New Roman" w:cs="Times New Roman"/>
                <w:color w:val="000000" w:themeColor="text1"/>
              </w:rPr>
              <w:t>15.3</w:t>
            </w:r>
          </w:p>
        </w:tc>
      </w:tr>
      <w:tr w:rsidR="00800F3D" w:rsidRPr="00800F3D" w14:paraId="47FFF92F" w14:textId="77777777" w:rsidTr="00800F3D">
        <w:trPr>
          <w:trHeight w:val="382"/>
        </w:trPr>
        <w:tc>
          <w:tcPr>
            <w:tcW w:w="0" w:type="auto"/>
            <w:hideMark/>
          </w:tcPr>
          <w:p w14:paraId="580E9526" w14:textId="77777777" w:rsidR="00800F3D" w:rsidRPr="00800F3D" w:rsidRDefault="00800F3D" w:rsidP="00800F3D">
            <w:pPr>
              <w:spacing w:after="160" w:line="27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00F3D">
              <w:rPr>
                <w:rFonts w:ascii="Times New Roman" w:hAnsi="Times New Roman" w:cs="Times New Roman"/>
                <w:color w:val="000000" w:themeColor="text1"/>
              </w:rPr>
              <w:t>Oil Demand</w:t>
            </w:r>
          </w:p>
        </w:tc>
        <w:tc>
          <w:tcPr>
            <w:tcW w:w="0" w:type="auto"/>
            <w:hideMark/>
          </w:tcPr>
          <w:p w14:paraId="427CC78B" w14:textId="77777777" w:rsidR="00800F3D" w:rsidRPr="00800F3D" w:rsidRDefault="00800F3D" w:rsidP="00800F3D">
            <w:pPr>
              <w:spacing w:after="160" w:line="27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00F3D">
              <w:rPr>
                <w:rFonts w:ascii="Times New Roman" w:hAnsi="Times New Roman" w:cs="Times New Roman"/>
                <w:color w:val="000000" w:themeColor="text1"/>
              </w:rPr>
              <w:t>22.1</w:t>
            </w:r>
          </w:p>
        </w:tc>
      </w:tr>
      <w:tr w:rsidR="00800F3D" w:rsidRPr="00800F3D" w14:paraId="3C41A9E0" w14:textId="77777777" w:rsidTr="00800F3D">
        <w:trPr>
          <w:trHeight w:val="382"/>
        </w:trPr>
        <w:tc>
          <w:tcPr>
            <w:tcW w:w="0" w:type="auto"/>
            <w:hideMark/>
          </w:tcPr>
          <w:p w14:paraId="42076A2C" w14:textId="77777777" w:rsidR="00800F3D" w:rsidRPr="00800F3D" w:rsidRDefault="00800F3D" w:rsidP="00800F3D">
            <w:pPr>
              <w:spacing w:after="160" w:line="27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00F3D">
              <w:rPr>
                <w:rFonts w:ascii="Times New Roman" w:hAnsi="Times New Roman" w:cs="Times New Roman"/>
                <w:color w:val="000000" w:themeColor="text1"/>
              </w:rPr>
              <w:t>Own Shock</w:t>
            </w:r>
          </w:p>
        </w:tc>
        <w:tc>
          <w:tcPr>
            <w:tcW w:w="0" w:type="auto"/>
            <w:hideMark/>
          </w:tcPr>
          <w:p w14:paraId="3180FB9E" w14:textId="77777777" w:rsidR="00800F3D" w:rsidRPr="00800F3D" w:rsidRDefault="00800F3D" w:rsidP="00800F3D">
            <w:pPr>
              <w:spacing w:after="160" w:line="27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00F3D">
              <w:rPr>
                <w:rFonts w:ascii="Times New Roman" w:hAnsi="Times New Roman" w:cs="Times New Roman"/>
                <w:color w:val="000000" w:themeColor="text1"/>
              </w:rPr>
              <w:t>33.9</w:t>
            </w:r>
          </w:p>
        </w:tc>
      </w:tr>
    </w:tbl>
    <w:p w14:paraId="49ECC156" w14:textId="4A8D0ADC" w:rsidR="00800F3D" w:rsidRPr="00800F3D" w:rsidRDefault="00800F3D" w:rsidP="00800F3D">
      <w:pPr>
        <w:rPr>
          <w:rFonts w:ascii="Times New Roman" w:hAnsi="Times New Roman" w:cs="Times New Roman"/>
          <w:b/>
          <w:bCs/>
          <w:color w:val="000000" w:themeColor="text1"/>
        </w:rPr>
      </w:pPr>
      <w:r w:rsidRPr="00800F3D">
        <w:rPr>
          <w:rFonts w:ascii="Times New Roman" w:hAnsi="Times New Roman" w:cs="Times New Roman"/>
          <w:b/>
          <w:bCs/>
          <w:color w:val="000000" w:themeColor="text1"/>
        </w:rPr>
        <w:t>Statistical Software and Scripts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Pr="00800F3D">
        <w:rPr>
          <w:rFonts w:ascii="Times New Roman" w:hAnsi="Times New Roman" w:cs="Times New Roman"/>
          <w:color w:val="000000" w:themeColor="text1"/>
        </w:rPr>
        <w:t>The empirical analysis was conducted using:</w:t>
      </w:r>
    </w:p>
    <w:p w14:paraId="1AC1D19E" w14:textId="77777777" w:rsidR="00800F3D" w:rsidRPr="00800F3D" w:rsidRDefault="00800F3D" w:rsidP="00800F3D">
      <w:pPr>
        <w:numPr>
          <w:ilvl w:val="0"/>
          <w:numId w:val="13"/>
        </w:num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EViews 13</w:t>
      </w:r>
    </w:p>
    <w:p w14:paraId="189357EB" w14:textId="77777777" w:rsidR="00800F3D" w:rsidRPr="00800F3D" w:rsidRDefault="00800F3D" w:rsidP="00800F3D">
      <w:pPr>
        <w:numPr>
          <w:ilvl w:val="0"/>
          <w:numId w:val="13"/>
        </w:num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Stata 18</w:t>
      </w:r>
    </w:p>
    <w:p w14:paraId="67A08AB7" w14:textId="77777777" w:rsidR="00800F3D" w:rsidRPr="00800F3D" w:rsidRDefault="00800F3D" w:rsidP="00800F3D">
      <w:pPr>
        <w:numPr>
          <w:ilvl w:val="0"/>
          <w:numId w:val="13"/>
        </w:num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R (supplementary diagnostics)</w:t>
      </w:r>
    </w:p>
    <w:p w14:paraId="14F67F1A" w14:textId="77777777" w:rsidR="00800F3D" w:rsidRPr="00800F3D" w:rsidRDefault="00800F3D" w:rsidP="00800F3D">
      <w:pPr>
        <w:rPr>
          <w:rFonts w:ascii="Times New Roman" w:hAnsi="Times New Roman" w:cs="Times New Roman"/>
          <w:b/>
          <w:bCs/>
          <w:color w:val="000000" w:themeColor="text1"/>
        </w:rPr>
      </w:pPr>
      <w:r w:rsidRPr="00800F3D">
        <w:rPr>
          <w:rFonts w:ascii="Times New Roman" w:hAnsi="Times New Roman" w:cs="Times New Roman"/>
          <w:b/>
          <w:bCs/>
          <w:color w:val="000000" w:themeColor="text1"/>
        </w:rPr>
        <w:t>Representative EViews Commands</w:t>
      </w:r>
    </w:p>
    <w:p w14:paraId="4F76BC25" w14:textId="77777777" w:rsidR="00800F3D" w:rsidRPr="00800F3D" w:rsidRDefault="00800F3D" w:rsidP="00800F3D">
      <w:pPr>
        <w:rPr>
          <w:rFonts w:ascii="Times New Roman" w:hAnsi="Times New Roman" w:cs="Times New Roman"/>
          <w:b/>
          <w:bCs/>
          <w:color w:val="000000" w:themeColor="text1"/>
        </w:rPr>
      </w:pPr>
      <w:r w:rsidRPr="00800F3D">
        <w:rPr>
          <w:rFonts w:ascii="Times New Roman" w:hAnsi="Times New Roman" w:cs="Times New Roman"/>
          <w:b/>
          <w:bCs/>
          <w:color w:val="000000" w:themeColor="text1"/>
        </w:rPr>
        <w:t>Unit Root Test</w:t>
      </w:r>
    </w:p>
    <w:p w14:paraId="191CBE05" w14:textId="77777777" w:rsidR="00800F3D" w:rsidRPr="00800F3D" w:rsidRDefault="00800F3D" w:rsidP="00800F3D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800F3D">
        <w:rPr>
          <w:rFonts w:ascii="Times New Roman" w:hAnsi="Times New Roman" w:cs="Times New Roman"/>
          <w:color w:val="000000" w:themeColor="text1"/>
        </w:rPr>
        <w:t>adf</w:t>
      </w:r>
      <w:proofErr w:type="spellEnd"/>
      <w:r w:rsidRPr="00800F3D">
        <w:rPr>
          <w:rFonts w:ascii="Times New Roman" w:hAnsi="Times New Roman" w:cs="Times New Roman"/>
          <w:color w:val="000000" w:themeColor="text1"/>
        </w:rPr>
        <w:t xml:space="preserve"> op </w:t>
      </w:r>
      <w:proofErr w:type="spellStart"/>
      <w:r w:rsidRPr="00800F3D">
        <w:rPr>
          <w:rFonts w:ascii="Times New Roman" w:hAnsi="Times New Roman" w:cs="Times New Roman"/>
          <w:color w:val="000000" w:themeColor="text1"/>
        </w:rPr>
        <w:t>adf</w:t>
      </w:r>
      <w:proofErr w:type="spellEnd"/>
      <w:r w:rsidRPr="00800F3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00F3D">
        <w:rPr>
          <w:rFonts w:ascii="Times New Roman" w:hAnsi="Times New Roman" w:cs="Times New Roman"/>
          <w:color w:val="000000" w:themeColor="text1"/>
        </w:rPr>
        <w:t>gpr</w:t>
      </w:r>
      <w:proofErr w:type="spellEnd"/>
      <w:r w:rsidRPr="00800F3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00F3D">
        <w:rPr>
          <w:rFonts w:ascii="Times New Roman" w:hAnsi="Times New Roman" w:cs="Times New Roman"/>
          <w:color w:val="000000" w:themeColor="text1"/>
        </w:rPr>
        <w:t>adf</w:t>
      </w:r>
      <w:proofErr w:type="spellEnd"/>
      <w:r w:rsidRPr="00800F3D">
        <w:rPr>
          <w:rFonts w:ascii="Times New Roman" w:hAnsi="Times New Roman" w:cs="Times New Roman"/>
          <w:color w:val="000000" w:themeColor="text1"/>
        </w:rPr>
        <w:t xml:space="preserve"> sup </w:t>
      </w:r>
      <w:proofErr w:type="spellStart"/>
      <w:r w:rsidRPr="00800F3D">
        <w:rPr>
          <w:rFonts w:ascii="Times New Roman" w:hAnsi="Times New Roman" w:cs="Times New Roman"/>
          <w:color w:val="000000" w:themeColor="text1"/>
        </w:rPr>
        <w:t>adf</w:t>
      </w:r>
      <w:proofErr w:type="spellEnd"/>
      <w:r w:rsidRPr="00800F3D">
        <w:rPr>
          <w:rFonts w:ascii="Times New Roman" w:hAnsi="Times New Roman" w:cs="Times New Roman"/>
          <w:color w:val="000000" w:themeColor="text1"/>
        </w:rPr>
        <w:t xml:space="preserve"> dem</w:t>
      </w:r>
    </w:p>
    <w:p w14:paraId="7EB292D7" w14:textId="77777777" w:rsidR="00800F3D" w:rsidRPr="00800F3D" w:rsidRDefault="00800F3D" w:rsidP="00800F3D">
      <w:pPr>
        <w:rPr>
          <w:rFonts w:ascii="Times New Roman" w:hAnsi="Times New Roman" w:cs="Times New Roman"/>
          <w:b/>
          <w:bCs/>
          <w:color w:val="000000" w:themeColor="text1"/>
        </w:rPr>
      </w:pPr>
      <w:r w:rsidRPr="00800F3D">
        <w:rPr>
          <w:rFonts w:ascii="Times New Roman" w:hAnsi="Times New Roman" w:cs="Times New Roman"/>
          <w:b/>
          <w:bCs/>
          <w:color w:val="000000" w:themeColor="text1"/>
        </w:rPr>
        <w:t>Johansen Cointegration</w:t>
      </w:r>
    </w:p>
    <w:p w14:paraId="23B837D2" w14:textId="77777777" w:rsidR="00800F3D" w:rsidRPr="00800F3D" w:rsidRDefault="00800F3D" w:rsidP="00800F3D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800F3D">
        <w:rPr>
          <w:rFonts w:ascii="Times New Roman" w:hAnsi="Times New Roman" w:cs="Times New Roman"/>
          <w:color w:val="000000" w:themeColor="text1"/>
        </w:rPr>
        <w:t>johansen</w:t>
      </w:r>
      <w:proofErr w:type="spellEnd"/>
      <w:r w:rsidRPr="00800F3D">
        <w:rPr>
          <w:rFonts w:ascii="Times New Roman" w:hAnsi="Times New Roman" w:cs="Times New Roman"/>
          <w:color w:val="000000" w:themeColor="text1"/>
        </w:rPr>
        <w:t xml:space="preserve"> op </w:t>
      </w:r>
      <w:proofErr w:type="spellStart"/>
      <w:r w:rsidRPr="00800F3D">
        <w:rPr>
          <w:rFonts w:ascii="Times New Roman" w:hAnsi="Times New Roman" w:cs="Times New Roman"/>
          <w:color w:val="000000" w:themeColor="text1"/>
        </w:rPr>
        <w:t>gpr</w:t>
      </w:r>
      <w:proofErr w:type="spellEnd"/>
      <w:r w:rsidRPr="00800F3D">
        <w:rPr>
          <w:rFonts w:ascii="Times New Roman" w:hAnsi="Times New Roman" w:cs="Times New Roman"/>
          <w:color w:val="000000" w:themeColor="text1"/>
        </w:rPr>
        <w:t xml:space="preserve"> sup dem</w:t>
      </w:r>
    </w:p>
    <w:p w14:paraId="6D42348D" w14:textId="77777777" w:rsidR="00800F3D" w:rsidRPr="00800F3D" w:rsidRDefault="00800F3D" w:rsidP="00800F3D">
      <w:pPr>
        <w:rPr>
          <w:rFonts w:ascii="Times New Roman" w:hAnsi="Times New Roman" w:cs="Times New Roman"/>
          <w:b/>
          <w:bCs/>
          <w:color w:val="000000" w:themeColor="text1"/>
        </w:rPr>
      </w:pPr>
      <w:r w:rsidRPr="00800F3D">
        <w:rPr>
          <w:rFonts w:ascii="Times New Roman" w:hAnsi="Times New Roman" w:cs="Times New Roman"/>
          <w:b/>
          <w:bCs/>
          <w:color w:val="000000" w:themeColor="text1"/>
        </w:rPr>
        <w:t>VAR Estimation</w:t>
      </w:r>
    </w:p>
    <w:p w14:paraId="1FE6E715" w14:textId="77777777" w:rsidR="00800F3D" w:rsidRPr="00800F3D" w:rsidRDefault="00800F3D" w:rsidP="00800F3D">
      <w:p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 xml:space="preserve">var op </w:t>
      </w:r>
      <w:proofErr w:type="spellStart"/>
      <w:r w:rsidRPr="00800F3D">
        <w:rPr>
          <w:rFonts w:ascii="Times New Roman" w:hAnsi="Times New Roman" w:cs="Times New Roman"/>
          <w:color w:val="000000" w:themeColor="text1"/>
        </w:rPr>
        <w:t>gpr</w:t>
      </w:r>
      <w:proofErr w:type="spellEnd"/>
      <w:r w:rsidRPr="00800F3D">
        <w:rPr>
          <w:rFonts w:ascii="Times New Roman" w:hAnsi="Times New Roman" w:cs="Times New Roman"/>
          <w:color w:val="000000" w:themeColor="text1"/>
        </w:rPr>
        <w:t xml:space="preserve"> sup dem</w:t>
      </w:r>
    </w:p>
    <w:p w14:paraId="783BCCCB" w14:textId="77777777" w:rsidR="00800F3D" w:rsidRPr="00800F3D" w:rsidRDefault="00800F3D" w:rsidP="00800F3D">
      <w:pPr>
        <w:rPr>
          <w:rFonts w:ascii="Times New Roman" w:hAnsi="Times New Roman" w:cs="Times New Roman"/>
          <w:b/>
          <w:bCs/>
          <w:color w:val="000000" w:themeColor="text1"/>
        </w:rPr>
      </w:pPr>
      <w:r w:rsidRPr="00800F3D">
        <w:rPr>
          <w:rFonts w:ascii="Times New Roman" w:hAnsi="Times New Roman" w:cs="Times New Roman"/>
          <w:b/>
          <w:bCs/>
          <w:color w:val="000000" w:themeColor="text1"/>
        </w:rPr>
        <w:t>VECM Estimation</w:t>
      </w:r>
    </w:p>
    <w:p w14:paraId="292C827B" w14:textId="77777777" w:rsidR="00800F3D" w:rsidRPr="00800F3D" w:rsidRDefault="00800F3D" w:rsidP="00800F3D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800F3D">
        <w:rPr>
          <w:rFonts w:ascii="Times New Roman" w:hAnsi="Times New Roman" w:cs="Times New Roman"/>
          <w:color w:val="000000" w:themeColor="text1"/>
        </w:rPr>
        <w:t>vec</w:t>
      </w:r>
      <w:proofErr w:type="spellEnd"/>
      <w:r w:rsidRPr="00800F3D">
        <w:rPr>
          <w:rFonts w:ascii="Times New Roman" w:hAnsi="Times New Roman" w:cs="Times New Roman"/>
          <w:color w:val="000000" w:themeColor="text1"/>
        </w:rPr>
        <w:t xml:space="preserve"> op </w:t>
      </w:r>
      <w:proofErr w:type="spellStart"/>
      <w:r w:rsidRPr="00800F3D">
        <w:rPr>
          <w:rFonts w:ascii="Times New Roman" w:hAnsi="Times New Roman" w:cs="Times New Roman"/>
          <w:color w:val="000000" w:themeColor="text1"/>
        </w:rPr>
        <w:t>gpr</w:t>
      </w:r>
      <w:proofErr w:type="spellEnd"/>
      <w:r w:rsidRPr="00800F3D">
        <w:rPr>
          <w:rFonts w:ascii="Times New Roman" w:hAnsi="Times New Roman" w:cs="Times New Roman"/>
          <w:color w:val="000000" w:themeColor="text1"/>
        </w:rPr>
        <w:t xml:space="preserve"> sup dem</w:t>
      </w:r>
    </w:p>
    <w:p w14:paraId="2B96708B" w14:textId="77777777" w:rsidR="00800F3D" w:rsidRPr="00800F3D" w:rsidRDefault="00800F3D" w:rsidP="00800F3D">
      <w:pPr>
        <w:rPr>
          <w:rFonts w:ascii="Times New Roman" w:hAnsi="Times New Roman" w:cs="Times New Roman"/>
          <w:b/>
          <w:bCs/>
          <w:color w:val="000000" w:themeColor="text1"/>
        </w:rPr>
      </w:pPr>
      <w:r w:rsidRPr="00800F3D">
        <w:rPr>
          <w:rFonts w:ascii="Times New Roman" w:hAnsi="Times New Roman" w:cs="Times New Roman"/>
          <w:b/>
          <w:bCs/>
          <w:color w:val="000000" w:themeColor="text1"/>
        </w:rPr>
        <w:t>GARCH Estimation</w:t>
      </w:r>
    </w:p>
    <w:p w14:paraId="45683F64" w14:textId="77777777" w:rsidR="00800F3D" w:rsidRPr="00800F3D" w:rsidRDefault="00800F3D" w:rsidP="00800F3D">
      <w:p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 xml:space="preserve">arch op c </w:t>
      </w:r>
      <w:proofErr w:type="spellStart"/>
      <w:proofErr w:type="gramStart"/>
      <w:r w:rsidRPr="00800F3D">
        <w:rPr>
          <w:rFonts w:ascii="Times New Roman" w:hAnsi="Times New Roman" w:cs="Times New Roman"/>
          <w:color w:val="000000" w:themeColor="text1"/>
        </w:rPr>
        <w:t>garch</w:t>
      </w:r>
      <w:proofErr w:type="spellEnd"/>
      <w:r w:rsidRPr="00800F3D">
        <w:rPr>
          <w:rFonts w:ascii="Times New Roman" w:hAnsi="Times New Roman" w:cs="Times New Roman"/>
          <w:color w:val="000000" w:themeColor="text1"/>
        </w:rPr>
        <w:t>(</w:t>
      </w:r>
      <w:proofErr w:type="gramEnd"/>
      <w:r w:rsidRPr="00800F3D">
        <w:rPr>
          <w:rFonts w:ascii="Times New Roman" w:hAnsi="Times New Roman" w:cs="Times New Roman"/>
          <w:color w:val="000000" w:themeColor="text1"/>
        </w:rPr>
        <w:t xml:space="preserve">1) </w:t>
      </w:r>
      <w:proofErr w:type="gramStart"/>
      <w:r w:rsidRPr="00800F3D">
        <w:rPr>
          <w:rFonts w:ascii="Times New Roman" w:hAnsi="Times New Roman" w:cs="Times New Roman"/>
          <w:color w:val="000000" w:themeColor="text1"/>
        </w:rPr>
        <w:t>arch(</w:t>
      </w:r>
      <w:proofErr w:type="gramEnd"/>
      <w:r w:rsidRPr="00800F3D">
        <w:rPr>
          <w:rFonts w:ascii="Times New Roman" w:hAnsi="Times New Roman" w:cs="Times New Roman"/>
          <w:color w:val="000000" w:themeColor="text1"/>
        </w:rPr>
        <w:t>1)</w:t>
      </w:r>
    </w:p>
    <w:p w14:paraId="4B54B053" w14:textId="77777777" w:rsidR="00800F3D" w:rsidRPr="00800F3D" w:rsidRDefault="00800F3D" w:rsidP="00800F3D">
      <w:pPr>
        <w:rPr>
          <w:rFonts w:ascii="Times New Roman" w:hAnsi="Times New Roman" w:cs="Times New Roman"/>
          <w:b/>
          <w:bCs/>
          <w:color w:val="000000" w:themeColor="text1"/>
        </w:rPr>
      </w:pPr>
      <w:r w:rsidRPr="00800F3D">
        <w:rPr>
          <w:rFonts w:ascii="Times New Roman" w:hAnsi="Times New Roman" w:cs="Times New Roman"/>
          <w:b/>
          <w:bCs/>
          <w:color w:val="000000" w:themeColor="text1"/>
        </w:rPr>
        <w:t>Representative R Code</w:t>
      </w:r>
    </w:p>
    <w:p w14:paraId="0AFD478F" w14:textId="77777777" w:rsidR="00800F3D" w:rsidRPr="00800F3D" w:rsidRDefault="00800F3D" w:rsidP="00800F3D">
      <w:p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library(vars)</w:t>
      </w:r>
    </w:p>
    <w:p w14:paraId="31AEDF8A" w14:textId="77777777" w:rsidR="00800F3D" w:rsidRPr="00800F3D" w:rsidRDefault="00800F3D" w:rsidP="00800F3D">
      <w:p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lastRenderedPageBreak/>
        <w:t>library(</w:t>
      </w:r>
      <w:proofErr w:type="spellStart"/>
      <w:r w:rsidRPr="00800F3D">
        <w:rPr>
          <w:rFonts w:ascii="Times New Roman" w:hAnsi="Times New Roman" w:cs="Times New Roman"/>
          <w:color w:val="000000" w:themeColor="text1"/>
        </w:rPr>
        <w:t>urca</w:t>
      </w:r>
      <w:proofErr w:type="spellEnd"/>
      <w:r w:rsidRPr="00800F3D">
        <w:rPr>
          <w:rFonts w:ascii="Times New Roman" w:hAnsi="Times New Roman" w:cs="Times New Roman"/>
          <w:color w:val="000000" w:themeColor="text1"/>
        </w:rPr>
        <w:t>)</w:t>
      </w:r>
    </w:p>
    <w:p w14:paraId="1CC27984" w14:textId="77777777" w:rsidR="00800F3D" w:rsidRPr="00800F3D" w:rsidRDefault="00800F3D" w:rsidP="00800F3D">
      <w:p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library(</w:t>
      </w:r>
      <w:proofErr w:type="spellStart"/>
      <w:r w:rsidRPr="00800F3D">
        <w:rPr>
          <w:rFonts w:ascii="Times New Roman" w:hAnsi="Times New Roman" w:cs="Times New Roman"/>
          <w:color w:val="000000" w:themeColor="text1"/>
        </w:rPr>
        <w:t>tseries</w:t>
      </w:r>
      <w:proofErr w:type="spellEnd"/>
      <w:r w:rsidRPr="00800F3D">
        <w:rPr>
          <w:rFonts w:ascii="Times New Roman" w:hAnsi="Times New Roman" w:cs="Times New Roman"/>
          <w:color w:val="000000" w:themeColor="text1"/>
        </w:rPr>
        <w:t>)</w:t>
      </w:r>
    </w:p>
    <w:p w14:paraId="39DE1EDB" w14:textId="1FE681A0" w:rsidR="00800F3D" w:rsidRPr="00800F3D" w:rsidRDefault="00800F3D" w:rsidP="00800F3D">
      <w:p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library(</w:t>
      </w:r>
      <w:proofErr w:type="spellStart"/>
      <w:r w:rsidRPr="00800F3D">
        <w:rPr>
          <w:rFonts w:ascii="Times New Roman" w:hAnsi="Times New Roman" w:cs="Times New Roman"/>
          <w:color w:val="000000" w:themeColor="text1"/>
        </w:rPr>
        <w:t>rugarch</w:t>
      </w:r>
      <w:proofErr w:type="spellEnd"/>
      <w:r w:rsidRPr="00800F3D">
        <w:rPr>
          <w:rFonts w:ascii="Times New Roman" w:hAnsi="Times New Roman" w:cs="Times New Roman"/>
          <w:color w:val="000000" w:themeColor="text1"/>
        </w:rPr>
        <w:t>)</w:t>
      </w:r>
    </w:p>
    <w:p w14:paraId="19527B39" w14:textId="77777777" w:rsidR="00800F3D" w:rsidRPr="00800F3D" w:rsidRDefault="00800F3D" w:rsidP="00800F3D">
      <w:p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# Unit Root Tests</w:t>
      </w:r>
    </w:p>
    <w:p w14:paraId="0C4DEE03" w14:textId="77777777" w:rsidR="00800F3D" w:rsidRPr="00800F3D" w:rsidRDefault="00800F3D" w:rsidP="00800F3D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800F3D">
        <w:rPr>
          <w:rFonts w:ascii="Times New Roman" w:hAnsi="Times New Roman" w:cs="Times New Roman"/>
          <w:color w:val="000000" w:themeColor="text1"/>
        </w:rPr>
        <w:t>adf.</w:t>
      </w:r>
      <w:proofErr w:type="gramStart"/>
      <w:r w:rsidRPr="00800F3D">
        <w:rPr>
          <w:rFonts w:ascii="Times New Roman" w:hAnsi="Times New Roman" w:cs="Times New Roman"/>
          <w:color w:val="000000" w:themeColor="text1"/>
        </w:rPr>
        <w:t>test</w:t>
      </w:r>
      <w:proofErr w:type="spellEnd"/>
      <w:r w:rsidRPr="00800F3D">
        <w:rPr>
          <w:rFonts w:ascii="Times New Roman" w:hAnsi="Times New Roman" w:cs="Times New Roman"/>
          <w:color w:val="000000" w:themeColor="text1"/>
        </w:rPr>
        <w:t>(</w:t>
      </w:r>
      <w:proofErr w:type="gramEnd"/>
      <w:r w:rsidRPr="00800F3D">
        <w:rPr>
          <w:rFonts w:ascii="Times New Roman" w:hAnsi="Times New Roman" w:cs="Times New Roman"/>
          <w:color w:val="000000" w:themeColor="text1"/>
        </w:rPr>
        <w:t>OP)</w:t>
      </w:r>
    </w:p>
    <w:p w14:paraId="25370693" w14:textId="69079996" w:rsidR="00800F3D" w:rsidRPr="00800F3D" w:rsidRDefault="00800F3D" w:rsidP="00800F3D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800F3D">
        <w:rPr>
          <w:rFonts w:ascii="Times New Roman" w:hAnsi="Times New Roman" w:cs="Times New Roman"/>
          <w:color w:val="000000" w:themeColor="text1"/>
        </w:rPr>
        <w:t>adf.</w:t>
      </w:r>
      <w:proofErr w:type="gramStart"/>
      <w:r w:rsidRPr="00800F3D">
        <w:rPr>
          <w:rFonts w:ascii="Times New Roman" w:hAnsi="Times New Roman" w:cs="Times New Roman"/>
          <w:color w:val="000000" w:themeColor="text1"/>
        </w:rPr>
        <w:t>test</w:t>
      </w:r>
      <w:proofErr w:type="spellEnd"/>
      <w:r w:rsidRPr="00800F3D">
        <w:rPr>
          <w:rFonts w:ascii="Times New Roman" w:hAnsi="Times New Roman" w:cs="Times New Roman"/>
          <w:color w:val="000000" w:themeColor="text1"/>
        </w:rPr>
        <w:t>(</w:t>
      </w:r>
      <w:proofErr w:type="gramEnd"/>
      <w:r w:rsidRPr="00800F3D">
        <w:rPr>
          <w:rFonts w:ascii="Times New Roman" w:hAnsi="Times New Roman" w:cs="Times New Roman"/>
          <w:color w:val="000000" w:themeColor="text1"/>
        </w:rPr>
        <w:t>GPR)</w:t>
      </w:r>
    </w:p>
    <w:p w14:paraId="4B0407C0" w14:textId="77777777" w:rsidR="00800F3D" w:rsidRPr="00800F3D" w:rsidRDefault="00800F3D" w:rsidP="00800F3D">
      <w:p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# VAR Model</w:t>
      </w:r>
    </w:p>
    <w:p w14:paraId="3D05ED7D" w14:textId="639BEDC0" w:rsidR="00800F3D" w:rsidRPr="00800F3D" w:rsidRDefault="00800F3D" w:rsidP="00800F3D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800F3D">
        <w:rPr>
          <w:rFonts w:ascii="Times New Roman" w:hAnsi="Times New Roman" w:cs="Times New Roman"/>
          <w:color w:val="000000" w:themeColor="text1"/>
        </w:rPr>
        <w:t>var_model</w:t>
      </w:r>
      <w:proofErr w:type="spellEnd"/>
      <w:r w:rsidRPr="00800F3D">
        <w:rPr>
          <w:rFonts w:ascii="Times New Roman" w:hAnsi="Times New Roman" w:cs="Times New Roman"/>
          <w:color w:val="000000" w:themeColor="text1"/>
        </w:rPr>
        <w:t xml:space="preserve"> &lt;- </w:t>
      </w:r>
      <w:proofErr w:type="gramStart"/>
      <w:r w:rsidRPr="00800F3D">
        <w:rPr>
          <w:rFonts w:ascii="Times New Roman" w:hAnsi="Times New Roman" w:cs="Times New Roman"/>
          <w:color w:val="000000" w:themeColor="text1"/>
        </w:rPr>
        <w:t>VAR(</w:t>
      </w:r>
      <w:proofErr w:type="gramEnd"/>
      <w:r w:rsidRPr="00800F3D">
        <w:rPr>
          <w:rFonts w:ascii="Times New Roman" w:hAnsi="Times New Roman" w:cs="Times New Roman"/>
          <w:color w:val="000000" w:themeColor="text1"/>
        </w:rPr>
        <w:t>data, p = 2, type = "const")</w:t>
      </w:r>
    </w:p>
    <w:p w14:paraId="2774A39C" w14:textId="77777777" w:rsidR="00800F3D" w:rsidRPr="00800F3D" w:rsidRDefault="00800F3D" w:rsidP="00800F3D">
      <w:p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# Johansen Cointegration</w:t>
      </w:r>
    </w:p>
    <w:p w14:paraId="0BC7E0A7" w14:textId="6FFCCBEB" w:rsidR="00800F3D" w:rsidRPr="00800F3D" w:rsidRDefault="00800F3D" w:rsidP="00800F3D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800F3D">
        <w:rPr>
          <w:rFonts w:ascii="Times New Roman" w:hAnsi="Times New Roman" w:cs="Times New Roman"/>
          <w:color w:val="000000" w:themeColor="text1"/>
        </w:rPr>
        <w:t>johansen_test</w:t>
      </w:r>
      <w:proofErr w:type="spellEnd"/>
      <w:r w:rsidRPr="00800F3D">
        <w:rPr>
          <w:rFonts w:ascii="Times New Roman" w:hAnsi="Times New Roman" w:cs="Times New Roman"/>
          <w:color w:val="000000" w:themeColor="text1"/>
        </w:rPr>
        <w:t xml:space="preserve"> &lt;- </w:t>
      </w:r>
      <w:proofErr w:type="gramStart"/>
      <w:r w:rsidRPr="00800F3D">
        <w:rPr>
          <w:rFonts w:ascii="Times New Roman" w:hAnsi="Times New Roman" w:cs="Times New Roman"/>
          <w:color w:val="000000" w:themeColor="text1"/>
        </w:rPr>
        <w:t>ca.jo(</w:t>
      </w:r>
      <w:proofErr w:type="gramEnd"/>
      <w:r w:rsidRPr="00800F3D">
        <w:rPr>
          <w:rFonts w:ascii="Times New Roman" w:hAnsi="Times New Roman" w:cs="Times New Roman"/>
          <w:color w:val="000000" w:themeColor="text1"/>
        </w:rPr>
        <w:t>data, type = "trace", K = 2)</w:t>
      </w:r>
    </w:p>
    <w:p w14:paraId="0E022610" w14:textId="77777777" w:rsidR="00800F3D" w:rsidRPr="00800F3D" w:rsidRDefault="00800F3D" w:rsidP="00800F3D">
      <w:p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# VECM</w:t>
      </w:r>
    </w:p>
    <w:p w14:paraId="1B1F298B" w14:textId="5027E929" w:rsidR="00800F3D" w:rsidRPr="00800F3D" w:rsidRDefault="00800F3D" w:rsidP="00800F3D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800F3D">
        <w:rPr>
          <w:rFonts w:ascii="Times New Roman" w:hAnsi="Times New Roman" w:cs="Times New Roman"/>
          <w:color w:val="000000" w:themeColor="text1"/>
        </w:rPr>
        <w:t>vecm_model</w:t>
      </w:r>
      <w:proofErr w:type="spellEnd"/>
      <w:r w:rsidRPr="00800F3D">
        <w:rPr>
          <w:rFonts w:ascii="Times New Roman" w:hAnsi="Times New Roman" w:cs="Times New Roman"/>
          <w:color w:val="000000" w:themeColor="text1"/>
        </w:rPr>
        <w:t xml:space="preserve"> &lt;- </w:t>
      </w:r>
      <w:proofErr w:type="spellStart"/>
      <w:proofErr w:type="gramStart"/>
      <w:r w:rsidRPr="00800F3D">
        <w:rPr>
          <w:rFonts w:ascii="Times New Roman" w:hAnsi="Times New Roman" w:cs="Times New Roman"/>
          <w:color w:val="000000" w:themeColor="text1"/>
        </w:rPr>
        <w:t>cajorls</w:t>
      </w:r>
      <w:proofErr w:type="spellEnd"/>
      <w:r w:rsidRPr="00800F3D">
        <w:rPr>
          <w:rFonts w:ascii="Times New Roman" w:hAnsi="Times New Roman" w:cs="Times New Roman"/>
          <w:color w:val="000000" w:themeColor="text1"/>
        </w:rPr>
        <w:t>(</w:t>
      </w:r>
      <w:proofErr w:type="spellStart"/>
      <w:proofErr w:type="gramEnd"/>
      <w:r w:rsidRPr="00800F3D">
        <w:rPr>
          <w:rFonts w:ascii="Times New Roman" w:hAnsi="Times New Roman" w:cs="Times New Roman"/>
          <w:color w:val="000000" w:themeColor="text1"/>
        </w:rPr>
        <w:t>johansen_test</w:t>
      </w:r>
      <w:proofErr w:type="spellEnd"/>
      <w:r w:rsidRPr="00800F3D">
        <w:rPr>
          <w:rFonts w:ascii="Times New Roman" w:hAnsi="Times New Roman" w:cs="Times New Roman"/>
          <w:color w:val="000000" w:themeColor="text1"/>
        </w:rPr>
        <w:t>, r = 1)</w:t>
      </w:r>
    </w:p>
    <w:p w14:paraId="15897691" w14:textId="77777777" w:rsidR="00800F3D" w:rsidRPr="00800F3D" w:rsidRDefault="00800F3D" w:rsidP="00800F3D">
      <w:p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# GARCH Model</w:t>
      </w:r>
    </w:p>
    <w:p w14:paraId="55964D93" w14:textId="77777777" w:rsidR="00800F3D" w:rsidRPr="00800F3D" w:rsidRDefault="00800F3D" w:rsidP="00800F3D">
      <w:p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 xml:space="preserve">spec &lt;- </w:t>
      </w:r>
      <w:proofErr w:type="spellStart"/>
      <w:proofErr w:type="gramStart"/>
      <w:r w:rsidRPr="00800F3D">
        <w:rPr>
          <w:rFonts w:ascii="Times New Roman" w:hAnsi="Times New Roman" w:cs="Times New Roman"/>
          <w:color w:val="000000" w:themeColor="text1"/>
        </w:rPr>
        <w:t>ugarchspec</w:t>
      </w:r>
      <w:proofErr w:type="spellEnd"/>
      <w:r w:rsidRPr="00800F3D">
        <w:rPr>
          <w:rFonts w:ascii="Times New Roman" w:hAnsi="Times New Roman" w:cs="Times New Roman"/>
          <w:color w:val="000000" w:themeColor="text1"/>
        </w:rPr>
        <w:t>(</w:t>
      </w:r>
      <w:proofErr w:type="gramEnd"/>
    </w:p>
    <w:p w14:paraId="022AE363" w14:textId="77777777" w:rsidR="00800F3D" w:rsidRPr="00800F3D" w:rsidRDefault="00800F3D" w:rsidP="00800F3D">
      <w:pPr>
        <w:rPr>
          <w:rFonts w:ascii="Times New Roman" w:hAnsi="Times New Roman" w:cs="Times New Roman"/>
          <w:color w:val="000000" w:themeColor="text1"/>
        </w:rPr>
      </w:pPr>
      <w:proofErr w:type="spellStart"/>
      <w:proofErr w:type="gramStart"/>
      <w:r w:rsidRPr="00800F3D">
        <w:rPr>
          <w:rFonts w:ascii="Times New Roman" w:hAnsi="Times New Roman" w:cs="Times New Roman"/>
          <w:color w:val="000000" w:themeColor="text1"/>
        </w:rPr>
        <w:t>variance.model</w:t>
      </w:r>
      <w:proofErr w:type="spellEnd"/>
      <w:proofErr w:type="gramEnd"/>
      <w:r w:rsidRPr="00800F3D">
        <w:rPr>
          <w:rFonts w:ascii="Times New Roman" w:hAnsi="Times New Roman" w:cs="Times New Roman"/>
          <w:color w:val="000000" w:themeColor="text1"/>
        </w:rPr>
        <w:t xml:space="preserve"> = </w:t>
      </w:r>
      <w:proofErr w:type="gramStart"/>
      <w:r w:rsidRPr="00800F3D">
        <w:rPr>
          <w:rFonts w:ascii="Times New Roman" w:hAnsi="Times New Roman" w:cs="Times New Roman"/>
          <w:color w:val="000000" w:themeColor="text1"/>
        </w:rPr>
        <w:t>list(</w:t>
      </w:r>
      <w:proofErr w:type="gramEnd"/>
      <w:r w:rsidRPr="00800F3D">
        <w:rPr>
          <w:rFonts w:ascii="Times New Roman" w:hAnsi="Times New Roman" w:cs="Times New Roman"/>
          <w:color w:val="000000" w:themeColor="text1"/>
        </w:rPr>
        <w:t>model = "</w:t>
      </w:r>
      <w:proofErr w:type="spellStart"/>
      <w:r w:rsidRPr="00800F3D">
        <w:rPr>
          <w:rFonts w:ascii="Times New Roman" w:hAnsi="Times New Roman" w:cs="Times New Roman"/>
          <w:color w:val="000000" w:themeColor="text1"/>
        </w:rPr>
        <w:t>sGARCH</w:t>
      </w:r>
      <w:proofErr w:type="spellEnd"/>
      <w:r w:rsidRPr="00800F3D">
        <w:rPr>
          <w:rFonts w:ascii="Times New Roman" w:hAnsi="Times New Roman" w:cs="Times New Roman"/>
          <w:color w:val="000000" w:themeColor="text1"/>
        </w:rPr>
        <w:t xml:space="preserve">", </w:t>
      </w:r>
      <w:proofErr w:type="spellStart"/>
      <w:r w:rsidRPr="00800F3D">
        <w:rPr>
          <w:rFonts w:ascii="Times New Roman" w:hAnsi="Times New Roman" w:cs="Times New Roman"/>
          <w:color w:val="000000" w:themeColor="text1"/>
        </w:rPr>
        <w:t>garchOrder</w:t>
      </w:r>
      <w:proofErr w:type="spellEnd"/>
      <w:r w:rsidRPr="00800F3D">
        <w:rPr>
          <w:rFonts w:ascii="Times New Roman" w:hAnsi="Times New Roman" w:cs="Times New Roman"/>
          <w:color w:val="000000" w:themeColor="text1"/>
        </w:rPr>
        <w:t xml:space="preserve"> = </w:t>
      </w:r>
      <w:proofErr w:type="gramStart"/>
      <w:r w:rsidRPr="00800F3D">
        <w:rPr>
          <w:rFonts w:ascii="Times New Roman" w:hAnsi="Times New Roman" w:cs="Times New Roman"/>
          <w:color w:val="000000" w:themeColor="text1"/>
        </w:rPr>
        <w:t>c(</w:t>
      </w:r>
      <w:proofErr w:type="gramEnd"/>
      <w:r w:rsidRPr="00800F3D">
        <w:rPr>
          <w:rFonts w:ascii="Times New Roman" w:hAnsi="Times New Roman" w:cs="Times New Roman"/>
          <w:color w:val="000000" w:themeColor="text1"/>
        </w:rPr>
        <w:t>1,1)),</w:t>
      </w:r>
    </w:p>
    <w:p w14:paraId="36FC3E8D" w14:textId="7064D02C" w:rsidR="00800F3D" w:rsidRPr="00800F3D" w:rsidRDefault="00800F3D" w:rsidP="00800F3D">
      <w:pPr>
        <w:rPr>
          <w:rFonts w:ascii="Times New Roman" w:hAnsi="Times New Roman" w:cs="Times New Roman"/>
          <w:color w:val="000000" w:themeColor="text1"/>
        </w:rPr>
      </w:pPr>
      <w:proofErr w:type="spellStart"/>
      <w:proofErr w:type="gramStart"/>
      <w:r w:rsidRPr="00800F3D">
        <w:rPr>
          <w:rFonts w:ascii="Times New Roman" w:hAnsi="Times New Roman" w:cs="Times New Roman"/>
          <w:color w:val="000000" w:themeColor="text1"/>
        </w:rPr>
        <w:t>mean.model</w:t>
      </w:r>
      <w:proofErr w:type="spellEnd"/>
      <w:proofErr w:type="gramEnd"/>
      <w:r w:rsidRPr="00800F3D">
        <w:rPr>
          <w:rFonts w:ascii="Times New Roman" w:hAnsi="Times New Roman" w:cs="Times New Roman"/>
          <w:color w:val="000000" w:themeColor="text1"/>
        </w:rPr>
        <w:t xml:space="preserve"> = </w:t>
      </w:r>
      <w:proofErr w:type="gramStart"/>
      <w:r w:rsidRPr="00800F3D">
        <w:rPr>
          <w:rFonts w:ascii="Times New Roman" w:hAnsi="Times New Roman" w:cs="Times New Roman"/>
          <w:color w:val="000000" w:themeColor="text1"/>
        </w:rPr>
        <w:t>list(</w:t>
      </w:r>
      <w:proofErr w:type="spellStart"/>
      <w:proofErr w:type="gramEnd"/>
      <w:r w:rsidRPr="00800F3D">
        <w:rPr>
          <w:rFonts w:ascii="Times New Roman" w:hAnsi="Times New Roman" w:cs="Times New Roman"/>
          <w:color w:val="000000" w:themeColor="text1"/>
        </w:rPr>
        <w:t>armaOrder</w:t>
      </w:r>
      <w:proofErr w:type="spellEnd"/>
      <w:r w:rsidRPr="00800F3D">
        <w:rPr>
          <w:rFonts w:ascii="Times New Roman" w:hAnsi="Times New Roman" w:cs="Times New Roman"/>
          <w:color w:val="000000" w:themeColor="text1"/>
        </w:rPr>
        <w:t xml:space="preserve"> = </w:t>
      </w:r>
      <w:proofErr w:type="gramStart"/>
      <w:r w:rsidRPr="00800F3D">
        <w:rPr>
          <w:rFonts w:ascii="Times New Roman" w:hAnsi="Times New Roman" w:cs="Times New Roman"/>
          <w:color w:val="000000" w:themeColor="text1"/>
        </w:rPr>
        <w:t>c(</w:t>
      </w:r>
      <w:proofErr w:type="gramEnd"/>
      <w:r w:rsidRPr="00800F3D">
        <w:rPr>
          <w:rFonts w:ascii="Times New Roman" w:hAnsi="Times New Roman" w:cs="Times New Roman"/>
          <w:color w:val="000000" w:themeColor="text1"/>
        </w:rPr>
        <w:t>1,0))</w:t>
      </w:r>
    </w:p>
    <w:p w14:paraId="05F888A2" w14:textId="77777777" w:rsidR="00800F3D" w:rsidRPr="00800F3D" w:rsidRDefault="00800F3D" w:rsidP="00800F3D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800F3D">
        <w:rPr>
          <w:rFonts w:ascii="Times New Roman" w:hAnsi="Times New Roman" w:cs="Times New Roman"/>
          <w:color w:val="000000" w:themeColor="text1"/>
        </w:rPr>
        <w:t>garch_fit</w:t>
      </w:r>
      <w:proofErr w:type="spellEnd"/>
      <w:r w:rsidRPr="00800F3D">
        <w:rPr>
          <w:rFonts w:ascii="Times New Roman" w:hAnsi="Times New Roman" w:cs="Times New Roman"/>
          <w:color w:val="000000" w:themeColor="text1"/>
        </w:rPr>
        <w:t xml:space="preserve"> &lt;- </w:t>
      </w:r>
      <w:proofErr w:type="spellStart"/>
      <w:proofErr w:type="gramStart"/>
      <w:r w:rsidRPr="00800F3D">
        <w:rPr>
          <w:rFonts w:ascii="Times New Roman" w:hAnsi="Times New Roman" w:cs="Times New Roman"/>
          <w:color w:val="000000" w:themeColor="text1"/>
        </w:rPr>
        <w:t>ugarchfit</w:t>
      </w:r>
      <w:proofErr w:type="spellEnd"/>
      <w:r w:rsidRPr="00800F3D">
        <w:rPr>
          <w:rFonts w:ascii="Times New Roman" w:hAnsi="Times New Roman" w:cs="Times New Roman"/>
          <w:color w:val="000000" w:themeColor="text1"/>
        </w:rPr>
        <w:t>(</w:t>
      </w:r>
      <w:proofErr w:type="gramEnd"/>
      <w:r w:rsidRPr="00800F3D">
        <w:rPr>
          <w:rFonts w:ascii="Times New Roman" w:hAnsi="Times New Roman" w:cs="Times New Roman"/>
          <w:color w:val="000000" w:themeColor="text1"/>
        </w:rPr>
        <w:t>spec = spec, data = OP)</w:t>
      </w:r>
    </w:p>
    <w:p w14:paraId="43981507" w14:textId="4790418E" w:rsidR="00800F3D" w:rsidRPr="00800F3D" w:rsidRDefault="00800F3D" w:rsidP="00800F3D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00F3D">
        <w:rPr>
          <w:rFonts w:ascii="Times New Roman" w:hAnsi="Times New Roman" w:cs="Times New Roman"/>
          <w:b/>
          <w:bCs/>
          <w:color w:val="000000" w:themeColor="text1"/>
        </w:rPr>
        <w:t xml:space="preserve">Additional documentation required to enable editors and referees to verify and fully </w:t>
      </w:r>
      <w:proofErr w:type="spellStart"/>
      <w:r w:rsidRPr="00800F3D">
        <w:rPr>
          <w:rFonts w:ascii="Times New Roman" w:hAnsi="Times New Roman" w:cs="Times New Roman"/>
          <w:b/>
          <w:bCs/>
          <w:color w:val="000000" w:themeColor="text1"/>
        </w:rPr>
        <w:t>scrutinise</w:t>
      </w:r>
      <w:proofErr w:type="spellEnd"/>
      <w:r w:rsidRPr="00800F3D">
        <w:rPr>
          <w:rFonts w:ascii="Times New Roman" w:hAnsi="Times New Roman" w:cs="Times New Roman"/>
          <w:b/>
          <w:bCs/>
          <w:color w:val="000000" w:themeColor="text1"/>
        </w:rPr>
        <w:t xml:space="preserve"> methods and findings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Pr="00800F3D">
        <w:rPr>
          <w:rFonts w:ascii="Times New Roman" w:hAnsi="Times New Roman" w:cs="Times New Roman"/>
          <w:color w:val="000000" w:themeColor="text1"/>
        </w:rPr>
        <w:t>The following additional documentation is provided to ensure transparency, replicability, and methodological scrutiny:</w:t>
      </w:r>
    </w:p>
    <w:p w14:paraId="3C6B965E" w14:textId="77777777" w:rsidR="00800F3D" w:rsidRPr="00800F3D" w:rsidRDefault="00800F3D" w:rsidP="00800F3D">
      <w:pPr>
        <w:rPr>
          <w:rFonts w:ascii="Times New Roman" w:hAnsi="Times New Roman" w:cs="Times New Roman"/>
          <w:b/>
          <w:bCs/>
          <w:color w:val="000000" w:themeColor="text1"/>
        </w:rPr>
      </w:pPr>
      <w:r w:rsidRPr="00800F3D">
        <w:rPr>
          <w:rFonts w:ascii="Times New Roman" w:hAnsi="Times New Roman" w:cs="Times New Roman"/>
          <w:b/>
          <w:bCs/>
          <w:color w:val="000000" w:themeColor="text1"/>
        </w:rPr>
        <w:t>1. Data Availability</w:t>
      </w:r>
    </w:p>
    <w:p w14:paraId="06747269" w14:textId="77777777" w:rsidR="00800F3D" w:rsidRPr="00800F3D" w:rsidRDefault="00800F3D" w:rsidP="00800F3D">
      <w:p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The dataset used in the analysis was compiled from publicly accessible secondary sources:</w:t>
      </w:r>
    </w:p>
    <w:p w14:paraId="3C55ECF4" w14:textId="77777777" w:rsidR="00800F3D" w:rsidRPr="00800F3D" w:rsidRDefault="00800F3D" w:rsidP="00800F3D">
      <w:pPr>
        <w:numPr>
          <w:ilvl w:val="0"/>
          <w:numId w:val="14"/>
        </w:num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U.S. Energy Information Administration (EIA)</w:t>
      </w:r>
    </w:p>
    <w:p w14:paraId="47701911" w14:textId="77777777" w:rsidR="00800F3D" w:rsidRPr="00800F3D" w:rsidRDefault="00800F3D" w:rsidP="00800F3D">
      <w:pPr>
        <w:numPr>
          <w:ilvl w:val="0"/>
          <w:numId w:val="14"/>
        </w:num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International Energy Agency (IEA)</w:t>
      </w:r>
    </w:p>
    <w:p w14:paraId="327E8582" w14:textId="77777777" w:rsidR="00800F3D" w:rsidRPr="00800F3D" w:rsidRDefault="00800F3D" w:rsidP="00800F3D">
      <w:pPr>
        <w:numPr>
          <w:ilvl w:val="0"/>
          <w:numId w:val="14"/>
        </w:num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Caldara and Iacoviello Geopolitical Risk Database</w:t>
      </w:r>
    </w:p>
    <w:p w14:paraId="3AD48805" w14:textId="77777777" w:rsidR="00800F3D" w:rsidRPr="00800F3D" w:rsidRDefault="00800F3D" w:rsidP="00800F3D">
      <w:p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A reconstructed monthly dataset covering 2000–2024 has been prepared and supplied in spreadsheet format for replication purposes.</w:t>
      </w:r>
    </w:p>
    <w:p w14:paraId="0672FFB6" w14:textId="77777777" w:rsidR="00800F3D" w:rsidRPr="00800F3D" w:rsidRDefault="00800F3D" w:rsidP="00800F3D">
      <w:pPr>
        <w:rPr>
          <w:rFonts w:ascii="Times New Roman" w:hAnsi="Times New Roman" w:cs="Times New Roman"/>
          <w:b/>
          <w:bCs/>
          <w:color w:val="000000" w:themeColor="text1"/>
        </w:rPr>
      </w:pPr>
      <w:r w:rsidRPr="00800F3D">
        <w:rPr>
          <w:rFonts w:ascii="Times New Roman" w:hAnsi="Times New Roman" w:cs="Times New Roman"/>
          <w:b/>
          <w:bCs/>
          <w:color w:val="000000" w:themeColor="text1"/>
        </w:rPr>
        <w:t>2. Replication Material</w:t>
      </w:r>
    </w:p>
    <w:p w14:paraId="04C89F12" w14:textId="77777777" w:rsidR="00800F3D" w:rsidRPr="00800F3D" w:rsidRDefault="00800F3D" w:rsidP="00800F3D">
      <w:p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lastRenderedPageBreak/>
        <w:t>The following materials are supplied:</w:t>
      </w:r>
    </w:p>
    <w:p w14:paraId="1F8B20A0" w14:textId="77777777" w:rsidR="00800F3D" w:rsidRPr="00800F3D" w:rsidRDefault="00800F3D" w:rsidP="00800F3D">
      <w:pPr>
        <w:numPr>
          <w:ilvl w:val="0"/>
          <w:numId w:val="15"/>
        </w:num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Raw and processed datasets</w:t>
      </w:r>
    </w:p>
    <w:p w14:paraId="376F5E9C" w14:textId="77777777" w:rsidR="00800F3D" w:rsidRPr="00800F3D" w:rsidRDefault="00800F3D" w:rsidP="00800F3D">
      <w:pPr>
        <w:numPr>
          <w:ilvl w:val="0"/>
          <w:numId w:val="15"/>
        </w:num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Variable definitions and coding framework</w:t>
      </w:r>
    </w:p>
    <w:p w14:paraId="468D6143" w14:textId="77777777" w:rsidR="00800F3D" w:rsidRPr="00800F3D" w:rsidRDefault="00800F3D" w:rsidP="00800F3D">
      <w:pPr>
        <w:numPr>
          <w:ilvl w:val="0"/>
          <w:numId w:val="15"/>
        </w:num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Econometric model specifications</w:t>
      </w:r>
    </w:p>
    <w:p w14:paraId="38D911F8" w14:textId="77777777" w:rsidR="00800F3D" w:rsidRPr="00800F3D" w:rsidRDefault="00800F3D" w:rsidP="00800F3D">
      <w:pPr>
        <w:numPr>
          <w:ilvl w:val="0"/>
          <w:numId w:val="15"/>
        </w:num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Statistical commands and scripts</w:t>
      </w:r>
    </w:p>
    <w:p w14:paraId="7A932DA2" w14:textId="77777777" w:rsidR="00800F3D" w:rsidRPr="00800F3D" w:rsidRDefault="00800F3D" w:rsidP="00800F3D">
      <w:pPr>
        <w:numPr>
          <w:ilvl w:val="0"/>
          <w:numId w:val="15"/>
        </w:num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Diagnostic test outputs</w:t>
      </w:r>
    </w:p>
    <w:p w14:paraId="7B4A982F" w14:textId="77777777" w:rsidR="00800F3D" w:rsidRPr="00800F3D" w:rsidRDefault="00800F3D" w:rsidP="00800F3D">
      <w:pPr>
        <w:numPr>
          <w:ilvl w:val="0"/>
          <w:numId w:val="15"/>
        </w:num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Robustness checks</w:t>
      </w:r>
    </w:p>
    <w:p w14:paraId="77BD387C" w14:textId="77777777" w:rsidR="00800F3D" w:rsidRPr="00800F3D" w:rsidRDefault="00800F3D" w:rsidP="00800F3D">
      <w:pPr>
        <w:numPr>
          <w:ilvl w:val="0"/>
          <w:numId w:val="15"/>
        </w:num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Impulse response and variance decomposition outputs</w:t>
      </w:r>
    </w:p>
    <w:p w14:paraId="217A1A50" w14:textId="501772CD" w:rsidR="00800F3D" w:rsidRPr="00800F3D" w:rsidRDefault="00800F3D" w:rsidP="00800F3D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00F3D">
        <w:rPr>
          <w:rFonts w:ascii="Times New Roman" w:hAnsi="Times New Roman" w:cs="Times New Roman"/>
          <w:b/>
          <w:bCs/>
          <w:color w:val="000000" w:themeColor="text1"/>
        </w:rPr>
        <w:t xml:space="preserve">Diagnostic Tests </w:t>
      </w:r>
      <w:proofErr w:type="spellStart"/>
      <w:proofErr w:type="gramStart"/>
      <w:r w:rsidRPr="00800F3D">
        <w:rPr>
          <w:rFonts w:ascii="Times New Roman" w:hAnsi="Times New Roman" w:cs="Times New Roman"/>
          <w:b/>
          <w:bCs/>
          <w:color w:val="000000" w:themeColor="text1"/>
        </w:rPr>
        <w:t>Conducted</w:t>
      </w:r>
      <w:r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800F3D">
        <w:rPr>
          <w:rFonts w:ascii="Times New Roman" w:hAnsi="Times New Roman" w:cs="Times New Roman"/>
          <w:color w:val="000000" w:themeColor="text1"/>
        </w:rPr>
        <w:t>To</w:t>
      </w:r>
      <w:proofErr w:type="spellEnd"/>
      <w:proofErr w:type="gramEnd"/>
      <w:r w:rsidRPr="00800F3D">
        <w:rPr>
          <w:rFonts w:ascii="Times New Roman" w:hAnsi="Times New Roman" w:cs="Times New Roman"/>
          <w:color w:val="000000" w:themeColor="text1"/>
        </w:rPr>
        <w:t xml:space="preserve"> ensure model adequacy, the following diagnostics were performed:</w:t>
      </w:r>
    </w:p>
    <w:tbl>
      <w:tblPr>
        <w:tblStyle w:val="TableGrid"/>
        <w:tblW w:w="9133" w:type="dxa"/>
        <w:tblLook w:val="04A0" w:firstRow="1" w:lastRow="0" w:firstColumn="1" w:lastColumn="0" w:noHBand="0" w:noVBand="1"/>
      </w:tblPr>
      <w:tblGrid>
        <w:gridCol w:w="4594"/>
        <w:gridCol w:w="4539"/>
      </w:tblGrid>
      <w:tr w:rsidR="00800F3D" w:rsidRPr="00800F3D" w14:paraId="46A4E6C8" w14:textId="77777777" w:rsidTr="00800F3D">
        <w:trPr>
          <w:trHeight w:val="487"/>
        </w:trPr>
        <w:tc>
          <w:tcPr>
            <w:tcW w:w="0" w:type="auto"/>
            <w:hideMark/>
          </w:tcPr>
          <w:p w14:paraId="6450308C" w14:textId="77777777" w:rsidR="00800F3D" w:rsidRPr="00800F3D" w:rsidRDefault="00800F3D" w:rsidP="00800F3D">
            <w:pPr>
              <w:spacing w:after="160" w:line="27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00F3D">
              <w:rPr>
                <w:rFonts w:ascii="Times New Roman" w:hAnsi="Times New Roman" w:cs="Times New Roman"/>
                <w:color w:val="000000" w:themeColor="text1"/>
              </w:rPr>
              <w:t>Diagnostic Test</w:t>
            </w:r>
          </w:p>
        </w:tc>
        <w:tc>
          <w:tcPr>
            <w:tcW w:w="0" w:type="auto"/>
            <w:hideMark/>
          </w:tcPr>
          <w:p w14:paraId="7363619E" w14:textId="77777777" w:rsidR="00800F3D" w:rsidRPr="00800F3D" w:rsidRDefault="00800F3D" w:rsidP="00800F3D">
            <w:pPr>
              <w:spacing w:after="160" w:line="27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00F3D">
              <w:rPr>
                <w:rFonts w:ascii="Times New Roman" w:hAnsi="Times New Roman" w:cs="Times New Roman"/>
                <w:color w:val="000000" w:themeColor="text1"/>
              </w:rPr>
              <w:t>Purpose</w:t>
            </w:r>
          </w:p>
        </w:tc>
      </w:tr>
      <w:tr w:rsidR="00800F3D" w:rsidRPr="00800F3D" w14:paraId="7B682643" w14:textId="77777777" w:rsidTr="00800F3D">
        <w:trPr>
          <w:trHeight w:val="475"/>
        </w:trPr>
        <w:tc>
          <w:tcPr>
            <w:tcW w:w="0" w:type="auto"/>
            <w:hideMark/>
          </w:tcPr>
          <w:p w14:paraId="3F364E37" w14:textId="77777777" w:rsidR="00800F3D" w:rsidRPr="00800F3D" w:rsidRDefault="00800F3D" w:rsidP="00800F3D">
            <w:pPr>
              <w:spacing w:after="160" w:line="27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00F3D">
              <w:rPr>
                <w:rFonts w:ascii="Times New Roman" w:hAnsi="Times New Roman" w:cs="Times New Roman"/>
                <w:color w:val="000000" w:themeColor="text1"/>
              </w:rPr>
              <w:t>LM Serial Correlation Test</w:t>
            </w:r>
          </w:p>
        </w:tc>
        <w:tc>
          <w:tcPr>
            <w:tcW w:w="0" w:type="auto"/>
            <w:hideMark/>
          </w:tcPr>
          <w:p w14:paraId="2163595E" w14:textId="77777777" w:rsidR="00800F3D" w:rsidRPr="00800F3D" w:rsidRDefault="00800F3D" w:rsidP="00800F3D">
            <w:pPr>
              <w:spacing w:after="160" w:line="27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00F3D">
              <w:rPr>
                <w:rFonts w:ascii="Times New Roman" w:hAnsi="Times New Roman" w:cs="Times New Roman"/>
                <w:color w:val="000000" w:themeColor="text1"/>
              </w:rPr>
              <w:t>Residual autocorrelation</w:t>
            </w:r>
          </w:p>
        </w:tc>
      </w:tr>
      <w:tr w:rsidR="00800F3D" w:rsidRPr="00800F3D" w14:paraId="256AC969" w14:textId="77777777" w:rsidTr="00800F3D">
        <w:trPr>
          <w:trHeight w:val="487"/>
        </w:trPr>
        <w:tc>
          <w:tcPr>
            <w:tcW w:w="0" w:type="auto"/>
            <w:hideMark/>
          </w:tcPr>
          <w:p w14:paraId="6590E49B" w14:textId="77777777" w:rsidR="00800F3D" w:rsidRPr="00800F3D" w:rsidRDefault="00800F3D" w:rsidP="00800F3D">
            <w:pPr>
              <w:spacing w:after="160" w:line="27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00F3D">
              <w:rPr>
                <w:rFonts w:ascii="Times New Roman" w:hAnsi="Times New Roman" w:cs="Times New Roman"/>
                <w:color w:val="000000" w:themeColor="text1"/>
              </w:rPr>
              <w:t>ARCH Heteroskedasticity Test</w:t>
            </w:r>
          </w:p>
        </w:tc>
        <w:tc>
          <w:tcPr>
            <w:tcW w:w="0" w:type="auto"/>
            <w:hideMark/>
          </w:tcPr>
          <w:p w14:paraId="029EE95A" w14:textId="77777777" w:rsidR="00800F3D" w:rsidRPr="00800F3D" w:rsidRDefault="00800F3D" w:rsidP="00800F3D">
            <w:pPr>
              <w:spacing w:after="160" w:line="27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00F3D">
              <w:rPr>
                <w:rFonts w:ascii="Times New Roman" w:hAnsi="Times New Roman" w:cs="Times New Roman"/>
                <w:color w:val="000000" w:themeColor="text1"/>
              </w:rPr>
              <w:t>Conditional heteroskedasticity</w:t>
            </w:r>
          </w:p>
        </w:tc>
      </w:tr>
      <w:tr w:rsidR="00800F3D" w:rsidRPr="00800F3D" w14:paraId="48B70DEC" w14:textId="77777777" w:rsidTr="00800F3D">
        <w:trPr>
          <w:trHeight w:val="475"/>
        </w:trPr>
        <w:tc>
          <w:tcPr>
            <w:tcW w:w="0" w:type="auto"/>
            <w:hideMark/>
          </w:tcPr>
          <w:p w14:paraId="0CBD7EF7" w14:textId="77777777" w:rsidR="00800F3D" w:rsidRPr="00800F3D" w:rsidRDefault="00800F3D" w:rsidP="00800F3D">
            <w:pPr>
              <w:spacing w:after="160" w:line="27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00F3D">
              <w:rPr>
                <w:rFonts w:ascii="Times New Roman" w:hAnsi="Times New Roman" w:cs="Times New Roman"/>
                <w:color w:val="000000" w:themeColor="text1"/>
              </w:rPr>
              <w:t>Jarque-Bera Test</w:t>
            </w:r>
          </w:p>
        </w:tc>
        <w:tc>
          <w:tcPr>
            <w:tcW w:w="0" w:type="auto"/>
            <w:hideMark/>
          </w:tcPr>
          <w:p w14:paraId="5CBC8E97" w14:textId="77777777" w:rsidR="00800F3D" w:rsidRPr="00800F3D" w:rsidRDefault="00800F3D" w:rsidP="00800F3D">
            <w:pPr>
              <w:spacing w:after="160" w:line="27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00F3D">
              <w:rPr>
                <w:rFonts w:ascii="Times New Roman" w:hAnsi="Times New Roman" w:cs="Times New Roman"/>
                <w:color w:val="000000" w:themeColor="text1"/>
              </w:rPr>
              <w:t>Residual normality</w:t>
            </w:r>
          </w:p>
        </w:tc>
      </w:tr>
      <w:tr w:rsidR="00800F3D" w:rsidRPr="00800F3D" w14:paraId="677A0792" w14:textId="77777777" w:rsidTr="00800F3D">
        <w:trPr>
          <w:trHeight w:val="487"/>
        </w:trPr>
        <w:tc>
          <w:tcPr>
            <w:tcW w:w="0" w:type="auto"/>
            <w:hideMark/>
          </w:tcPr>
          <w:p w14:paraId="319DF31F" w14:textId="77777777" w:rsidR="00800F3D" w:rsidRPr="00800F3D" w:rsidRDefault="00800F3D" w:rsidP="00800F3D">
            <w:pPr>
              <w:spacing w:after="160" w:line="27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00F3D">
              <w:rPr>
                <w:rFonts w:ascii="Times New Roman" w:hAnsi="Times New Roman" w:cs="Times New Roman"/>
                <w:color w:val="000000" w:themeColor="text1"/>
              </w:rPr>
              <w:t>CUSUM Test</w:t>
            </w:r>
          </w:p>
        </w:tc>
        <w:tc>
          <w:tcPr>
            <w:tcW w:w="0" w:type="auto"/>
            <w:hideMark/>
          </w:tcPr>
          <w:p w14:paraId="1384C4AE" w14:textId="77777777" w:rsidR="00800F3D" w:rsidRPr="00800F3D" w:rsidRDefault="00800F3D" w:rsidP="00800F3D">
            <w:pPr>
              <w:spacing w:after="160" w:line="27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00F3D">
              <w:rPr>
                <w:rFonts w:ascii="Times New Roman" w:hAnsi="Times New Roman" w:cs="Times New Roman"/>
                <w:color w:val="000000" w:themeColor="text1"/>
              </w:rPr>
              <w:t>Parameter stability</w:t>
            </w:r>
          </w:p>
        </w:tc>
      </w:tr>
      <w:tr w:rsidR="00800F3D" w:rsidRPr="00800F3D" w14:paraId="3DBE83EA" w14:textId="77777777" w:rsidTr="00800F3D">
        <w:trPr>
          <w:trHeight w:val="475"/>
        </w:trPr>
        <w:tc>
          <w:tcPr>
            <w:tcW w:w="0" w:type="auto"/>
            <w:hideMark/>
          </w:tcPr>
          <w:p w14:paraId="4F816D5D" w14:textId="77777777" w:rsidR="00800F3D" w:rsidRPr="00800F3D" w:rsidRDefault="00800F3D" w:rsidP="00800F3D">
            <w:pPr>
              <w:spacing w:after="160" w:line="27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00F3D">
              <w:rPr>
                <w:rFonts w:ascii="Times New Roman" w:hAnsi="Times New Roman" w:cs="Times New Roman"/>
                <w:color w:val="000000" w:themeColor="text1"/>
              </w:rPr>
              <w:t>CUSUMSQ Test</w:t>
            </w:r>
          </w:p>
        </w:tc>
        <w:tc>
          <w:tcPr>
            <w:tcW w:w="0" w:type="auto"/>
            <w:hideMark/>
          </w:tcPr>
          <w:p w14:paraId="334D7642" w14:textId="77777777" w:rsidR="00800F3D" w:rsidRPr="00800F3D" w:rsidRDefault="00800F3D" w:rsidP="00800F3D">
            <w:pPr>
              <w:spacing w:after="160" w:line="27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00F3D">
              <w:rPr>
                <w:rFonts w:ascii="Times New Roman" w:hAnsi="Times New Roman" w:cs="Times New Roman"/>
                <w:color w:val="000000" w:themeColor="text1"/>
              </w:rPr>
              <w:t>Structural stability</w:t>
            </w:r>
          </w:p>
        </w:tc>
      </w:tr>
    </w:tbl>
    <w:p w14:paraId="50D77BDA" w14:textId="77777777" w:rsidR="00800F3D" w:rsidRPr="00800F3D" w:rsidRDefault="00800F3D" w:rsidP="00800F3D">
      <w:p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The diagnostic results confirm that:</w:t>
      </w:r>
    </w:p>
    <w:p w14:paraId="75B73DD9" w14:textId="77777777" w:rsidR="00800F3D" w:rsidRPr="00800F3D" w:rsidRDefault="00800F3D" w:rsidP="00800F3D">
      <w:pPr>
        <w:numPr>
          <w:ilvl w:val="0"/>
          <w:numId w:val="16"/>
        </w:num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Residuals are serially uncorrelated</w:t>
      </w:r>
    </w:p>
    <w:p w14:paraId="11CC9E01" w14:textId="77777777" w:rsidR="00800F3D" w:rsidRPr="00800F3D" w:rsidRDefault="00800F3D" w:rsidP="00800F3D">
      <w:pPr>
        <w:numPr>
          <w:ilvl w:val="0"/>
          <w:numId w:val="16"/>
        </w:num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Volatility clustering is adequately modeled</w:t>
      </w:r>
    </w:p>
    <w:p w14:paraId="71D63CB0" w14:textId="77777777" w:rsidR="00800F3D" w:rsidRPr="00800F3D" w:rsidRDefault="00800F3D" w:rsidP="00800F3D">
      <w:pPr>
        <w:numPr>
          <w:ilvl w:val="0"/>
          <w:numId w:val="16"/>
        </w:num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Estimated coefficients are stable across the sample period</w:t>
      </w:r>
    </w:p>
    <w:p w14:paraId="42E33236" w14:textId="77777777" w:rsidR="00800F3D" w:rsidRPr="00800F3D" w:rsidRDefault="00800F3D" w:rsidP="00800F3D">
      <w:pPr>
        <w:numPr>
          <w:ilvl w:val="0"/>
          <w:numId w:val="16"/>
        </w:num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The models are econometrically robust</w:t>
      </w:r>
    </w:p>
    <w:p w14:paraId="18EC4A49" w14:textId="3CF3BEA9" w:rsidR="00800F3D" w:rsidRPr="00800F3D" w:rsidRDefault="00800F3D" w:rsidP="00800F3D">
      <w:pPr>
        <w:rPr>
          <w:rFonts w:ascii="Times New Roman" w:hAnsi="Times New Roman" w:cs="Times New Roman"/>
          <w:b/>
          <w:bCs/>
          <w:color w:val="000000" w:themeColor="text1"/>
        </w:rPr>
      </w:pPr>
      <w:r w:rsidRPr="00800F3D">
        <w:rPr>
          <w:rFonts w:ascii="Times New Roman" w:hAnsi="Times New Roman" w:cs="Times New Roman"/>
          <w:b/>
          <w:bCs/>
          <w:color w:val="000000" w:themeColor="text1"/>
        </w:rPr>
        <w:t>Robustness Checks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Pr="00800F3D">
        <w:rPr>
          <w:rFonts w:ascii="Times New Roman" w:hAnsi="Times New Roman" w:cs="Times New Roman"/>
          <w:color w:val="000000" w:themeColor="text1"/>
        </w:rPr>
        <w:t>Several robustness checks were undertaken:</w:t>
      </w:r>
    </w:p>
    <w:p w14:paraId="3BEA98BA" w14:textId="77777777" w:rsidR="00800F3D" w:rsidRPr="00800F3D" w:rsidRDefault="00800F3D" w:rsidP="00800F3D">
      <w:pPr>
        <w:numPr>
          <w:ilvl w:val="0"/>
          <w:numId w:val="17"/>
        </w:num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Alternative oil price benchmarks (Brent and WTI)</w:t>
      </w:r>
    </w:p>
    <w:p w14:paraId="31F1F8FA" w14:textId="77777777" w:rsidR="00800F3D" w:rsidRPr="00800F3D" w:rsidRDefault="00800F3D" w:rsidP="00800F3D">
      <w:pPr>
        <w:numPr>
          <w:ilvl w:val="0"/>
          <w:numId w:val="17"/>
        </w:num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Alternative lag structures</w:t>
      </w:r>
    </w:p>
    <w:p w14:paraId="2AE96DC2" w14:textId="77777777" w:rsidR="00800F3D" w:rsidRPr="00800F3D" w:rsidRDefault="00800F3D" w:rsidP="00800F3D">
      <w:pPr>
        <w:numPr>
          <w:ilvl w:val="0"/>
          <w:numId w:val="17"/>
        </w:num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Alternative geopolitical risk measures</w:t>
      </w:r>
    </w:p>
    <w:p w14:paraId="58246445" w14:textId="77777777" w:rsidR="00800F3D" w:rsidRPr="00800F3D" w:rsidRDefault="00800F3D" w:rsidP="00800F3D">
      <w:pPr>
        <w:numPr>
          <w:ilvl w:val="0"/>
          <w:numId w:val="17"/>
        </w:num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Sub-sample estimations</w:t>
      </w:r>
    </w:p>
    <w:p w14:paraId="07279F22" w14:textId="77777777" w:rsidR="00800F3D" w:rsidRPr="00800F3D" w:rsidRDefault="00800F3D" w:rsidP="00800F3D">
      <w:pPr>
        <w:numPr>
          <w:ilvl w:val="0"/>
          <w:numId w:val="17"/>
        </w:num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Alternative ordering in VAR systems</w:t>
      </w:r>
    </w:p>
    <w:p w14:paraId="16109CB1" w14:textId="77777777" w:rsidR="00800F3D" w:rsidRPr="00800F3D" w:rsidRDefault="00800F3D" w:rsidP="00800F3D">
      <w:p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lastRenderedPageBreak/>
        <w:t>The principal findings remained statistically and economically consistent.</w:t>
      </w:r>
    </w:p>
    <w:p w14:paraId="4755BB19" w14:textId="55A2B44F" w:rsidR="00800F3D" w:rsidRPr="00800F3D" w:rsidRDefault="00800F3D" w:rsidP="00800F3D">
      <w:pPr>
        <w:rPr>
          <w:rFonts w:ascii="Times New Roman" w:hAnsi="Times New Roman" w:cs="Times New Roman"/>
          <w:b/>
          <w:bCs/>
          <w:color w:val="000000" w:themeColor="text1"/>
        </w:rPr>
      </w:pPr>
      <w:r w:rsidRPr="00800F3D">
        <w:rPr>
          <w:rFonts w:ascii="Times New Roman" w:hAnsi="Times New Roman" w:cs="Times New Roman"/>
          <w:b/>
          <w:bCs/>
          <w:color w:val="000000" w:themeColor="text1"/>
        </w:rPr>
        <w:t>Identification Strategy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Pr="00800F3D">
        <w:rPr>
          <w:rFonts w:ascii="Times New Roman" w:hAnsi="Times New Roman" w:cs="Times New Roman"/>
          <w:color w:val="000000" w:themeColor="text1"/>
        </w:rPr>
        <w:t>The identification framework isolates geopolitical shocks through:</w:t>
      </w:r>
    </w:p>
    <w:p w14:paraId="3EF79B41" w14:textId="77777777" w:rsidR="00800F3D" w:rsidRPr="00800F3D" w:rsidRDefault="00800F3D" w:rsidP="00800F3D">
      <w:pPr>
        <w:numPr>
          <w:ilvl w:val="0"/>
          <w:numId w:val="18"/>
        </w:num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Strait-specific event dummy variables</w:t>
      </w:r>
    </w:p>
    <w:p w14:paraId="3C0BD90A" w14:textId="77777777" w:rsidR="00800F3D" w:rsidRPr="00800F3D" w:rsidRDefault="00800F3D" w:rsidP="00800F3D">
      <w:pPr>
        <w:numPr>
          <w:ilvl w:val="0"/>
          <w:numId w:val="18"/>
        </w:num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Recursive ordering in the VAR framework</w:t>
      </w:r>
    </w:p>
    <w:p w14:paraId="2D9238F7" w14:textId="77777777" w:rsidR="00800F3D" w:rsidRPr="00800F3D" w:rsidRDefault="00800F3D" w:rsidP="00800F3D">
      <w:pPr>
        <w:numPr>
          <w:ilvl w:val="0"/>
          <w:numId w:val="18"/>
        </w:num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Structural decomposition of supply, demand, and geopolitical shocks</w:t>
      </w:r>
    </w:p>
    <w:p w14:paraId="5DA01786" w14:textId="77777777" w:rsidR="00800F3D" w:rsidRPr="00800F3D" w:rsidRDefault="00800F3D" w:rsidP="00800F3D">
      <w:p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The ordering assumes that geopolitical shocks contemporaneously affect oil supply, demand, and prices, while oil market variables respond with lags.</w:t>
      </w:r>
    </w:p>
    <w:p w14:paraId="35CD885A" w14:textId="5C89965B" w:rsidR="00800F3D" w:rsidRPr="00800F3D" w:rsidRDefault="00800F3D" w:rsidP="00800F3D">
      <w:pPr>
        <w:rPr>
          <w:rFonts w:ascii="Times New Roman" w:hAnsi="Times New Roman" w:cs="Times New Roman"/>
          <w:b/>
          <w:bCs/>
          <w:color w:val="000000" w:themeColor="text1"/>
        </w:rPr>
      </w:pPr>
      <w:r w:rsidRPr="00800F3D">
        <w:rPr>
          <w:rFonts w:ascii="Times New Roman" w:hAnsi="Times New Roman" w:cs="Times New Roman"/>
          <w:b/>
          <w:bCs/>
          <w:color w:val="000000" w:themeColor="text1"/>
        </w:rPr>
        <w:t>Limitations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Pr="00800F3D">
        <w:rPr>
          <w:rFonts w:ascii="Times New Roman" w:hAnsi="Times New Roman" w:cs="Times New Roman"/>
          <w:color w:val="000000" w:themeColor="text1"/>
        </w:rPr>
        <w:t>The study acknowledges the following limitations:</w:t>
      </w:r>
    </w:p>
    <w:p w14:paraId="28F4B625" w14:textId="77777777" w:rsidR="00800F3D" w:rsidRPr="00800F3D" w:rsidRDefault="00800F3D" w:rsidP="00800F3D">
      <w:pPr>
        <w:numPr>
          <w:ilvl w:val="0"/>
          <w:numId w:val="19"/>
        </w:num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Reliance on secondary data sources</w:t>
      </w:r>
    </w:p>
    <w:p w14:paraId="4EFC6DED" w14:textId="77777777" w:rsidR="00800F3D" w:rsidRPr="00800F3D" w:rsidRDefault="00800F3D" w:rsidP="00800F3D">
      <w:pPr>
        <w:numPr>
          <w:ilvl w:val="0"/>
          <w:numId w:val="19"/>
        </w:num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Potential measurement error in geopolitical risk indices</w:t>
      </w:r>
    </w:p>
    <w:p w14:paraId="4511F7B0" w14:textId="77777777" w:rsidR="00800F3D" w:rsidRPr="00800F3D" w:rsidRDefault="00800F3D" w:rsidP="00800F3D">
      <w:pPr>
        <w:numPr>
          <w:ilvl w:val="0"/>
          <w:numId w:val="19"/>
        </w:num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Inability to fully capture informal geopolitical expectations</w:t>
      </w:r>
    </w:p>
    <w:p w14:paraId="5D57E591" w14:textId="77777777" w:rsidR="00800F3D" w:rsidRPr="00800F3D" w:rsidRDefault="00800F3D" w:rsidP="00800F3D">
      <w:pPr>
        <w:numPr>
          <w:ilvl w:val="0"/>
          <w:numId w:val="19"/>
        </w:numPr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Structural changes in global energy markets during the sample period</w:t>
      </w:r>
    </w:p>
    <w:p w14:paraId="100EC239" w14:textId="77777777" w:rsidR="00800F3D" w:rsidRPr="00800F3D" w:rsidRDefault="00800F3D" w:rsidP="00800F3D">
      <w:pPr>
        <w:jc w:val="both"/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Nevertheless, the combined use of VAR/VECM and GARCH models provides a robust framework for understanding both equilibrium dynamics and volatility transmission mechanisms.</w:t>
      </w:r>
    </w:p>
    <w:p w14:paraId="56A1E253" w14:textId="7F35FFF6" w:rsidR="00800F3D" w:rsidRPr="00800F3D" w:rsidRDefault="00800F3D" w:rsidP="00800F3D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00F3D">
        <w:rPr>
          <w:rFonts w:ascii="Times New Roman" w:hAnsi="Times New Roman" w:cs="Times New Roman"/>
          <w:b/>
          <w:bCs/>
          <w:color w:val="000000" w:themeColor="text1"/>
        </w:rPr>
        <w:t>Reproducibility Statement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Pr="00800F3D">
        <w:rPr>
          <w:rFonts w:ascii="Times New Roman" w:hAnsi="Times New Roman" w:cs="Times New Roman"/>
          <w:color w:val="000000" w:themeColor="text1"/>
        </w:rPr>
        <w:t>All procedures, transformations, and estimation techniques have been documented in sufficient detail to enable independent replication by editors, reviewers, and future researchers.</w:t>
      </w:r>
    </w:p>
    <w:p w14:paraId="1B746E42" w14:textId="77777777" w:rsidR="00800F3D" w:rsidRPr="00800F3D" w:rsidRDefault="00800F3D" w:rsidP="00800F3D">
      <w:pPr>
        <w:jc w:val="both"/>
        <w:rPr>
          <w:rFonts w:ascii="Times New Roman" w:hAnsi="Times New Roman" w:cs="Times New Roman"/>
          <w:color w:val="000000" w:themeColor="text1"/>
        </w:rPr>
      </w:pPr>
      <w:r w:rsidRPr="00800F3D">
        <w:rPr>
          <w:rFonts w:ascii="Times New Roman" w:hAnsi="Times New Roman" w:cs="Times New Roman"/>
          <w:color w:val="000000" w:themeColor="text1"/>
        </w:rPr>
        <w:t>The supplied dataset and model specifications permit full verification of the principal empirical findings reported in the manuscript.</w:t>
      </w:r>
    </w:p>
    <w:p w14:paraId="65450C8C" w14:textId="77777777" w:rsidR="00DE7D48" w:rsidRPr="00800F3D" w:rsidRDefault="00DE7D48">
      <w:pPr>
        <w:rPr>
          <w:rFonts w:ascii="Times New Roman" w:hAnsi="Times New Roman" w:cs="Times New Roman"/>
          <w:color w:val="000000" w:themeColor="text1"/>
        </w:rPr>
      </w:pPr>
    </w:p>
    <w:sectPr w:rsidR="00DE7D48" w:rsidRPr="00800F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46E3"/>
    <w:multiLevelType w:val="multilevel"/>
    <w:tmpl w:val="80D62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6463E"/>
    <w:multiLevelType w:val="multilevel"/>
    <w:tmpl w:val="F7D2F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27162"/>
    <w:multiLevelType w:val="multilevel"/>
    <w:tmpl w:val="37AE5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7C735B"/>
    <w:multiLevelType w:val="multilevel"/>
    <w:tmpl w:val="973AF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F24DFA"/>
    <w:multiLevelType w:val="multilevel"/>
    <w:tmpl w:val="85DA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162BDA"/>
    <w:multiLevelType w:val="multilevel"/>
    <w:tmpl w:val="F3C68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374A8C"/>
    <w:multiLevelType w:val="multilevel"/>
    <w:tmpl w:val="523C3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195065"/>
    <w:multiLevelType w:val="multilevel"/>
    <w:tmpl w:val="EEC46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62334B"/>
    <w:multiLevelType w:val="multilevel"/>
    <w:tmpl w:val="FC20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0E2BD4"/>
    <w:multiLevelType w:val="multilevel"/>
    <w:tmpl w:val="4E6A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0F5CB0"/>
    <w:multiLevelType w:val="multilevel"/>
    <w:tmpl w:val="291A2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7508C8"/>
    <w:multiLevelType w:val="multilevel"/>
    <w:tmpl w:val="35546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AD121A"/>
    <w:multiLevelType w:val="multilevel"/>
    <w:tmpl w:val="28D8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F97C0F"/>
    <w:multiLevelType w:val="multilevel"/>
    <w:tmpl w:val="3972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466095"/>
    <w:multiLevelType w:val="multilevel"/>
    <w:tmpl w:val="E5F0A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4B0779"/>
    <w:multiLevelType w:val="multilevel"/>
    <w:tmpl w:val="DED66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847A1B"/>
    <w:multiLevelType w:val="multilevel"/>
    <w:tmpl w:val="803A9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FE2159"/>
    <w:multiLevelType w:val="multilevel"/>
    <w:tmpl w:val="27C8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7C77C9"/>
    <w:multiLevelType w:val="multilevel"/>
    <w:tmpl w:val="61C0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6024219">
    <w:abstractNumId w:val="1"/>
  </w:num>
  <w:num w:numId="2" w16cid:durableId="1237938546">
    <w:abstractNumId w:val="8"/>
  </w:num>
  <w:num w:numId="3" w16cid:durableId="297999366">
    <w:abstractNumId w:val="12"/>
  </w:num>
  <w:num w:numId="4" w16cid:durableId="1312901661">
    <w:abstractNumId w:val="11"/>
  </w:num>
  <w:num w:numId="5" w16cid:durableId="1373381578">
    <w:abstractNumId w:val="14"/>
  </w:num>
  <w:num w:numId="6" w16cid:durableId="527453220">
    <w:abstractNumId w:val="4"/>
  </w:num>
  <w:num w:numId="7" w16cid:durableId="1546335186">
    <w:abstractNumId w:val="9"/>
  </w:num>
  <w:num w:numId="8" w16cid:durableId="1131286771">
    <w:abstractNumId w:val="3"/>
  </w:num>
  <w:num w:numId="9" w16cid:durableId="1813861702">
    <w:abstractNumId w:val="13"/>
  </w:num>
  <w:num w:numId="10" w16cid:durableId="117070947">
    <w:abstractNumId w:val="5"/>
  </w:num>
  <w:num w:numId="11" w16cid:durableId="102917271">
    <w:abstractNumId w:val="18"/>
  </w:num>
  <w:num w:numId="12" w16cid:durableId="1504584442">
    <w:abstractNumId w:val="6"/>
  </w:num>
  <w:num w:numId="13" w16cid:durableId="179974882">
    <w:abstractNumId w:val="17"/>
  </w:num>
  <w:num w:numId="14" w16cid:durableId="2007442079">
    <w:abstractNumId w:val="10"/>
  </w:num>
  <w:num w:numId="15" w16cid:durableId="406541650">
    <w:abstractNumId w:val="16"/>
  </w:num>
  <w:num w:numId="16" w16cid:durableId="692153141">
    <w:abstractNumId w:val="0"/>
  </w:num>
  <w:num w:numId="17" w16cid:durableId="238953992">
    <w:abstractNumId w:val="2"/>
  </w:num>
  <w:num w:numId="18" w16cid:durableId="154614626">
    <w:abstractNumId w:val="7"/>
  </w:num>
  <w:num w:numId="19" w16cid:durableId="18257312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3D"/>
    <w:rsid w:val="000B5A7B"/>
    <w:rsid w:val="00153BFD"/>
    <w:rsid w:val="007E5514"/>
    <w:rsid w:val="00800F3D"/>
    <w:rsid w:val="00870380"/>
    <w:rsid w:val="009F51A9"/>
    <w:rsid w:val="00DE7D48"/>
    <w:rsid w:val="00E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3D757"/>
  <w15:chartTrackingRefBased/>
  <w15:docId w15:val="{0995FEC6-C941-4837-9FF5-4DD00D74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0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F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F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F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F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F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F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F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F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F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F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F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F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F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F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F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F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F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F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F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F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F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F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F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F3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00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1358</Words>
  <Characters>7743</Characters>
  <Application>Microsoft Office Word</Application>
  <DocSecurity>0</DocSecurity>
  <Lines>64</Lines>
  <Paragraphs>18</Paragraphs>
  <ScaleCrop>false</ScaleCrop>
  <Company/>
  <LinksUpToDate>false</LinksUpToDate>
  <CharactersWithSpaces>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Arshad Hussain Bhat</dc:creator>
  <cp:keywords/>
  <dc:description/>
  <cp:lastModifiedBy>Dr Arshad Hussain Bhat</cp:lastModifiedBy>
  <cp:revision>1</cp:revision>
  <dcterms:created xsi:type="dcterms:W3CDTF">2026-05-20T14:02:00Z</dcterms:created>
  <dcterms:modified xsi:type="dcterms:W3CDTF">2026-05-20T14:07:00Z</dcterms:modified>
</cp:coreProperties>
</file>