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87D9B" w14:textId="523056F9" w:rsidR="003F4797" w:rsidRPr="00772447" w:rsidRDefault="00E755B3" w:rsidP="00963E54">
      <w:pPr>
        <w:rPr>
          <w:rFonts w:asciiTheme="majorHAnsi" w:hAnsiTheme="majorHAnsi" w:cstheme="majorHAnsi"/>
          <w:b/>
          <w:bCs/>
        </w:rPr>
      </w:pPr>
      <w:r w:rsidRPr="00616CF2">
        <w:rPr>
          <w:rFonts w:asciiTheme="majorHAnsi" w:hAnsiTheme="majorHAnsi" w:cstheme="majorHAnsi"/>
          <w:b/>
          <w:bCs/>
        </w:rPr>
        <w:t>Rethinking h</w:t>
      </w:r>
      <w:r w:rsidR="003F4797" w:rsidRPr="00616CF2">
        <w:rPr>
          <w:rFonts w:asciiTheme="majorHAnsi" w:hAnsiTheme="majorHAnsi" w:cstheme="majorHAnsi"/>
          <w:b/>
          <w:bCs/>
        </w:rPr>
        <w:t xml:space="preserve">ealth governance in </w:t>
      </w:r>
      <w:r w:rsidRPr="00616CF2">
        <w:rPr>
          <w:rFonts w:asciiTheme="majorHAnsi" w:hAnsiTheme="majorHAnsi" w:cstheme="majorHAnsi"/>
          <w:b/>
          <w:bCs/>
        </w:rPr>
        <w:t xml:space="preserve">fragile, </w:t>
      </w:r>
      <w:r w:rsidR="003F4797" w:rsidRPr="00616CF2">
        <w:rPr>
          <w:rFonts w:asciiTheme="majorHAnsi" w:hAnsiTheme="majorHAnsi" w:cstheme="majorHAnsi"/>
          <w:b/>
          <w:bCs/>
        </w:rPr>
        <w:t>multi-jurisdiction</w:t>
      </w:r>
      <w:r w:rsidR="00D33CEB" w:rsidRPr="00616CF2">
        <w:rPr>
          <w:rFonts w:asciiTheme="majorHAnsi" w:hAnsiTheme="majorHAnsi" w:cstheme="majorHAnsi"/>
          <w:b/>
          <w:bCs/>
        </w:rPr>
        <w:t>al</w:t>
      </w:r>
      <w:r w:rsidRPr="00616CF2">
        <w:rPr>
          <w:rFonts w:asciiTheme="majorHAnsi" w:hAnsiTheme="majorHAnsi" w:cstheme="majorHAnsi"/>
          <w:b/>
          <w:bCs/>
        </w:rPr>
        <w:t xml:space="preserve"> </w:t>
      </w:r>
      <w:r w:rsidR="003F4797" w:rsidRPr="00616CF2">
        <w:rPr>
          <w:rFonts w:asciiTheme="majorHAnsi" w:hAnsiTheme="majorHAnsi" w:cstheme="majorHAnsi"/>
          <w:b/>
          <w:bCs/>
        </w:rPr>
        <w:t>settings: a scoping review of the</w:t>
      </w:r>
      <w:r w:rsidR="003F4797" w:rsidRPr="00772447">
        <w:rPr>
          <w:rFonts w:asciiTheme="majorHAnsi" w:hAnsiTheme="majorHAnsi" w:cstheme="majorHAnsi"/>
          <w:b/>
          <w:bCs/>
        </w:rPr>
        <w:t xml:space="preserve"> literature</w:t>
      </w:r>
      <w:r w:rsidR="003A0AFB" w:rsidRPr="00772447">
        <w:rPr>
          <w:rFonts w:asciiTheme="majorHAnsi" w:hAnsiTheme="majorHAnsi" w:cstheme="majorHAnsi"/>
          <w:b/>
          <w:bCs/>
        </w:rPr>
        <w:t xml:space="preserve"> with significance for Somalia</w:t>
      </w:r>
    </w:p>
    <w:p w14:paraId="67FFBAF2" w14:textId="77777777" w:rsidR="008A1FCE" w:rsidRDefault="008A1FCE" w:rsidP="00772447">
      <w:pPr>
        <w:rPr>
          <w:rFonts w:asciiTheme="majorHAnsi" w:hAnsiTheme="majorHAnsi" w:cstheme="majorHAnsi"/>
          <w:b/>
          <w:bCs/>
        </w:rPr>
      </w:pPr>
    </w:p>
    <w:p w14:paraId="1CA40AC5" w14:textId="23FE25E0" w:rsidR="00772447" w:rsidRPr="00772447" w:rsidRDefault="00772447" w:rsidP="00772447">
      <w:pPr>
        <w:rPr>
          <w:rFonts w:asciiTheme="majorHAnsi" w:hAnsiTheme="majorHAnsi" w:cstheme="majorHAnsi"/>
        </w:rPr>
      </w:pPr>
      <w:r w:rsidRPr="00772447">
        <w:rPr>
          <w:rFonts w:asciiTheme="majorHAnsi" w:hAnsiTheme="majorHAnsi" w:cstheme="majorHAnsi"/>
          <w:b/>
          <w:bCs/>
        </w:rPr>
        <w:t>Annex 1</w:t>
      </w:r>
      <w:r w:rsidRPr="00772447">
        <w:rPr>
          <w:rFonts w:asciiTheme="majorHAnsi" w:hAnsiTheme="majorHAnsi" w:cstheme="majorHAnsi"/>
        </w:rPr>
        <w:t>: Full search strings by database</w:t>
      </w:r>
    </w:p>
    <w:tbl>
      <w:tblPr>
        <w:tblStyle w:val="TableGrid"/>
        <w:tblW w:w="0" w:type="auto"/>
        <w:tblInd w:w="-436" w:type="dxa"/>
        <w:tblLook w:val="04A0" w:firstRow="1" w:lastRow="0" w:firstColumn="1" w:lastColumn="0" w:noHBand="0" w:noVBand="1"/>
      </w:tblPr>
      <w:tblGrid>
        <w:gridCol w:w="1688"/>
        <w:gridCol w:w="7754"/>
      </w:tblGrid>
      <w:tr w:rsidR="00772447" w:rsidRPr="00772447" w14:paraId="1EE01E2C" w14:textId="77777777" w:rsidTr="008A1FCE">
        <w:trPr>
          <w:trHeight w:val="301"/>
        </w:trPr>
        <w:tc>
          <w:tcPr>
            <w:tcW w:w="1688" w:type="dxa"/>
            <w:tcBorders>
              <w:top w:val="single" w:sz="8" w:space="0" w:color="auto"/>
              <w:left w:val="single" w:sz="8" w:space="0" w:color="auto"/>
              <w:bottom w:val="single" w:sz="8" w:space="0" w:color="auto"/>
              <w:right w:val="single" w:sz="8" w:space="0" w:color="auto"/>
            </w:tcBorders>
            <w:tcMar>
              <w:left w:w="108" w:type="dxa"/>
              <w:right w:w="108" w:type="dxa"/>
            </w:tcMar>
          </w:tcPr>
          <w:p w14:paraId="5C3DE42F" w14:textId="77777777" w:rsidR="00772447" w:rsidRPr="00772447" w:rsidRDefault="00772447" w:rsidP="00812F5D">
            <w:pPr>
              <w:jc w:val="both"/>
              <w:rPr>
                <w:rFonts w:asciiTheme="majorHAnsi" w:hAnsiTheme="majorHAnsi"/>
              </w:rPr>
            </w:pPr>
            <w:r w:rsidRPr="00772447">
              <w:rPr>
                <w:rFonts w:ascii="Arial" w:eastAsia="Arial" w:hAnsi="Arial" w:cs="Arial"/>
                <w:sz w:val="24"/>
                <w:szCs w:val="24"/>
              </w:rPr>
              <w:t xml:space="preserve"> </w:t>
            </w:r>
            <w:r w:rsidRPr="00772447">
              <w:rPr>
                <w:rFonts w:asciiTheme="majorHAnsi" w:eastAsia="Arial" w:hAnsiTheme="majorHAnsi" w:cs="Arial"/>
              </w:rPr>
              <w:t xml:space="preserve"> </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tcPr>
          <w:p w14:paraId="4D67B6E4"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 xml:space="preserve"> </w:t>
            </w:r>
          </w:p>
        </w:tc>
      </w:tr>
      <w:tr w:rsidR="00772447" w:rsidRPr="00772447" w14:paraId="2870EF2A" w14:textId="77777777" w:rsidTr="008A1FCE">
        <w:trPr>
          <w:trHeight w:val="301"/>
        </w:trPr>
        <w:tc>
          <w:tcPr>
            <w:tcW w:w="1688" w:type="dxa"/>
            <w:tcBorders>
              <w:top w:val="single" w:sz="8" w:space="0" w:color="auto"/>
              <w:left w:val="single" w:sz="8" w:space="0" w:color="auto"/>
              <w:bottom w:val="single" w:sz="8" w:space="0" w:color="auto"/>
              <w:right w:val="single" w:sz="8" w:space="0" w:color="auto"/>
            </w:tcBorders>
            <w:tcMar>
              <w:left w:w="108" w:type="dxa"/>
              <w:right w:w="108" w:type="dxa"/>
            </w:tcMar>
          </w:tcPr>
          <w:p w14:paraId="16F2538E"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Scopus</w:t>
            </w:r>
          </w:p>
          <w:p w14:paraId="697C32B2"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 xml:space="preserve"> 2010-2025</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tcPr>
          <w:p w14:paraId="5CB1B4C6"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 TITLE-ABS-KEY ( "health governance" ) OR TITLE-ABS-KEY ( "health system governance" ) OR TITLE-ABS-KEY ( "health service delivery" ) OR TITLE-ABS-KEY ( "healthcare delivery" ) OR TITLE-ABS-KEY ( ( "care coordination" OR "service coordination" OR coordinat* OR harmoniz* OR harmonis* OR integrat* OR "integrated care" OR "service integration" ) AND ( health OR care OR service* OR delivery OR governance ) ) ) AND ( TITLE-ABS-KEY ( "fragile state" ) OR TITLE-ABS-KEY ( "fragile setting" ) OR TITLE-ABS-KEY ( "conflict-affected" ) OR TITLE-ABS-KEY ( conflict ) OR TITLE-ABS-KEY ( devolved ) OR TITLE-ABS-KEY ( federalized ) OR TITLE-ABS-KEY ( federalis* ) ) AND ( TITLE-ABS-KEY ( Comoros ) OR TITLE-ABS-KEY ( Ethiopia ) OR TITLE-ABS-KEY ( Iraq ) OR TITLE-ABS-KEY ( Libya ) OR TITLE-ABS-KEY ( Nepal ) OR TITLE-ABS-KEY ( Nigeria ) OR TITLE-ABS-KEY ( "Papua New Guinea" ) OR TITLE-ABS-KEY ( Somalia ) OR TITLE-ABS-KEY ( Syria ) OR TITLE-ABS-KEY ( Venezuela ) OR TITLE-ABS-KEY ( Palestine ) OR TITLE-ABS-KEY ( Yemen ) OR TITLE-ABS-KEY ( Kenya ) OR TITLE-ABS-KEY ( Myanmar ) OR TITLE-ABS-KEY ( Micronesia ) ) AND PUBYEAR &gt; 2009 AND PUBYEAR &lt; 2026</w:t>
            </w:r>
          </w:p>
        </w:tc>
      </w:tr>
      <w:tr w:rsidR="00772447" w:rsidRPr="00772447" w14:paraId="205C1B10" w14:textId="77777777" w:rsidTr="008A1FCE">
        <w:trPr>
          <w:trHeight w:val="301"/>
        </w:trPr>
        <w:tc>
          <w:tcPr>
            <w:tcW w:w="1688" w:type="dxa"/>
            <w:tcBorders>
              <w:top w:val="single" w:sz="8" w:space="0" w:color="auto"/>
              <w:left w:val="single" w:sz="8" w:space="0" w:color="auto"/>
              <w:bottom w:val="single" w:sz="8" w:space="0" w:color="auto"/>
              <w:right w:val="single" w:sz="8" w:space="0" w:color="auto"/>
            </w:tcBorders>
            <w:tcMar>
              <w:left w:w="108" w:type="dxa"/>
              <w:right w:w="108" w:type="dxa"/>
            </w:tcMar>
          </w:tcPr>
          <w:p w14:paraId="7F39DDA5" w14:textId="0136679B" w:rsidR="00772447" w:rsidRPr="00772447" w:rsidRDefault="00772447" w:rsidP="00812F5D">
            <w:pPr>
              <w:jc w:val="both"/>
              <w:rPr>
                <w:rFonts w:asciiTheme="majorHAnsi" w:hAnsiTheme="majorHAnsi"/>
              </w:rPr>
            </w:pPr>
            <w:r w:rsidRPr="00772447">
              <w:rPr>
                <w:rFonts w:asciiTheme="majorHAnsi" w:eastAsia="Arial" w:hAnsiTheme="majorHAnsi" w:cs="Arial"/>
              </w:rPr>
              <w:t xml:space="preserve">PubMed </w:t>
            </w:r>
          </w:p>
          <w:p w14:paraId="69F8F79B"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2010-2025</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tcPr>
          <w:p w14:paraId="0F3FDF09"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 "Health Governance"[Mesh] OR "Health Services Administration"[Mesh] OR "Delivery of Health Care"[Mesh] OR "health governance"[Title/Abstract] OR "health system governance"[Title/Abstract] OR "health service delivery"[Title/Abstract] OR "healthcare delivery"[Title/Abstract] OR ( (coordinat*[Title/Abstract] OR "care coordination"[Title/Abstract] OR "service coordination"[Title/Abstract] OR harmoniz*[Title/Abstract] OR harmonis*[Title/Abstract] OR integrat*[Title/Abstract] OR "integrated care"[Title/Abstract] OR "service integration"[Title/Abstract]) AND (health[Title/Abstract] OR care[Title/Abstract] OR service*[Title/Abstract] OR delivery[Title/Abstract] OR governance[Title/Abstract]) ) ) AND ( "fragile state"[Title/Abstract] OR "fragile setting"[Title/Abstract] OR "conflict-affected"[Title/Abstract] OR conflict[Title/Abstract] OR devolved[Title/Abstract] OR federalized[Title/Abstract] OR federalis*[Title/Abstract] ) AND ( Comoros OR Ethiopia OR Iraq OR Libya OR Nepal OR Nigeria OR "Papua New Guinea" OR Somalia OR Syria OR Venezuela OR Palestine OR Yemen OR Kenya OR Myanmar OR Micronesia)</w:t>
            </w:r>
          </w:p>
        </w:tc>
      </w:tr>
      <w:tr w:rsidR="00772447" w:rsidRPr="00772447" w14:paraId="3E120B5A" w14:textId="77777777" w:rsidTr="008A1FCE">
        <w:trPr>
          <w:trHeight w:val="301"/>
        </w:trPr>
        <w:tc>
          <w:tcPr>
            <w:tcW w:w="1688" w:type="dxa"/>
            <w:tcBorders>
              <w:top w:val="single" w:sz="8" w:space="0" w:color="auto"/>
              <w:left w:val="single" w:sz="8" w:space="0" w:color="auto"/>
              <w:bottom w:val="single" w:sz="8" w:space="0" w:color="auto"/>
              <w:right w:val="single" w:sz="8" w:space="0" w:color="auto"/>
            </w:tcBorders>
            <w:tcMar>
              <w:left w:w="108" w:type="dxa"/>
              <w:right w:w="108" w:type="dxa"/>
            </w:tcMar>
          </w:tcPr>
          <w:p w14:paraId="0886F089"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 xml:space="preserve">Embase </w:t>
            </w:r>
          </w:p>
          <w:p w14:paraId="3BC66254"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2010-2025</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tcPr>
          <w:p w14:paraId="44B710F3"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('health governance':ti,ab,kw OR 'health system governance':ti,ab,kw OR 'health service delivery':ti,ab,kw OR 'healthcare delivery':ti,ab,kw OR 'care coordination':ti,ab,kw OR 'service coordination':ti,ab,kw OR coordinat*:ti,ab,kw OR harmoniz*:ti,ab,kw OR harmonis*:ti,ab,kw OR integrat*:ti,ab,kw OR 'integrated care':ti,ab,kw OR 'service integration':ti,ab,kw) AND ('fragile state':ti,ab,kw OR 'fragile setting':ti,ab,kw OR 'conflict-affected':ti,ab,kw OR conflict:ti,ab,kw OR devolved:ti,ab,kw OR federalized:ti,ab,kw OR federalis*:ti,ab,kw) AND (comoros:ti,ab,kw OR ethiopia:ti,ab,kw OR iraq:ti,ab,kw OR libya:ti,ab,kw OR nepal:ti,ab,kw OR nigeria:ti,ab,kw OR 'papua new guinea':ti,ab,kw OR somalia:ti,ab,kw OR syria:ti,ab,kw OR venezuela:ti,ab,kw OR palestine:ti,ab,kw OR yemen:ti,ab,kw OR kenya:ti,ab,kw OR myanmar:ti,ab,kw OR micronesia:ti,ab,kw)</w:t>
            </w:r>
          </w:p>
        </w:tc>
      </w:tr>
      <w:tr w:rsidR="00772447" w:rsidRPr="00772447" w14:paraId="3F133A48" w14:textId="77777777" w:rsidTr="008A1FCE">
        <w:trPr>
          <w:trHeight w:val="301"/>
        </w:trPr>
        <w:tc>
          <w:tcPr>
            <w:tcW w:w="1688" w:type="dxa"/>
            <w:tcBorders>
              <w:top w:val="single" w:sz="8" w:space="0" w:color="auto"/>
              <w:left w:val="single" w:sz="8" w:space="0" w:color="auto"/>
              <w:bottom w:val="single" w:sz="8" w:space="0" w:color="auto"/>
              <w:right w:val="single" w:sz="8" w:space="0" w:color="auto"/>
            </w:tcBorders>
            <w:tcMar>
              <w:left w:w="108" w:type="dxa"/>
              <w:right w:w="108" w:type="dxa"/>
            </w:tcMar>
          </w:tcPr>
          <w:p w14:paraId="554A43B3"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 xml:space="preserve">Web of Science </w:t>
            </w:r>
          </w:p>
          <w:p w14:paraId="1D141939"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2010-2025</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tcPr>
          <w:p w14:paraId="27186877"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(TS=("health governance") OR</w:t>
            </w:r>
          </w:p>
          <w:p w14:paraId="6E6C5F04"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TS=("health system governance") OR</w:t>
            </w:r>
          </w:p>
          <w:p w14:paraId="4E8608B9"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TS=("health service delivery") OR</w:t>
            </w:r>
          </w:p>
          <w:p w14:paraId="07098D2F"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TS=("healthcare delivery") OR</w:t>
            </w:r>
          </w:p>
          <w:p w14:paraId="1479EDBD"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lastRenderedPageBreak/>
              <w:t>TS=(("care coordination" OR "service coordination" OR coordinat* OR harmoniz* OR harmonis* OR integrat* OR "integrated care" OR "service integration") AND (health OR care OR service* OR delivery OR governance)))</w:t>
            </w:r>
          </w:p>
          <w:p w14:paraId="24A21ED7"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AND</w:t>
            </w:r>
          </w:p>
          <w:p w14:paraId="7A85D3E7"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(TS=("fragile state") OR</w:t>
            </w:r>
          </w:p>
          <w:p w14:paraId="7B1F2ECA"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TS=("fragile setting") OR</w:t>
            </w:r>
          </w:p>
          <w:p w14:paraId="7652EE8B"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TS=("conflict-affected") OR</w:t>
            </w:r>
          </w:p>
          <w:p w14:paraId="669651BD"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TS=(conflict) OR</w:t>
            </w:r>
          </w:p>
          <w:p w14:paraId="2FCABA9E"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TS=(devolved) OR</w:t>
            </w:r>
          </w:p>
          <w:p w14:paraId="0F661C03"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TS=(federalized) OR</w:t>
            </w:r>
          </w:p>
          <w:p w14:paraId="5B4D660C"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TS=(federalis*))</w:t>
            </w:r>
          </w:p>
          <w:p w14:paraId="4350B4B9"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AND</w:t>
            </w:r>
          </w:p>
          <w:p w14:paraId="0A31F94C"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(TS=(Comoros) OR</w:t>
            </w:r>
          </w:p>
          <w:p w14:paraId="3A359527"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TS=(Ethiopia) OR</w:t>
            </w:r>
          </w:p>
          <w:p w14:paraId="34A7CA04"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TS=(Iraq) OR</w:t>
            </w:r>
          </w:p>
          <w:p w14:paraId="23FDD4EB"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TS=(Libya) OR</w:t>
            </w:r>
          </w:p>
          <w:p w14:paraId="5BDE1090"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TS=(Nepal) OR</w:t>
            </w:r>
          </w:p>
          <w:p w14:paraId="712E524E"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TS=(Nigeria) OR</w:t>
            </w:r>
          </w:p>
          <w:p w14:paraId="19186D0E"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TS=("Papua New Guinea") OR</w:t>
            </w:r>
          </w:p>
          <w:p w14:paraId="591C6928"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TS=(Somalia) OR</w:t>
            </w:r>
          </w:p>
          <w:p w14:paraId="31FB10C7"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TS=(Syria) OR</w:t>
            </w:r>
          </w:p>
          <w:p w14:paraId="07BF75B1"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TS=(Venezuela) OR</w:t>
            </w:r>
          </w:p>
          <w:p w14:paraId="5712C125"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TS=(Palestine) OR</w:t>
            </w:r>
          </w:p>
          <w:p w14:paraId="05888AFA"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TS=(Yemen) OR</w:t>
            </w:r>
          </w:p>
          <w:p w14:paraId="624846D3"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TS=(Kenya) OR</w:t>
            </w:r>
          </w:p>
          <w:p w14:paraId="09D1FABA"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TS=(Myanmar) OR</w:t>
            </w:r>
          </w:p>
          <w:p w14:paraId="578C5E87"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TS=(Micronesia))</w:t>
            </w:r>
          </w:p>
        </w:tc>
      </w:tr>
      <w:tr w:rsidR="00772447" w:rsidRPr="00772447" w14:paraId="4032588F" w14:textId="77777777" w:rsidTr="008A1FCE">
        <w:trPr>
          <w:trHeight w:val="301"/>
        </w:trPr>
        <w:tc>
          <w:tcPr>
            <w:tcW w:w="1688" w:type="dxa"/>
            <w:tcBorders>
              <w:top w:val="single" w:sz="8" w:space="0" w:color="auto"/>
              <w:left w:val="single" w:sz="8" w:space="0" w:color="auto"/>
              <w:bottom w:val="single" w:sz="8" w:space="0" w:color="auto"/>
              <w:right w:val="single" w:sz="8" w:space="0" w:color="auto"/>
            </w:tcBorders>
            <w:tcMar>
              <w:left w:w="108" w:type="dxa"/>
              <w:right w:w="108" w:type="dxa"/>
            </w:tcMar>
          </w:tcPr>
          <w:p w14:paraId="5FAFC2CE"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 xml:space="preserve">Google scholar </w:t>
            </w:r>
          </w:p>
          <w:p w14:paraId="74D15331"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2010-2025</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tcPr>
          <w:p w14:paraId="1D717065"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 xml:space="preserve">("health governance" OR "health system governance" OR "health service delivery" OR "healthcare delivery") </w:t>
            </w:r>
          </w:p>
          <w:p w14:paraId="23F19441"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 xml:space="preserve">AND ("coordination" OR "harmonization" OR "coordinated health services" OR "harmonized health services" OR "coordinated healthcare delivery" OR "harmonized healthcare delivery") </w:t>
            </w:r>
          </w:p>
          <w:p w14:paraId="05D158FC"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 xml:space="preserve">AND ("fragile setting" OR "fragile state" OR "conflict-affected setting" OR "conflict-affected state" OR "federalized" OR "devolved" OR "multi-jurisdictional" OR "jurisdictional interplay" OR "cross-border health" OR "limited statehood" OR "mixed governance") </w:t>
            </w:r>
          </w:p>
          <w:p w14:paraId="4B4F6714" w14:textId="77777777" w:rsidR="00772447" w:rsidRPr="00772447" w:rsidRDefault="00772447" w:rsidP="00812F5D">
            <w:pPr>
              <w:jc w:val="both"/>
              <w:rPr>
                <w:rFonts w:asciiTheme="majorHAnsi" w:hAnsiTheme="majorHAnsi"/>
              </w:rPr>
            </w:pPr>
            <w:r w:rsidRPr="00772447">
              <w:rPr>
                <w:rFonts w:asciiTheme="majorHAnsi" w:eastAsia="Arial" w:hAnsiTheme="majorHAnsi" w:cs="Arial"/>
              </w:rPr>
              <w:t>AND (Comoros OR Ethiopia OR Iraq OR Libya OR Micronesia OR Nepal OR Nigeria OR "Papua New Guinea" OR Somalia OR Syria OR Venezuela OR Palestine OR Yemen OR Kenya OR Myanmar)</w:t>
            </w:r>
          </w:p>
        </w:tc>
      </w:tr>
    </w:tbl>
    <w:p w14:paraId="667C4E2C" w14:textId="77777777" w:rsidR="00772447" w:rsidRPr="00772447" w:rsidRDefault="00772447" w:rsidP="00772447">
      <w:pPr>
        <w:rPr>
          <w:rFonts w:asciiTheme="majorHAnsi" w:hAnsiTheme="majorHAnsi"/>
        </w:rPr>
      </w:pPr>
    </w:p>
    <w:p w14:paraId="11FADC8D" w14:textId="77777777" w:rsidR="008A1FCE" w:rsidRDefault="008A1FCE" w:rsidP="00772447">
      <w:pPr>
        <w:rPr>
          <w:rFonts w:asciiTheme="majorHAnsi" w:hAnsiTheme="majorHAnsi"/>
        </w:rPr>
        <w:sectPr w:rsidR="008A1FCE" w:rsidSect="008A1FCE">
          <w:footerReference w:type="default" r:id="rId8"/>
          <w:pgSz w:w="11906" w:h="16838"/>
          <w:pgMar w:top="1440" w:right="1440" w:bottom="1440" w:left="1440" w:header="709" w:footer="709" w:gutter="0"/>
          <w:cols w:space="708"/>
          <w:docGrid w:linePitch="360"/>
        </w:sectPr>
      </w:pPr>
    </w:p>
    <w:p w14:paraId="6D2A7179" w14:textId="77777777" w:rsidR="00772447" w:rsidRPr="00772447" w:rsidRDefault="00772447" w:rsidP="00772447">
      <w:pPr>
        <w:jc w:val="both"/>
        <w:rPr>
          <w:rFonts w:asciiTheme="majorHAnsi" w:hAnsiTheme="majorHAnsi" w:cstheme="majorHAnsi"/>
        </w:rPr>
      </w:pPr>
      <w:r w:rsidRPr="00772447">
        <w:rPr>
          <w:rFonts w:asciiTheme="majorHAnsi" w:hAnsiTheme="majorHAnsi"/>
          <w:b/>
          <w:bCs/>
        </w:rPr>
        <w:lastRenderedPageBreak/>
        <w:t>Annex 2</w:t>
      </w:r>
      <w:r w:rsidRPr="00772447">
        <w:rPr>
          <w:rFonts w:asciiTheme="majorHAnsi" w:hAnsiTheme="majorHAnsi"/>
        </w:rPr>
        <w:t xml:space="preserve">: </w:t>
      </w:r>
      <w:r w:rsidRPr="00772447">
        <w:rPr>
          <w:rFonts w:asciiTheme="majorHAnsi" w:hAnsiTheme="majorHAnsi" w:cstheme="majorHAnsi"/>
        </w:rPr>
        <w:t>Summary overview of studies included in the review</w:t>
      </w:r>
    </w:p>
    <w:tbl>
      <w:tblPr>
        <w:tblStyle w:val="TableGrid"/>
        <w:tblW w:w="14399" w:type="dxa"/>
        <w:tblInd w:w="-725" w:type="dxa"/>
        <w:tblLayout w:type="fixed"/>
        <w:tblLook w:val="04A0" w:firstRow="1" w:lastRow="0" w:firstColumn="1" w:lastColumn="0" w:noHBand="0" w:noVBand="1"/>
      </w:tblPr>
      <w:tblGrid>
        <w:gridCol w:w="525"/>
        <w:gridCol w:w="1226"/>
        <w:gridCol w:w="5256"/>
        <w:gridCol w:w="1226"/>
        <w:gridCol w:w="1576"/>
        <w:gridCol w:w="1927"/>
        <w:gridCol w:w="2663"/>
      </w:tblGrid>
      <w:tr w:rsidR="00772447" w:rsidRPr="00772447" w14:paraId="4926D55B" w14:textId="77777777" w:rsidTr="005D37F2">
        <w:trPr>
          <w:trHeight w:val="205"/>
        </w:trPr>
        <w:tc>
          <w:tcPr>
            <w:tcW w:w="525" w:type="dxa"/>
            <w:hideMark/>
          </w:tcPr>
          <w:p w14:paraId="10502F76"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w:t>
            </w:r>
          </w:p>
        </w:tc>
        <w:tc>
          <w:tcPr>
            <w:tcW w:w="1226" w:type="dxa"/>
            <w:hideMark/>
          </w:tcPr>
          <w:p w14:paraId="6F39891F"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Author</w:t>
            </w:r>
          </w:p>
        </w:tc>
        <w:tc>
          <w:tcPr>
            <w:tcW w:w="5256" w:type="dxa"/>
            <w:hideMark/>
          </w:tcPr>
          <w:p w14:paraId="0D4E6081"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Title</w:t>
            </w:r>
          </w:p>
        </w:tc>
        <w:tc>
          <w:tcPr>
            <w:tcW w:w="1226" w:type="dxa"/>
            <w:hideMark/>
          </w:tcPr>
          <w:p w14:paraId="12D8DA41"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Year</w:t>
            </w:r>
          </w:p>
        </w:tc>
        <w:tc>
          <w:tcPr>
            <w:tcW w:w="1576" w:type="dxa"/>
          </w:tcPr>
          <w:p w14:paraId="2439BB98"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Type of document</w:t>
            </w:r>
          </w:p>
        </w:tc>
        <w:tc>
          <w:tcPr>
            <w:tcW w:w="1927" w:type="dxa"/>
            <w:hideMark/>
          </w:tcPr>
          <w:p w14:paraId="55DE70BD"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Country of Reference</w:t>
            </w:r>
          </w:p>
        </w:tc>
        <w:tc>
          <w:tcPr>
            <w:tcW w:w="2663" w:type="dxa"/>
            <w:noWrap/>
          </w:tcPr>
          <w:p w14:paraId="5197D72E"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Type of governance</w:t>
            </w:r>
          </w:p>
        </w:tc>
      </w:tr>
      <w:tr w:rsidR="00772447" w:rsidRPr="00772447" w14:paraId="60218C54" w14:textId="77777777" w:rsidTr="005D37F2">
        <w:trPr>
          <w:trHeight w:val="775"/>
        </w:trPr>
        <w:tc>
          <w:tcPr>
            <w:tcW w:w="525" w:type="dxa"/>
            <w:hideMark/>
          </w:tcPr>
          <w:p w14:paraId="71D3CF22"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1</w:t>
            </w:r>
          </w:p>
        </w:tc>
        <w:tc>
          <w:tcPr>
            <w:tcW w:w="1226" w:type="dxa"/>
            <w:hideMark/>
          </w:tcPr>
          <w:p w14:paraId="65BE4BB4" w14:textId="16544F9C"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Paterson</w:t>
            </w:r>
            <w:r w:rsidR="005D37F2">
              <w:rPr>
                <w:rFonts w:asciiTheme="majorHAnsi" w:eastAsia="Times New Roman" w:hAnsiTheme="majorHAnsi" w:cs="Arial"/>
                <w:color w:val="000000"/>
                <w:sz w:val="20"/>
                <w:szCs w:val="20"/>
                <w:lang w:eastAsia="en-GB"/>
              </w:rPr>
              <w:t xml:space="preserve"> </w:t>
            </w:r>
          </w:p>
        </w:tc>
        <w:tc>
          <w:tcPr>
            <w:tcW w:w="5256" w:type="dxa"/>
            <w:hideMark/>
          </w:tcPr>
          <w:p w14:paraId="506B1813"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Health system governance cooperation with unrecognised health authorities: a political economy analysis in Afghanistan and Northwest Syria</w:t>
            </w:r>
          </w:p>
        </w:tc>
        <w:tc>
          <w:tcPr>
            <w:tcW w:w="1226" w:type="dxa"/>
            <w:hideMark/>
          </w:tcPr>
          <w:p w14:paraId="37876905"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2025</w:t>
            </w:r>
          </w:p>
        </w:tc>
        <w:tc>
          <w:tcPr>
            <w:tcW w:w="1576" w:type="dxa"/>
          </w:tcPr>
          <w:p w14:paraId="60D4AFAB"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Journal article</w:t>
            </w:r>
          </w:p>
        </w:tc>
        <w:tc>
          <w:tcPr>
            <w:tcW w:w="1927" w:type="dxa"/>
            <w:hideMark/>
          </w:tcPr>
          <w:p w14:paraId="5A641E91"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Syria</w:t>
            </w:r>
          </w:p>
        </w:tc>
        <w:tc>
          <w:tcPr>
            <w:tcW w:w="2663" w:type="dxa"/>
            <w:noWrap/>
          </w:tcPr>
          <w:p w14:paraId="4DF58CA6"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Multi-jurisdictional</w:t>
            </w:r>
          </w:p>
        </w:tc>
      </w:tr>
      <w:tr w:rsidR="00772447" w:rsidRPr="00772447" w14:paraId="6311F854" w14:textId="77777777" w:rsidTr="005D37F2">
        <w:trPr>
          <w:trHeight w:val="775"/>
        </w:trPr>
        <w:tc>
          <w:tcPr>
            <w:tcW w:w="525" w:type="dxa"/>
            <w:hideMark/>
          </w:tcPr>
          <w:p w14:paraId="02114C0F"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w:t>
            </w:r>
          </w:p>
        </w:tc>
        <w:tc>
          <w:tcPr>
            <w:tcW w:w="1226" w:type="dxa"/>
            <w:hideMark/>
          </w:tcPr>
          <w:p w14:paraId="6C9F913F"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Mbachu</w:t>
            </w:r>
          </w:p>
        </w:tc>
        <w:tc>
          <w:tcPr>
            <w:tcW w:w="5256" w:type="dxa"/>
            <w:hideMark/>
          </w:tcPr>
          <w:p w14:paraId="409407C3"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Strengthening intersectoral collaboration for adolescent sexual and reproductive health: a community-embedded intervention in Ebonyi state, Nigeria</w:t>
            </w:r>
          </w:p>
        </w:tc>
        <w:tc>
          <w:tcPr>
            <w:tcW w:w="1226" w:type="dxa"/>
            <w:hideMark/>
          </w:tcPr>
          <w:p w14:paraId="09FAA793"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2025</w:t>
            </w:r>
          </w:p>
        </w:tc>
        <w:tc>
          <w:tcPr>
            <w:tcW w:w="1576" w:type="dxa"/>
          </w:tcPr>
          <w:p w14:paraId="6FFB5CCF"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Journal article</w:t>
            </w:r>
          </w:p>
        </w:tc>
        <w:tc>
          <w:tcPr>
            <w:tcW w:w="1927" w:type="dxa"/>
            <w:hideMark/>
          </w:tcPr>
          <w:p w14:paraId="19246A10"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Nigeria</w:t>
            </w:r>
          </w:p>
        </w:tc>
        <w:tc>
          <w:tcPr>
            <w:tcW w:w="2663" w:type="dxa"/>
            <w:noWrap/>
          </w:tcPr>
          <w:p w14:paraId="25059AD7"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Federal</w:t>
            </w:r>
          </w:p>
        </w:tc>
      </w:tr>
      <w:tr w:rsidR="00772447" w:rsidRPr="00772447" w14:paraId="5C964CF4" w14:textId="77777777" w:rsidTr="005D37F2">
        <w:trPr>
          <w:trHeight w:val="521"/>
        </w:trPr>
        <w:tc>
          <w:tcPr>
            <w:tcW w:w="525" w:type="dxa"/>
            <w:hideMark/>
          </w:tcPr>
          <w:p w14:paraId="4370A0A2"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3</w:t>
            </w:r>
          </w:p>
        </w:tc>
        <w:tc>
          <w:tcPr>
            <w:tcW w:w="1226" w:type="dxa"/>
            <w:hideMark/>
          </w:tcPr>
          <w:p w14:paraId="52CF32D4"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Korir</w:t>
            </w:r>
          </w:p>
        </w:tc>
        <w:tc>
          <w:tcPr>
            <w:tcW w:w="5256" w:type="dxa"/>
            <w:hideMark/>
          </w:tcPr>
          <w:p w14:paraId="71DDCFE5"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Mapping the drivers of multisectoral nutrition governance and its link to nutrition outcomes in Kenya: a qualitative inquiry</w:t>
            </w:r>
          </w:p>
        </w:tc>
        <w:tc>
          <w:tcPr>
            <w:tcW w:w="1226" w:type="dxa"/>
            <w:hideMark/>
          </w:tcPr>
          <w:p w14:paraId="657D7F12"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2025</w:t>
            </w:r>
          </w:p>
        </w:tc>
        <w:tc>
          <w:tcPr>
            <w:tcW w:w="1576" w:type="dxa"/>
          </w:tcPr>
          <w:p w14:paraId="1A80D18C"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Journal article</w:t>
            </w:r>
          </w:p>
        </w:tc>
        <w:tc>
          <w:tcPr>
            <w:tcW w:w="1927" w:type="dxa"/>
            <w:hideMark/>
          </w:tcPr>
          <w:p w14:paraId="5AF3B2F0"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Kenya</w:t>
            </w:r>
          </w:p>
        </w:tc>
        <w:tc>
          <w:tcPr>
            <w:tcW w:w="2663" w:type="dxa"/>
            <w:noWrap/>
          </w:tcPr>
          <w:p w14:paraId="52247B2D"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Devolved</w:t>
            </w:r>
          </w:p>
        </w:tc>
      </w:tr>
      <w:tr w:rsidR="00772447" w:rsidRPr="00772447" w14:paraId="5ACAD2FF" w14:textId="77777777" w:rsidTr="005D37F2">
        <w:trPr>
          <w:trHeight w:val="775"/>
        </w:trPr>
        <w:tc>
          <w:tcPr>
            <w:tcW w:w="525" w:type="dxa"/>
            <w:hideMark/>
          </w:tcPr>
          <w:p w14:paraId="0D132428"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4</w:t>
            </w:r>
          </w:p>
        </w:tc>
        <w:tc>
          <w:tcPr>
            <w:tcW w:w="1226" w:type="dxa"/>
            <w:hideMark/>
          </w:tcPr>
          <w:p w14:paraId="325EBB25"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WHO</w:t>
            </w:r>
          </w:p>
        </w:tc>
        <w:tc>
          <w:tcPr>
            <w:tcW w:w="5256" w:type="dxa"/>
            <w:hideMark/>
          </w:tcPr>
          <w:p w14:paraId="773E3F26"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Governance of the private sector in fragile, conflict-affected and vulnerable settings (Clearing house briefs series)</w:t>
            </w:r>
          </w:p>
        </w:tc>
        <w:tc>
          <w:tcPr>
            <w:tcW w:w="1226" w:type="dxa"/>
            <w:hideMark/>
          </w:tcPr>
          <w:p w14:paraId="2A09844D"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2024</w:t>
            </w:r>
          </w:p>
        </w:tc>
        <w:tc>
          <w:tcPr>
            <w:tcW w:w="1576" w:type="dxa"/>
          </w:tcPr>
          <w:p w14:paraId="4A253C3D"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Report</w:t>
            </w:r>
          </w:p>
        </w:tc>
        <w:tc>
          <w:tcPr>
            <w:tcW w:w="1927" w:type="dxa"/>
            <w:hideMark/>
          </w:tcPr>
          <w:p w14:paraId="1184C7D4"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Somalia; Yemen; Iraq</w:t>
            </w:r>
          </w:p>
        </w:tc>
        <w:tc>
          <w:tcPr>
            <w:tcW w:w="2663" w:type="dxa"/>
            <w:noWrap/>
          </w:tcPr>
          <w:p w14:paraId="2DF2D76C"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Iraq: Multi-jurisdictional</w:t>
            </w:r>
          </w:p>
          <w:p w14:paraId="583F280B"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Somalia: Federal</w:t>
            </w:r>
          </w:p>
          <w:p w14:paraId="09F017B9"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Yemen: Multi-jurisdictional</w:t>
            </w:r>
          </w:p>
        </w:tc>
      </w:tr>
      <w:tr w:rsidR="00772447" w:rsidRPr="00772447" w14:paraId="09F6F6D9" w14:textId="77777777" w:rsidTr="005D37F2">
        <w:trPr>
          <w:trHeight w:val="548"/>
        </w:trPr>
        <w:tc>
          <w:tcPr>
            <w:tcW w:w="525" w:type="dxa"/>
            <w:hideMark/>
          </w:tcPr>
          <w:p w14:paraId="320D62B8"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5</w:t>
            </w:r>
          </w:p>
        </w:tc>
        <w:tc>
          <w:tcPr>
            <w:tcW w:w="1226" w:type="dxa"/>
            <w:hideMark/>
          </w:tcPr>
          <w:p w14:paraId="4690FDC4"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Baatz</w:t>
            </w:r>
          </w:p>
        </w:tc>
        <w:tc>
          <w:tcPr>
            <w:tcW w:w="5256" w:type="dxa"/>
            <w:hideMark/>
          </w:tcPr>
          <w:p w14:paraId="436428A3"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Vaccination governance in protracted conflict settings: the case of northwest Syria</w:t>
            </w:r>
          </w:p>
        </w:tc>
        <w:tc>
          <w:tcPr>
            <w:tcW w:w="1226" w:type="dxa"/>
            <w:hideMark/>
          </w:tcPr>
          <w:p w14:paraId="7477C649"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2024</w:t>
            </w:r>
          </w:p>
        </w:tc>
        <w:tc>
          <w:tcPr>
            <w:tcW w:w="1576" w:type="dxa"/>
          </w:tcPr>
          <w:p w14:paraId="31FECCE4"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Journal article</w:t>
            </w:r>
          </w:p>
        </w:tc>
        <w:tc>
          <w:tcPr>
            <w:tcW w:w="1927" w:type="dxa"/>
            <w:hideMark/>
          </w:tcPr>
          <w:p w14:paraId="17070FBC"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Syria</w:t>
            </w:r>
          </w:p>
        </w:tc>
        <w:tc>
          <w:tcPr>
            <w:tcW w:w="2663" w:type="dxa"/>
            <w:noWrap/>
          </w:tcPr>
          <w:p w14:paraId="04F36F06"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Multi-jurisdictional</w:t>
            </w:r>
          </w:p>
        </w:tc>
      </w:tr>
      <w:tr w:rsidR="00772447" w:rsidRPr="00772447" w14:paraId="19C56E97" w14:textId="77777777" w:rsidTr="005D37F2">
        <w:trPr>
          <w:trHeight w:val="775"/>
        </w:trPr>
        <w:tc>
          <w:tcPr>
            <w:tcW w:w="525" w:type="dxa"/>
            <w:hideMark/>
          </w:tcPr>
          <w:p w14:paraId="6268A91D"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6</w:t>
            </w:r>
          </w:p>
        </w:tc>
        <w:tc>
          <w:tcPr>
            <w:tcW w:w="1226" w:type="dxa"/>
            <w:hideMark/>
          </w:tcPr>
          <w:p w14:paraId="642CA5E9"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Alkhalil</w:t>
            </w:r>
          </w:p>
        </w:tc>
        <w:tc>
          <w:tcPr>
            <w:tcW w:w="5256" w:type="dxa"/>
            <w:hideMark/>
          </w:tcPr>
          <w:p w14:paraId="1FE5B676"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Capturing sources of health system legitimacy in fragmented conflict zones under different governance models: a case study of northwest Syria</w:t>
            </w:r>
          </w:p>
        </w:tc>
        <w:tc>
          <w:tcPr>
            <w:tcW w:w="1226" w:type="dxa"/>
            <w:hideMark/>
          </w:tcPr>
          <w:p w14:paraId="4A95860A"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2024</w:t>
            </w:r>
          </w:p>
        </w:tc>
        <w:tc>
          <w:tcPr>
            <w:tcW w:w="1576" w:type="dxa"/>
          </w:tcPr>
          <w:p w14:paraId="6543F7CF"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Journal article</w:t>
            </w:r>
          </w:p>
        </w:tc>
        <w:tc>
          <w:tcPr>
            <w:tcW w:w="1927" w:type="dxa"/>
            <w:hideMark/>
          </w:tcPr>
          <w:p w14:paraId="7B86B9A8"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Syria</w:t>
            </w:r>
          </w:p>
        </w:tc>
        <w:tc>
          <w:tcPr>
            <w:tcW w:w="2663" w:type="dxa"/>
            <w:noWrap/>
          </w:tcPr>
          <w:p w14:paraId="7A8D4CBA"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Multi-jurisdictional</w:t>
            </w:r>
          </w:p>
        </w:tc>
      </w:tr>
      <w:tr w:rsidR="00772447" w:rsidRPr="00772447" w14:paraId="3EFAC658" w14:textId="77777777" w:rsidTr="005D37F2">
        <w:trPr>
          <w:trHeight w:val="521"/>
        </w:trPr>
        <w:tc>
          <w:tcPr>
            <w:tcW w:w="525" w:type="dxa"/>
            <w:hideMark/>
          </w:tcPr>
          <w:p w14:paraId="46304370"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7</w:t>
            </w:r>
          </w:p>
        </w:tc>
        <w:tc>
          <w:tcPr>
            <w:tcW w:w="1226" w:type="dxa"/>
            <w:hideMark/>
          </w:tcPr>
          <w:p w14:paraId="4497FC73"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Than</w:t>
            </w:r>
          </w:p>
        </w:tc>
        <w:tc>
          <w:tcPr>
            <w:tcW w:w="5256" w:type="dxa"/>
            <w:hideMark/>
          </w:tcPr>
          <w:p w14:paraId="15BC9CAD"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Assessing the role of non-state actors in health service delivery and health system resilience in Myanmar</w:t>
            </w:r>
          </w:p>
        </w:tc>
        <w:tc>
          <w:tcPr>
            <w:tcW w:w="1226" w:type="dxa"/>
            <w:hideMark/>
          </w:tcPr>
          <w:p w14:paraId="7FD3449A"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2024</w:t>
            </w:r>
          </w:p>
        </w:tc>
        <w:tc>
          <w:tcPr>
            <w:tcW w:w="1576" w:type="dxa"/>
          </w:tcPr>
          <w:p w14:paraId="66FBCB25"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Journal article</w:t>
            </w:r>
          </w:p>
        </w:tc>
        <w:tc>
          <w:tcPr>
            <w:tcW w:w="1927" w:type="dxa"/>
            <w:hideMark/>
          </w:tcPr>
          <w:p w14:paraId="64AD2660"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Myanmar</w:t>
            </w:r>
          </w:p>
        </w:tc>
        <w:tc>
          <w:tcPr>
            <w:tcW w:w="2663" w:type="dxa"/>
            <w:noWrap/>
          </w:tcPr>
          <w:p w14:paraId="61A62C35"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Multi-jurisdictional</w:t>
            </w:r>
          </w:p>
        </w:tc>
      </w:tr>
      <w:tr w:rsidR="00772447" w:rsidRPr="00772447" w14:paraId="4D782069" w14:textId="77777777" w:rsidTr="005D37F2">
        <w:trPr>
          <w:trHeight w:val="548"/>
        </w:trPr>
        <w:tc>
          <w:tcPr>
            <w:tcW w:w="525" w:type="dxa"/>
            <w:hideMark/>
          </w:tcPr>
          <w:p w14:paraId="3597F6AF"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8</w:t>
            </w:r>
          </w:p>
        </w:tc>
        <w:tc>
          <w:tcPr>
            <w:tcW w:w="1226" w:type="dxa"/>
            <w:hideMark/>
          </w:tcPr>
          <w:p w14:paraId="21DF73D0"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Nyawira</w:t>
            </w:r>
          </w:p>
        </w:tc>
        <w:tc>
          <w:tcPr>
            <w:tcW w:w="5256" w:type="dxa"/>
            <w:hideMark/>
          </w:tcPr>
          <w:p w14:paraId="146ABD0B"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Examining the influence of health sector coordination on the efficiency of county health systems in Kenya</w:t>
            </w:r>
          </w:p>
        </w:tc>
        <w:tc>
          <w:tcPr>
            <w:tcW w:w="1226" w:type="dxa"/>
            <w:hideMark/>
          </w:tcPr>
          <w:p w14:paraId="5DE3179A"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2023</w:t>
            </w:r>
          </w:p>
        </w:tc>
        <w:tc>
          <w:tcPr>
            <w:tcW w:w="1576" w:type="dxa"/>
          </w:tcPr>
          <w:p w14:paraId="6C0D4928"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Journal article</w:t>
            </w:r>
          </w:p>
        </w:tc>
        <w:tc>
          <w:tcPr>
            <w:tcW w:w="1927" w:type="dxa"/>
            <w:hideMark/>
          </w:tcPr>
          <w:p w14:paraId="54BC780B"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Kenya</w:t>
            </w:r>
          </w:p>
        </w:tc>
        <w:tc>
          <w:tcPr>
            <w:tcW w:w="2663" w:type="dxa"/>
            <w:noWrap/>
          </w:tcPr>
          <w:p w14:paraId="5D562938"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Devolved</w:t>
            </w:r>
          </w:p>
        </w:tc>
      </w:tr>
      <w:tr w:rsidR="00772447" w:rsidRPr="00772447" w14:paraId="71CAF6DE" w14:textId="77777777" w:rsidTr="005D37F2">
        <w:trPr>
          <w:trHeight w:val="548"/>
        </w:trPr>
        <w:tc>
          <w:tcPr>
            <w:tcW w:w="525" w:type="dxa"/>
            <w:hideMark/>
          </w:tcPr>
          <w:p w14:paraId="14803889"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9</w:t>
            </w:r>
          </w:p>
        </w:tc>
        <w:tc>
          <w:tcPr>
            <w:tcW w:w="1226" w:type="dxa"/>
            <w:hideMark/>
          </w:tcPr>
          <w:p w14:paraId="160591D3"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Witter</w:t>
            </w:r>
          </w:p>
        </w:tc>
        <w:tc>
          <w:tcPr>
            <w:tcW w:w="5256" w:type="dxa"/>
            <w:hideMark/>
          </w:tcPr>
          <w:p w14:paraId="6EB80C03"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Evolution and lessons from an integrated service delivery network in North West Syria</w:t>
            </w:r>
          </w:p>
        </w:tc>
        <w:tc>
          <w:tcPr>
            <w:tcW w:w="1226" w:type="dxa"/>
            <w:hideMark/>
          </w:tcPr>
          <w:p w14:paraId="25B1D06B"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2023</w:t>
            </w:r>
          </w:p>
        </w:tc>
        <w:tc>
          <w:tcPr>
            <w:tcW w:w="1576" w:type="dxa"/>
          </w:tcPr>
          <w:p w14:paraId="31956021"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Journal article</w:t>
            </w:r>
          </w:p>
        </w:tc>
        <w:tc>
          <w:tcPr>
            <w:tcW w:w="1927" w:type="dxa"/>
            <w:hideMark/>
          </w:tcPr>
          <w:p w14:paraId="4A95A1DD"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Syria</w:t>
            </w:r>
          </w:p>
        </w:tc>
        <w:tc>
          <w:tcPr>
            <w:tcW w:w="2663" w:type="dxa"/>
            <w:noWrap/>
          </w:tcPr>
          <w:p w14:paraId="696F66E3"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Multi-jurisdictional</w:t>
            </w:r>
          </w:p>
        </w:tc>
      </w:tr>
      <w:tr w:rsidR="00772447" w:rsidRPr="00772447" w14:paraId="35688321" w14:textId="77777777" w:rsidTr="005D37F2">
        <w:trPr>
          <w:trHeight w:val="548"/>
        </w:trPr>
        <w:tc>
          <w:tcPr>
            <w:tcW w:w="525" w:type="dxa"/>
            <w:hideMark/>
          </w:tcPr>
          <w:p w14:paraId="126D8BC7"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10</w:t>
            </w:r>
          </w:p>
        </w:tc>
        <w:tc>
          <w:tcPr>
            <w:tcW w:w="1226" w:type="dxa"/>
            <w:hideMark/>
          </w:tcPr>
          <w:p w14:paraId="0F97FEC7"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Al-Abdulla</w:t>
            </w:r>
          </w:p>
        </w:tc>
        <w:tc>
          <w:tcPr>
            <w:tcW w:w="5256" w:type="dxa"/>
            <w:hideMark/>
          </w:tcPr>
          <w:p w14:paraId="5515D595"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Health system recovery in Northwest Syria: challenges and operationalization</w:t>
            </w:r>
          </w:p>
        </w:tc>
        <w:tc>
          <w:tcPr>
            <w:tcW w:w="1226" w:type="dxa"/>
            <w:hideMark/>
          </w:tcPr>
          <w:p w14:paraId="41AFA54C"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2023</w:t>
            </w:r>
          </w:p>
        </w:tc>
        <w:tc>
          <w:tcPr>
            <w:tcW w:w="1576" w:type="dxa"/>
          </w:tcPr>
          <w:p w14:paraId="0A652B3B"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Journal article</w:t>
            </w:r>
          </w:p>
        </w:tc>
        <w:tc>
          <w:tcPr>
            <w:tcW w:w="1927" w:type="dxa"/>
            <w:hideMark/>
          </w:tcPr>
          <w:p w14:paraId="66382902"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Syria</w:t>
            </w:r>
          </w:p>
        </w:tc>
        <w:tc>
          <w:tcPr>
            <w:tcW w:w="2663" w:type="dxa"/>
            <w:noWrap/>
          </w:tcPr>
          <w:p w14:paraId="138A22DF"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Multi-jurisdictional</w:t>
            </w:r>
          </w:p>
        </w:tc>
      </w:tr>
      <w:tr w:rsidR="00772447" w:rsidRPr="00772447" w14:paraId="25F7346D" w14:textId="77777777" w:rsidTr="005D37F2">
        <w:trPr>
          <w:trHeight w:val="521"/>
        </w:trPr>
        <w:tc>
          <w:tcPr>
            <w:tcW w:w="525" w:type="dxa"/>
            <w:hideMark/>
          </w:tcPr>
          <w:p w14:paraId="057B52B9"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11</w:t>
            </w:r>
          </w:p>
        </w:tc>
        <w:tc>
          <w:tcPr>
            <w:tcW w:w="1226" w:type="dxa"/>
            <w:hideMark/>
          </w:tcPr>
          <w:p w14:paraId="67212C7E"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Rodriguez</w:t>
            </w:r>
          </w:p>
        </w:tc>
        <w:tc>
          <w:tcPr>
            <w:tcW w:w="5256" w:type="dxa"/>
            <w:hideMark/>
          </w:tcPr>
          <w:p w14:paraId="7EB4BAD5"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Political economy analysis of subnational health management in Kenya, Malawi and Uganda</w:t>
            </w:r>
          </w:p>
        </w:tc>
        <w:tc>
          <w:tcPr>
            <w:tcW w:w="1226" w:type="dxa"/>
            <w:hideMark/>
          </w:tcPr>
          <w:p w14:paraId="76706E25"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2023</w:t>
            </w:r>
          </w:p>
        </w:tc>
        <w:tc>
          <w:tcPr>
            <w:tcW w:w="1576" w:type="dxa"/>
          </w:tcPr>
          <w:p w14:paraId="523E6984"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Journal article</w:t>
            </w:r>
          </w:p>
        </w:tc>
        <w:tc>
          <w:tcPr>
            <w:tcW w:w="1927" w:type="dxa"/>
            <w:hideMark/>
          </w:tcPr>
          <w:p w14:paraId="3F62D255"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Kenya</w:t>
            </w:r>
          </w:p>
        </w:tc>
        <w:tc>
          <w:tcPr>
            <w:tcW w:w="2663" w:type="dxa"/>
            <w:noWrap/>
          </w:tcPr>
          <w:p w14:paraId="4D2BD780"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Devolved</w:t>
            </w:r>
          </w:p>
        </w:tc>
      </w:tr>
      <w:tr w:rsidR="00772447" w:rsidRPr="00772447" w14:paraId="5945100B" w14:textId="77777777" w:rsidTr="005D37F2">
        <w:trPr>
          <w:trHeight w:val="521"/>
        </w:trPr>
        <w:tc>
          <w:tcPr>
            <w:tcW w:w="525" w:type="dxa"/>
            <w:hideMark/>
          </w:tcPr>
          <w:p w14:paraId="17A2F4CB"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12</w:t>
            </w:r>
          </w:p>
        </w:tc>
        <w:tc>
          <w:tcPr>
            <w:tcW w:w="1226" w:type="dxa"/>
            <w:hideMark/>
          </w:tcPr>
          <w:p w14:paraId="6195D640"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Al Aref</w:t>
            </w:r>
          </w:p>
        </w:tc>
        <w:tc>
          <w:tcPr>
            <w:tcW w:w="5256" w:type="dxa"/>
            <w:hideMark/>
          </w:tcPr>
          <w:p w14:paraId="4C495288"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Health system governance assessment in protracted crisis settings: Northwest Syria</w:t>
            </w:r>
          </w:p>
        </w:tc>
        <w:tc>
          <w:tcPr>
            <w:tcW w:w="1226" w:type="dxa"/>
            <w:hideMark/>
          </w:tcPr>
          <w:p w14:paraId="33EFF9DB"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2023</w:t>
            </w:r>
          </w:p>
        </w:tc>
        <w:tc>
          <w:tcPr>
            <w:tcW w:w="1576" w:type="dxa"/>
          </w:tcPr>
          <w:p w14:paraId="18512738"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Journal article</w:t>
            </w:r>
          </w:p>
        </w:tc>
        <w:tc>
          <w:tcPr>
            <w:tcW w:w="1927" w:type="dxa"/>
            <w:hideMark/>
          </w:tcPr>
          <w:p w14:paraId="7C5A4EF4"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Syria</w:t>
            </w:r>
          </w:p>
        </w:tc>
        <w:tc>
          <w:tcPr>
            <w:tcW w:w="2663" w:type="dxa"/>
            <w:noWrap/>
          </w:tcPr>
          <w:p w14:paraId="2F93EF03"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Multi-jurisdictional</w:t>
            </w:r>
          </w:p>
        </w:tc>
      </w:tr>
      <w:tr w:rsidR="00772447" w:rsidRPr="00772447" w14:paraId="24473BD6" w14:textId="77777777" w:rsidTr="005D37F2">
        <w:trPr>
          <w:trHeight w:val="521"/>
        </w:trPr>
        <w:tc>
          <w:tcPr>
            <w:tcW w:w="525" w:type="dxa"/>
            <w:hideMark/>
          </w:tcPr>
          <w:p w14:paraId="49855A8D"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lastRenderedPageBreak/>
              <w:t>13</w:t>
            </w:r>
          </w:p>
        </w:tc>
        <w:tc>
          <w:tcPr>
            <w:tcW w:w="1226" w:type="dxa"/>
            <w:hideMark/>
          </w:tcPr>
          <w:p w14:paraId="1BEFA3EC"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Gebremeskel</w:t>
            </w:r>
          </w:p>
        </w:tc>
        <w:tc>
          <w:tcPr>
            <w:tcW w:w="5256" w:type="dxa"/>
            <w:hideMark/>
          </w:tcPr>
          <w:p w14:paraId="53706043"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Unpacking the challenges of fragmentation in community-based MNCH and the health system in rural Ethiopia: a qualitative study</w:t>
            </w:r>
          </w:p>
        </w:tc>
        <w:tc>
          <w:tcPr>
            <w:tcW w:w="1226" w:type="dxa"/>
            <w:hideMark/>
          </w:tcPr>
          <w:p w14:paraId="1929C7C7"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2023</w:t>
            </w:r>
          </w:p>
        </w:tc>
        <w:tc>
          <w:tcPr>
            <w:tcW w:w="1576" w:type="dxa"/>
          </w:tcPr>
          <w:p w14:paraId="72E1E42C"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Journal article</w:t>
            </w:r>
          </w:p>
        </w:tc>
        <w:tc>
          <w:tcPr>
            <w:tcW w:w="1927" w:type="dxa"/>
            <w:hideMark/>
          </w:tcPr>
          <w:p w14:paraId="5EFB65BE"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Ethiopia</w:t>
            </w:r>
          </w:p>
        </w:tc>
        <w:tc>
          <w:tcPr>
            <w:tcW w:w="2663" w:type="dxa"/>
            <w:noWrap/>
          </w:tcPr>
          <w:p w14:paraId="6D7B0A4E"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Federal</w:t>
            </w:r>
          </w:p>
        </w:tc>
      </w:tr>
      <w:tr w:rsidR="00772447" w:rsidRPr="00772447" w14:paraId="7E902078" w14:textId="77777777" w:rsidTr="005D37F2">
        <w:trPr>
          <w:trHeight w:val="815"/>
        </w:trPr>
        <w:tc>
          <w:tcPr>
            <w:tcW w:w="525" w:type="dxa"/>
            <w:hideMark/>
          </w:tcPr>
          <w:p w14:paraId="5BCF50FD"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14</w:t>
            </w:r>
          </w:p>
        </w:tc>
        <w:tc>
          <w:tcPr>
            <w:tcW w:w="1226" w:type="dxa"/>
            <w:hideMark/>
          </w:tcPr>
          <w:p w14:paraId="3B62E85B"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Afesha</w:t>
            </w:r>
          </w:p>
        </w:tc>
        <w:tc>
          <w:tcPr>
            <w:tcW w:w="5256" w:type="dxa"/>
            <w:hideMark/>
          </w:tcPr>
          <w:p w14:paraId="5C78BADB"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Sectoral intergovernmental relations in Ethiopia federation: normative and empirical considerations</w:t>
            </w:r>
          </w:p>
        </w:tc>
        <w:tc>
          <w:tcPr>
            <w:tcW w:w="1226" w:type="dxa"/>
            <w:hideMark/>
          </w:tcPr>
          <w:p w14:paraId="1EA54E8F"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2023</w:t>
            </w:r>
          </w:p>
        </w:tc>
        <w:tc>
          <w:tcPr>
            <w:tcW w:w="1576" w:type="dxa"/>
          </w:tcPr>
          <w:p w14:paraId="46C3861C"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Journal article</w:t>
            </w:r>
          </w:p>
        </w:tc>
        <w:tc>
          <w:tcPr>
            <w:tcW w:w="1927" w:type="dxa"/>
            <w:hideMark/>
          </w:tcPr>
          <w:p w14:paraId="55FCC8EC"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Ethiopia</w:t>
            </w:r>
          </w:p>
        </w:tc>
        <w:tc>
          <w:tcPr>
            <w:tcW w:w="2663" w:type="dxa"/>
            <w:noWrap/>
          </w:tcPr>
          <w:p w14:paraId="5DB4DD06"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Federal</w:t>
            </w:r>
          </w:p>
        </w:tc>
      </w:tr>
      <w:tr w:rsidR="00772447" w:rsidRPr="00772447" w14:paraId="61A621FF" w14:textId="77777777" w:rsidTr="005D37F2">
        <w:trPr>
          <w:trHeight w:val="775"/>
        </w:trPr>
        <w:tc>
          <w:tcPr>
            <w:tcW w:w="525" w:type="dxa"/>
            <w:hideMark/>
          </w:tcPr>
          <w:p w14:paraId="7A3A8E02"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15</w:t>
            </w:r>
          </w:p>
        </w:tc>
        <w:tc>
          <w:tcPr>
            <w:tcW w:w="1226" w:type="dxa"/>
            <w:hideMark/>
          </w:tcPr>
          <w:p w14:paraId="3366CAA7"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Brennan</w:t>
            </w:r>
          </w:p>
        </w:tc>
        <w:tc>
          <w:tcPr>
            <w:tcW w:w="5256" w:type="dxa"/>
            <w:hideMark/>
          </w:tcPr>
          <w:p w14:paraId="0979401D"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The impact of decentralisation on health systems in fragile and post-conflict countries: a narrative synthesis of six case studies in the Indo-Pacific</w:t>
            </w:r>
          </w:p>
        </w:tc>
        <w:tc>
          <w:tcPr>
            <w:tcW w:w="1226" w:type="dxa"/>
            <w:hideMark/>
          </w:tcPr>
          <w:p w14:paraId="0B9D4B0A"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2023</w:t>
            </w:r>
          </w:p>
        </w:tc>
        <w:tc>
          <w:tcPr>
            <w:tcW w:w="1576" w:type="dxa"/>
          </w:tcPr>
          <w:p w14:paraId="2C548272"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Journal article</w:t>
            </w:r>
          </w:p>
        </w:tc>
        <w:tc>
          <w:tcPr>
            <w:tcW w:w="1927" w:type="dxa"/>
            <w:hideMark/>
          </w:tcPr>
          <w:p w14:paraId="411D11A7"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Nepal; Myanmar</w:t>
            </w:r>
          </w:p>
        </w:tc>
        <w:tc>
          <w:tcPr>
            <w:tcW w:w="2663" w:type="dxa"/>
            <w:noWrap/>
          </w:tcPr>
          <w:p w14:paraId="133AFD07"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Nepal: Federal</w:t>
            </w:r>
          </w:p>
          <w:p w14:paraId="5909A259"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Myanmar: Multi-jurisdictional</w:t>
            </w:r>
          </w:p>
        </w:tc>
      </w:tr>
      <w:tr w:rsidR="00772447" w:rsidRPr="00772447" w14:paraId="78D30713" w14:textId="77777777" w:rsidTr="005D37F2">
        <w:trPr>
          <w:trHeight w:val="548"/>
        </w:trPr>
        <w:tc>
          <w:tcPr>
            <w:tcW w:w="525" w:type="dxa"/>
            <w:hideMark/>
          </w:tcPr>
          <w:p w14:paraId="3D732288"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16</w:t>
            </w:r>
          </w:p>
        </w:tc>
        <w:tc>
          <w:tcPr>
            <w:tcW w:w="1226" w:type="dxa"/>
            <w:hideMark/>
          </w:tcPr>
          <w:p w14:paraId="05008EA8"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Gadisa</w:t>
            </w:r>
          </w:p>
        </w:tc>
        <w:tc>
          <w:tcPr>
            <w:tcW w:w="5256" w:type="dxa"/>
            <w:hideMark/>
          </w:tcPr>
          <w:p w14:paraId="016D6EF2"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Decentralization and Health Sector Reform: Lessons from Ethiopia</w:t>
            </w:r>
          </w:p>
        </w:tc>
        <w:tc>
          <w:tcPr>
            <w:tcW w:w="1226" w:type="dxa"/>
            <w:hideMark/>
          </w:tcPr>
          <w:p w14:paraId="5E45D7F5"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2022</w:t>
            </w:r>
          </w:p>
        </w:tc>
        <w:tc>
          <w:tcPr>
            <w:tcW w:w="1576" w:type="dxa"/>
          </w:tcPr>
          <w:p w14:paraId="387ACBFD"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Journal article</w:t>
            </w:r>
          </w:p>
        </w:tc>
        <w:tc>
          <w:tcPr>
            <w:tcW w:w="1927" w:type="dxa"/>
            <w:hideMark/>
          </w:tcPr>
          <w:p w14:paraId="59F0831F"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Ethiopia</w:t>
            </w:r>
          </w:p>
        </w:tc>
        <w:tc>
          <w:tcPr>
            <w:tcW w:w="2663" w:type="dxa"/>
            <w:noWrap/>
          </w:tcPr>
          <w:p w14:paraId="7AE330C6"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 xml:space="preserve">Federal </w:t>
            </w:r>
          </w:p>
        </w:tc>
      </w:tr>
      <w:tr w:rsidR="00772447" w:rsidRPr="00772447" w14:paraId="439A029E" w14:textId="77777777" w:rsidTr="005D37F2">
        <w:trPr>
          <w:trHeight w:val="521"/>
        </w:trPr>
        <w:tc>
          <w:tcPr>
            <w:tcW w:w="525" w:type="dxa"/>
            <w:hideMark/>
          </w:tcPr>
          <w:p w14:paraId="52C35A83"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17</w:t>
            </w:r>
          </w:p>
        </w:tc>
        <w:tc>
          <w:tcPr>
            <w:tcW w:w="1226" w:type="dxa"/>
            <w:hideMark/>
          </w:tcPr>
          <w:p w14:paraId="2B74421C"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Hiwot</w:t>
            </w:r>
          </w:p>
        </w:tc>
        <w:tc>
          <w:tcPr>
            <w:tcW w:w="5256" w:type="dxa"/>
            <w:hideMark/>
          </w:tcPr>
          <w:p w14:paraId="261902F1"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Multi-Stakeholder Partnerships (MSPs) for Health Service Delivery in Ethiopia</w:t>
            </w:r>
          </w:p>
        </w:tc>
        <w:tc>
          <w:tcPr>
            <w:tcW w:w="1226" w:type="dxa"/>
            <w:hideMark/>
          </w:tcPr>
          <w:p w14:paraId="28929811"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2021</w:t>
            </w:r>
          </w:p>
        </w:tc>
        <w:tc>
          <w:tcPr>
            <w:tcW w:w="1576" w:type="dxa"/>
          </w:tcPr>
          <w:p w14:paraId="1AE086B7"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Journal article</w:t>
            </w:r>
          </w:p>
        </w:tc>
        <w:tc>
          <w:tcPr>
            <w:tcW w:w="1927" w:type="dxa"/>
            <w:hideMark/>
          </w:tcPr>
          <w:p w14:paraId="329CD959"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Ethiopia</w:t>
            </w:r>
          </w:p>
        </w:tc>
        <w:tc>
          <w:tcPr>
            <w:tcW w:w="2663" w:type="dxa"/>
            <w:noWrap/>
          </w:tcPr>
          <w:p w14:paraId="464AEE05"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 xml:space="preserve">Federal </w:t>
            </w:r>
          </w:p>
        </w:tc>
      </w:tr>
      <w:tr w:rsidR="00772447" w:rsidRPr="00772447" w14:paraId="29682C43" w14:textId="77777777" w:rsidTr="005D37F2">
        <w:trPr>
          <w:trHeight w:val="521"/>
        </w:trPr>
        <w:tc>
          <w:tcPr>
            <w:tcW w:w="525" w:type="dxa"/>
            <w:hideMark/>
          </w:tcPr>
          <w:p w14:paraId="06634836"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18</w:t>
            </w:r>
          </w:p>
        </w:tc>
        <w:tc>
          <w:tcPr>
            <w:tcW w:w="1226" w:type="dxa"/>
            <w:hideMark/>
          </w:tcPr>
          <w:p w14:paraId="29D5E6CE"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Dureab</w:t>
            </w:r>
          </w:p>
        </w:tc>
        <w:tc>
          <w:tcPr>
            <w:tcW w:w="5256" w:type="dxa"/>
            <w:hideMark/>
          </w:tcPr>
          <w:p w14:paraId="0E04469A"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Forms of Health System Fragmentation During Conflict: The Case of Yemen</w:t>
            </w:r>
          </w:p>
        </w:tc>
        <w:tc>
          <w:tcPr>
            <w:tcW w:w="1226" w:type="dxa"/>
            <w:hideMark/>
          </w:tcPr>
          <w:p w14:paraId="55154CA6"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2021</w:t>
            </w:r>
          </w:p>
        </w:tc>
        <w:tc>
          <w:tcPr>
            <w:tcW w:w="1576" w:type="dxa"/>
          </w:tcPr>
          <w:p w14:paraId="2D2A59D1"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Journal article</w:t>
            </w:r>
          </w:p>
        </w:tc>
        <w:tc>
          <w:tcPr>
            <w:tcW w:w="1927" w:type="dxa"/>
            <w:hideMark/>
          </w:tcPr>
          <w:p w14:paraId="4CC474C7"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Yemen</w:t>
            </w:r>
          </w:p>
        </w:tc>
        <w:tc>
          <w:tcPr>
            <w:tcW w:w="2663" w:type="dxa"/>
            <w:noWrap/>
          </w:tcPr>
          <w:p w14:paraId="27C0C592"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Multi-jurisdictional</w:t>
            </w:r>
          </w:p>
        </w:tc>
      </w:tr>
      <w:tr w:rsidR="00772447" w:rsidRPr="00772447" w14:paraId="7B30E8EA" w14:textId="77777777" w:rsidTr="005D37F2">
        <w:trPr>
          <w:trHeight w:val="775"/>
        </w:trPr>
        <w:tc>
          <w:tcPr>
            <w:tcW w:w="525" w:type="dxa"/>
            <w:hideMark/>
          </w:tcPr>
          <w:p w14:paraId="1C76BEFD"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19</w:t>
            </w:r>
          </w:p>
        </w:tc>
        <w:tc>
          <w:tcPr>
            <w:tcW w:w="1226" w:type="dxa"/>
            <w:hideMark/>
          </w:tcPr>
          <w:p w14:paraId="1289AFAD"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Yashchenko</w:t>
            </w:r>
          </w:p>
        </w:tc>
        <w:tc>
          <w:tcPr>
            <w:tcW w:w="5256" w:type="dxa"/>
            <w:hideMark/>
          </w:tcPr>
          <w:p w14:paraId="4725496D"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Real-life approaches employed by recognized governments to ensure health coverage of citizens in fragile settings (comparative policy analysis)</w:t>
            </w:r>
          </w:p>
        </w:tc>
        <w:tc>
          <w:tcPr>
            <w:tcW w:w="1226" w:type="dxa"/>
            <w:hideMark/>
          </w:tcPr>
          <w:p w14:paraId="7C7EC2AB"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2021</w:t>
            </w:r>
          </w:p>
        </w:tc>
        <w:tc>
          <w:tcPr>
            <w:tcW w:w="1576" w:type="dxa"/>
          </w:tcPr>
          <w:p w14:paraId="25FF25CA"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Journal article</w:t>
            </w:r>
          </w:p>
        </w:tc>
        <w:tc>
          <w:tcPr>
            <w:tcW w:w="1927" w:type="dxa"/>
            <w:hideMark/>
          </w:tcPr>
          <w:p w14:paraId="4859800A"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 xml:space="preserve">Somalia; Palestine; </w:t>
            </w:r>
          </w:p>
        </w:tc>
        <w:tc>
          <w:tcPr>
            <w:tcW w:w="2663" w:type="dxa"/>
            <w:noWrap/>
          </w:tcPr>
          <w:p w14:paraId="2C91C851"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Somalia: Federal</w:t>
            </w:r>
          </w:p>
          <w:p w14:paraId="6FBE863E"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Palestine: Multi-jurisdictional</w:t>
            </w:r>
          </w:p>
        </w:tc>
      </w:tr>
      <w:tr w:rsidR="00772447" w:rsidRPr="00772447" w14:paraId="5D583664" w14:textId="77777777" w:rsidTr="005D37F2">
        <w:trPr>
          <w:trHeight w:val="775"/>
        </w:trPr>
        <w:tc>
          <w:tcPr>
            <w:tcW w:w="525" w:type="dxa"/>
            <w:hideMark/>
          </w:tcPr>
          <w:p w14:paraId="1E644488"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20</w:t>
            </w:r>
          </w:p>
        </w:tc>
        <w:tc>
          <w:tcPr>
            <w:tcW w:w="1226" w:type="dxa"/>
            <w:hideMark/>
          </w:tcPr>
          <w:p w14:paraId="07A5E210"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Biesty</w:t>
            </w:r>
          </w:p>
        </w:tc>
        <w:tc>
          <w:tcPr>
            <w:tcW w:w="5256" w:type="dxa"/>
            <w:hideMark/>
          </w:tcPr>
          <w:p w14:paraId="01DE2C53"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Conflict affected, parallel health systems: challenges to collaboration between ethnic and government health systems in Kayin State, Myanmar</w:t>
            </w:r>
          </w:p>
        </w:tc>
        <w:tc>
          <w:tcPr>
            <w:tcW w:w="1226" w:type="dxa"/>
            <w:hideMark/>
          </w:tcPr>
          <w:p w14:paraId="43571B95"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2021</w:t>
            </w:r>
          </w:p>
        </w:tc>
        <w:tc>
          <w:tcPr>
            <w:tcW w:w="1576" w:type="dxa"/>
          </w:tcPr>
          <w:p w14:paraId="7FC9FC24"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Journal article</w:t>
            </w:r>
          </w:p>
        </w:tc>
        <w:tc>
          <w:tcPr>
            <w:tcW w:w="1927" w:type="dxa"/>
            <w:hideMark/>
          </w:tcPr>
          <w:p w14:paraId="02DB0032"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Myanmar</w:t>
            </w:r>
          </w:p>
        </w:tc>
        <w:tc>
          <w:tcPr>
            <w:tcW w:w="2663" w:type="dxa"/>
            <w:noWrap/>
          </w:tcPr>
          <w:p w14:paraId="26A32F3E"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Multi-jurisdictional</w:t>
            </w:r>
          </w:p>
        </w:tc>
      </w:tr>
      <w:tr w:rsidR="00772447" w:rsidRPr="00772447" w14:paraId="5AA5C1EF" w14:textId="77777777" w:rsidTr="005D37F2">
        <w:trPr>
          <w:trHeight w:val="548"/>
        </w:trPr>
        <w:tc>
          <w:tcPr>
            <w:tcW w:w="525" w:type="dxa"/>
            <w:hideMark/>
          </w:tcPr>
          <w:p w14:paraId="1C2B7525"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21</w:t>
            </w:r>
          </w:p>
        </w:tc>
        <w:tc>
          <w:tcPr>
            <w:tcW w:w="1226" w:type="dxa"/>
            <w:hideMark/>
          </w:tcPr>
          <w:p w14:paraId="4A39C59D"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Thuku</w:t>
            </w:r>
          </w:p>
        </w:tc>
        <w:tc>
          <w:tcPr>
            <w:tcW w:w="5256" w:type="dxa"/>
            <w:hideMark/>
          </w:tcPr>
          <w:p w14:paraId="255EE237"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Coordinating health workforce management in a devolved context: Lessons from Kenya</w:t>
            </w:r>
          </w:p>
        </w:tc>
        <w:tc>
          <w:tcPr>
            <w:tcW w:w="1226" w:type="dxa"/>
            <w:hideMark/>
          </w:tcPr>
          <w:p w14:paraId="44192B13"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2020</w:t>
            </w:r>
          </w:p>
        </w:tc>
        <w:tc>
          <w:tcPr>
            <w:tcW w:w="1576" w:type="dxa"/>
          </w:tcPr>
          <w:p w14:paraId="1496629A"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Journal article</w:t>
            </w:r>
          </w:p>
        </w:tc>
        <w:tc>
          <w:tcPr>
            <w:tcW w:w="1927" w:type="dxa"/>
            <w:hideMark/>
          </w:tcPr>
          <w:p w14:paraId="68517A98"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Kenya</w:t>
            </w:r>
          </w:p>
        </w:tc>
        <w:tc>
          <w:tcPr>
            <w:tcW w:w="2663" w:type="dxa"/>
            <w:noWrap/>
          </w:tcPr>
          <w:p w14:paraId="18D91275"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Devolved</w:t>
            </w:r>
          </w:p>
        </w:tc>
      </w:tr>
      <w:tr w:rsidR="00772447" w:rsidRPr="00772447" w14:paraId="65029632" w14:textId="77777777" w:rsidTr="005D37F2">
        <w:trPr>
          <w:trHeight w:val="815"/>
        </w:trPr>
        <w:tc>
          <w:tcPr>
            <w:tcW w:w="525" w:type="dxa"/>
            <w:hideMark/>
          </w:tcPr>
          <w:p w14:paraId="240DC6D7"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22</w:t>
            </w:r>
          </w:p>
        </w:tc>
        <w:tc>
          <w:tcPr>
            <w:tcW w:w="1226" w:type="dxa"/>
            <w:hideMark/>
          </w:tcPr>
          <w:p w14:paraId="3F91F7DA"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Ayele</w:t>
            </w:r>
          </w:p>
        </w:tc>
        <w:tc>
          <w:tcPr>
            <w:tcW w:w="5256" w:type="dxa"/>
            <w:hideMark/>
          </w:tcPr>
          <w:p w14:paraId="5DDE468D"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Multi-sectoral nutrition policy and programme design, coordination and implementation in Ethiopia</w:t>
            </w:r>
          </w:p>
        </w:tc>
        <w:tc>
          <w:tcPr>
            <w:tcW w:w="1226" w:type="dxa"/>
            <w:hideMark/>
          </w:tcPr>
          <w:p w14:paraId="33457FB1"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2020</w:t>
            </w:r>
          </w:p>
        </w:tc>
        <w:tc>
          <w:tcPr>
            <w:tcW w:w="1576" w:type="dxa"/>
          </w:tcPr>
          <w:p w14:paraId="0C40756E"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Report</w:t>
            </w:r>
          </w:p>
        </w:tc>
        <w:tc>
          <w:tcPr>
            <w:tcW w:w="1927" w:type="dxa"/>
            <w:hideMark/>
          </w:tcPr>
          <w:p w14:paraId="1FE5C56B"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Ethiopia</w:t>
            </w:r>
          </w:p>
        </w:tc>
        <w:tc>
          <w:tcPr>
            <w:tcW w:w="2663" w:type="dxa"/>
            <w:noWrap/>
          </w:tcPr>
          <w:p w14:paraId="4CD36626"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Federal</w:t>
            </w:r>
          </w:p>
        </w:tc>
      </w:tr>
      <w:tr w:rsidR="00772447" w:rsidRPr="00772447" w14:paraId="2AFC527F" w14:textId="77777777" w:rsidTr="005D37F2">
        <w:trPr>
          <w:trHeight w:val="775"/>
        </w:trPr>
        <w:tc>
          <w:tcPr>
            <w:tcW w:w="525" w:type="dxa"/>
            <w:hideMark/>
          </w:tcPr>
          <w:p w14:paraId="2F48E690"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23</w:t>
            </w:r>
          </w:p>
        </w:tc>
        <w:tc>
          <w:tcPr>
            <w:tcW w:w="1226" w:type="dxa"/>
            <w:hideMark/>
          </w:tcPr>
          <w:p w14:paraId="1AC1F975"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Abu El Kheir-Mataria</w:t>
            </w:r>
          </w:p>
        </w:tc>
        <w:tc>
          <w:tcPr>
            <w:tcW w:w="5256" w:type="dxa"/>
            <w:hideMark/>
          </w:tcPr>
          <w:p w14:paraId="1E8BBA7F"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Enhancing Ministry of Health-NGOs Partnership in Palestine for Effective Health Services Delivery: Advancing Towards Universal Health Coverage</w:t>
            </w:r>
          </w:p>
        </w:tc>
        <w:tc>
          <w:tcPr>
            <w:tcW w:w="1226" w:type="dxa"/>
            <w:hideMark/>
          </w:tcPr>
          <w:p w14:paraId="717E6E6E"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2019</w:t>
            </w:r>
          </w:p>
        </w:tc>
        <w:tc>
          <w:tcPr>
            <w:tcW w:w="1576" w:type="dxa"/>
          </w:tcPr>
          <w:p w14:paraId="1A5F5911"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Report</w:t>
            </w:r>
          </w:p>
        </w:tc>
        <w:tc>
          <w:tcPr>
            <w:tcW w:w="1927" w:type="dxa"/>
            <w:hideMark/>
          </w:tcPr>
          <w:p w14:paraId="56E89241"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Palestine</w:t>
            </w:r>
          </w:p>
        </w:tc>
        <w:tc>
          <w:tcPr>
            <w:tcW w:w="2663" w:type="dxa"/>
            <w:noWrap/>
          </w:tcPr>
          <w:p w14:paraId="333FA07B"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Multi-jurisdictional</w:t>
            </w:r>
          </w:p>
        </w:tc>
      </w:tr>
      <w:tr w:rsidR="00772447" w:rsidRPr="00772447" w14:paraId="04E28803" w14:textId="77777777" w:rsidTr="005D37F2">
        <w:trPr>
          <w:trHeight w:val="548"/>
        </w:trPr>
        <w:tc>
          <w:tcPr>
            <w:tcW w:w="525" w:type="dxa"/>
            <w:hideMark/>
          </w:tcPr>
          <w:p w14:paraId="2CF59460"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24</w:t>
            </w:r>
          </w:p>
        </w:tc>
        <w:tc>
          <w:tcPr>
            <w:tcW w:w="1226" w:type="dxa"/>
            <w:hideMark/>
          </w:tcPr>
          <w:p w14:paraId="6449F03A"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Duclos</w:t>
            </w:r>
          </w:p>
        </w:tc>
        <w:tc>
          <w:tcPr>
            <w:tcW w:w="5256" w:type="dxa"/>
            <w:hideMark/>
          </w:tcPr>
          <w:p w14:paraId="0391DA9C"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Localisation and cross-border assistance to deliver humanitarian health services in North-West Syria: a qualitative inquiry</w:t>
            </w:r>
          </w:p>
        </w:tc>
        <w:tc>
          <w:tcPr>
            <w:tcW w:w="1226" w:type="dxa"/>
            <w:hideMark/>
          </w:tcPr>
          <w:p w14:paraId="0D7C379D"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2019</w:t>
            </w:r>
          </w:p>
        </w:tc>
        <w:tc>
          <w:tcPr>
            <w:tcW w:w="1576" w:type="dxa"/>
          </w:tcPr>
          <w:p w14:paraId="716E4A90"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Journal article</w:t>
            </w:r>
          </w:p>
        </w:tc>
        <w:tc>
          <w:tcPr>
            <w:tcW w:w="1927" w:type="dxa"/>
            <w:hideMark/>
          </w:tcPr>
          <w:p w14:paraId="2F2F6FEC"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Syria</w:t>
            </w:r>
          </w:p>
        </w:tc>
        <w:tc>
          <w:tcPr>
            <w:tcW w:w="2663" w:type="dxa"/>
            <w:noWrap/>
          </w:tcPr>
          <w:p w14:paraId="49E58315"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Multi-jurisdictional</w:t>
            </w:r>
          </w:p>
        </w:tc>
      </w:tr>
      <w:tr w:rsidR="00772447" w:rsidRPr="00772447" w14:paraId="2C94ACFB" w14:textId="77777777" w:rsidTr="005D37F2">
        <w:trPr>
          <w:trHeight w:val="521"/>
        </w:trPr>
        <w:tc>
          <w:tcPr>
            <w:tcW w:w="525" w:type="dxa"/>
            <w:hideMark/>
          </w:tcPr>
          <w:p w14:paraId="0188843B"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25</w:t>
            </w:r>
          </w:p>
        </w:tc>
        <w:tc>
          <w:tcPr>
            <w:tcW w:w="1226" w:type="dxa"/>
            <w:hideMark/>
          </w:tcPr>
          <w:p w14:paraId="6D457431"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Bekelle</w:t>
            </w:r>
          </w:p>
        </w:tc>
        <w:tc>
          <w:tcPr>
            <w:tcW w:w="5256" w:type="dxa"/>
            <w:hideMark/>
          </w:tcPr>
          <w:p w14:paraId="1C8774D0"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Implementing effective leadership and coordination systems for better health outcomes in Ethiopia (2004-2016)</w:t>
            </w:r>
          </w:p>
        </w:tc>
        <w:tc>
          <w:tcPr>
            <w:tcW w:w="1226" w:type="dxa"/>
            <w:hideMark/>
          </w:tcPr>
          <w:p w14:paraId="13991C11"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2019</w:t>
            </w:r>
          </w:p>
        </w:tc>
        <w:tc>
          <w:tcPr>
            <w:tcW w:w="1576" w:type="dxa"/>
          </w:tcPr>
          <w:p w14:paraId="73D67D1B"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Journal article</w:t>
            </w:r>
          </w:p>
        </w:tc>
        <w:tc>
          <w:tcPr>
            <w:tcW w:w="1927" w:type="dxa"/>
            <w:hideMark/>
          </w:tcPr>
          <w:p w14:paraId="068A7936"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Ethiopia</w:t>
            </w:r>
          </w:p>
        </w:tc>
        <w:tc>
          <w:tcPr>
            <w:tcW w:w="2663" w:type="dxa"/>
            <w:noWrap/>
          </w:tcPr>
          <w:p w14:paraId="0958BE99"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Federal</w:t>
            </w:r>
          </w:p>
        </w:tc>
      </w:tr>
      <w:tr w:rsidR="00772447" w:rsidRPr="00772447" w14:paraId="4E5E7263" w14:textId="77777777" w:rsidTr="005D37F2">
        <w:trPr>
          <w:trHeight w:val="280"/>
        </w:trPr>
        <w:tc>
          <w:tcPr>
            <w:tcW w:w="525" w:type="dxa"/>
            <w:hideMark/>
          </w:tcPr>
          <w:p w14:paraId="5EBCD1E7"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lastRenderedPageBreak/>
              <w:t>26</w:t>
            </w:r>
          </w:p>
        </w:tc>
        <w:tc>
          <w:tcPr>
            <w:tcW w:w="1226" w:type="dxa"/>
            <w:hideMark/>
          </w:tcPr>
          <w:p w14:paraId="0CCD7804"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Arda</w:t>
            </w:r>
          </w:p>
        </w:tc>
        <w:tc>
          <w:tcPr>
            <w:tcW w:w="5256" w:type="dxa"/>
            <w:hideMark/>
          </w:tcPr>
          <w:p w14:paraId="4181F6E9"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Governance in areas of limited statehood: the NGOization of Palestine</w:t>
            </w:r>
          </w:p>
        </w:tc>
        <w:tc>
          <w:tcPr>
            <w:tcW w:w="1226" w:type="dxa"/>
            <w:hideMark/>
          </w:tcPr>
          <w:p w14:paraId="31EA3119"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2019</w:t>
            </w:r>
          </w:p>
        </w:tc>
        <w:tc>
          <w:tcPr>
            <w:tcW w:w="1576" w:type="dxa"/>
          </w:tcPr>
          <w:p w14:paraId="006A4781"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Journal article</w:t>
            </w:r>
          </w:p>
        </w:tc>
        <w:tc>
          <w:tcPr>
            <w:tcW w:w="1927" w:type="dxa"/>
            <w:hideMark/>
          </w:tcPr>
          <w:p w14:paraId="0845D4EB"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Palestine</w:t>
            </w:r>
          </w:p>
        </w:tc>
        <w:tc>
          <w:tcPr>
            <w:tcW w:w="2663" w:type="dxa"/>
            <w:noWrap/>
          </w:tcPr>
          <w:p w14:paraId="7A05DF8F"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Multi-jurisdictional</w:t>
            </w:r>
          </w:p>
        </w:tc>
      </w:tr>
      <w:tr w:rsidR="00772447" w:rsidRPr="00772447" w14:paraId="74951C8E" w14:textId="77777777" w:rsidTr="005D37F2">
        <w:trPr>
          <w:trHeight w:val="521"/>
        </w:trPr>
        <w:tc>
          <w:tcPr>
            <w:tcW w:w="525" w:type="dxa"/>
            <w:hideMark/>
          </w:tcPr>
          <w:p w14:paraId="185724BF"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27</w:t>
            </w:r>
          </w:p>
        </w:tc>
        <w:tc>
          <w:tcPr>
            <w:tcW w:w="1226" w:type="dxa"/>
            <w:hideMark/>
          </w:tcPr>
          <w:p w14:paraId="622972A0"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Tang</w:t>
            </w:r>
          </w:p>
        </w:tc>
        <w:tc>
          <w:tcPr>
            <w:tcW w:w="5256" w:type="dxa"/>
            <w:hideMark/>
          </w:tcPr>
          <w:p w14:paraId="6B1F49A7"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Health system strengthening in post-conflict ethnic regions of Northeastern Myanmar: a qualitative study</w:t>
            </w:r>
          </w:p>
        </w:tc>
        <w:tc>
          <w:tcPr>
            <w:tcW w:w="1226" w:type="dxa"/>
            <w:hideMark/>
          </w:tcPr>
          <w:p w14:paraId="2A596A3B"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2019</w:t>
            </w:r>
          </w:p>
        </w:tc>
        <w:tc>
          <w:tcPr>
            <w:tcW w:w="1576" w:type="dxa"/>
          </w:tcPr>
          <w:p w14:paraId="434D15E7"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Journal article</w:t>
            </w:r>
          </w:p>
        </w:tc>
        <w:tc>
          <w:tcPr>
            <w:tcW w:w="1927" w:type="dxa"/>
            <w:hideMark/>
          </w:tcPr>
          <w:p w14:paraId="7F4E08CB"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Myanmar</w:t>
            </w:r>
          </w:p>
        </w:tc>
        <w:tc>
          <w:tcPr>
            <w:tcW w:w="2663" w:type="dxa"/>
            <w:noWrap/>
          </w:tcPr>
          <w:p w14:paraId="6FB457B1"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Multi-jurisdictional</w:t>
            </w:r>
          </w:p>
        </w:tc>
      </w:tr>
      <w:tr w:rsidR="00772447" w:rsidRPr="00772447" w14:paraId="5723DCF9" w14:textId="77777777" w:rsidTr="005D37F2">
        <w:trPr>
          <w:trHeight w:val="521"/>
        </w:trPr>
        <w:tc>
          <w:tcPr>
            <w:tcW w:w="525" w:type="dxa"/>
            <w:hideMark/>
          </w:tcPr>
          <w:p w14:paraId="17756C26"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28</w:t>
            </w:r>
          </w:p>
        </w:tc>
        <w:tc>
          <w:tcPr>
            <w:tcW w:w="1226" w:type="dxa"/>
            <w:hideMark/>
          </w:tcPr>
          <w:p w14:paraId="0EC2AB53"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Douadari</w:t>
            </w:r>
          </w:p>
        </w:tc>
        <w:tc>
          <w:tcPr>
            <w:tcW w:w="5256" w:type="dxa"/>
            <w:hideMark/>
          </w:tcPr>
          <w:p w14:paraId="5D33477F"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Perspectives on rebuilding health system governance in opposition-controlled Syria: a qualitative study</w:t>
            </w:r>
          </w:p>
        </w:tc>
        <w:tc>
          <w:tcPr>
            <w:tcW w:w="1226" w:type="dxa"/>
            <w:hideMark/>
          </w:tcPr>
          <w:p w14:paraId="134AC3C2"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2019</w:t>
            </w:r>
          </w:p>
        </w:tc>
        <w:tc>
          <w:tcPr>
            <w:tcW w:w="1576" w:type="dxa"/>
          </w:tcPr>
          <w:p w14:paraId="36449D2E"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Journal article</w:t>
            </w:r>
          </w:p>
        </w:tc>
        <w:tc>
          <w:tcPr>
            <w:tcW w:w="1927" w:type="dxa"/>
            <w:hideMark/>
          </w:tcPr>
          <w:p w14:paraId="014EADEE"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Syria</w:t>
            </w:r>
          </w:p>
        </w:tc>
        <w:tc>
          <w:tcPr>
            <w:tcW w:w="2663" w:type="dxa"/>
            <w:noWrap/>
          </w:tcPr>
          <w:p w14:paraId="42732A20"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Multi-jurisdictional</w:t>
            </w:r>
          </w:p>
        </w:tc>
      </w:tr>
      <w:tr w:rsidR="00772447" w:rsidRPr="00772447" w14:paraId="787C432B" w14:textId="77777777" w:rsidTr="005D37F2">
        <w:trPr>
          <w:trHeight w:val="521"/>
        </w:trPr>
        <w:tc>
          <w:tcPr>
            <w:tcW w:w="525" w:type="dxa"/>
            <w:hideMark/>
          </w:tcPr>
          <w:p w14:paraId="15E12F7A"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29</w:t>
            </w:r>
          </w:p>
        </w:tc>
        <w:tc>
          <w:tcPr>
            <w:tcW w:w="1226" w:type="dxa"/>
            <w:hideMark/>
          </w:tcPr>
          <w:p w14:paraId="7AE707D3"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Alzoubi</w:t>
            </w:r>
          </w:p>
        </w:tc>
        <w:tc>
          <w:tcPr>
            <w:tcW w:w="5256" w:type="dxa"/>
            <w:hideMark/>
          </w:tcPr>
          <w:p w14:paraId="0C2425D0"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Reinventing State: Health Governance in Syrian Opposition-Held Areas</w:t>
            </w:r>
          </w:p>
        </w:tc>
        <w:tc>
          <w:tcPr>
            <w:tcW w:w="1226" w:type="dxa"/>
            <w:hideMark/>
          </w:tcPr>
          <w:p w14:paraId="61CB4F4A"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2019</w:t>
            </w:r>
          </w:p>
        </w:tc>
        <w:tc>
          <w:tcPr>
            <w:tcW w:w="1576" w:type="dxa"/>
          </w:tcPr>
          <w:p w14:paraId="4FADA299"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Report</w:t>
            </w:r>
          </w:p>
        </w:tc>
        <w:tc>
          <w:tcPr>
            <w:tcW w:w="1927" w:type="dxa"/>
            <w:hideMark/>
          </w:tcPr>
          <w:p w14:paraId="5343A3D1"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Syria</w:t>
            </w:r>
          </w:p>
        </w:tc>
        <w:tc>
          <w:tcPr>
            <w:tcW w:w="2663" w:type="dxa"/>
            <w:noWrap/>
          </w:tcPr>
          <w:p w14:paraId="64F079C4"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Multi-jurisdictional</w:t>
            </w:r>
          </w:p>
        </w:tc>
      </w:tr>
      <w:tr w:rsidR="00772447" w:rsidRPr="00772447" w14:paraId="28280434" w14:textId="77777777" w:rsidTr="005D37F2">
        <w:trPr>
          <w:trHeight w:val="521"/>
        </w:trPr>
        <w:tc>
          <w:tcPr>
            <w:tcW w:w="525" w:type="dxa"/>
            <w:hideMark/>
          </w:tcPr>
          <w:p w14:paraId="5229C932"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30</w:t>
            </w:r>
          </w:p>
        </w:tc>
        <w:tc>
          <w:tcPr>
            <w:tcW w:w="1226" w:type="dxa"/>
            <w:hideMark/>
          </w:tcPr>
          <w:p w14:paraId="281877AE"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Gebre-Mariam</w:t>
            </w:r>
          </w:p>
        </w:tc>
        <w:tc>
          <w:tcPr>
            <w:tcW w:w="5256" w:type="dxa"/>
            <w:hideMark/>
          </w:tcPr>
          <w:p w14:paraId="4DB412FF"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Governance lessons from an interorganizational health information system implementation in Ethiopia</w:t>
            </w:r>
          </w:p>
        </w:tc>
        <w:tc>
          <w:tcPr>
            <w:tcW w:w="1226" w:type="dxa"/>
            <w:hideMark/>
          </w:tcPr>
          <w:p w14:paraId="104990BD"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2018</w:t>
            </w:r>
          </w:p>
        </w:tc>
        <w:tc>
          <w:tcPr>
            <w:tcW w:w="1576" w:type="dxa"/>
          </w:tcPr>
          <w:p w14:paraId="71425CCD"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Journal article</w:t>
            </w:r>
          </w:p>
        </w:tc>
        <w:tc>
          <w:tcPr>
            <w:tcW w:w="1927" w:type="dxa"/>
            <w:hideMark/>
          </w:tcPr>
          <w:p w14:paraId="19EF22E1"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Ethiopia</w:t>
            </w:r>
          </w:p>
        </w:tc>
        <w:tc>
          <w:tcPr>
            <w:tcW w:w="2663" w:type="dxa"/>
            <w:noWrap/>
          </w:tcPr>
          <w:p w14:paraId="0619D5B4"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Federal</w:t>
            </w:r>
          </w:p>
        </w:tc>
      </w:tr>
      <w:tr w:rsidR="00772447" w:rsidRPr="00772447" w14:paraId="684D011F" w14:textId="77777777" w:rsidTr="005D37F2">
        <w:trPr>
          <w:trHeight w:val="280"/>
        </w:trPr>
        <w:tc>
          <w:tcPr>
            <w:tcW w:w="525" w:type="dxa"/>
            <w:hideMark/>
          </w:tcPr>
          <w:p w14:paraId="22360001"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31</w:t>
            </w:r>
          </w:p>
        </w:tc>
        <w:tc>
          <w:tcPr>
            <w:tcW w:w="1226" w:type="dxa"/>
            <w:hideMark/>
          </w:tcPr>
          <w:p w14:paraId="0CAAFA49"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Teshome</w:t>
            </w:r>
          </w:p>
        </w:tc>
        <w:tc>
          <w:tcPr>
            <w:tcW w:w="5256" w:type="dxa"/>
            <w:hideMark/>
          </w:tcPr>
          <w:p w14:paraId="165086C8"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Aid, ownership, and coordination in the health sector in Ethiopia</w:t>
            </w:r>
          </w:p>
        </w:tc>
        <w:tc>
          <w:tcPr>
            <w:tcW w:w="1226" w:type="dxa"/>
            <w:hideMark/>
          </w:tcPr>
          <w:p w14:paraId="2A4F6C57"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2018</w:t>
            </w:r>
          </w:p>
        </w:tc>
        <w:tc>
          <w:tcPr>
            <w:tcW w:w="1576" w:type="dxa"/>
          </w:tcPr>
          <w:p w14:paraId="43FC1C99"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Journal article</w:t>
            </w:r>
          </w:p>
        </w:tc>
        <w:tc>
          <w:tcPr>
            <w:tcW w:w="1927" w:type="dxa"/>
            <w:hideMark/>
          </w:tcPr>
          <w:p w14:paraId="39E1EF00"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Ethiopia</w:t>
            </w:r>
          </w:p>
        </w:tc>
        <w:tc>
          <w:tcPr>
            <w:tcW w:w="2663" w:type="dxa"/>
            <w:noWrap/>
          </w:tcPr>
          <w:p w14:paraId="2B9AAF8A"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Federal</w:t>
            </w:r>
          </w:p>
        </w:tc>
      </w:tr>
      <w:tr w:rsidR="00772447" w:rsidRPr="00772447" w14:paraId="47AA22C5" w14:textId="77777777" w:rsidTr="005D37F2">
        <w:trPr>
          <w:trHeight w:val="521"/>
        </w:trPr>
        <w:tc>
          <w:tcPr>
            <w:tcW w:w="525" w:type="dxa"/>
            <w:hideMark/>
          </w:tcPr>
          <w:p w14:paraId="6D30E0BE"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32</w:t>
            </w:r>
          </w:p>
        </w:tc>
        <w:tc>
          <w:tcPr>
            <w:tcW w:w="1226" w:type="dxa"/>
            <w:hideMark/>
          </w:tcPr>
          <w:p w14:paraId="072ADB1A"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Thapa</w:t>
            </w:r>
          </w:p>
        </w:tc>
        <w:tc>
          <w:tcPr>
            <w:tcW w:w="5256" w:type="dxa"/>
            <w:hideMark/>
          </w:tcPr>
          <w:p w14:paraId="12243483"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Implementing federalism in the health system of Nepal: opportunities and challenges</w:t>
            </w:r>
          </w:p>
        </w:tc>
        <w:tc>
          <w:tcPr>
            <w:tcW w:w="1226" w:type="dxa"/>
            <w:hideMark/>
          </w:tcPr>
          <w:p w14:paraId="11FF44AF"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2018</w:t>
            </w:r>
          </w:p>
        </w:tc>
        <w:tc>
          <w:tcPr>
            <w:tcW w:w="1576" w:type="dxa"/>
          </w:tcPr>
          <w:p w14:paraId="08FA9ECE"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Journal article</w:t>
            </w:r>
          </w:p>
        </w:tc>
        <w:tc>
          <w:tcPr>
            <w:tcW w:w="1927" w:type="dxa"/>
            <w:hideMark/>
          </w:tcPr>
          <w:p w14:paraId="11AB0547"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Nepal</w:t>
            </w:r>
          </w:p>
        </w:tc>
        <w:tc>
          <w:tcPr>
            <w:tcW w:w="2663" w:type="dxa"/>
            <w:noWrap/>
          </w:tcPr>
          <w:p w14:paraId="68F6305C"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Federal</w:t>
            </w:r>
          </w:p>
        </w:tc>
      </w:tr>
      <w:tr w:rsidR="00772447" w:rsidRPr="00772447" w14:paraId="02AA39B7" w14:textId="77777777" w:rsidTr="005D37F2">
        <w:trPr>
          <w:trHeight w:val="521"/>
        </w:trPr>
        <w:tc>
          <w:tcPr>
            <w:tcW w:w="525" w:type="dxa"/>
            <w:hideMark/>
          </w:tcPr>
          <w:p w14:paraId="6504C83D"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33</w:t>
            </w:r>
          </w:p>
        </w:tc>
        <w:tc>
          <w:tcPr>
            <w:tcW w:w="1226" w:type="dxa"/>
            <w:hideMark/>
          </w:tcPr>
          <w:p w14:paraId="0382C2DA"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Manya</w:t>
            </w:r>
          </w:p>
        </w:tc>
        <w:tc>
          <w:tcPr>
            <w:tcW w:w="5256" w:type="dxa"/>
            <w:hideMark/>
          </w:tcPr>
          <w:p w14:paraId="4A79CDE2"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Understanding the effects of decentralization on health information systems in developing countries: a case of devolution in Kenya</w:t>
            </w:r>
          </w:p>
        </w:tc>
        <w:tc>
          <w:tcPr>
            <w:tcW w:w="1226" w:type="dxa"/>
            <w:hideMark/>
          </w:tcPr>
          <w:p w14:paraId="3DDC22C8"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2018</w:t>
            </w:r>
          </w:p>
        </w:tc>
        <w:tc>
          <w:tcPr>
            <w:tcW w:w="1576" w:type="dxa"/>
          </w:tcPr>
          <w:p w14:paraId="412F17AA"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 xml:space="preserve">Conference Preceeding </w:t>
            </w:r>
          </w:p>
        </w:tc>
        <w:tc>
          <w:tcPr>
            <w:tcW w:w="1927" w:type="dxa"/>
            <w:hideMark/>
          </w:tcPr>
          <w:p w14:paraId="46ABB9C3"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Kenya</w:t>
            </w:r>
          </w:p>
        </w:tc>
        <w:tc>
          <w:tcPr>
            <w:tcW w:w="2663" w:type="dxa"/>
            <w:noWrap/>
          </w:tcPr>
          <w:p w14:paraId="450241FC"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Devolved</w:t>
            </w:r>
          </w:p>
        </w:tc>
      </w:tr>
      <w:tr w:rsidR="00772447" w:rsidRPr="00772447" w14:paraId="7D262CC8" w14:textId="77777777" w:rsidTr="005D37F2">
        <w:trPr>
          <w:trHeight w:val="775"/>
        </w:trPr>
        <w:tc>
          <w:tcPr>
            <w:tcW w:w="525" w:type="dxa"/>
            <w:hideMark/>
          </w:tcPr>
          <w:p w14:paraId="5774DACD"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34</w:t>
            </w:r>
          </w:p>
        </w:tc>
        <w:tc>
          <w:tcPr>
            <w:tcW w:w="1226" w:type="dxa"/>
            <w:hideMark/>
          </w:tcPr>
          <w:p w14:paraId="38FAC297"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Eboreime</w:t>
            </w:r>
          </w:p>
        </w:tc>
        <w:tc>
          <w:tcPr>
            <w:tcW w:w="5256" w:type="dxa"/>
            <w:hideMark/>
          </w:tcPr>
          <w:p w14:paraId="0707FCB7"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Evaluating the sub-national fidelity of national initiatives in decentralized health systems: Integrated Primary Health Care Governance in Nigeria</w:t>
            </w:r>
          </w:p>
        </w:tc>
        <w:tc>
          <w:tcPr>
            <w:tcW w:w="1226" w:type="dxa"/>
            <w:hideMark/>
          </w:tcPr>
          <w:p w14:paraId="5876B47F"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2017</w:t>
            </w:r>
          </w:p>
        </w:tc>
        <w:tc>
          <w:tcPr>
            <w:tcW w:w="1576" w:type="dxa"/>
          </w:tcPr>
          <w:p w14:paraId="5CF758EE"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Journal article</w:t>
            </w:r>
          </w:p>
        </w:tc>
        <w:tc>
          <w:tcPr>
            <w:tcW w:w="1927" w:type="dxa"/>
            <w:hideMark/>
          </w:tcPr>
          <w:p w14:paraId="181B98C7"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Nigeria</w:t>
            </w:r>
          </w:p>
        </w:tc>
        <w:tc>
          <w:tcPr>
            <w:tcW w:w="2663" w:type="dxa"/>
            <w:noWrap/>
          </w:tcPr>
          <w:p w14:paraId="75C0B67F"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Federal</w:t>
            </w:r>
          </w:p>
        </w:tc>
      </w:tr>
      <w:tr w:rsidR="00772447" w:rsidRPr="00772447" w14:paraId="0287BC9E" w14:textId="77777777" w:rsidTr="005D37F2">
        <w:trPr>
          <w:trHeight w:val="280"/>
        </w:trPr>
        <w:tc>
          <w:tcPr>
            <w:tcW w:w="525" w:type="dxa"/>
            <w:hideMark/>
          </w:tcPr>
          <w:p w14:paraId="3C90DE3B"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35</w:t>
            </w:r>
          </w:p>
        </w:tc>
        <w:tc>
          <w:tcPr>
            <w:tcW w:w="1226" w:type="dxa"/>
            <w:hideMark/>
          </w:tcPr>
          <w:p w14:paraId="1CAA54BA"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Regmi</w:t>
            </w:r>
          </w:p>
        </w:tc>
        <w:tc>
          <w:tcPr>
            <w:tcW w:w="5256" w:type="dxa"/>
            <w:hideMark/>
          </w:tcPr>
          <w:p w14:paraId="4D812E80"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Need of the Ministry of Health in Federal Democratic Republic of Nepal</w:t>
            </w:r>
          </w:p>
        </w:tc>
        <w:tc>
          <w:tcPr>
            <w:tcW w:w="1226" w:type="dxa"/>
            <w:hideMark/>
          </w:tcPr>
          <w:p w14:paraId="6FE1B08D"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2017</w:t>
            </w:r>
          </w:p>
        </w:tc>
        <w:tc>
          <w:tcPr>
            <w:tcW w:w="1576" w:type="dxa"/>
          </w:tcPr>
          <w:p w14:paraId="403EF913"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Journal article</w:t>
            </w:r>
          </w:p>
        </w:tc>
        <w:tc>
          <w:tcPr>
            <w:tcW w:w="1927" w:type="dxa"/>
            <w:hideMark/>
          </w:tcPr>
          <w:p w14:paraId="4AE61E73"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Nepal</w:t>
            </w:r>
          </w:p>
        </w:tc>
        <w:tc>
          <w:tcPr>
            <w:tcW w:w="2663" w:type="dxa"/>
            <w:noWrap/>
          </w:tcPr>
          <w:p w14:paraId="792B05BB"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Federal</w:t>
            </w:r>
          </w:p>
        </w:tc>
      </w:tr>
      <w:tr w:rsidR="00772447" w:rsidRPr="00772447" w14:paraId="1865BE5C" w14:textId="77777777" w:rsidTr="005D37F2">
        <w:trPr>
          <w:trHeight w:val="521"/>
        </w:trPr>
        <w:tc>
          <w:tcPr>
            <w:tcW w:w="525" w:type="dxa"/>
            <w:hideMark/>
          </w:tcPr>
          <w:p w14:paraId="2C5B993F"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36</w:t>
            </w:r>
          </w:p>
        </w:tc>
        <w:tc>
          <w:tcPr>
            <w:tcW w:w="1226" w:type="dxa"/>
            <w:hideMark/>
          </w:tcPr>
          <w:p w14:paraId="5112C0EF"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Ochieng</w:t>
            </w:r>
          </w:p>
        </w:tc>
        <w:tc>
          <w:tcPr>
            <w:tcW w:w="5256" w:type="dxa"/>
            <w:hideMark/>
          </w:tcPr>
          <w:p w14:paraId="57806066"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Who is responsible? Local government and accountability for service delivery in Kenya's devolved health sector</w:t>
            </w:r>
          </w:p>
        </w:tc>
        <w:tc>
          <w:tcPr>
            <w:tcW w:w="1226" w:type="dxa"/>
            <w:hideMark/>
          </w:tcPr>
          <w:p w14:paraId="72FEFF25"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2017</w:t>
            </w:r>
          </w:p>
        </w:tc>
        <w:tc>
          <w:tcPr>
            <w:tcW w:w="1576" w:type="dxa"/>
          </w:tcPr>
          <w:p w14:paraId="3B8F2355"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Journal article</w:t>
            </w:r>
          </w:p>
        </w:tc>
        <w:tc>
          <w:tcPr>
            <w:tcW w:w="1927" w:type="dxa"/>
            <w:hideMark/>
          </w:tcPr>
          <w:p w14:paraId="7D4B3523"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Kenya</w:t>
            </w:r>
          </w:p>
        </w:tc>
        <w:tc>
          <w:tcPr>
            <w:tcW w:w="2663" w:type="dxa"/>
            <w:noWrap/>
          </w:tcPr>
          <w:p w14:paraId="494287EF"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Devolved</w:t>
            </w:r>
          </w:p>
        </w:tc>
      </w:tr>
      <w:tr w:rsidR="00772447" w:rsidRPr="00772447" w14:paraId="510E4EFB" w14:textId="77777777" w:rsidTr="005D37F2">
        <w:trPr>
          <w:trHeight w:val="521"/>
        </w:trPr>
        <w:tc>
          <w:tcPr>
            <w:tcW w:w="525" w:type="dxa"/>
            <w:hideMark/>
          </w:tcPr>
          <w:p w14:paraId="12447D6E"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37</w:t>
            </w:r>
          </w:p>
        </w:tc>
        <w:tc>
          <w:tcPr>
            <w:tcW w:w="1226" w:type="dxa"/>
            <w:hideMark/>
          </w:tcPr>
          <w:p w14:paraId="688CACAA"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Odutolu</w:t>
            </w:r>
          </w:p>
        </w:tc>
        <w:tc>
          <w:tcPr>
            <w:tcW w:w="5256" w:type="dxa"/>
            <w:hideMark/>
          </w:tcPr>
          <w:p w14:paraId="77C8EF70"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Putting institutions at the center of primary health care reforms: Experience from implementation in three states in Nigeria</w:t>
            </w:r>
          </w:p>
        </w:tc>
        <w:tc>
          <w:tcPr>
            <w:tcW w:w="1226" w:type="dxa"/>
            <w:hideMark/>
          </w:tcPr>
          <w:p w14:paraId="72969B4A"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2016</w:t>
            </w:r>
          </w:p>
        </w:tc>
        <w:tc>
          <w:tcPr>
            <w:tcW w:w="1576" w:type="dxa"/>
          </w:tcPr>
          <w:p w14:paraId="16D04C9D"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Journal article</w:t>
            </w:r>
          </w:p>
        </w:tc>
        <w:tc>
          <w:tcPr>
            <w:tcW w:w="1927" w:type="dxa"/>
            <w:hideMark/>
          </w:tcPr>
          <w:p w14:paraId="5017D7B6"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Nigeria</w:t>
            </w:r>
          </w:p>
        </w:tc>
        <w:tc>
          <w:tcPr>
            <w:tcW w:w="2663" w:type="dxa"/>
            <w:noWrap/>
          </w:tcPr>
          <w:p w14:paraId="3DBB2F31"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Federal</w:t>
            </w:r>
          </w:p>
        </w:tc>
      </w:tr>
      <w:tr w:rsidR="00772447" w:rsidRPr="00772447" w14:paraId="4D062FAA" w14:textId="77777777" w:rsidTr="005D37F2">
        <w:trPr>
          <w:trHeight w:val="521"/>
        </w:trPr>
        <w:tc>
          <w:tcPr>
            <w:tcW w:w="525" w:type="dxa"/>
            <w:hideMark/>
          </w:tcPr>
          <w:p w14:paraId="2CF8C768"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38</w:t>
            </w:r>
          </w:p>
        </w:tc>
        <w:tc>
          <w:tcPr>
            <w:tcW w:w="1226" w:type="dxa"/>
            <w:hideMark/>
          </w:tcPr>
          <w:p w14:paraId="5F069A8D"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McKenzie</w:t>
            </w:r>
          </w:p>
        </w:tc>
        <w:tc>
          <w:tcPr>
            <w:tcW w:w="5256" w:type="dxa"/>
            <w:hideMark/>
          </w:tcPr>
          <w:p w14:paraId="1B63EECA"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Creating the foundation for health system resilience in Northern Nigeria</w:t>
            </w:r>
          </w:p>
        </w:tc>
        <w:tc>
          <w:tcPr>
            <w:tcW w:w="1226" w:type="dxa"/>
            <w:hideMark/>
          </w:tcPr>
          <w:p w14:paraId="63CC6D82"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2016</w:t>
            </w:r>
          </w:p>
        </w:tc>
        <w:tc>
          <w:tcPr>
            <w:tcW w:w="1576" w:type="dxa"/>
          </w:tcPr>
          <w:p w14:paraId="349201EC"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Journal article</w:t>
            </w:r>
          </w:p>
        </w:tc>
        <w:tc>
          <w:tcPr>
            <w:tcW w:w="1927" w:type="dxa"/>
            <w:hideMark/>
          </w:tcPr>
          <w:p w14:paraId="60609193"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Nigeria</w:t>
            </w:r>
          </w:p>
        </w:tc>
        <w:tc>
          <w:tcPr>
            <w:tcW w:w="2663" w:type="dxa"/>
            <w:noWrap/>
          </w:tcPr>
          <w:p w14:paraId="73BDA23F"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Federal</w:t>
            </w:r>
          </w:p>
        </w:tc>
      </w:tr>
      <w:tr w:rsidR="00772447" w:rsidRPr="00BD0B56" w14:paraId="02069078" w14:textId="77777777" w:rsidTr="005D37F2">
        <w:trPr>
          <w:trHeight w:val="280"/>
        </w:trPr>
        <w:tc>
          <w:tcPr>
            <w:tcW w:w="525" w:type="dxa"/>
            <w:hideMark/>
          </w:tcPr>
          <w:p w14:paraId="015F7271"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39</w:t>
            </w:r>
          </w:p>
        </w:tc>
        <w:tc>
          <w:tcPr>
            <w:tcW w:w="1226" w:type="dxa"/>
            <w:hideMark/>
          </w:tcPr>
          <w:p w14:paraId="45B5F8D2"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Schaferhoff</w:t>
            </w:r>
          </w:p>
        </w:tc>
        <w:tc>
          <w:tcPr>
            <w:tcW w:w="5256" w:type="dxa"/>
            <w:hideMark/>
          </w:tcPr>
          <w:p w14:paraId="71176ABA"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External actors and the provision of public health services in Somalia</w:t>
            </w:r>
          </w:p>
        </w:tc>
        <w:tc>
          <w:tcPr>
            <w:tcW w:w="1226" w:type="dxa"/>
            <w:hideMark/>
          </w:tcPr>
          <w:p w14:paraId="2A665017"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2014</w:t>
            </w:r>
          </w:p>
        </w:tc>
        <w:tc>
          <w:tcPr>
            <w:tcW w:w="1576" w:type="dxa"/>
          </w:tcPr>
          <w:p w14:paraId="321B5933"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Journal article</w:t>
            </w:r>
          </w:p>
        </w:tc>
        <w:tc>
          <w:tcPr>
            <w:tcW w:w="1927" w:type="dxa"/>
            <w:hideMark/>
          </w:tcPr>
          <w:p w14:paraId="5E39C102" w14:textId="77777777" w:rsidR="00772447" w:rsidRPr="00772447"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Somalia</w:t>
            </w:r>
          </w:p>
        </w:tc>
        <w:tc>
          <w:tcPr>
            <w:tcW w:w="2663" w:type="dxa"/>
            <w:noWrap/>
          </w:tcPr>
          <w:p w14:paraId="68AE4E81" w14:textId="77777777" w:rsidR="00772447" w:rsidRPr="00BD0B56" w:rsidRDefault="00772447" w:rsidP="00812F5D">
            <w:pPr>
              <w:rPr>
                <w:rFonts w:asciiTheme="majorHAnsi" w:eastAsia="Times New Roman" w:hAnsiTheme="majorHAnsi" w:cs="Arial"/>
                <w:color w:val="000000"/>
                <w:sz w:val="20"/>
                <w:szCs w:val="20"/>
                <w:lang w:eastAsia="en-GB"/>
              </w:rPr>
            </w:pPr>
            <w:r w:rsidRPr="00772447">
              <w:rPr>
                <w:rFonts w:asciiTheme="majorHAnsi" w:eastAsia="Times New Roman" w:hAnsiTheme="majorHAnsi" w:cs="Arial"/>
                <w:color w:val="000000"/>
                <w:sz w:val="20"/>
                <w:szCs w:val="20"/>
                <w:lang w:eastAsia="en-GB"/>
              </w:rPr>
              <w:t>Federal</w:t>
            </w:r>
          </w:p>
        </w:tc>
      </w:tr>
    </w:tbl>
    <w:p w14:paraId="50E10AC2" w14:textId="77777777" w:rsidR="00772447" w:rsidRDefault="00772447" w:rsidP="00772447">
      <w:pPr>
        <w:rPr>
          <w:rFonts w:asciiTheme="majorHAnsi" w:hAnsiTheme="majorHAnsi"/>
        </w:rPr>
        <w:sectPr w:rsidR="00772447" w:rsidSect="00BD0B56">
          <w:pgSz w:w="16838" w:h="11906" w:orient="landscape"/>
          <w:pgMar w:top="1440" w:right="1440" w:bottom="1440" w:left="1440" w:header="709" w:footer="709" w:gutter="0"/>
          <w:cols w:space="708"/>
          <w:docGrid w:linePitch="360"/>
        </w:sectPr>
      </w:pPr>
    </w:p>
    <w:p w14:paraId="79E9E285" w14:textId="5C4DF8DA" w:rsidR="00772447" w:rsidRPr="00496374" w:rsidRDefault="00772447" w:rsidP="00496374">
      <w:pPr>
        <w:tabs>
          <w:tab w:val="left" w:pos="3580"/>
        </w:tabs>
        <w:rPr>
          <w:rFonts w:asciiTheme="majorHAnsi" w:hAnsiTheme="majorHAnsi"/>
        </w:rPr>
      </w:pPr>
    </w:p>
    <w:sectPr w:rsidR="00772447" w:rsidRPr="0049637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EE496" w14:textId="77777777" w:rsidR="004351A0" w:rsidRDefault="004351A0" w:rsidP="00931F41">
      <w:pPr>
        <w:spacing w:after="0" w:line="240" w:lineRule="auto"/>
      </w:pPr>
      <w:r>
        <w:separator/>
      </w:r>
    </w:p>
  </w:endnote>
  <w:endnote w:type="continuationSeparator" w:id="0">
    <w:p w14:paraId="04B2E3EF" w14:textId="77777777" w:rsidR="004351A0" w:rsidRDefault="004351A0" w:rsidP="00931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Tahoma&quot;,sans-serif">
    <w:altName w:val="Cambria"/>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quot;Courier New&quot;">
    <w:altName w:val="Cambria"/>
    <w:charset w:val="00"/>
    <w:family w:val="roman"/>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114746"/>
      <w:docPartObj>
        <w:docPartGallery w:val="Page Numbers (Bottom of Page)"/>
        <w:docPartUnique/>
      </w:docPartObj>
    </w:sdtPr>
    <w:sdtEndPr>
      <w:rPr>
        <w:noProof/>
      </w:rPr>
    </w:sdtEndPr>
    <w:sdtContent>
      <w:p w14:paraId="4BA19EE1" w14:textId="77777777" w:rsidR="00772447" w:rsidRDefault="00772447">
        <w:pPr>
          <w:pStyle w:val="Footer"/>
          <w:jc w:val="center"/>
        </w:pPr>
        <w:r w:rsidRPr="00931F41">
          <w:rPr>
            <w:sz w:val="20"/>
            <w:szCs w:val="20"/>
          </w:rPr>
          <w:fldChar w:fldCharType="begin"/>
        </w:r>
        <w:r w:rsidRPr="00931F41">
          <w:rPr>
            <w:sz w:val="20"/>
            <w:szCs w:val="20"/>
          </w:rPr>
          <w:instrText xml:space="preserve"> PAGE   \* MERGEFORMAT </w:instrText>
        </w:r>
        <w:r w:rsidRPr="00931F41">
          <w:rPr>
            <w:sz w:val="20"/>
            <w:szCs w:val="20"/>
          </w:rPr>
          <w:fldChar w:fldCharType="separate"/>
        </w:r>
        <w:r w:rsidRPr="00931F41">
          <w:rPr>
            <w:noProof/>
            <w:sz w:val="20"/>
            <w:szCs w:val="20"/>
          </w:rPr>
          <w:t>2</w:t>
        </w:r>
        <w:r w:rsidRPr="00931F41">
          <w:rPr>
            <w:noProof/>
            <w:sz w:val="20"/>
            <w:szCs w:val="20"/>
          </w:rPr>
          <w:fldChar w:fldCharType="end"/>
        </w:r>
      </w:p>
    </w:sdtContent>
  </w:sdt>
  <w:p w14:paraId="12590465" w14:textId="77777777" w:rsidR="00772447" w:rsidRDefault="007724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633832"/>
      <w:docPartObj>
        <w:docPartGallery w:val="Page Numbers (Bottom of Page)"/>
        <w:docPartUnique/>
      </w:docPartObj>
    </w:sdtPr>
    <w:sdtEndPr>
      <w:rPr>
        <w:noProof/>
      </w:rPr>
    </w:sdtEndPr>
    <w:sdtContent>
      <w:p w14:paraId="636F5E9C" w14:textId="1ACCE3E1" w:rsidR="00931F41" w:rsidRDefault="00931F41">
        <w:pPr>
          <w:pStyle w:val="Footer"/>
          <w:jc w:val="center"/>
        </w:pPr>
        <w:r w:rsidRPr="00931F41">
          <w:rPr>
            <w:sz w:val="20"/>
            <w:szCs w:val="20"/>
          </w:rPr>
          <w:fldChar w:fldCharType="begin"/>
        </w:r>
        <w:r w:rsidRPr="00931F41">
          <w:rPr>
            <w:sz w:val="20"/>
            <w:szCs w:val="20"/>
          </w:rPr>
          <w:instrText xml:space="preserve"> PAGE   \* MERGEFORMAT </w:instrText>
        </w:r>
        <w:r w:rsidRPr="00931F41">
          <w:rPr>
            <w:sz w:val="20"/>
            <w:szCs w:val="20"/>
          </w:rPr>
          <w:fldChar w:fldCharType="separate"/>
        </w:r>
        <w:r w:rsidRPr="00931F41">
          <w:rPr>
            <w:noProof/>
            <w:sz w:val="20"/>
            <w:szCs w:val="20"/>
          </w:rPr>
          <w:t>2</w:t>
        </w:r>
        <w:r w:rsidRPr="00931F41">
          <w:rPr>
            <w:noProof/>
            <w:sz w:val="20"/>
            <w:szCs w:val="20"/>
          </w:rPr>
          <w:fldChar w:fldCharType="end"/>
        </w:r>
      </w:p>
    </w:sdtContent>
  </w:sdt>
  <w:p w14:paraId="26F8D555" w14:textId="77777777" w:rsidR="00931F41" w:rsidRDefault="00931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2C107" w14:textId="77777777" w:rsidR="004351A0" w:rsidRDefault="004351A0" w:rsidP="00931F41">
      <w:pPr>
        <w:spacing w:after="0" w:line="240" w:lineRule="auto"/>
      </w:pPr>
      <w:r>
        <w:separator/>
      </w:r>
    </w:p>
  </w:footnote>
  <w:footnote w:type="continuationSeparator" w:id="0">
    <w:p w14:paraId="009F678A" w14:textId="77777777" w:rsidR="004351A0" w:rsidRDefault="004351A0" w:rsidP="00931F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DF00"/>
    <w:multiLevelType w:val="hybridMultilevel"/>
    <w:tmpl w:val="580C360E"/>
    <w:lvl w:ilvl="0" w:tplc="39F83B0A">
      <w:start w:val="1"/>
      <w:numFmt w:val="bullet"/>
      <w:lvlText w:val="-"/>
      <w:lvlJc w:val="left"/>
      <w:pPr>
        <w:ind w:left="720" w:hanging="360"/>
      </w:pPr>
      <w:rPr>
        <w:rFonts w:ascii="&quot;Tahoma&quot;,sans-serif" w:hAnsi="&quot;Tahoma&quot;,sans-serif" w:hint="default"/>
      </w:rPr>
    </w:lvl>
    <w:lvl w:ilvl="1" w:tplc="62746C04">
      <w:start w:val="1"/>
      <w:numFmt w:val="bullet"/>
      <w:lvlText w:val="o"/>
      <w:lvlJc w:val="left"/>
      <w:pPr>
        <w:ind w:left="1440" w:hanging="360"/>
      </w:pPr>
      <w:rPr>
        <w:rFonts w:ascii="Courier New" w:hAnsi="Courier New" w:hint="default"/>
      </w:rPr>
    </w:lvl>
    <w:lvl w:ilvl="2" w:tplc="4ADC32CE">
      <w:start w:val="1"/>
      <w:numFmt w:val="bullet"/>
      <w:lvlText w:val=""/>
      <w:lvlJc w:val="left"/>
      <w:pPr>
        <w:ind w:left="2160" w:hanging="360"/>
      </w:pPr>
      <w:rPr>
        <w:rFonts w:ascii="Wingdings" w:hAnsi="Wingdings" w:hint="default"/>
      </w:rPr>
    </w:lvl>
    <w:lvl w:ilvl="3" w:tplc="75D02F2A">
      <w:start w:val="1"/>
      <w:numFmt w:val="bullet"/>
      <w:lvlText w:val=""/>
      <w:lvlJc w:val="left"/>
      <w:pPr>
        <w:ind w:left="2880" w:hanging="360"/>
      </w:pPr>
      <w:rPr>
        <w:rFonts w:ascii="Symbol" w:hAnsi="Symbol" w:hint="default"/>
      </w:rPr>
    </w:lvl>
    <w:lvl w:ilvl="4" w:tplc="D78A7E3A">
      <w:start w:val="1"/>
      <w:numFmt w:val="bullet"/>
      <w:lvlText w:val="o"/>
      <w:lvlJc w:val="left"/>
      <w:pPr>
        <w:ind w:left="3600" w:hanging="360"/>
      </w:pPr>
      <w:rPr>
        <w:rFonts w:ascii="Courier New" w:hAnsi="Courier New" w:hint="default"/>
      </w:rPr>
    </w:lvl>
    <w:lvl w:ilvl="5" w:tplc="FD8433EA">
      <w:start w:val="1"/>
      <w:numFmt w:val="bullet"/>
      <w:lvlText w:val=""/>
      <w:lvlJc w:val="left"/>
      <w:pPr>
        <w:ind w:left="4320" w:hanging="360"/>
      </w:pPr>
      <w:rPr>
        <w:rFonts w:ascii="Wingdings" w:hAnsi="Wingdings" w:hint="default"/>
      </w:rPr>
    </w:lvl>
    <w:lvl w:ilvl="6" w:tplc="F44E1380">
      <w:start w:val="1"/>
      <w:numFmt w:val="bullet"/>
      <w:lvlText w:val=""/>
      <w:lvlJc w:val="left"/>
      <w:pPr>
        <w:ind w:left="5040" w:hanging="360"/>
      </w:pPr>
      <w:rPr>
        <w:rFonts w:ascii="Symbol" w:hAnsi="Symbol" w:hint="default"/>
      </w:rPr>
    </w:lvl>
    <w:lvl w:ilvl="7" w:tplc="7C94AB42">
      <w:start w:val="1"/>
      <w:numFmt w:val="bullet"/>
      <w:lvlText w:val="o"/>
      <w:lvlJc w:val="left"/>
      <w:pPr>
        <w:ind w:left="5760" w:hanging="360"/>
      </w:pPr>
      <w:rPr>
        <w:rFonts w:ascii="Courier New" w:hAnsi="Courier New" w:hint="default"/>
      </w:rPr>
    </w:lvl>
    <w:lvl w:ilvl="8" w:tplc="99E6A5E0">
      <w:start w:val="1"/>
      <w:numFmt w:val="bullet"/>
      <w:lvlText w:val=""/>
      <w:lvlJc w:val="left"/>
      <w:pPr>
        <w:ind w:left="6480" w:hanging="360"/>
      </w:pPr>
      <w:rPr>
        <w:rFonts w:ascii="Wingdings" w:hAnsi="Wingdings" w:hint="default"/>
      </w:rPr>
    </w:lvl>
  </w:abstractNum>
  <w:abstractNum w:abstractNumId="1" w15:restartNumberingAfterBreak="0">
    <w:nsid w:val="03DFC8AD"/>
    <w:multiLevelType w:val="hybridMultilevel"/>
    <w:tmpl w:val="5586612C"/>
    <w:lvl w:ilvl="0" w:tplc="4DBA67CA">
      <w:start w:val="1"/>
      <w:numFmt w:val="bullet"/>
      <w:lvlText w:val="-"/>
      <w:lvlJc w:val="left"/>
      <w:pPr>
        <w:ind w:left="720" w:hanging="360"/>
      </w:pPr>
      <w:rPr>
        <w:rFonts w:ascii="Aptos" w:hAnsi="Aptos" w:hint="default"/>
      </w:rPr>
    </w:lvl>
    <w:lvl w:ilvl="1" w:tplc="32AA1122">
      <w:start w:val="1"/>
      <w:numFmt w:val="bullet"/>
      <w:lvlText w:val="o"/>
      <w:lvlJc w:val="left"/>
      <w:pPr>
        <w:ind w:left="1440" w:hanging="360"/>
      </w:pPr>
      <w:rPr>
        <w:rFonts w:ascii="Courier New" w:hAnsi="Courier New" w:hint="default"/>
      </w:rPr>
    </w:lvl>
    <w:lvl w:ilvl="2" w:tplc="CD1416AE">
      <w:start w:val="1"/>
      <w:numFmt w:val="bullet"/>
      <w:lvlText w:val=""/>
      <w:lvlJc w:val="left"/>
      <w:pPr>
        <w:ind w:left="2160" w:hanging="360"/>
      </w:pPr>
      <w:rPr>
        <w:rFonts w:ascii="Wingdings" w:hAnsi="Wingdings" w:hint="default"/>
      </w:rPr>
    </w:lvl>
    <w:lvl w:ilvl="3" w:tplc="7C6A58AE">
      <w:start w:val="1"/>
      <w:numFmt w:val="bullet"/>
      <w:lvlText w:val=""/>
      <w:lvlJc w:val="left"/>
      <w:pPr>
        <w:ind w:left="2880" w:hanging="360"/>
      </w:pPr>
      <w:rPr>
        <w:rFonts w:ascii="Symbol" w:hAnsi="Symbol" w:hint="default"/>
      </w:rPr>
    </w:lvl>
    <w:lvl w:ilvl="4" w:tplc="9F6207AA">
      <w:start w:val="1"/>
      <w:numFmt w:val="bullet"/>
      <w:lvlText w:val="o"/>
      <w:lvlJc w:val="left"/>
      <w:pPr>
        <w:ind w:left="3600" w:hanging="360"/>
      </w:pPr>
      <w:rPr>
        <w:rFonts w:ascii="Courier New" w:hAnsi="Courier New" w:hint="default"/>
      </w:rPr>
    </w:lvl>
    <w:lvl w:ilvl="5" w:tplc="7F4AB138">
      <w:start w:val="1"/>
      <w:numFmt w:val="bullet"/>
      <w:lvlText w:val=""/>
      <w:lvlJc w:val="left"/>
      <w:pPr>
        <w:ind w:left="4320" w:hanging="360"/>
      </w:pPr>
      <w:rPr>
        <w:rFonts w:ascii="Wingdings" w:hAnsi="Wingdings" w:hint="default"/>
      </w:rPr>
    </w:lvl>
    <w:lvl w:ilvl="6" w:tplc="3642F3D6">
      <w:start w:val="1"/>
      <w:numFmt w:val="bullet"/>
      <w:lvlText w:val=""/>
      <w:lvlJc w:val="left"/>
      <w:pPr>
        <w:ind w:left="5040" w:hanging="360"/>
      </w:pPr>
      <w:rPr>
        <w:rFonts w:ascii="Symbol" w:hAnsi="Symbol" w:hint="default"/>
      </w:rPr>
    </w:lvl>
    <w:lvl w:ilvl="7" w:tplc="DF9AB90E">
      <w:start w:val="1"/>
      <w:numFmt w:val="bullet"/>
      <w:lvlText w:val="o"/>
      <w:lvlJc w:val="left"/>
      <w:pPr>
        <w:ind w:left="5760" w:hanging="360"/>
      </w:pPr>
      <w:rPr>
        <w:rFonts w:ascii="Courier New" w:hAnsi="Courier New" w:hint="default"/>
      </w:rPr>
    </w:lvl>
    <w:lvl w:ilvl="8" w:tplc="CCA46044">
      <w:start w:val="1"/>
      <w:numFmt w:val="bullet"/>
      <w:lvlText w:val=""/>
      <w:lvlJc w:val="left"/>
      <w:pPr>
        <w:ind w:left="6480" w:hanging="360"/>
      </w:pPr>
      <w:rPr>
        <w:rFonts w:ascii="Wingdings" w:hAnsi="Wingdings" w:hint="default"/>
      </w:rPr>
    </w:lvl>
  </w:abstractNum>
  <w:abstractNum w:abstractNumId="2" w15:restartNumberingAfterBreak="0">
    <w:nsid w:val="04637AC1"/>
    <w:multiLevelType w:val="hybridMultilevel"/>
    <w:tmpl w:val="625264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D053B6"/>
    <w:multiLevelType w:val="hybridMultilevel"/>
    <w:tmpl w:val="70E2F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7B61D2"/>
    <w:multiLevelType w:val="multilevel"/>
    <w:tmpl w:val="124C6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A91C44"/>
    <w:multiLevelType w:val="hybridMultilevel"/>
    <w:tmpl w:val="3F0C08E2"/>
    <w:lvl w:ilvl="0" w:tplc="28E8914C">
      <w:start w:val="1"/>
      <w:numFmt w:val="decimal"/>
      <w:lvlText w:val="%1."/>
      <w:lvlJc w:val="left"/>
      <w:pPr>
        <w:ind w:left="720" w:hanging="360"/>
      </w:pPr>
    </w:lvl>
    <w:lvl w:ilvl="1" w:tplc="93F81010">
      <w:start w:val="1"/>
      <w:numFmt w:val="decimal"/>
      <w:lvlText w:val="%2."/>
      <w:lvlJc w:val="left"/>
      <w:pPr>
        <w:ind w:left="720" w:hanging="360"/>
      </w:pPr>
    </w:lvl>
    <w:lvl w:ilvl="2" w:tplc="7DA21470">
      <w:start w:val="1"/>
      <w:numFmt w:val="decimal"/>
      <w:lvlText w:val="%3."/>
      <w:lvlJc w:val="left"/>
      <w:pPr>
        <w:ind w:left="720" w:hanging="360"/>
      </w:pPr>
    </w:lvl>
    <w:lvl w:ilvl="3" w:tplc="604E0206">
      <w:start w:val="1"/>
      <w:numFmt w:val="decimal"/>
      <w:lvlText w:val="%4."/>
      <w:lvlJc w:val="left"/>
      <w:pPr>
        <w:ind w:left="720" w:hanging="360"/>
      </w:pPr>
    </w:lvl>
    <w:lvl w:ilvl="4" w:tplc="0352CB50">
      <w:start w:val="1"/>
      <w:numFmt w:val="decimal"/>
      <w:lvlText w:val="%5."/>
      <w:lvlJc w:val="left"/>
      <w:pPr>
        <w:ind w:left="720" w:hanging="360"/>
      </w:pPr>
    </w:lvl>
    <w:lvl w:ilvl="5" w:tplc="3AB46F52">
      <w:start w:val="1"/>
      <w:numFmt w:val="decimal"/>
      <w:lvlText w:val="%6."/>
      <w:lvlJc w:val="left"/>
      <w:pPr>
        <w:ind w:left="720" w:hanging="360"/>
      </w:pPr>
    </w:lvl>
    <w:lvl w:ilvl="6" w:tplc="FE16411E">
      <w:start w:val="1"/>
      <w:numFmt w:val="decimal"/>
      <w:lvlText w:val="%7."/>
      <w:lvlJc w:val="left"/>
      <w:pPr>
        <w:ind w:left="720" w:hanging="360"/>
      </w:pPr>
    </w:lvl>
    <w:lvl w:ilvl="7" w:tplc="80F80974">
      <w:start w:val="1"/>
      <w:numFmt w:val="decimal"/>
      <w:lvlText w:val="%8."/>
      <w:lvlJc w:val="left"/>
      <w:pPr>
        <w:ind w:left="720" w:hanging="360"/>
      </w:pPr>
    </w:lvl>
    <w:lvl w:ilvl="8" w:tplc="03AA0B4E">
      <w:start w:val="1"/>
      <w:numFmt w:val="decimal"/>
      <w:lvlText w:val="%9."/>
      <w:lvlJc w:val="left"/>
      <w:pPr>
        <w:ind w:left="720" w:hanging="360"/>
      </w:pPr>
    </w:lvl>
  </w:abstractNum>
  <w:abstractNum w:abstractNumId="6" w15:restartNumberingAfterBreak="0">
    <w:nsid w:val="19ECC8FB"/>
    <w:multiLevelType w:val="hybridMultilevel"/>
    <w:tmpl w:val="5F6E598E"/>
    <w:lvl w:ilvl="0" w:tplc="ED927D8A">
      <w:start w:val="1"/>
      <w:numFmt w:val="bullet"/>
      <w:lvlText w:val="-"/>
      <w:lvlJc w:val="left"/>
      <w:pPr>
        <w:ind w:left="720" w:hanging="360"/>
      </w:pPr>
      <w:rPr>
        <w:rFonts w:ascii="&quot;Tahoma&quot;,sans-serif" w:hAnsi="&quot;Tahoma&quot;,sans-serif" w:hint="default"/>
      </w:rPr>
    </w:lvl>
    <w:lvl w:ilvl="1" w:tplc="97C87342">
      <w:start w:val="1"/>
      <w:numFmt w:val="bullet"/>
      <w:lvlText w:val="o"/>
      <w:lvlJc w:val="left"/>
      <w:pPr>
        <w:ind w:left="1440" w:hanging="360"/>
      </w:pPr>
      <w:rPr>
        <w:rFonts w:ascii="Courier New" w:hAnsi="Courier New" w:hint="default"/>
      </w:rPr>
    </w:lvl>
    <w:lvl w:ilvl="2" w:tplc="1DDAB94E">
      <w:start w:val="1"/>
      <w:numFmt w:val="bullet"/>
      <w:lvlText w:val=""/>
      <w:lvlJc w:val="left"/>
      <w:pPr>
        <w:ind w:left="2160" w:hanging="360"/>
      </w:pPr>
      <w:rPr>
        <w:rFonts w:ascii="Wingdings" w:hAnsi="Wingdings" w:hint="default"/>
      </w:rPr>
    </w:lvl>
    <w:lvl w:ilvl="3" w:tplc="6D5CF112">
      <w:start w:val="1"/>
      <w:numFmt w:val="bullet"/>
      <w:lvlText w:val=""/>
      <w:lvlJc w:val="left"/>
      <w:pPr>
        <w:ind w:left="2880" w:hanging="360"/>
      </w:pPr>
      <w:rPr>
        <w:rFonts w:ascii="Symbol" w:hAnsi="Symbol" w:hint="default"/>
      </w:rPr>
    </w:lvl>
    <w:lvl w:ilvl="4" w:tplc="DBFA8900">
      <w:start w:val="1"/>
      <w:numFmt w:val="bullet"/>
      <w:lvlText w:val="o"/>
      <w:lvlJc w:val="left"/>
      <w:pPr>
        <w:ind w:left="3600" w:hanging="360"/>
      </w:pPr>
      <w:rPr>
        <w:rFonts w:ascii="Courier New" w:hAnsi="Courier New" w:hint="default"/>
      </w:rPr>
    </w:lvl>
    <w:lvl w:ilvl="5" w:tplc="601A1BDE">
      <w:start w:val="1"/>
      <w:numFmt w:val="bullet"/>
      <w:lvlText w:val=""/>
      <w:lvlJc w:val="left"/>
      <w:pPr>
        <w:ind w:left="4320" w:hanging="360"/>
      </w:pPr>
      <w:rPr>
        <w:rFonts w:ascii="Wingdings" w:hAnsi="Wingdings" w:hint="default"/>
      </w:rPr>
    </w:lvl>
    <w:lvl w:ilvl="6" w:tplc="6DACF47C">
      <w:start w:val="1"/>
      <w:numFmt w:val="bullet"/>
      <w:lvlText w:val=""/>
      <w:lvlJc w:val="left"/>
      <w:pPr>
        <w:ind w:left="5040" w:hanging="360"/>
      </w:pPr>
      <w:rPr>
        <w:rFonts w:ascii="Symbol" w:hAnsi="Symbol" w:hint="default"/>
      </w:rPr>
    </w:lvl>
    <w:lvl w:ilvl="7" w:tplc="D6D41846">
      <w:start w:val="1"/>
      <w:numFmt w:val="bullet"/>
      <w:lvlText w:val="o"/>
      <w:lvlJc w:val="left"/>
      <w:pPr>
        <w:ind w:left="5760" w:hanging="360"/>
      </w:pPr>
      <w:rPr>
        <w:rFonts w:ascii="Courier New" w:hAnsi="Courier New" w:hint="default"/>
      </w:rPr>
    </w:lvl>
    <w:lvl w:ilvl="8" w:tplc="94DA09D8">
      <w:start w:val="1"/>
      <w:numFmt w:val="bullet"/>
      <w:lvlText w:val=""/>
      <w:lvlJc w:val="left"/>
      <w:pPr>
        <w:ind w:left="6480" w:hanging="360"/>
      </w:pPr>
      <w:rPr>
        <w:rFonts w:ascii="Wingdings" w:hAnsi="Wingdings" w:hint="default"/>
      </w:rPr>
    </w:lvl>
  </w:abstractNum>
  <w:abstractNum w:abstractNumId="7" w15:restartNumberingAfterBreak="0">
    <w:nsid w:val="1A0B4AED"/>
    <w:multiLevelType w:val="hybridMultilevel"/>
    <w:tmpl w:val="4F669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920603"/>
    <w:multiLevelType w:val="hybridMultilevel"/>
    <w:tmpl w:val="3E4EBC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B7B686A"/>
    <w:multiLevelType w:val="hybridMultilevel"/>
    <w:tmpl w:val="06EAA9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367BC3"/>
    <w:multiLevelType w:val="multilevel"/>
    <w:tmpl w:val="7444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E0347"/>
    <w:multiLevelType w:val="hybridMultilevel"/>
    <w:tmpl w:val="B8DA302A"/>
    <w:lvl w:ilvl="0" w:tplc="2B304CFA">
      <w:start w:val="1"/>
      <w:numFmt w:val="bullet"/>
      <w:lvlText w:val="-"/>
      <w:lvlJc w:val="left"/>
      <w:pPr>
        <w:ind w:left="1080" w:hanging="360"/>
      </w:pPr>
      <w:rPr>
        <w:rFonts w:ascii="&quot;Tahoma&quot;,sans-serif" w:hAnsi="&quot;Tahoma&quot;,sans-serif" w:hint="default"/>
      </w:rPr>
    </w:lvl>
    <w:lvl w:ilvl="1" w:tplc="92A40DA8">
      <w:start w:val="1"/>
      <w:numFmt w:val="bullet"/>
      <w:lvlText w:val="o"/>
      <w:lvlJc w:val="left"/>
      <w:pPr>
        <w:ind w:left="1800" w:hanging="360"/>
      </w:pPr>
      <w:rPr>
        <w:rFonts w:ascii="Courier New" w:hAnsi="Courier New" w:hint="default"/>
      </w:rPr>
    </w:lvl>
    <w:lvl w:ilvl="2" w:tplc="34700F46">
      <w:start w:val="1"/>
      <w:numFmt w:val="bullet"/>
      <w:lvlText w:val=""/>
      <w:lvlJc w:val="left"/>
      <w:pPr>
        <w:ind w:left="2520" w:hanging="360"/>
      </w:pPr>
      <w:rPr>
        <w:rFonts w:ascii="Wingdings" w:hAnsi="Wingdings" w:hint="default"/>
      </w:rPr>
    </w:lvl>
    <w:lvl w:ilvl="3" w:tplc="3CD420CA">
      <w:start w:val="1"/>
      <w:numFmt w:val="bullet"/>
      <w:lvlText w:val=""/>
      <w:lvlJc w:val="left"/>
      <w:pPr>
        <w:ind w:left="3240" w:hanging="360"/>
      </w:pPr>
      <w:rPr>
        <w:rFonts w:ascii="Symbol" w:hAnsi="Symbol" w:hint="default"/>
      </w:rPr>
    </w:lvl>
    <w:lvl w:ilvl="4" w:tplc="49E4437E">
      <w:start w:val="1"/>
      <w:numFmt w:val="bullet"/>
      <w:lvlText w:val="o"/>
      <w:lvlJc w:val="left"/>
      <w:pPr>
        <w:ind w:left="3960" w:hanging="360"/>
      </w:pPr>
      <w:rPr>
        <w:rFonts w:ascii="Courier New" w:hAnsi="Courier New" w:hint="default"/>
      </w:rPr>
    </w:lvl>
    <w:lvl w:ilvl="5" w:tplc="AFC475A4">
      <w:start w:val="1"/>
      <w:numFmt w:val="bullet"/>
      <w:lvlText w:val=""/>
      <w:lvlJc w:val="left"/>
      <w:pPr>
        <w:ind w:left="4680" w:hanging="360"/>
      </w:pPr>
      <w:rPr>
        <w:rFonts w:ascii="Wingdings" w:hAnsi="Wingdings" w:hint="default"/>
      </w:rPr>
    </w:lvl>
    <w:lvl w:ilvl="6" w:tplc="AB08D052">
      <w:start w:val="1"/>
      <w:numFmt w:val="bullet"/>
      <w:lvlText w:val=""/>
      <w:lvlJc w:val="left"/>
      <w:pPr>
        <w:ind w:left="5400" w:hanging="360"/>
      </w:pPr>
      <w:rPr>
        <w:rFonts w:ascii="Symbol" w:hAnsi="Symbol" w:hint="default"/>
      </w:rPr>
    </w:lvl>
    <w:lvl w:ilvl="7" w:tplc="85B61BD6">
      <w:start w:val="1"/>
      <w:numFmt w:val="bullet"/>
      <w:lvlText w:val="o"/>
      <w:lvlJc w:val="left"/>
      <w:pPr>
        <w:ind w:left="6120" w:hanging="360"/>
      </w:pPr>
      <w:rPr>
        <w:rFonts w:ascii="Courier New" w:hAnsi="Courier New" w:hint="default"/>
      </w:rPr>
    </w:lvl>
    <w:lvl w:ilvl="8" w:tplc="1F345F86">
      <w:start w:val="1"/>
      <w:numFmt w:val="bullet"/>
      <w:lvlText w:val=""/>
      <w:lvlJc w:val="left"/>
      <w:pPr>
        <w:ind w:left="6840" w:hanging="360"/>
      </w:pPr>
      <w:rPr>
        <w:rFonts w:ascii="Wingdings" w:hAnsi="Wingdings" w:hint="default"/>
      </w:rPr>
    </w:lvl>
  </w:abstractNum>
  <w:abstractNum w:abstractNumId="12" w15:restartNumberingAfterBreak="0">
    <w:nsid w:val="2724554C"/>
    <w:multiLevelType w:val="multilevel"/>
    <w:tmpl w:val="D832868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87A0ABC"/>
    <w:multiLevelType w:val="hybridMultilevel"/>
    <w:tmpl w:val="F9D05A56"/>
    <w:lvl w:ilvl="0" w:tplc="28BAB78C">
      <w:start w:val="1"/>
      <w:numFmt w:val="decimal"/>
      <w:lvlText w:val="%1."/>
      <w:lvlJc w:val="left"/>
      <w:pPr>
        <w:ind w:left="1440" w:hanging="360"/>
      </w:pPr>
    </w:lvl>
    <w:lvl w:ilvl="1" w:tplc="1BDE6E1C">
      <w:start w:val="1"/>
      <w:numFmt w:val="decimal"/>
      <w:lvlText w:val="%2."/>
      <w:lvlJc w:val="left"/>
      <w:pPr>
        <w:ind w:left="1440" w:hanging="360"/>
      </w:pPr>
    </w:lvl>
    <w:lvl w:ilvl="2" w:tplc="8F36A8A4">
      <w:start w:val="1"/>
      <w:numFmt w:val="decimal"/>
      <w:lvlText w:val="%3."/>
      <w:lvlJc w:val="left"/>
      <w:pPr>
        <w:ind w:left="1440" w:hanging="360"/>
      </w:pPr>
    </w:lvl>
    <w:lvl w:ilvl="3" w:tplc="3C5850A8">
      <w:start w:val="1"/>
      <w:numFmt w:val="decimal"/>
      <w:lvlText w:val="%4."/>
      <w:lvlJc w:val="left"/>
      <w:pPr>
        <w:ind w:left="1440" w:hanging="360"/>
      </w:pPr>
    </w:lvl>
    <w:lvl w:ilvl="4" w:tplc="92A40DC8">
      <w:start w:val="1"/>
      <w:numFmt w:val="decimal"/>
      <w:lvlText w:val="%5."/>
      <w:lvlJc w:val="left"/>
      <w:pPr>
        <w:ind w:left="1440" w:hanging="360"/>
      </w:pPr>
    </w:lvl>
    <w:lvl w:ilvl="5" w:tplc="171252B4">
      <w:start w:val="1"/>
      <w:numFmt w:val="decimal"/>
      <w:lvlText w:val="%6."/>
      <w:lvlJc w:val="left"/>
      <w:pPr>
        <w:ind w:left="1440" w:hanging="360"/>
      </w:pPr>
    </w:lvl>
    <w:lvl w:ilvl="6" w:tplc="2B14F34E">
      <w:start w:val="1"/>
      <w:numFmt w:val="decimal"/>
      <w:lvlText w:val="%7."/>
      <w:lvlJc w:val="left"/>
      <w:pPr>
        <w:ind w:left="1440" w:hanging="360"/>
      </w:pPr>
    </w:lvl>
    <w:lvl w:ilvl="7" w:tplc="B59223A0">
      <w:start w:val="1"/>
      <w:numFmt w:val="decimal"/>
      <w:lvlText w:val="%8."/>
      <w:lvlJc w:val="left"/>
      <w:pPr>
        <w:ind w:left="1440" w:hanging="360"/>
      </w:pPr>
    </w:lvl>
    <w:lvl w:ilvl="8" w:tplc="2FDA13EE">
      <w:start w:val="1"/>
      <w:numFmt w:val="decimal"/>
      <w:lvlText w:val="%9."/>
      <w:lvlJc w:val="left"/>
      <w:pPr>
        <w:ind w:left="1440" w:hanging="360"/>
      </w:pPr>
    </w:lvl>
  </w:abstractNum>
  <w:abstractNum w:abstractNumId="14" w15:restartNumberingAfterBreak="0">
    <w:nsid w:val="2D0E1D44"/>
    <w:multiLevelType w:val="hybridMultilevel"/>
    <w:tmpl w:val="DDAA4032"/>
    <w:lvl w:ilvl="0" w:tplc="1BA60EBA">
      <w:start w:val="1"/>
      <w:numFmt w:val="decimal"/>
      <w:lvlText w:val="%1."/>
      <w:lvlJc w:val="left"/>
      <w:pPr>
        <w:ind w:left="1440" w:hanging="360"/>
      </w:pPr>
    </w:lvl>
    <w:lvl w:ilvl="1" w:tplc="73DAE792">
      <w:start w:val="1"/>
      <w:numFmt w:val="decimal"/>
      <w:lvlText w:val="%2."/>
      <w:lvlJc w:val="left"/>
      <w:pPr>
        <w:ind w:left="1440" w:hanging="360"/>
      </w:pPr>
    </w:lvl>
    <w:lvl w:ilvl="2" w:tplc="72D0FB00">
      <w:start w:val="1"/>
      <w:numFmt w:val="decimal"/>
      <w:lvlText w:val="%3."/>
      <w:lvlJc w:val="left"/>
      <w:pPr>
        <w:ind w:left="1440" w:hanging="360"/>
      </w:pPr>
    </w:lvl>
    <w:lvl w:ilvl="3" w:tplc="EADE06B0">
      <w:start w:val="1"/>
      <w:numFmt w:val="decimal"/>
      <w:lvlText w:val="%4."/>
      <w:lvlJc w:val="left"/>
      <w:pPr>
        <w:ind w:left="1440" w:hanging="360"/>
      </w:pPr>
    </w:lvl>
    <w:lvl w:ilvl="4" w:tplc="F5685936">
      <w:start w:val="1"/>
      <w:numFmt w:val="decimal"/>
      <w:lvlText w:val="%5."/>
      <w:lvlJc w:val="left"/>
      <w:pPr>
        <w:ind w:left="1440" w:hanging="360"/>
      </w:pPr>
    </w:lvl>
    <w:lvl w:ilvl="5" w:tplc="E71E093E">
      <w:start w:val="1"/>
      <w:numFmt w:val="decimal"/>
      <w:lvlText w:val="%6."/>
      <w:lvlJc w:val="left"/>
      <w:pPr>
        <w:ind w:left="1440" w:hanging="360"/>
      </w:pPr>
    </w:lvl>
    <w:lvl w:ilvl="6" w:tplc="F7F89F5E">
      <w:start w:val="1"/>
      <w:numFmt w:val="decimal"/>
      <w:lvlText w:val="%7."/>
      <w:lvlJc w:val="left"/>
      <w:pPr>
        <w:ind w:left="1440" w:hanging="360"/>
      </w:pPr>
    </w:lvl>
    <w:lvl w:ilvl="7" w:tplc="74F415D8">
      <w:start w:val="1"/>
      <w:numFmt w:val="decimal"/>
      <w:lvlText w:val="%8."/>
      <w:lvlJc w:val="left"/>
      <w:pPr>
        <w:ind w:left="1440" w:hanging="360"/>
      </w:pPr>
    </w:lvl>
    <w:lvl w:ilvl="8" w:tplc="40046A96">
      <w:start w:val="1"/>
      <w:numFmt w:val="decimal"/>
      <w:lvlText w:val="%9."/>
      <w:lvlJc w:val="left"/>
      <w:pPr>
        <w:ind w:left="1440" w:hanging="360"/>
      </w:pPr>
    </w:lvl>
  </w:abstractNum>
  <w:abstractNum w:abstractNumId="15" w15:restartNumberingAfterBreak="0">
    <w:nsid w:val="39008D34"/>
    <w:multiLevelType w:val="hybridMultilevel"/>
    <w:tmpl w:val="C22EF782"/>
    <w:lvl w:ilvl="0" w:tplc="BA027412">
      <w:start w:val="1"/>
      <w:numFmt w:val="bullet"/>
      <w:lvlText w:val="-"/>
      <w:lvlJc w:val="left"/>
      <w:pPr>
        <w:ind w:left="720" w:hanging="360"/>
      </w:pPr>
      <w:rPr>
        <w:rFonts w:ascii="&quot;Tahoma&quot;,sans-serif" w:hAnsi="&quot;Tahoma&quot;,sans-serif" w:hint="default"/>
      </w:rPr>
    </w:lvl>
    <w:lvl w:ilvl="1" w:tplc="519E998C">
      <w:start w:val="1"/>
      <w:numFmt w:val="bullet"/>
      <w:lvlText w:val="o"/>
      <w:lvlJc w:val="left"/>
      <w:pPr>
        <w:ind w:left="1440" w:hanging="360"/>
      </w:pPr>
      <w:rPr>
        <w:rFonts w:ascii="Courier New" w:hAnsi="Courier New" w:hint="default"/>
      </w:rPr>
    </w:lvl>
    <w:lvl w:ilvl="2" w:tplc="284E9C08">
      <w:start w:val="1"/>
      <w:numFmt w:val="bullet"/>
      <w:lvlText w:val=""/>
      <w:lvlJc w:val="left"/>
      <w:pPr>
        <w:ind w:left="2160" w:hanging="360"/>
      </w:pPr>
      <w:rPr>
        <w:rFonts w:ascii="Wingdings" w:hAnsi="Wingdings" w:hint="default"/>
      </w:rPr>
    </w:lvl>
    <w:lvl w:ilvl="3" w:tplc="4594A3C8">
      <w:start w:val="1"/>
      <w:numFmt w:val="bullet"/>
      <w:lvlText w:val=""/>
      <w:lvlJc w:val="left"/>
      <w:pPr>
        <w:ind w:left="2880" w:hanging="360"/>
      </w:pPr>
      <w:rPr>
        <w:rFonts w:ascii="Symbol" w:hAnsi="Symbol" w:hint="default"/>
      </w:rPr>
    </w:lvl>
    <w:lvl w:ilvl="4" w:tplc="9920C52A">
      <w:start w:val="1"/>
      <w:numFmt w:val="bullet"/>
      <w:lvlText w:val="o"/>
      <w:lvlJc w:val="left"/>
      <w:pPr>
        <w:ind w:left="3600" w:hanging="360"/>
      </w:pPr>
      <w:rPr>
        <w:rFonts w:ascii="Courier New" w:hAnsi="Courier New" w:hint="default"/>
      </w:rPr>
    </w:lvl>
    <w:lvl w:ilvl="5" w:tplc="8744CB50">
      <w:start w:val="1"/>
      <w:numFmt w:val="bullet"/>
      <w:lvlText w:val=""/>
      <w:lvlJc w:val="left"/>
      <w:pPr>
        <w:ind w:left="4320" w:hanging="360"/>
      </w:pPr>
      <w:rPr>
        <w:rFonts w:ascii="Wingdings" w:hAnsi="Wingdings" w:hint="default"/>
      </w:rPr>
    </w:lvl>
    <w:lvl w:ilvl="6" w:tplc="398AC1CE">
      <w:start w:val="1"/>
      <w:numFmt w:val="bullet"/>
      <w:lvlText w:val=""/>
      <w:lvlJc w:val="left"/>
      <w:pPr>
        <w:ind w:left="5040" w:hanging="360"/>
      </w:pPr>
      <w:rPr>
        <w:rFonts w:ascii="Symbol" w:hAnsi="Symbol" w:hint="default"/>
      </w:rPr>
    </w:lvl>
    <w:lvl w:ilvl="7" w:tplc="7598CAD0">
      <w:start w:val="1"/>
      <w:numFmt w:val="bullet"/>
      <w:lvlText w:val="o"/>
      <w:lvlJc w:val="left"/>
      <w:pPr>
        <w:ind w:left="5760" w:hanging="360"/>
      </w:pPr>
      <w:rPr>
        <w:rFonts w:ascii="Courier New" w:hAnsi="Courier New" w:hint="default"/>
      </w:rPr>
    </w:lvl>
    <w:lvl w:ilvl="8" w:tplc="2EE20244">
      <w:start w:val="1"/>
      <w:numFmt w:val="bullet"/>
      <w:lvlText w:val=""/>
      <w:lvlJc w:val="left"/>
      <w:pPr>
        <w:ind w:left="6480" w:hanging="360"/>
      </w:pPr>
      <w:rPr>
        <w:rFonts w:ascii="Wingdings" w:hAnsi="Wingdings" w:hint="default"/>
      </w:rPr>
    </w:lvl>
  </w:abstractNum>
  <w:abstractNum w:abstractNumId="16" w15:restartNumberingAfterBreak="0">
    <w:nsid w:val="3DFD55D1"/>
    <w:multiLevelType w:val="multilevel"/>
    <w:tmpl w:val="E632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853F73"/>
    <w:multiLevelType w:val="hybridMultilevel"/>
    <w:tmpl w:val="4CBEAB2C"/>
    <w:lvl w:ilvl="0" w:tplc="B0869172">
      <w:numFmt w:val="bullet"/>
      <w:lvlText w:val=""/>
      <w:lvlJc w:val="left"/>
      <w:pPr>
        <w:ind w:left="720" w:hanging="360"/>
      </w:pPr>
      <w:rPr>
        <w:rFonts w:ascii="Wingdings" w:eastAsia="Times New Roman" w:hAnsi="Wingdings"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A76809"/>
    <w:multiLevelType w:val="hybridMultilevel"/>
    <w:tmpl w:val="DF98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5B084F"/>
    <w:multiLevelType w:val="hybridMultilevel"/>
    <w:tmpl w:val="87066FF8"/>
    <w:lvl w:ilvl="0" w:tplc="B02404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107F4C"/>
    <w:multiLevelType w:val="hybridMultilevel"/>
    <w:tmpl w:val="A5C62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5858C2"/>
    <w:multiLevelType w:val="multilevel"/>
    <w:tmpl w:val="94F4F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656D2A7"/>
    <w:multiLevelType w:val="hybridMultilevel"/>
    <w:tmpl w:val="EEDAA760"/>
    <w:lvl w:ilvl="0" w:tplc="888E31E0">
      <w:start w:val="1"/>
      <w:numFmt w:val="bullet"/>
      <w:lvlText w:val="o"/>
      <w:lvlJc w:val="left"/>
      <w:pPr>
        <w:ind w:left="720" w:hanging="360"/>
      </w:pPr>
      <w:rPr>
        <w:rFonts w:ascii="&quot;Courier New&quot;" w:hAnsi="&quot;Courier New&quot;" w:hint="default"/>
      </w:rPr>
    </w:lvl>
    <w:lvl w:ilvl="1" w:tplc="C36EC488">
      <w:start w:val="1"/>
      <w:numFmt w:val="bullet"/>
      <w:lvlText w:val="o"/>
      <w:lvlJc w:val="left"/>
      <w:pPr>
        <w:ind w:left="1440" w:hanging="360"/>
      </w:pPr>
      <w:rPr>
        <w:rFonts w:ascii="Courier New" w:hAnsi="Courier New" w:hint="default"/>
      </w:rPr>
    </w:lvl>
    <w:lvl w:ilvl="2" w:tplc="2EB67D62">
      <w:start w:val="1"/>
      <w:numFmt w:val="bullet"/>
      <w:lvlText w:val=""/>
      <w:lvlJc w:val="left"/>
      <w:pPr>
        <w:ind w:left="2160" w:hanging="360"/>
      </w:pPr>
      <w:rPr>
        <w:rFonts w:ascii="Wingdings" w:hAnsi="Wingdings" w:hint="default"/>
      </w:rPr>
    </w:lvl>
    <w:lvl w:ilvl="3" w:tplc="AD52BD42">
      <w:start w:val="1"/>
      <w:numFmt w:val="bullet"/>
      <w:lvlText w:val=""/>
      <w:lvlJc w:val="left"/>
      <w:pPr>
        <w:ind w:left="2880" w:hanging="360"/>
      </w:pPr>
      <w:rPr>
        <w:rFonts w:ascii="Symbol" w:hAnsi="Symbol" w:hint="default"/>
      </w:rPr>
    </w:lvl>
    <w:lvl w:ilvl="4" w:tplc="3BF6A1AA">
      <w:start w:val="1"/>
      <w:numFmt w:val="bullet"/>
      <w:lvlText w:val="o"/>
      <w:lvlJc w:val="left"/>
      <w:pPr>
        <w:ind w:left="3600" w:hanging="360"/>
      </w:pPr>
      <w:rPr>
        <w:rFonts w:ascii="Courier New" w:hAnsi="Courier New" w:hint="default"/>
      </w:rPr>
    </w:lvl>
    <w:lvl w:ilvl="5" w:tplc="80221880">
      <w:start w:val="1"/>
      <w:numFmt w:val="bullet"/>
      <w:lvlText w:val=""/>
      <w:lvlJc w:val="left"/>
      <w:pPr>
        <w:ind w:left="4320" w:hanging="360"/>
      </w:pPr>
      <w:rPr>
        <w:rFonts w:ascii="Wingdings" w:hAnsi="Wingdings" w:hint="default"/>
      </w:rPr>
    </w:lvl>
    <w:lvl w:ilvl="6" w:tplc="5AF866AC">
      <w:start w:val="1"/>
      <w:numFmt w:val="bullet"/>
      <w:lvlText w:val=""/>
      <w:lvlJc w:val="left"/>
      <w:pPr>
        <w:ind w:left="5040" w:hanging="360"/>
      </w:pPr>
      <w:rPr>
        <w:rFonts w:ascii="Symbol" w:hAnsi="Symbol" w:hint="default"/>
      </w:rPr>
    </w:lvl>
    <w:lvl w:ilvl="7" w:tplc="5E58E58A">
      <w:start w:val="1"/>
      <w:numFmt w:val="bullet"/>
      <w:lvlText w:val="o"/>
      <w:lvlJc w:val="left"/>
      <w:pPr>
        <w:ind w:left="5760" w:hanging="360"/>
      </w:pPr>
      <w:rPr>
        <w:rFonts w:ascii="Courier New" w:hAnsi="Courier New" w:hint="default"/>
      </w:rPr>
    </w:lvl>
    <w:lvl w:ilvl="8" w:tplc="5E72D0D4">
      <w:start w:val="1"/>
      <w:numFmt w:val="bullet"/>
      <w:lvlText w:val=""/>
      <w:lvlJc w:val="left"/>
      <w:pPr>
        <w:ind w:left="6480" w:hanging="360"/>
      </w:pPr>
      <w:rPr>
        <w:rFonts w:ascii="Wingdings" w:hAnsi="Wingdings" w:hint="default"/>
      </w:rPr>
    </w:lvl>
  </w:abstractNum>
  <w:abstractNum w:abstractNumId="23" w15:restartNumberingAfterBreak="0">
    <w:nsid w:val="57B0541B"/>
    <w:multiLevelType w:val="hybridMultilevel"/>
    <w:tmpl w:val="A3A2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DA8D05"/>
    <w:multiLevelType w:val="hybridMultilevel"/>
    <w:tmpl w:val="CCBE4A0A"/>
    <w:lvl w:ilvl="0" w:tplc="B4F6F6EA">
      <w:start w:val="1"/>
      <w:numFmt w:val="bullet"/>
      <w:lvlText w:val="-"/>
      <w:lvlJc w:val="left"/>
      <w:pPr>
        <w:ind w:left="720" w:hanging="360"/>
      </w:pPr>
      <w:rPr>
        <w:rFonts w:ascii="&quot;Tahoma&quot;,sans-serif" w:hAnsi="&quot;Tahoma&quot;,sans-serif" w:hint="default"/>
      </w:rPr>
    </w:lvl>
    <w:lvl w:ilvl="1" w:tplc="38962608">
      <w:start w:val="1"/>
      <w:numFmt w:val="bullet"/>
      <w:lvlText w:val="o"/>
      <w:lvlJc w:val="left"/>
      <w:pPr>
        <w:ind w:left="1440" w:hanging="360"/>
      </w:pPr>
      <w:rPr>
        <w:rFonts w:ascii="Courier New" w:hAnsi="Courier New" w:hint="default"/>
      </w:rPr>
    </w:lvl>
    <w:lvl w:ilvl="2" w:tplc="4746B3F6">
      <w:start w:val="1"/>
      <w:numFmt w:val="bullet"/>
      <w:lvlText w:val=""/>
      <w:lvlJc w:val="left"/>
      <w:pPr>
        <w:ind w:left="2160" w:hanging="360"/>
      </w:pPr>
      <w:rPr>
        <w:rFonts w:ascii="Wingdings" w:hAnsi="Wingdings" w:hint="default"/>
      </w:rPr>
    </w:lvl>
    <w:lvl w:ilvl="3" w:tplc="8E9679E4">
      <w:start w:val="1"/>
      <w:numFmt w:val="bullet"/>
      <w:lvlText w:val=""/>
      <w:lvlJc w:val="left"/>
      <w:pPr>
        <w:ind w:left="2880" w:hanging="360"/>
      </w:pPr>
      <w:rPr>
        <w:rFonts w:ascii="Symbol" w:hAnsi="Symbol" w:hint="default"/>
      </w:rPr>
    </w:lvl>
    <w:lvl w:ilvl="4" w:tplc="BEAE9224">
      <w:start w:val="1"/>
      <w:numFmt w:val="bullet"/>
      <w:lvlText w:val="o"/>
      <w:lvlJc w:val="left"/>
      <w:pPr>
        <w:ind w:left="3600" w:hanging="360"/>
      </w:pPr>
      <w:rPr>
        <w:rFonts w:ascii="Courier New" w:hAnsi="Courier New" w:hint="default"/>
      </w:rPr>
    </w:lvl>
    <w:lvl w:ilvl="5" w:tplc="F8BC05F6">
      <w:start w:val="1"/>
      <w:numFmt w:val="bullet"/>
      <w:lvlText w:val=""/>
      <w:lvlJc w:val="left"/>
      <w:pPr>
        <w:ind w:left="4320" w:hanging="360"/>
      </w:pPr>
      <w:rPr>
        <w:rFonts w:ascii="Wingdings" w:hAnsi="Wingdings" w:hint="default"/>
      </w:rPr>
    </w:lvl>
    <w:lvl w:ilvl="6" w:tplc="24043084">
      <w:start w:val="1"/>
      <w:numFmt w:val="bullet"/>
      <w:lvlText w:val=""/>
      <w:lvlJc w:val="left"/>
      <w:pPr>
        <w:ind w:left="5040" w:hanging="360"/>
      </w:pPr>
      <w:rPr>
        <w:rFonts w:ascii="Symbol" w:hAnsi="Symbol" w:hint="default"/>
      </w:rPr>
    </w:lvl>
    <w:lvl w:ilvl="7" w:tplc="C52CB28E">
      <w:start w:val="1"/>
      <w:numFmt w:val="bullet"/>
      <w:lvlText w:val="o"/>
      <w:lvlJc w:val="left"/>
      <w:pPr>
        <w:ind w:left="5760" w:hanging="360"/>
      </w:pPr>
      <w:rPr>
        <w:rFonts w:ascii="Courier New" w:hAnsi="Courier New" w:hint="default"/>
      </w:rPr>
    </w:lvl>
    <w:lvl w:ilvl="8" w:tplc="7730058A">
      <w:start w:val="1"/>
      <w:numFmt w:val="bullet"/>
      <w:lvlText w:val=""/>
      <w:lvlJc w:val="left"/>
      <w:pPr>
        <w:ind w:left="6480" w:hanging="360"/>
      </w:pPr>
      <w:rPr>
        <w:rFonts w:ascii="Wingdings" w:hAnsi="Wingdings" w:hint="default"/>
      </w:rPr>
    </w:lvl>
  </w:abstractNum>
  <w:abstractNum w:abstractNumId="25" w15:restartNumberingAfterBreak="0">
    <w:nsid w:val="61B36C1E"/>
    <w:multiLevelType w:val="hybridMultilevel"/>
    <w:tmpl w:val="3364EAD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3FC0575"/>
    <w:multiLevelType w:val="hybridMultilevel"/>
    <w:tmpl w:val="37BA6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5D620F"/>
    <w:multiLevelType w:val="hybridMultilevel"/>
    <w:tmpl w:val="91E81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8D253B"/>
    <w:multiLevelType w:val="hybridMultilevel"/>
    <w:tmpl w:val="27509BEA"/>
    <w:lvl w:ilvl="0" w:tplc="FF8C31DC">
      <w:start w:val="1"/>
      <w:numFmt w:val="decimal"/>
      <w:lvlText w:val="%1."/>
      <w:lvlJc w:val="left"/>
      <w:pPr>
        <w:ind w:left="720" w:hanging="360"/>
      </w:pPr>
    </w:lvl>
    <w:lvl w:ilvl="1" w:tplc="155236AA">
      <w:start w:val="1"/>
      <w:numFmt w:val="decimal"/>
      <w:lvlText w:val="%2."/>
      <w:lvlJc w:val="left"/>
      <w:pPr>
        <w:ind w:left="720" w:hanging="360"/>
      </w:pPr>
    </w:lvl>
    <w:lvl w:ilvl="2" w:tplc="94A61782">
      <w:start w:val="1"/>
      <w:numFmt w:val="decimal"/>
      <w:lvlText w:val="%3."/>
      <w:lvlJc w:val="left"/>
      <w:pPr>
        <w:ind w:left="720" w:hanging="360"/>
      </w:pPr>
    </w:lvl>
    <w:lvl w:ilvl="3" w:tplc="1F1AAF90">
      <w:start w:val="1"/>
      <w:numFmt w:val="decimal"/>
      <w:lvlText w:val="%4."/>
      <w:lvlJc w:val="left"/>
      <w:pPr>
        <w:ind w:left="720" w:hanging="360"/>
      </w:pPr>
    </w:lvl>
    <w:lvl w:ilvl="4" w:tplc="BB4619D2">
      <w:start w:val="1"/>
      <w:numFmt w:val="decimal"/>
      <w:lvlText w:val="%5."/>
      <w:lvlJc w:val="left"/>
      <w:pPr>
        <w:ind w:left="720" w:hanging="360"/>
      </w:pPr>
    </w:lvl>
    <w:lvl w:ilvl="5" w:tplc="EF3C8F60">
      <w:start w:val="1"/>
      <w:numFmt w:val="decimal"/>
      <w:lvlText w:val="%6."/>
      <w:lvlJc w:val="left"/>
      <w:pPr>
        <w:ind w:left="720" w:hanging="360"/>
      </w:pPr>
    </w:lvl>
    <w:lvl w:ilvl="6" w:tplc="C60C3EB4">
      <w:start w:val="1"/>
      <w:numFmt w:val="decimal"/>
      <w:lvlText w:val="%7."/>
      <w:lvlJc w:val="left"/>
      <w:pPr>
        <w:ind w:left="720" w:hanging="360"/>
      </w:pPr>
    </w:lvl>
    <w:lvl w:ilvl="7" w:tplc="DE1C7FE2">
      <w:start w:val="1"/>
      <w:numFmt w:val="decimal"/>
      <w:lvlText w:val="%8."/>
      <w:lvlJc w:val="left"/>
      <w:pPr>
        <w:ind w:left="720" w:hanging="360"/>
      </w:pPr>
    </w:lvl>
    <w:lvl w:ilvl="8" w:tplc="9F563A0A">
      <w:start w:val="1"/>
      <w:numFmt w:val="decimal"/>
      <w:lvlText w:val="%9."/>
      <w:lvlJc w:val="left"/>
      <w:pPr>
        <w:ind w:left="720" w:hanging="360"/>
      </w:pPr>
    </w:lvl>
  </w:abstractNum>
  <w:abstractNum w:abstractNumId="29" w15:restartNumberingAfterBreak="0">
    <w:nsid w:val="6A157B7A"/>
    <w:multiLevelType w:val="hybridMultilevel"/>
    <w:tmpl w:val="8CEA800E"/>
    <w:lvl w:ilvl="0" w:tplc="AD6E0B16">
      <w:numFmt w:val="bullet"/>
      <w:lvlText w:val=""/>
      <w:lvlJc w:val="left"/>
      <w:pPr>
        <w:ind w:left="720" w:hanging="360"/>
      </w:pPr>
      <w:rPr>
        <w:rFonts w:ascii="Aptos Display" w:eastAsiaTheme="minorHAnsi" w:hAnsi="Aptos Display"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CB4233"/>
    <w:multiLevelType w:val="hybridMultilevel"/>
    <w:tmpl w:val="E070A41A"/>
    <w:lvl w:ilvl="0" w:tplc="B0869172">
      <w:numFmt w:val="bullet"/>
      <w:lvlText w:val=""/>
      <w:lvlJc w:val="left"/>
      <w:pPr>
        <w:ind w:left="720" w:hanging="360"/>
      </w:pPr>
      <w:rPr>
        <w:rFonts w:ascii="Wingdings" w:eastAsia="Times New Roman" w:hAnsi="Wingdings" w:cs="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992363"/>
    <w:multiLevelType w:val="multilevel"/>
    <w:tmpl w:val="A670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0966FB"/>
    <w:multiLevelType w:val="hybridMultilevel"/>
    <w:tmpl w:val="58DE8EDC"/>
    <w:lvl w:ilvl="0" w:tplc="167031BE">
      <w:start w:val="1"/>
      <w:numFmt w:val="bullet"/>
      <w:lvlText w:val="o"/>
      <w:lvlJc w:val="left"/>
      <w:pPr>
        <w:ind w:left="720" w:hanging="360"/>
      </w:pPr>
      <w:rPr>
        <w:rFonts w:ascii="&quot;Courier New&quot;" w:hAnsi="&quot;Courier New&quot;" w:hint="default"/>
      </w:rPr>
    </w:lvl>
    <w:lvl w:ilvl="1" w:tplc="95CC3516">
      <w:start w:val="1"/>
      <w:numFmt w:val="bullet"/>
      <w:lvlText w:val="o"/>
      <w:lvlJc w:val="left"/>
      <w:pPr>
        <w:ind w:left="1440" w:hanging="360"/>
      </w:pPr>
      <w:rPr>
        <w:rFonts w:ascii="Courier New" w:hAnsi="Courier New" w:hint="default"/>
      </w:rPr>
    </w:lvl>
    <w:lvl w:ilvl="2" w:tplc="F5C051C2">
      <w:start w:val="1"/>
      <w:numFmt w:val="bullet"/>
      <w:lvlText w:val=""/>
      <w:lvlJc w:val="left"/>
      <w:pPr>
        <w:ind w:left="2160" w:hanging="360"/>
      </w:pPr>
      <w:rPr>
        <w:rFonts w:ascii="Wingdings" w:hAnsi="Wingdings" w:hint="default"/>
      </w:rPr>
    </w:lvl>
    <w:lvl w:ilvl="3" w:tplc="D9F4E2E8">
      <w:start w:val="1"/>
      <w:numFmt w:val="bullet"/>
      <w:lvlText w:val=""/>
      <w:lvlJc w:val="left"/>
      <w:pPr>
        <w:ind w:left="2880" w:hanging="360"/>
      </w:pPr>
      <w:rPr>
        <w:rFonts w:ascii="Symbol" w:hAnsi="Symbol" w:hint="default"/>
      </w:rPr>
    </w:lvl>
    <w:lvl w:ilvl="4" w:tplc="89948988">
      <w:start w:val="1"/>
      <w:numFmt w:val="bullet"/>
      <w:lvlText w:val="o"/>
      <w:lvlJc w:val="left"/>
      <w:pPr>
        <w:ind w:left="3600" w:hanging="360"/>
      </w:pPr>
      <w:rPr>
        <w:rFonts w:ascii="Courier New" w:hAnsi="Courier New" w:hint="default"/>
      </w:rPr>
    </w:lvl>
    <w:lvl w:ilvl="5" w:tplc="BEEACC60">
      <w:start w:val="1"/>
      <w:numFmt w:val="bullet"/>
      <w:lvlText w:val=""/>
      <w:lvlJc w:val="left"/>
      <w:pPr>
        <w:ind w:left="4320" w:hanging="360"/>
      </w:pPr>
      <w:rPr>
        <w:rFonts w:ascii="Wingdings" w:hAnsi="Wingdings" w:hint="default"/>
      </w:rPr>
    </w:lvl>
    <w:lvl w:ilvl="6" w:tplc="3A4CF0C0">
      <w:start w:val="1"/>
      <w:numFmt w:val="bullet"/>
      <w:lvlText w:val=""/>
      <w:lvlJc w:val="left"/>
      <w:pPr>
        <w:ind w:left="5040" w:hanging="360"/>
      </w:pPr>
      <w:rPr>
        <w:rFonts w:ascii="Symbol" w:hAnsi="Symbol" w:hint="default"/>
      </w:rPr>
    </w:lvl>
    <w:lvl w:ilvl="7" w:tplc="91783B3C">
      <w:start w:val="1"/>
      <w:numFmt w:val="bullet"/>
      <w:lvlText w:val="o"/>
      <w:lvlJc w:val="left"/>
      <w:pPr>
        <w:ind w:left="5760" w:hanging="360"/>
      </w:pPr>
      <w:rPr>
        <w:rFonts w:ascii="Courier New" w:hAnsi="Courier New" w:hint="default"/>
      </w:rPr>
    </w:lvl>
    <w:lvl w:ilvl="8" w:tplc="D39CA586">
      <w:start w:val="1"/>
      <w:numFmt w:val="bullet"/>
      <w:lvlText w:val=""/>
      <w:lvlJc w:val="left"/>
      <w:pPr>
        <w:ind w:left="6480" w:hanging="360"/>
      </w:pPr>
      <w:rPr>
        <w:rFonts w:ascii="Wingdings" w:hAnsi="Wingdings" w:hint="default"/>
      </w:rPr>
    </w:lvl>
  </w:abstractNum>
  <w:abstractNum w:abstractNumId="33" w15:restartNumberingAfterBreak="0">
    <w:nsid w:val="6D261ECB"/>
    <w:multiLevelType w:val="hybridMultilevel"/>
    <w:tmpl w:val="07DA8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6F78F2"/>
    <w:multiLevelType w:val="hybridMultilevel"/>
    <w:tmpl w:val="B852B656"/>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D7E5466"/>
    <w:multiLevelType w:val="hybridMultilevel"/>
    <w:tmpl w:val="20F4A6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0F418C5"/>
    <w:multiLevelType w:val="hybridMultilevel"/>
    <w:tmpl w:val="5AB41F1C"/>
    <w:lvl w:ilvl="0" w:tplc="C01812B8">
      <w:start w:val="1"/>
      <w:numFmt w:val="decimal"/>
      <w:lvlText w:val="%1."/>
      <w:lvlJc w:val="left"/>
      <w:pPr>
        <w:ind w:left="360" w:hanging="360"/>
      </w:pPr>
      <w:rPr>
        <w:rFonts w:ascii="Arial" w:eastAsiaTheme="minorHAnsi" w:hAnsi="Arial"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D73A56"/>
    <w:multiLevelType w:val="hybridMultilevel"/>
    <w:tmpl w:val="4704E678"/>
    <w:lvl w:ilvl="0" w:tplc="1CB2588C">
      <w:start w:val="1"/>
      <w:numFmt w:val="bullet"/>
      <w:lvlText w:val="-"/>
      <w:lvlJc w:val="left"/>
      <w:pPr>
        <w:ind w:left="720" w:hanging="360"/>
      </w:pPr>
      <w:rPr>
        <w:rFonts w:ascii="Aptos" w:hAnsi="Aptos" w:hint="default"/>
      </w:rPr>
    </w:lvl>
    <w:lvl w:ilvl="1" w:tplc="50A2E6C0">
      <w:start w:val="1"/>
      <w:numFmt w:val="bullet"/>
      <w:lvlText w:val="o"/>
      <w:lvlJc w:val="left"/>
      <w:pPr>
        <w:ind w:left="1440" w:hanging="360"/>
      </w:pPr>
      <w:rPr>
        <w:rFonts w:ascii="Courier New" w:hAnsi="Courier New" w:hint="default"/>
      </w:rPr>
    </w:lvl>
    <w:lvl w:ilvl="2" w:tplc="F274DBF6">
      <w:start w:val="1"/>
      <w:numFmt w:val="bullet"/>
      <w:lvlText w:val=""/>
      <w:lvlJc w:val="left"/>
      <w:pPr>
        <w:ind w:left="2160" w:hanging="360"/>
      </w:pPr>
      <w:rPr>
        <w:rFonts w:ascii="Wingdings" w:hAnsi="Wingdings" w:hint="default"/>
      </w:rPr>
    </w:lvl>
    <w:lvl w:ilvl="3" w:tplc="0B700AF4">
      <w:start w:val="1"/>
      <w:numFmt w:val="bullet"/>
      <w:lvlText w:val=""/>
      <w:lvlJc w:val="left"/>
      <w:pPr>
        <w:ind w:left="2880" w:hanging="360"/>
      </w:pPr>
      <w:rPr>
        <w:rFonts w:ascii="Symbol" w:hAnsi="Symbol" w:hint="default"/>
      </w:rPr>
    </w:lvl>
    <w:lvl w:ilvl="4" w:tplc="964C8D8A">
      <w:start w:val="1"/>
      <w:numFmt w:val="bullet"/>
      <w:lvlText w:val="o"/>
      <w:lvlJc w:val="left"/>
      <w:pPr>
        <w:ind w:left="3600" w:hanging="360"/>
      </w:pPr>
      <w:rPr>
        <w:rFonts w:ascii="Courier New" w:hAnsi="Courier New" w:hint="default"/>
      </w:rPr>
    </w:lvl>
    <w:lvl w:ilvl="5" w:tplc="4814B87A">
      <w:start w:val="1"/>
      <w:numFmt w:val="bullet"/>
      <w:lvlText w:val=""/>
      <w:lvlJc w:val="left"/>
      <w:pPr>
        <w:ind w:left="4320" w:hanging="360"/>
      </w:pPr>
      <w:rPr>
        <w:rFonts w:ascii="Wingdings" w:hAnsi="Wingdings" w:hint="default"/>
      </w:rPr>
    </w:lvl>
    <w:lvl w:ilvl="6" w:tplc="96166972">
      <w:start w:val="1"/>
      <w:numFmt w:val="bullet"/>
      <w:lvlText w:val=""/>
      <w:lvlJc w:val="left"/>
      <w:pPr>
        <w:ind w:left="5040" w:hanging="360"/>
      </w:pPr>
      <w:rPr>
        <w:rFonts w:ascii="Symbol" w:hAnsi="Symbol" w:hint="default"/>
      </w:rPr>
    </w:lvl>
    <w:lvl w:ilvl="7" w:tplc="957E978C">
      <w:start w:val="1"/>
      <w:numFmt w:val="bullet"/>
      <w:lvlText w:val="o"/>
      <w:lvlJc w:val="left"/>
      <w:pPr>
        <w:ind w:left="5760" w:hanging="360"/>
      </w:pPr>
      <w:rPr>
        <w:rFonts w:ascii="Courier New" w:hAnsi="Courier New" w:hint="default"/>
      </w:rPr>
    </w:lvl>
    <w:lvl w:ilvl="8" w:tplc="7CE83CEA">
      <w:start w:val="1"/>
      <w:numFmt w:val="bullet"/>
      <w:lvlText w:val=""/>
      <w:lvlJc w:val="left"/>
      <w:pPr>
        <w:ind w:left="6480" w:hanging="360"/>
      </w:pPr>
      <w:rPr>
        <w:rFonts w:ascii="Wingdings" w:hAnsi="Wingdings" w:hint="default"/>
      </w:rPr>
    </w:lvl>
  </w:abstractNum>
  <w:abstractNum w:abstractNumId="38" w15:restartNumberingAfterBreak="0">
    <w:nsid w:val="77FC432B"/>
    <w:multiLevelType w:val="hybridMultilevel"/>
    <w:tmpl w:val="AC90A63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7FDA1188"/>
    <w:multiLevelType w:val="hybridMultilevel"/>
    <w:tmpl w:val="A2C4E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9036684">
    <w:abstractNumId w:val="11"/>
  </w:num>
  <w:num w:numId="2" w16cid:durableId="739401284">
    <w:abstractNumId w:val="37"/>
  </w:num>
  <w:num w:numId="3" w16cid:durableId="1257710378">
    <w:abstractNumId w:val="1"/>
  </w:num>
  <w:num w:numId="4" w16cid:durableId="396050152">
    <w:abstractNumId w:val="6"/>
  </w:num>
  <w:num w:numId="5" w16cid:durableId="100995013">
    <w:abstractNumId w:val="15"/>
  </w:num>
  <w:num w:numId="6" w16cid:durableId="718431407">
    <w:abstractNumId w:val="32"/>
  </w:num>
  <w:num w:numId="7" w16cid:durableId="184712314">
    <w:abstractNumId w:val="24"/>
  </w:num>
  <w:num w:numId="8" w16cid:durableId="1772698155">
    <w:abstractNumId w:val="22"/>
  </w:num>
  <w:num w:numId="9" w16cid:durableId="2008946726">
    <w:abstractNumId w:val="0"/>
  </w:num>
  <w:num w:numId="10" w16cid:durableId="177744919">
    <w:abstractNumId w:val="16"/>
  </w:num>
  <w:num w:numId="11" w16cid:durableId="1013459448">
    <w:abstractNumId w:val="31"/>
  </w:num>
  <w:num w:numId="12" w16cid:durableId="1989047415">
    <w:abstractNumId w:val="21"/>
  </w:num>
  <w:num w:numId="13" w16cid:durableId="90929531">
    <w:abstractNumId w:val="12"/>
  </w:num>
  <w:num w:numId="14" w16cid:durableId="1374650032">
    <w:abstractNumId w:val="9"/>
  </w:num>
  <w:num w:numId="15" w16cid:durableId="1040279376">
    <w:abstractNumId w:val="26"/>
  </w:num>
  <w:num w:numId="16" w16cid:durableId="95640989">
    <w:abstractNumId w:val="18"/>
  </w:num>
  <w:num w:numId="17" w16cid:durableId="807238897">
    <w:abstractNumId w:val="27"/>
  </w:num>
  <w:num w:numId="18" w16cid:durableId="1913343656">
    <w:abstractNumId w:val="33"/>
  </w:num>
  <w:num w:numId="19" w16cid:durableId="190069753">
    <w:abstractNumId w:val="4"/>
  </w:num>
  <w:num w:numId="20" w16cid:durableId="2130464888">
    <w:abstractNumId w:val="10"/>
  </w:num>
  <w:num w:numId="21" w16cid:durableId="601382199">
    <w:abstractNumId w:val="20"/>
  </w:num>
  <w:num w:numId="22" w16cid:durableId="988755426">
    <w:abstractNumId w:val="23"/>
  </w:num>
  <w:num w:numId="23" w16cid:durableId="404035286">
    <w:abstractNumId w:val="3"/>
  </w:num>
  <w:num w:numId="24" w16cid:durableId="24985496">
    <w:abstractNumId w:val="39"/>
  </w:num>
  <w:num w:numId="25" w16cid:durableId="1535193205">
    <w:abstractNumId w:val="19"/>
  </w:num>
  <w:num w:numId="26" w16cid:durableId="2131052201">
    <w:abstractNumId w:val="36"/>
  </w:num>
  <w:num w:numId="27" w16cid:durableId="804547766">
    <w:abstractNumId w:val="2"/>
  </w:num>
  <w:num w:numId="28" w16cid:durableId="2025090114">
    <w:abstractNumId w:val="14"/>
  </w:num>
  <w:num w:numId="29" w16cid:durableId="1587612319">
    <w:abstractNumId w:val="35"/>
  </w:num>
  <w:num w:numId="30" w16cid:durableId="1471048421">
    <w:abstractNumId w:val="34"/>
  </w:num>
  <w:num w:numId="31" w16cid:durableId="1196772960">
    <w:abstractNumId w:val="8"/>
  </w:num>
  <w:num w:numId="32" w16cid:durableId="515078500">
    <w:abstractNumId w:val="25"/>
  </w:num>
  <w:num w:numId="33" w16cid:durableId="2013675199">
    <w:abstractNumId w:val="17"/>
  </w:num>
  <w:num w:numId="34" w16cid:durableId="756246238">
    <w:abstractNumId w:val="30"/>
  </w:num>
  <w:num w:numId="35" w16cid:durableId="1411469453">
    <w:abstractNumId w:val="13"/>
  </w:num>
  <w:num w:numId="36" w16cid:durableId="407846223">
    <w:abstractNumId w:val="28"/>
  </w:num>
  <w:num w:numId="37" w16cid:durableId="1432506660">
    <w:abstractNumId w:val="5"/>
  </w:num>
  <w:num w:numId="38" w16cid:durableId="1481993028">
    <w:abstractNumId w:val="7"/>
  </w:num>
  <w:num w:numId="39" w16cid:durableId="554778633">
    <w:abstractNumId w:val="29"/>
  </w:num>
  <w:num w:numId="40" w16cid:durableId="134836687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2wds95wi0zstlee5dw5x95yztsda0vdt0ee&quot;&gt;SIHR Scoping review&lt;record-ids&gt;&lt;item&gt;2&lt;/item&gt;&lt;item&gt;7&lt;/item&gt;&lt;item&gt;8&lt;/item&gt;&lt;item&gt;9&lt;/item&gt;&lt;item&gt;10&lt;/item&gt;&lt;item&gt;11&lt;/item&gt;&lt;item&gt;12&lt;/item&gt;&lt;item&gt;13&lt;/item&gt;&lt;item&gt;14&lt;/item&gt;&lt;item&gt;15&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5&lt;/item&gt;&lt;item&gt;36&lt;/item&gt;&lt;item&gt;37&lt;/item&gt;&lt;item&gt;38&lt;/item&gt;&lt;item&gt;39&lt;/item&gt;&lt;item&gt;40&lt;/item&gt;&lt;item&gt;42&lt;/item&gt;&lt;item&gt;43&lt;/item&gt;&lt;item&gt;44&lt;/item&gt;&lt;item&gt;45&lt;/item&gt;&lt;item&gt;46&lt;/item&gt;&lt;item&gt;47&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8&lt;/item&gt;&lt;item&gt;69&lt;/item&gt;&lt;item&gt;70&lt;/item&gt;&lt;item&gt;71&lt;/item&gt;&lt;item&gt;72&lt;/item&gt;&lt;item&gt;73&lt;/item&gt;&lt;item&gt;74&lt;/item&gt;&lt;item&gt;76&lt;/item&gt;&lt;item&gt;77&lt;/item&gt;&lt;item&gt;78&lt;/item&gt;&lt;item&gt;81&lt;/item&gt;&lt;item&gt;82&lt;/item&gt;&lt;item&gt;83&lt;/item&gt;&lt;/record-ids&gt;&lt;/item&gt;&lt;/Libraries&gt;"/>
  </w:docVars>
  <w:rsids>
    <w:rsidRoot w:val="0015695D"/>
    <w:rsid w:val="000116CF"/>
    <w:rsid w:val="000242C9"/>
    <w:rsid w:val="000371C5"/>
    <w:rsid w:val="00050BB2"/>
    <w:rsid w:val="00065FEE"/>
    <w:rsid w:val="000742D2"/>
    <w:rsid w:val="000A1A97"/>
    <w:rsid w:val="000A2B3D"/>
    <w:rsid w:val="000A4FA5"/>
    <w:rsid w:val="000B7016"/>
    <w:rsid w:val="000C4103"/>
    <w:rsid w:val="000C7719"/>
    <w:rsid w:val="000D7DED"/>
    <w:rsid w:val="000E0860"/>
    <w:rsid w:val="000E69D1"/>
    <w:rsid w:val="000F0926"/>
    <w:rsid w:val="000F3126"/>
    <w:rsid w:val="000F4293"/>
    <w:rsid w:val="000F664B"/>
    <w:rsid w:val="000F6ABF"/>
    <w:rsid w:val="0010342E"/>
    <w:rsid w:val="00105F6B"/>
    <w:rsid w:val="00115C91"/>
    <w:rsid w:val="001329CC"/>
    <w:rsid w:val="00133156"/>
    <w:rsid w:val="001336FE"/>
    <w:rsid w:val="00133AE0"/>
    <w:rsid w:val="0014017D"/>
    <w:rsid w:val="0015695D"/>
    <w:rsid w:val="00164A6F"/>
    <w:rsid w:val="00165E46"/>
    <w:rsid w:val="00166E34"/>
    <w:rsid w:val="00170A55"/>
    <w:rsid w:val="00174CCC"/>
    <w:rsid w:val="00175433"/>
    <w:rsid w:val="0017665C"/>
    <w:rsid w:val="00177B95"/>
    <w:rsid w:val="00180950"/>
    <w:rsid w:val="001809C4"/>
    <w:rsid w:val="00184279"/>
    <w:rsid w:val="00187E64"/>
    <w:rsid w:val="00191B25"/>
    <w:rsid w:val="001935B2"/>
    <w:rsid w:val="001A78B2"/>
    <w:rsid w:val="001B4DEA"/>
    <w:rsid w:val="001B6DA3"/>
    <w:rsid w:val="001B7270"/>
    <w:rsid w:val="001C164D"/>
    <w:rsid w:val="001C45BA"/>
    <w:rsid w:val="001D03F5"/>
    <w:rsid w:val="001D0596"/>
    <w:rsid w:val="001D6143"/>
    <w:rsid w:val="001D62B6"/>
    <w:rsid w:val="001D6D8B"/>
    <w:rsid w:val="0021196B"/>
    <w:rsid w:val="00212587"/>
    <w:rsid w:val="00216568"/>
    <w:rsid w:val="0022201B"/>
    <w:rsid w:val="002345EC"/>
    <w:rsid w:val="00235FD3"/>
    <w:rsid w:val="0024431D"/>
    <w:rsid w:val="0025069A"/>
    <w:rsid w:val="00256E43"/>
    <w:rsid w:val="002933CA"/>
    <w:rsid w:val="00296CAD"/>
    <w:rsid w:val="002A19BA"/>
    <w:rsid w:val="002A1AE8"/>
    <w:rsid w:val="002D2148"/>
    <w:rsid w:val="002D2E4D"/>
    <w:rsid w:val="002D31C1"/>
    <w:rsid w:val="002D377A"/>
    <w:rsid w:val="002D79B9"/>
    <w:rsid w:val="002E0945"/>
    <w:rsid w:val="002E2E04"/>
    <w:rsid w:val="002F6C2C"/>
    <w:rsid w:val="00300E54"/>
    <w:rsid w:val="00304791"/>
    <w:rsid w:val="0030491F"/>
    <w:rsid w:val="00315E8B"/>
    <w:rsid w:val="00316E4D"/>
    <w:rsid w:val="0031710C"/>
    <w:rsid w:val="00323999"/>
    <w:rsid w:val="003267FA"/>
    <w:rsid w:val="00331F6F"/>
    <w:rsid w:val="00344173"/>
    <w:rsid w:val="00351022"/>
    <w:rsid w:val="00360AA1"/>
    <w:rsid w:val="00361710"/>
    <w:rsid w:val="00364191"/>
    <w:rsid w:val="00365992"/>
    <w:rsid w:val="0036758B"/>
    <w:rsid w:val="00371F23"/>
    <w:rsid w:val="00386215"/>
    <w:rsid w:val="003910FE"/>
    <w:rsid w:val="00393FCF"/>
    <w:rsid w:val="00394751"/>
    <w:rsid w:val="0039669F"/>
    <w:rsid w:val="003A0AFB"/>
    <w:rsid w:val="003A0C10"/>
    <w:rsid w:val="003A4AD3"/>
    <w:rsid w:val="003A5FA8"/>
    <w:rsid w:val="003B305D"/>
    <w:rsid w:val="003C2AD9"/>
    <w:rsid w:val="003C3E57"/>
    <w:rsid w:val="003D14C5"/>
    <w:rsid w:val="003D34A6"/>
    <w:rsid w:val="003F12F6"/>
    <w:rsid w:val="003F4797"/>
    <w:rsid w:val="003F5D6E"/>
    <w:rsid w:val="003F708A"/>
    <w:rsid w:val="004040B6"/>
    <w:rsid w:val="00404FD8"/>
    <w:rsid w:val="00426418"/>
    <w:rsid w:val="004351A0"/>
    <w:rsid w:val="00437739"/>
    <w:rsid w:val="0044500B"/>
    <w:rsid w:val="0044637D"/>
    <w:rsid w:val="00446802"/>
    <w:rsid w:val="004557C5"/>
    <w:rsid w:val="00480AFC"/>
    <w:rsid w:val="004936ED"/>
    <w:rsid w:val="00494F33"/>
    <w:rsid w:val="00496374"/>
    <w:rsid w:val="004966BF"/>
    <w:rsid w:val="004A4457"/>
    <w:rsid w:val="004C0696"/>
    <w:rsid w:val="004C0D2D"/>
    <w:rsid w:val="004F0273"/>
    <w:rsid w:val="004F30E1"/>
    <w:rsid w:val="0050012E"/>
    <w:rsid w:val="00503FD1"/>
    <w:rsid w:val="005112FE"/>
    <w:rsid w:val="00514C01"/>
    <w:rsid w:val="00515667"/>
    <w:rsid w:val="005262CE"/>
    <w:rsid w:val="00535DAD"/>
    <w:rsid w:val="0054126E"/>
    <w:rsid w:val="00555CD3"/>
    <w:rsid w:val="0055683A"/>
    <w:rsid w:val="005639C5"/>
    <w:rsid w:val="00597E36"/>
    <w:rsid w:val="005A1AC5"/>
    <w:rsid w:val="005B24FA"/>
    <w:rsid w:val="005C11EF"/>
    <w:rsid w:val="005C4D25"/>
    <w:rsid w:val="005D0C10"/>
    <w:rsid w:val="005D37F2"/>
    <w:rsid w:val="005E2B88"/>
    <w:rsid w:val="005F0725"/>
    <w:rsid w:val="005F2E07"/>
    <w:rsid w:val="005F42B7"/>
    <w:rsid w:val="005F4C3B"/>
    <w:rsid w:val="005F6EDA"/>
    <w:rsid w:val="005F7A36"/>
    <w:rsid w:val="006046E3"/>
    <w:rsid w:val="0061053F"/>
    <w:rsid w:val="00611770"/>
    <w:rsid w:val="00613705"/>
    <w:rsid w:val="0061416C"/>
    <w:rsid w:val="00615582"/>
    <w:rsid w:val="006160FC"/>
    <w:rsid w:val="00616CF2"/>
    <w:rsid w:val="00621006"/>
    <w:rsid w:val="00625CF3"/>
    <w:rsid w:val="00631AA9"/>
    <w:rsid w:val="006342B5"/>
    <w:rsid w:val="006344C2"/>
    <w:rsid w:val="00637174"/>
    <w:rsid w:val="0063786D"/>
    <w:rsid w:val="006426BF"/>
    <w:rsid w:val="00643F89"/>
    <w:rsid w:val="00652F70"/>
    <w:rsid w:val="00655171"/>
    <w:rsid w:val="00656940"/>
    <w:rsid w:val="006611B7"/>
    <w:rsid w:val="006669C3"/>
    <w:rsid w:val="0067286F"/>
    <w:rsid w:val="0068045E"/>
    <w:rsid w:val="00690E89"/>
    <w:rsid w:val="0069365F"/>
    <w:rsid w:val="006A15AB"/>
    <w:rsid w:val="006A2E87"/>
    <w:rsid w:val="006A50EF"/>
    <w:rsid w:val="006B33AC"/>
    <w:rsid w:val="006B3694"/>
    <w:rsid w:val="006C1353"/>
    <w:rsid w:val="006D1AA4"/>
    <w:rsid w:val="006D4469"/>
    <w:rsid w:val="006E6FDA"/>
    <w:rsid w:val="006F0477"/>
    <w:rsid w:val="006F20A3"/>
    <w:rsid w:val="006F47AD"/>
    <w:rsid w:val="007022E4"/>
    <w:rsid w:val="00705501"/>
    <w:rsid w:val="007117AD"/>
    <w:rsid w:val="007126B9"/>
    <w:rsid w:val="00712F20"/>
    <w:rsid w:val="00714173"/>
    <w:rsid w:val="007143AD"/>
    <w:rsid w:val="007156CD"/>
    <w:rsid w:val="00715E88"/>
    <w:rsid w:val="0071724B"/>
    <w:rsid w:val="00723044"/>
    <w:rsid w:val="00727E07"/>
    <w:rsid w:val="00734345"/>
    <w:rsid w:val="007351BC"/>
    <w:rsid w:val="00746387"/>
    <w:rsid w:val="00750079"/>
    <w:rsid w:val="007523D4"/>
    <w:rsid w:val="00760309"/>
    <w:rsid w:val="00760925"/>
    <w:rsid w:val="00762857"/>
    <w:rsid w:val="00763080"/>
    <w:rsid w:val="007634AE"/>
    <w:rsid w:val="0077009B"/>
    <w:rsid w:val="00772447"/>
    <w:rsid w:val="00775182"/>
    <w:rsid w:val="00775379"/>
    <w:rsid w:val="007950F1"/>
    <w:rsid w:val="00795A43"/>
    <w:rsid w:val="007A4441"/>
    <w:rsid w:val="007A6D31"/>
    <w:rsid w:val="007B089A"/>
    <w:rsid w:val="007C7841"/>
    <w:rsid w:val="007D07E4"/>
    <w:rsid w:val="007E542B"/>
    <w:rsid w:val="007E6612"/>
    <w:rsid w:val="007E7691"/>
    <w:rsid w:val="007F236E"/>
    <w:rsid w:val="0080514E"/>
    <w:rsid w:val="0081644D"/>
    <w:rsid w:val="0082250E"/>
    <w:rsid w:val="00825FE7"/>
    <w:rsid w:val="00826C52"/>
    <w:rsid w:val="008324ED"/>
    <w:rsid w:val="00843BA3"/>
    <w:rsid w:val="00855629"/>
    <w:rsid w:val="00857E0C"/>
    <w:rsid w:val="008673BC"/>
    <w:rsid w:val="00873A15"/>
    <w:rsid w:val="00880D9C"/>
    <w:rsid w:val="00881C96"/>
    <w:rsid w:val="00883B73"/>
    <w:rsid w:val="00886347"/>
    <w:rsid w:val="00887225"/>
    <w:rsid w:val="00890B2B"/>
    <w:rsid w:val="0089564D"/>
    <w:rsid w:val="008A1FCE"/>
    <w:rsid w:val="008B2BCE"/>
    <w:rsid w:val="008B61A7"/>
    <w:rsid w:val="008C5B1A"/>
    <w:rsid w:val="008C5D81"/>
    <w:rsid w:val="008D3790"/>
    <w:rsid w:val="008E20D6"/>
    <w:rsid w:val="008E38D1"/>
    <w:rsid w:val="008F238F"/>
    <w:rsid w:val="00903859"/>
    <w:rsid w:val="00911A13"/>
    <w:rsid w:val="00914809"/>
    <w:rsid w:val="00925FD7"/>
    <w:rsid w:val="00931F41"/>
    <w:rsid w:val="009345A3"/>
    <w:rsid w:val="00937AE6"/>
    <w:rsid w:val="00943FD4"/>
    <w:rsid w:val="00963E54"/>
    <w:rsid w:val="009664A6"/>
    <w:rsid w:val="009708DB"/>
    <w:rsid w:val="00970998"/>
    <w:rsid w:val="00974B98"/>
    <w:rsid w:val="00980376"/>
    <w:rsid w:val="009823E5"/>
    <w:rsid w:val="009B086F"/>
    <w:rsid w:val="009B3096"/>
    <w:rsid w:val="009C4B55"/>
    <w:rsid w:val="009C64BE"/>
    <w:rsid w:val="009D103F"/>
    <w:rsid w:val="009D351E"/>
    <w:rsid w:val="00A07FF1"/>
    <w:rsid w:val="00A10E6B"/>
    <w:rsid w:val="00A1423C"/>
    <w:rsid w:val="00A1730B"/>
    <w:rsid w:val="00A209D1"/>
    <w:rsid w:val="00A23AE6"/>
    <w:rsid w:val="00A24FB5"/>
    <w:rsid w:val="00A337B7"/>
    <w:rsid w:val="00A33C52"/>
    <w:rsid w:val="00A34C46"/>
    <w:rsid w:val="00A4605C"/>
    <w:rsid w:val="00A603F4"/>
    <w:rsid w:val="00A82121"/>
    <w:rsid w:val="00A91510"/>
    <w:rsid w:val="00A918A4"/>
    <w:rsid w:val="00A971B2"/>
    <w:rsid w:val="00AA0A3E"/>
    <w:rsid w:val="00AA2276"/>
    <w:rsid w:val="00AB11E1"/>
    <w:rsid w:val="00AB2435"/>
    <w:rsid w:val="00AB68DD"/>
    <w:rsid w:val="00AD485E"/>
    <w:rsid w:val="00AD5364"/>
    <w:rsid w:val="00AE34E2"/>
    <w:rsid w:val="00AE573D"/>
    <w:rsid w:val="00AE657D"/>
    <w:rsid w:val="00AF33DC"/>
    <w:rsid w:val="00AF4816"/>
    <w:rsid w:val="00AF5DFD"/>
    <w:rsid w:val="00AF656A"/>
    <w:rsid w:val="00AF6789"/>
    <w:rsid w:val="00B05133"/>
    <w:rsid w:val="00B06172"/>
    <w:rsid w:val="00B15550"/>
    <w:rsid w:val="00B16D29"/>
    <w:rsid w:val="00B1786C"/>
    <w:rsid w:val="00B21BDA"/>
    <w:rsid w:val="00B312A5"/>
    <w:rsid w:val="00B31CD9"/>
    <w:rsid w:val="00B327BF"/>
    <w:rsid w:val="00B36E46"/>
    <w:rsid w:val="00B42A25"/>
    <w:rsid w:val="00B549A5"/>
    <w:rsid w:val="00B56166"/>
    <w:rsid w:val="00B629B0"/>
    <w:rsid w:val="00B67B3B"/>
    <w:rsid w:val="00B74AE2"/>
    <w:rsid w:val="00B8581D"/>
    <w:rsid w:val="00B93ECF"/>
    <w:rsid w:val="00B960D4"/>
    <w:rsid w:val="00BA113A"/>
    <w:rsid w:val="00BA5141"/>
    <w:rsid w:val="00BC0C1A"/>
    <w:rsid w:val="00BC4166"/>
    <w:rsid w:val="00BC4A5E"/>
    <w:rsid w:val="00BD0837"/>
    <w:rsid w:val="00BD0B56"/>
    <w:rsid w:val="00BD37F0"/>
    <w:rsid w:val="00BD47B0"/>
    <w:rsid w:val="00BE0426"/>
    <w:rsid w:val="00BE4748"/>
    <w:rsid w:val="00BE52B0"/>
    <w:rsid w:val="00BF4AF3"/>
    <w:rsid w:val="00C03A74"/>
    <w:rsid w:val="00C04A8A"/>
    <w:rsid w:val="00C112B0"/>
    <w:rsid w:val="00C173A2"/>
    <w:rsid w:val="00C26BC5"/>
    <w:rsid w:val="00C34572"/>
    <w:rsid w:val="00C35D47"/>
    <w:rsid w:val="00C41143"/>
    <w:rsid w:val="00C5225C"/>
    <w:rsid w:val="00C5309D"/>
    <w:rsid w:val="00C7110F"/>
    <w:rsid w:val="00C7286C"/>
    <w:rsid w:val="00C73B34"/>
    <w:rsid w:val="00C7608A"/>
    <w:rsid w:val="00C812CA"/>
    <w:rsid w:val="00C8143F"/>
    <w:rsid w:val="00C9370D"/>
    <w:rsid w:val="00CA0C45"/>
    <w:rsid w:val="00CA308A"/>
    <w:rsid w:val="00CC2B85"/>
    <w:rsid w:val="00CD1272"/>
    <w:rsid w:val="00CE2D1A"/>
    <w:rsid w:val="00CF0033"/>
    <w:rsid w:val="00CF4FDA"/>
    <w:rsid w:val="00CF770F"/>
    <w:rsid w:val="00D00F63"/>
    <w:rsid w:val="00D04D27"/>
    <w:rsid w:val="00D066BD"/>
    <w:rsid w:val="00D109A2"/>
    <w:rsid w:val="00D1491B"/>
    <w:rsid w:val="00D16218"/>
    <w:rsid w:val="00D20421"/>
    <w:rsid w:val="00D23624"/>
    <w:rsid w:val="00D25ECA"/>
    <w:rsid w:val="00D31426"/>
    <w:rsid w:val="00D33CEB"/>
    <w:rsid w:val="00D34292"/>
    <w:rsid w:val="00D37A02"/>
    <w:rsid w:val="00D462BE"/>
    <w:rsid w:val="00D503D7"/>
    <w:rsid w:val="00D51BF4"/>
    <w:rsid w:val="00D63B25"/>
    <w:rsid w:val="00D70601"/>
    <w:rsid w:val="00D76629"/>
    <w:rsid w:val="00D80372"/>
    <w:rsid w:val="00D81915"/>
    <w:rsid w:val="00D8601E"/>
    <w:rsid w:val="00DA0AC9"/>
    <w:rsid w:val="00DB0E87"/>
    <w:rsid w:val="00DB2FB4"/>
    <w:rsid w:val="00DB3EA3"/>
    <w:rsid w:val="00DC3686"/>
    <w:rsid w:val="00DD0513"/>
    <w:rsid w:val="00DD578C"/>
    <w:rsid w:val="00DF6E90"/>
    <w:rsid w:val="00DF7D28"/>
    <w:rsid w:val="00E04C3D"/>
    <w:rsid w:val="00E064C4"/>
    <w:rsid w:val="00E10CFC"/>
    <w:rsid w:val="00E11099"/>
    <w:rsid w:val="00E11422"/>
    <w:rsid w:val="00E17E10"/>
    <w:rsid w:val="00E222DF"/>
    <w:rsid w:val="00E235E4"/>
    <w:rsid w:val="00E33C9A"/>
    <w:rsid w:val="00E42C28"/>
    <w:rsid w:val="00E47853"/>
    <w:rsid w:val="00E51CFA"/>
    <w:rsid w:val="00E52D40"/>
    <w:rsid w:val="00E52EDC"/>
    <w:rsid w:val="00E5320F"/>
    <w:rsid w:val="00E65FEF"/>
    <w:rsid w:val="00E72BB8"/>
    <w:rsid w:val="00E7524D"/>
    <w:rsid w:val="00E755B3"/>
    <w:rsid w:val="00E834FC"/>
    <w:rsid w:val="00EA4DC9"/>
    <w:rsid w:val="00ED5D37"/>
    <w:rsid w:val="00ED6F96"/>
    <w:rsid w:val="00EE4742"/>
    <w:rsid w:val="00EE495F"/>
    <w:rsid w:val="00EF35B8"/>
    <w:rsid w:val="00EF547C"/>
    <w:rsid w:val="00EF6D40"/>
    <w:rsid w:val="00F023EE"/>
    <w:rsid w:val="00F03C35"/>
    <w:rsid w:val="00F04298"/>
    <w:rsid w:val="00F10D06"/>
    <w:rsid w:val="00F157A7"/>
    <w:rsid w:val="00F15C19"/>
    <w:rsid w:val="00F22978"/>
    <w:rsid w:val="00F31750"/>
    <w:rsid w:val="00F33745"/>
    <w:rsid w:val="00F33CCE"/>
    <w:rsid w:val="00F5340D"/>
    <w:rsid w:val="00F55798"/>
    <w:rsid w:val="00F56818"/>
    <w:rsid w:val="00F630EF"/>
    <w:rsid w:val="00F75B71"/>
    <w:rsid w:val="00F96C25"/>
    <w:rsid w:val="00F97A0B"/>
    <w:rsid w:val="00FC22B2"/>
    <w:rsid w:val="00FC3064"/>
    <w:rsid w:val="00FD501C"/>
    <w:rsid w:val="00FD6BD4"/>
    <w:rsid w:val="00FE2640"/>
    <w:rsid w:val="03C77BE6"/>
    <w:rsid w:val="2372BE97"/>
    <w:rsid w:val="5079DDA9"/>
    <w:rsid w:val="555718B0"/>
    <w:rsid w:val="555E3FB9"/>
    <w:rsid w:val="56999BD6"/>
    <w:rsid w:val="62B18D18"/>
    <w:rsid w:val="642CFB5E"/>
    <w:rsid w:val="7D66FFB8"/>
    <w:rsid w:val="7EC17784"/>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9F94F"/>
  <w15:chartTrackingRefBased/>
  <w15:docId w15:val="{4382A85E-131B-4043-9359-1080BBD30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9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9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9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9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9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9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9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9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9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9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9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9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9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9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9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9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9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95D"/>
    <w:rPr>
      <w:rFonts w:eastAsiaTheme="majorEastAsia" w:cstheme="majorBidi"/>
      <w:color w:val="272727" w:themeColor="text1" w:themeTint="D8"/>
    </w:rPr>
  </w:style>
  <w:style w:type="paragraph" w:styleId="Title">
    <w:name w:val="Title"/>
    <w:basedOn w:val="Normal"/>
    <w:next w:val="Normal"/>
    <w:link w:val="TitleChar"/>
    <w:uiPriority w:val="10"/>
    <w:qFormat/>
    <w:rsid w:val="001569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9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9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9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95D"/>
    <w:pPr>
      <w:spacing w:before="160"/>
      <w:jc w:val="center"/>
    </w:pPr>
    <w:rPr>
      <w:i/>
      <w:iCs/>
      <w:color w:val="404040" w:themeColor="text1" w:themeTint="BF"/>
    </w:rPr>
  </w:style>
  <w:style w:type="character" w:customStyle="1" w:styleId="QuoteChar">
    <w:name w:val="Quote Char"/>
    <w:basedOn w:val="DefaultParagraphFont"/>
    <w:link w:val="Quote"/>
    <w:uiPriority w:val="29"/>
    <w:rsid w:val="0015695D"/>
    <w:rPr>
      <w:i/>
      <w:iCs/>
      <w:color w:val="404040" w:themeColor="text1" w:themeTint="BF"/>
    </w:rPr>
  </w:style>
  <w:style w:type="paragraph" w:styleId="ListParagraph">
    <w:name w:val="List Paragraph"/>
    <w:basedOn w:val="Normal"/>
    <w:link w:val="ListParagraphChar"/>
    <w:uiPriority w:val="34"/>
    <w:qFormat/>
    <w:rsid w:val="0015695D"/>
    <w:pPr>
      <w:ind w:left="720"/>
      <w:contextualSpacing/>
    </w:pPr>
  </w:style>
  <w:style w:type="character" w:styleId="IntenseEmphasis">
    <w:name w:val="Intense Emphasis"/>
    <w:basedOn w:val="DefaultParagraphFont"/>
    <w:uiPriority w:val="21"/>
    <w:qFormat/>
    <w:rsid w:val="0015695D"/>
    <w:rPr>
      <w:i/>
      <w:iCs/>
      <w:color w:val="0F4761" w:themeColor="accent1" w:themeShade="BF"/>
    </w:rPr>
  </w:style>
  <w:style w:type="paragraph" w:styleId="IntenseQuote">
    <w:name w:val="Intense Quote"/>
    <w:basedOn w:val="Normal"/>
    <w:next w:val="Normal"/>
    <w:link w:val="IntenseQuoteChar"/>
    <w:uiPriority w:val="30"/>
    <w:qFormat/>
    <w:rsid w:val="001569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95D"/>
    <w:rPr>
      <w:i/>
      <w:iCs/>
      <w:color w:val="0F4761" w:themeColor="accent1" w:themeShade="BF"/>
    </w:rPr>
  </w:style>
  <w:style w:type="character" w:styleId="IntenseReference">
    <w:name w:val="Intense Reference"/>
    <w:basedOn w:val="DefaultParagraphFont"/>
    <w:uiPriority w:val="32"/>
    <w:qFormat/>
    <w:rsid w:val="0015695D"/>
    <w:rPr>
      <w:b/>
      <w:bCs/>
      <w:smallCaps/>
      <w:color w:val="0F4761" w:themeColor="accent1" w:themeShade="BF"/>
      <w:spacing w:val="5"/>
    </w:rPr>
  </w:style>
  <w:style w:type="character" w:styleId="Hyperlink">
    <w:name w:val="Hyperlink"/>
    <w:basedOn w:val="DefaultParagraphFont"/>
    <w:uiPriority w:val="99"/>
    <w:unhideWhenUsed/>
    <w:rsid w:val="00963E54"/>
    <w:rPr>
      <w:color w:val="467886" w:themeColor="hyperlink"/>
      <w:u w:val="single"/>
    </w:rPr>
  </w:style>
  <w:style w:type="character" w:styleId="UnresolvedMention">
    <w:name w:val="Unresolved Mention"/>
    <w:basedOn w:val="DefaultParagraphFont"/>
    <w:uiPriority w:val="99"/>
    <w:semiHidden/>
    <w:unhideWhenUsed/>
    <w:rsid w:val="00963E54"/>
    <w:rPr>
      <w:color w:val="605E5C"/>
      <w:shd w:val="clear" w:color="auto" w:fill="E1DFDD"/>
    </w:rPr>
  </w:style>
  <w:style w:type="table" w:styleId="TableGrid">
    <w:name w:val="Table Grid"/>
    <w:basedOn w:val="TableNormal"/>
    <w:uiPriority w:val="39"/>
    <w:rsid w:val="00963E54"/>
    <w:pPr>
      <w:spacing w:after="0" w:line="240" w:lineRule="auto"/>
    </w:pPr>
    <w:rPr>
      <w:rFonts w:eastAsiaTheme="minorEastAsia"/>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qFormat/>
    <w:rsid w:val="00963E54"/>
  </w:style>
  <w:style w:type="character" w:styleId="CommentReference">
    <w:name w:val="annotation reference"/>
    <w:basedOn w:val="DefaultParagraphFont"/>
    <w:uiPriority w:val="99"/>
    <w:semiHidden/>
    <w:unhideWhenUsed/>
    <w:rsid w:val="003F4797"/>
    <w:rPr>
      <w:sz w:val="16"/>
      <w:szCs w:val="16"/>
    </w:rPr>
  </w:style>
  <w:style w:type="paragraph" w:styleId="CommentText">
    <w:name w:val="annotation text"/>
    <w:basedOn w:val="Normal"/>
    <w:link w:val="CommentTextChar"/>
    <w:uiPriority w:val="99"/>
    <w:unhideWhenUsed/>
    <w:rsid w:val="003F4797"/>
    <w:pPr>
      <w:spacing w:after="0" w:line="240" w:lineRule="auto"/>
    </w:pPr>
    <w:rPr>
      <w:rFonts w:ascii="Arial" w:hAnsi="Arial"/>
      <w:kern w:val="0"/>
      <w:sz w:val="20"/>
      <w:szCs w:val="20"/>
      <w:lang w:val="de-DE"/>
      <w14:ligatures w14:val="none"/>
    </w:rPr>
  </w:style>
  <w:style w:type="character" w:customStyle="1" w:styleId="CommentTextChar">
    <w:name w:val="Comment Text Char"/>
    <w:basedOn w:val="DefaultParagraphFont"/>
    <w:link w:val="CommentText"/>
    <w:uiPriority w:val="99"/>
    <w:rsid w:val="003F4797"/>
    <w:rPr>
      <w:rFonts w:ascii="Arial" w:hAnsi="Arial"/>
      <w:kern w:val="0"/>
      <w:sz w:val="20"/>
      <w:szCs w:val="20"/>
      <w:lang w:val="de-DE"/>
      <w14:ligatures w14:val="none"/>
    </w:rPr>
  </w:style>
  <w:style w:type="paragraph" w:styleId="CommentSubject">
    <w:name w:val="annotation subject"/>
    <w:basedOn w:val="CommentText"/>
    <w:next w:val="CommentText"/>
    <w:link w:val="CommentSubjectChar"/>
    <w:uiPriority w:val="99"/>
    <w:semiHidden/>
    <w:unhideWhenUsed/>
    <w:rsid w:val="003F4797"/>
    <w:pPr>
      <w:spacing w:after="160"/>
    </w:pPr>
    <w:rPr>
      <w:rFonts w:asciiTheme="minorHAnsi" w:hAnsiTheme="minorHAnsi"/>
      <w:b/>
      <w:bCs/>
      <w:kern w:val="2"/>
      <w:lang w:val="en-GB"/>
      <w14:ligatures w14:val="standardContextual"/>
    </w:rPr>
  </w:style>
  <w:style w:type="character" w:customStyle="1" w:styleId="CommentSubjectChar">
    <w:name w:val="Comment Subject Char"/>
    <w:basedOn w:val="CommentTextChar"/>
    <w:link w:val="CommentSubject"/>
    <w:uiPriority w:val="99"/>
    <w:semiHidden/>
    <w:rsid w:val="003F4797"/>
    <w:rPr>
      <w:rFonts w:ascii="Arial" w:hAnsi="Arial"/>
      <w:b/>
      <w:bCs/>
      <w:kern w:val="0"/>
      <w:sz w:val="20"/>
      <w:szCs w:val="20"/>
      <w:lang w:val="de-DE"/>
      <w14:ligatures w14:val="none"/>
    </w:rPr>
  </w:style>
  <w:style w:type="paragraph" w:styleId="Revision">
    <w:name w:val="Revision"/>
    <w:hidden/>
    <w:uiPriority w:val="99"/>
    <w:semiHidden/>
    <w:rsid w:val="00065FEE"/>
    <w:pPr>
      <w:spacing w:after="0" w:line="240" w:lineRule="auto"/>
    </w:pPr>
  </w:style>
  <w:style w:type="paragraph" w:styleId="Header">
    <w:name w:val="header"/>
    <w:basedOn w:val="Normal"/>
    <w:link w:val="HeaderChar"/>
    <w:uiPriority w:val="99"/>
    <w:unhideWhenUsed/>
    <w:rsid w:val="00931F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F41"/>
  </w:style>
  <w:style w:type="paragraph" w:styleId="Footer">
    <w:name w:val="footer"/>
    <w:basedOn w:val="Normal"/>
    <w:link w:val="FooterChar"/>
    <w:uiPriority w:val="99"/>
    <w:unhideWhenUsed/>
    <w:rsid w:val="00931F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F41"/>
  </w:style>
  <w:style w:type="character" w:styleId="Strong">
    <w:name w:val="Strong"/>
    <w:basedOn w:val="DefaultParagraphFont"/>
    <w:uiPriority w:val="22"/>
    <w:qFormat/>
    <w:rsid w:val="004040B6"/>
    <w:rPr>
      <w:b/>
      <w:bCs/>
    </w:rPr>
  </w:style>
  <w:style w:type="paragraph" w:styleId="FootnoteText">
    <w:name w:val="footnote text"/>
    <w:basedOn w:val="Normal"/>
    <w:link w:val="FootnoteTextChar"/>
    <w:uiPriority w:val="99"/>
    <w:semiHidden/>
    <w:unhideWhenUsed/>
    <w:rsid w:val="00CE2D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2D1A"/>
    <w:rPr>
      <w:sz w:val="20"/>
      <w:szCs w:val="20"/>
    </w:rPr>
  </w:style>
  <w:style w:type="character" w:styleId="FootnoteReference">
    <w:name w:val="footnote reference"/>
    <w:basedOn w:val="DefaultParagraphFont"/>
    <w:uiPriority w:val="99"/>
    <w:semiHidden/>
    <w:unhideWhenUsed/>
    <w:rsid w:val="00CE2D1A"/>
    <w:rPr>
      <w:vertAlign w:val="superscript"/>
    </w:rPr>
  </w:style>
  <w:style w:type="paragraph" w:styleId="NormalWeb">
    <w:name w:val="Normal (Web)"/>
    <w:basedOn w:val="Normal"/>
    <w:uiPriority w:val="99"/>
    <w:semiHidden/>
    <w:unhideWhenUsed/>
    <w:rsid w:val="003910FE"/>
    <w:rPr>
      <w:rFonts w:ascii="Times New Roman" w:hAnsi="Times New Roman" w:cs="Times New Roman"/>
      <w:sz w:val="24"/>
      <w:szCs w:val="24"/>
    </w:rPr>
  </w:style>
  <w:style w:type="paragraph" w:customStyle="1" w:styleId="EndNoteBibliographyTitle">
    <w:name w:val="EndNote Bibliography Title"/>
    <w:basedOn w:val="Normal"/>
    <w:link w:val="EndNoteBibliographyTitleChar"/>
    <w:rsid w:val="00F75B71"/>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F75B71"/>
    <w:rPr>
      <w:rFonts w:ascii="Aptos" w:hAnsi="Aptos"/>
      <w:noProof/>
      <w:lang w:val="en-US"/>
    </w:rPr>
  </w:style>
  <w:style w:type="paragraph" w:customStyle="1" w:styleId="EndNoteBibliography">
    <w:name w:val="EndNote Bibliography"/>
    <w:basedOn w:val="Normal"/>
    <w:link w:val="EndNoteBibliographyChar"/>
    <w:rsid w:val="00F75B71"/>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F75B71"/>
    <w:rPr>
      <w:rFonts w:ascii="Aptos" w:hAnsi="Aptos"/>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0B48F-FE45-441C-B9D0-A7D83A989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1454</Words>
  <Characters>9846</Characters>
  <Application>Microsoft Office Word</Application>
  <DocSecurity>0</DocSecurity>
  <Lines>468</Lines>
  <Paragraphs>376</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Bertone, Maria</dc:creator>
  <cp:keywords/>
  <dc:description/>
  <cp:lastModifiedBy>Bertone, Maria</cp:lastModifiedBy>
  <cp:revision>4</cp:revision>
  <cp:lastPrinted>2026-03-10T10:00:00Z</cp:lastPrinted>
  <dcterms:created xsi:type="dcterms:W3CDTF">2026-04-15T11:55:00Z</dcterms:created>
  <dcterms:modified xsi:type="dcterms:W3CDTF">2026-04-16T10:10:00Z</dcterms:modified>
</cp:coreProperties>
</file>