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0C41D" w14:textId="77777777" w:rsidR="00071CF8" w:rsidRPr="00CD58B7" w:rsidRDefault="00071CF8" w:rsidP="00071CF8">
      <w:pPr>
        <w:pStyle w:val="Heading1"/>
        <w:rPr>
          <w:rFonts w:ascii="Times New Roman" w:eastAsiaTheme="minorEastAsia" w:hAnsi="Times New Roman"/>
          <w:b/>
          <w:bCs/>
          <w:color w:val="auto"/>
          <w:sz w:val="24"/>
          <w:szCs w:val="24"/>
          <w:lang w:eastAsia="zh-CN"/>
        </w:rPr>
      </w:pPr>
      <w:r>
        <w:rPr>
          <w:rFonts w:ascii="Times New Roman" w:hAnsi="Times New Roman" w:hint="eastAsia"/>
          <w:b/>
          <w:bCs/>
          <w:color w:val="auto"/>
          <w:sz w:val="24"/>
          <w:szCs w:val="24"/>
          <w:lang w:eastAsia="zh-CN"/>
        </w:rPr>
        <w:t xml:space="preserve">6. </w:t>
      </w:r>
      <w:r w:rsidRPr="00CD58B7">
        <w:rPr>
          <w:rFonts w:ascii="Times New Roman" w:hAnsi="Times New Roman"/>
          <w:b/>
          <w:bCs/>
          <w:color w:val="auto"/>
          <w:sz w:val="24"/>
          <w:szCs w:val="24"/>
        </w:rPr>
        <w:t>Supplementary Material</w:t>
      </w:r>
    </w:p>
    <w:p w14:paraId="3C306673" w14:textId="77777777" w:rsidR="00071CF8" w:rsidRPr="00CD58B7" w:rsidRDefault="00071CF8" w:rsidP="00071CF8">
      <w:pPr>
        <w:rPr>
          <w:lang w:eastAsia="zh-CN"/>
        </w:rPr>
      </w:pPr>
      <w:r w:rsidRPr="00CD58B7">
        <w:rPr>
          <w:rFonts w:hint="eastAsia"/>
          <w:noProof/>
          <w:lang w:eastAsia="zh-CN"/>
        </w:rPr>
        <w:drawing>
          <wp:inline distT="0" distB="0" distL="0" distR="0" wp14:anchorId="03503825" wp14:editId="37868BAE">
            <wp:extent cx="6208395" cy="3111690"/>
            <wp:effectExtent l="0" t="0" r="1905" b="0"/>
            <wp:docPr id="20781112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11217" name="图片 2078111217"/>
                    <pic:cNvPicPr/>
                  </pic:nvPicPr>
                  <pic:blipFill rotWithShape="1">
                    <a:blip r:embed="rId4"/>
                    <a:srcRect b="1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11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7226B" w14:textId="77777777" w:rsidR="00071CF8" w:rsidRPr="00CD58B7" w:rsidRDefault="00071CF8" w:rsidP="00071CF8">
      <w:pPr>
        <w:spacing w:line="360" w:lineRule="auto"/>
        <w:jc w:val="center"/>
        <w:rPr>
          <w:sz w:val="18"/>
          <w:szCs w:val="18"/>
        </w:rPr>
      </w:pPr>
      <w:bookmarkStart w:id="0" w:name="_Hlk213771336"/>
      <w:r w:rsidRPr="00CD58B7">
        <w:rPr>
          <w:rFonts w:hint="eastAsia"/>
          <w:sz w:val="18"/>
          <w:szCs w:val="18"/>
        </w:rPr>
        <w:t>Figure1A</w:t>
      </w:r>
      <w:r w:rsidRPr="00CD58B7">
        <w:rPr>
          <w:rFonts w:cs="Segoe UI"/>
          <w:color w:val="0F1115"/>
          <w:sz w:val="18"/>
          <w:szCs w:val="18"/>
          <w:shd w:val="clear" w:color="auto" w:fill="FFFFFF"/>
        </w:rPr>
        <w:t xml:space="preserve"> </w:t>
      </w:r>
      <w:r w:rsidRPr="00CD58B7">
        <w:rPr>
          <w:sz w:val="18"/>
          <w:szCs w:val="18"/>
        </w:rPr>
        <w:t>Quality Control Analysis of Metabolomics Data from Different Coppicing Treatments</w:t>
      </w:r>
    </w:p>
    <w:bookmarkEnd w:id="0"/>
    <w:p w14:paraId="1CE03BBB" w14:textId="77777777" w:rsidR="00E023F9" w:rsidRDefault="00E023F9"/>
    <w:sectPr w:rsidR="00E023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CF8"/>
    <w:rsid w:val="00071CF8"/>
    <w:rsid w:val="000C4033"/>
    <w:rsid w:val="00173ED8"/>
    <w:rsid w:val="004B42CB"/>
    <w:rsid w:val="005F2B46"/>
    <w:rsid w:val="005F4D21"/>
    <w:rsid w:val="006E1731"/>
    <w:rsid w:val="00866D74"/>
    <w:rsid w:val="00882A73"/>
    <w:rsid w:val="0095305D"/>
    <w:rsid w:val="00B10170"/>
    <w:rsid w:val="00B260B7"/>
    <w:rsid w:val="00B85331"/>
    <w:rsid w:val="00DE7E69"/>
    <w:rsid w:val="00E0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419DF"/>
  <w15:chartTrackingRefBased/>
  <w15:docId w15:val="{38FFD89D-CA40-41EC-9A83-02F43741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CF8"/>
    <w:pPr>
      <w:spacing w:before="120" w:after="240" w:line="240" w:lineRule="auto"/>
    </w:pPr>
    <w:rPr>
      <w:rFonts w:ascii="Times New Roman" w:eastAsiaTheme="minorEastAsia" w:hAnsi="Times New Roman"/>
      <w:kern w:val="0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2"/>
    <w:qFormat/>
    <w:rsid w:val="00071CF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1CF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1CF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1CF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:lang w:val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1CF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:lang w:val="en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1CF8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:lang w:val="en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1CF8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:lang w:val="en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1CF8"/>
    <w:pPr>
      <w:keepNext/>
      <w:keepLines/>
      <w:spacing w:before="0"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:lang w:val="en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1CF8"/>
    <w:pPr>
      <w:keepNext/>
      <w:keepLines/>
      <w:spacing w:before="0"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071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1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1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1C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1C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1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1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1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1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1CF8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071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1CF8"/>
    <w:pPr>
      <w:numPr>
        <w:ilvl w:val="1"/>
      </w:numPr>
      <w:spacing w:before="0"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N"/>
    </w:rPr>
  </w:style>
  <w:style w:type="character" w:customStyle="1" w:styleId="SubtitleChar">
    <w:name w:val="Subtitle Char"/>
    <w:basedOn w:val="DefaultParagraphFont"/>
    <w:link w:val="Subtitle"/>
    <w:uiPriority w:val="11"/>
    <w:rsid w:val="00071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1CF8"/>
    <w:pPr>
      <w:spacing w:before="160" w:after="160" w:line="278" w:lineRule="auto"/>
      <w:jc w:val="center"/>
    </w:pPr>
    <w:rPr>
      <w:rFonts w:asciiTheme="minorHAnsi" w:eastAsiaTheme="minorHAnsi" w:hAnsiTheme="minorHAnsi"/>
      <w:i/>
      <w:iCs/>
      <w:color w:val="404040" w:themeColor="text1" w:themeTint="BF"/>
      <w:kern w:val="2"/>
      <w:szCs w:val="24"/>
      <w:lang w:val="en-IN"/>
    </w:rPr>
  </w:style>
  <w:style w:type="character" w:customStyle="1" w:styleId="QuoteChar">
    <w:name w:val="Quote Char"/>
    <w:basedOn w:val="DefaultParagraphFont"/>
    <w:link w:val="Quote"/>
    <w:uiPriority w:val="29"/>
    <w:rsid w:val="00071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1CF8"/>
    <w:pPr>
      <w:spacing w:before="0" w:after="160" w:line="278" w:lineRule="auto"/>
      <w:ind w:left="720"/>
      <w:contextualSpacing/>
    </w:pPr>
    <w:rPr>
      <w:rFonts w:asciiTheme="minorHAnsi" w:eastAsiaTheme="minorHAnsi" w:hAnsiTheme="minorHAnsi"/>
      <w:kern w:val="2"/>
      <w:szCs w:val="24"/>
      <w:lang w:val="en-IN"/>
    </w:rPr>
  </w:style>
  <w:style w:type="character" w:styleId="IntenseEmphasis">
    <w:name w:val="Intense Emphasis"/>
    <w:basedOn w:val="DefaultParagraphFont"/>
    <w:uiPriority w:val="21"/>
    <w:qFormat/>
    <w:rsid w:val="00071C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1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/>
      <w:i/>
      <w:iCs/>
      <w:color w:val="0F4761" w:themeColor="accent1" w:themeShade="BF"/>
      <w:kern w:val="2"/>
      <w:szCs w:val="24"/>
      <w:lang w:val="en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1C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1C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Trupti Sudge</dc:creator>
  <cp:keywords/>
  <dc:description/>
  <cp:lastModifiedBy>Trupti Sudge</cp:lastModifiedBy>
  <cp:revision>1</cp:revision>
  <dcterms:created xsi:type="dcterms:W3CDTF">2026-06-11T16:17:00Z</dcterms:created>
  <dcterms:modified xsi:type="dcterms:W3CDTF">2026-06-11T16:17:00Z</dcterms:modified>
</cp:coreProperties>
</file>