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21636C" w:rsidRPr="00B401FF" w:rsidRDefault="0021636C" w:rsidP="0021636C">
      <w:pPr>
        <w:pStyle w:val="Ttulo2"/>
        <w:spacing w:line="240" w:lineRule="auto"/>
        <w:rPr>
          <w:sz w:val="22"/>
          <w:szCs w:val="22"/>
          <w:lang w:val="en-US"/>
        </w:rPr>
      </w:pPr>
      <w:r w:rsidRPr="00B401FF">
        <w:rPr>
          <w:lang w:val="en-US"/>
        </w:rPr>
        <w:t>Supplementary</w:t>
      </w:r>
      <w:r w:rsidR="009546E6">
        <w:rPr>
          <w:lang w:val="en-US"/>
        </w:rPr>
        <w:t xml:space="preserve"> Material</w:t>
      </w:r>
      <w:r w:rsidRPr="00B401FF">
        <w:rPr>
          <w:lang w:val="en-US"/>
        </w:rPr>
        <w:t xml:space="preserve"> Table </w:t>
      </w:r>
      <w:r>
        <w:rPr>
          <w:lang w:val="en-US"/>
        </w:rPr>
        <w:t>S</w:t>
      </w:r>
      <w:r w:rsidRPr="00B401FF">
        <w:rPr>
          <w:lang w:val="en-US"/>
        </w:rPr>
        <w:t xml:space="preserve">2 </w:t>
      </w:r>
      <w:r w:rsidRPr="00B401FF">
        <w:rPr>
          <w:sz w:val="22"/>
          <w:szCs w:val="22"/>
          <w:lang w:val="en-US"/>
        </w:rPr>
        <w:t>Sensitivity analyses of multivariable</w:t>
      </w:r>
      <w:r w:rsidR="009546E6">
        <w:rPr>
          <w:sz w:val="22"/>
          <w:szCs w:val="22"/>
          <w:lang w:val="en-US"/>
        </w:rPr>
        <w:t xml:space="preserve"> alternative</w:t>
      </w:r>
      <w:r w:rsidRPr="00B401FF">
        <w:rPr>
          <w:sz w:val="22"/>
          <w:szCs w:val="22"/>
          <w:lang w:val="en-US"/>
        </w:rPr>
        <w:t xml:space="preserve"> models examining personality traits and lifestyle score</w:t>
      </w:r>
    </w:p>
    <w:tbl>
      <w:tblPr>
        <w:tblW w:w="16230" w:type="dxa"/>
        <w:tblInd w:w="-1059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2193"/>
        <w:gridCol w:w="118"/>
        <w:gridCol w:w="875"/>
        <w:gridCol w:w="1842"/>
        <w:gridCol w:w="688"/>
        <w:gridCol w:w="2025"/>
        <w:gridCol w:w="660"/>
        <w:gridCol w:w="1665"/>
        <w:gridCol w:w="660"/>
        <w:gridCol w:w="1545"/>
        <w:gridCol w:w="695"/>
        <w:gridCol w:w="1644"/>
        <w:gridCol w:w="900"/>
        <w:gridCol w:w="720"/>
      </w:tblGrid>
      <w:tr w:rsidR="0021636C" w:rsidTr="00AB7087">
        <w:trPr>
          <w:trHeight w:val="445"/>
        </w:trPr>
        <w:tc>
          <w:tcPr>
            <w:tcW w:w="2311" w:type="dxa"/>
            <w:gridSpan w:val="2"/>
            <w:tcBorders>
              <w:top w:val="single" w:sz="4" w:space="0" w:color="000000"/>
              <w:left w:val="nil"/>
              <w:bottom w:val="single" w:sz="8" w:space="0" w:color="000000"/>
              <w:right w:val="nil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:rsidR="0021636C" w:rsidRPr="00B401FF" w:rsidRDefault="0021636C" w:rsidP="00D625F0">
            <w:pPr>
              <w:spacing w:line="240" w:lineRule="auto"/>
              <w:ind w:firstLine="0"/>
              <w:rPr>
                <w:sz w:val="22"/>
                <w:szCs w:val="22"/>
                <w:lang w:val="en-US"/>
              </w:rPr>
            </w:pPr>
            <w:r w:rsidRPr="00B401FF">
              <w:rPr>
                <w:rFonts w:ascii="Calibri" w:eastAsia="Calibri" w:hAnsi="Calibri" w:cs="Calibri"/>
                <w:sz w:val="22"/>
                <w:szCs w:val="22"/>
                <w:lang w:val="en-US"/>
              </w:rPr>
              <w:t xml:space="preserve"> </w:t>
            </w:r>
          </w:p>
        </w:tc>
        <w:tc>
          <w:tcPr>
            <w:tcW w:w="875" w:type="dxa"/>
            <w:tcBorders>
              <w:top w:val="single" w:sz="4" w:space="0" w:color="000000"/>
              <w:left w:val="nil"/>
              <w:bottom w:val="single" w:sz="8" w:space="0" w:color="000000"/>
              <w:right w:val="nil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:rsidR="0021636C" w:rsidRPr="00B401FF" w:rsidRDefault="0021636C" w:rsidP="00D625F0">
            <w:pPr>
              <w:spacing w:line="240" w:lineRule="auto"/>
              <w:ind w:firstLine="0"/>
              <w:rPr>
                <w:sz w:val="22"/>
                <w:szCs w:val="22"/>
                <w:lang w:val="en-US"/>
              </w:rPr>
            </w:pPr>
            <w:r w:rsidRPr="00B401FF">
              <w:rPr>
                <w:rFonts w:ascii="Calibri" w:eastAsia="Calibri" w:hAnsi="Calibri" w:cs="Calibri"/>
                <w:sz w:val="22"/>
                <w:szCs w:val="22"/>
                <w:lang w:val="en-US"/>
              </w:rPr>
              <w:t xml:space="preserve"> </w:t>
            </w:r>
          </w:p>
        </w:tc>
        <w:tc>
          <w:tcPr>
            <w:tcW w:w="2530" w:type="dxa"/>
            <w:gridSpan w:val="2"/>
            <w:tcBorders>
              <w:top w:val="single" w:sz="4" w:space="0" w:color="000000"/>
              <w:left w:val="nil"/>
              <w:bottom w:val="single" w:sz="8" w:space="0" w:color="000000"/>
              <w:right w:val="nil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:rsidR="0021636C" w:rsidRDefault="0021636C" w:rsidP="00D625F0">
            <w:pPr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  <w:proofErr w:type="spellStart"/>
            <w:r>
              <w:rPr>
                <w:rFonts w:ascii="Calibri" w:eastAsia="Calibri" w:hAnsi="Calibri" w:cs="Calibri"/>
                <w:b/>
                <w:bCs/>
                <w:sz w:val="22"/>
                <w:szCs w:val="22"/>
              </w:rPr>
              <w:t>Extraversion</w:t>
            </w:r>
            <w:proofErr w:type="spellEnd"/>
          </w:p>
        </w:tc>
        <w:tc>
          <w:tcPr>
            <w:tcW w:w="2685" w:type="dxa"/>
            <w:gridSpan w:val="2"/>
            <w:tcBorders>
              <w:top w:val="single" w:sz="4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:rsidR="0021636C" w:rsidRDefault="0021636C" w:rsidP="00D625F0">
            <w:pPr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  <w:proofErr w:type="spellStart"/>
            <w:r>
              <w:rPr>
                <w:rFonts w:ascii="Calibri" w:eastAsia="Calibri" w:hAnsi="Calibri" w:cs="Calibri"/>
                <w:b/>
                <w:bCs/>
                <w:sz w:val="22"/>
                <w:szCs w:val="22"/>
              </w:rPr>
              <w:t>Neuroticism</w:t>
            </w:r>
            <w:proofErr w:type="spellEnd"/>
          </w:p>
        </w:tc>
        <w:tc>
          <w:tcPr>
            <w:tcW w:w="2325" w:type="dxa"/>
            <w:gridSpan w:val="2"/>
            <w:tcBorders>
              <w:top w:val="single" w:sz="4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:rsidR="0021636C" w:rsidRDefault="0021636C" w:rsidP="00D625F0">
            <w:pPr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  <w:proofErr w:type="spellStart"/>
            <w:r>
              <w:rPr>
                <w:rFonts w:ascii="Calibri" w:eastAsia="Calibri" w:hAnsi="Calibri" w:cs="Calibri"/>
                <w:b/>
                <w:bCs/>
                <w:sz w:val="22"/>
                <w:szCs w:val="22"/>
              </w:rPr>
              <w:t>Openness</w:t>
            </w:r>
            <w:proofErr w:type="spellEnd"/>
          </w:p>
        </w:tc>
        <w:tc>
          <w:tcPr>
            <w:tcW w:w="2240" w:type="dxa"/>
            <w:gridSpan w:val="2"/>
            <w:tcBorders>
              <w:top w:val="single" w:sz="4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:rsidR="0021636C" w:rsidRDefault="0021636C" w:rsidP="00D625F0">
            <w:pPr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  <w:proofErr w:type="spellStart"/>
            <w:r>
              <w:rPr>
                <w:rFonts w:ascii="Calibri" w:eastAsia="Calibri" w:hAnsi="Calibri" w:cs="Calibri"/>
                <w:b/>
                <w:bCs/>
                <w:sz w:val="22"/>
                <w:szCs w:val="22"/>
              </w:rPr>
              <w:t>Agreeableness</w:t>
            </w:r>
            <w:proofErr w:type="spellEnd"/>
          </w:p>
        </w:tc>
        <w:tc>
          <w:tcPr>
            <w:tcW w:w="2544" w:type="dxa"/>
            <w:gridSpan w:val="2"/>
            <w:tcBorders>
              <w:top w:val="single" w:sz="4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:rsidR="0021636C" w:rsidRDefault="0021636C" w:rsidP="00D625F0">
            <w:pPr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  <w:proofErr w:type="spellStart"/>
            <w:r>
              <w:rPr>
                <w:rFonts w:ascii="Calibri" w:eastAsia="Calibri" w:hAnsi="Calibri" w:cs="Calibri"/>
                <w:b/>
                <w:bCs/>
                <w:sz w:val="22"/>
                <w:szCs w:val="22"/>
              </w:rPr>
              <w:t>Conscientiousness</w:t>
            </w:r>
            <w:proofErr w:type="spellEnd"/>
          </w:p>
        </w:tc>
        <w:tc>
          <w:tcPr>
            <w:tcW w:w="720" w:type="dxa"/>
            <w:tcBorders>
              <w:top w:val="single" w:sz="4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:rsidR="0021636C" w:rsidRDefault="0021636C" w:rsidP="00D625F0">
            <w:pPr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  <w:r>
              <w:rPr>
                <w:rFonts w:ascii="Calibri" w:eastAsia="Calibri" w:hAnsi="Calibri" w:cs="Calibri"/>
                <w:b/>
                <w:bCs/>
                <w:sz w:val="22"/>
                <w:szCs w:val="22"/>
              </w:rPr>
              <w:t>R2_adj</w:t>
            </w:r>
          </w:p>
        </w:tc>
      </w:tr>
      <w:tr w:rsidR="0021636C" w:rsidTr="00AB7087">
        <w:trPr>
          <w:trHeight w:val="415"/>
        </w:trPr>
        <w:tc>
          <w:tcPr>
            <w:tcW w:w="2193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:rsidR="0021636C" w:rsidRDefault="0021636C" w:rsidP="00D625F0">
            <w:pPr>
              <w:spacing w:line="240" w:lineRule="auto"/>
              <w:ind w:firstLine="0"/>
              <w:rPr>
                <w:sz w:val="22"/>
                <w:szCs w:val="22"/>
              </w:rPr>
            </w:pPr>
            <w:proofErr w:type="spellStart"/>
            <w:r>
              <w:rPr>
                <w:rFonts w:ascii="Calibri" w:eastAsia="Calibri" w:hAnsi="Calibri" w:cs="Calibri"/>
                <w:b/>
                <w:bCs/>
                <w:sz w:val="22"/>
                <w:szCs w:val="22"/>
              </w:rPr>
              <w:t>Alternative</w:t>
            </w:r>
            <w:proofErr w:type="spellEnd"/>
            <w:r>
              <w:rPr>
                <w:rFonts w:ascii="Calibri" w:eastAsia="Calibri" w:hAnsi="Calibri" w:cs="Calibri"/>
                <w:b/>
                <w:bCs/>
                <w:sz w:val="22"/>
                <w:szCs w:val="22"/>
              </w:rPr>
              <w:t xml:space="preserve"> Model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:rsidR="0021636C" w:rsidRDefault="0021636C" w:rsidP="00D625F0">
            <w:pPr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  <w:r>
              <w:rPr>
                <w:rFonts w:ascii="Calibri" w:eastAsia="Calibri" w:hAnsi="Calibri" w:cs="Calibri"/>
                <w:b/>
                <w:bCs/>
                <w:sz w:val="22"/>
                <w:szCs w:val="22"/>
              </w:rPr>
              <w:t>N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:rsidR="0021636C" w:rsidRDefault="0021636C" w:rsidP="00D625F0">
            <w:pPr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  <w:r>
              <w:rPr>
                <w:rFonts w:ascii="Calibri" w:eastAsia="Calibri" w:hAnsi="Calibri" w:cs="Calibri"/>
                <w:b/>
                <w:bCs/>
                <w:sz w:val="22"/>
                <w:szCs w:val="22"/>
              </w:rPr>
              <w:t>β (95% CI)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:rsidR="0021636C" w:rsidRDefault="0021636C" w:rsidP="00D625F0">
            <w:pPr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  <w:r>
              <w:rPr>
                <w:rFonts w:ascii="Calibri" w:eastAsia="Calibri" w:hAnsi="Calibri" w:cs="Calibri"/>
                <w:b/>
                <w:bCs/>
                <w:sz w:val="22"/>
                <w:szCs w:val="22"/>
              </w:rPr>
              <w:t>p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:rsidR="0021636C" w:rsidRDefault="0021636C" w:rsidP="00D625F0">
            <w:pPr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  <w:r>
              <w:rPr>
                <w:rFonts w:ascii="Calibri" w:eastAsia="Calibri" w:hAnsi="Calibri" w:cs="Calibri"/>
                <w:b/>
                <w:bCs/>
                <w:sz w:val="22"/>
                <w:szCs w:val="22"/>
              </w:rPr>
              <w:t>β (95% CI)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:rsidR="0021636C" w:rsidRDefault="0021636C" w:rsidP="00D625F0">
            <w:pPr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  <w:r>
              <w:rPr>
                <w:rFonts w:ascii="Calibri" w:eastAsia="Calibri" w:hAnsi="Calibri" w:cs="Calibri"/>
                <w:b/>
                <w:bCs/>
                <w:sz w:val="22"/>
                <w:szCs w:val="22"/>
              </w:rPr>
              <w:t>p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:rsidR="0021636C" w:rsidRDefault="0021636C" w:rsidP="00D625F0">
            <w:pPr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  <w:r>
              <w:rPr>
                <w:rFonts w:ascii="Calibri" w:eastAsia="Calibri" w:hAnsi="Calibri" w:cs="Calibri"/>
                <w:b/>
                <w:bCs/>
                <w:sz w:val="22"/>
                <w:szCs w:val="22"/>
              </w:rPr>
              <w:t>β (95% CI)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:rsidR="0021636C" w:rsidRDefault="0021636C" w:rsidP="00D625F0">
            <w:pPr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  <w:r>
              <w:rPr>
                <w:rFonts w:ascii="Calibri" w:eastAsia="Calibri" w:hAnsi="Calibri" w:cs="Calibri"/>
                <w:b/>
                <w:bCs/>
                <w:sz w:val="22"/>
                <w:szCs w:val="22"/>
              </w:rPr>
              <w:t>p</w:t>
            </w:r>
          </w:p>
        </w:tc>
        <w:tc>
          <w:tcPr>
            <w:tcW w:w="154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:rsidR="0021636C" w:rsidRDefault="0021636C" w:rsidP="00D625F0">
            <w:pPr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  <w:r>
              <w:rPr>
                <w:rFonts w:ascii="Calibri" w:eastAsia="Calibri" w:hAnsi="Calibri" w:cs="Calibri"/>
                <w:b/>
                <w:bCs/>
                <w:sz w:val="22"/>
                <w:szCs w:val="22"/>
              </w:rPr>
              <w:t>β (95% CI)</w:t>
            </w:r>
          </w:p>
        </w:tc>
        <w:tc>
          <w:tcPr>
            <w:tcW w:w="69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:rsidR="0021636C" w:rsidRDefault="0021636C" w:rsidP="00D625F0">
            <w:pPr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  <w:r>
              <w:rPr>
                <w:rFonts w:ascii="Calibri" w:eastAsia="Calibri" w:hAnsi="Calibri" w:cs="Calibri"/>
                <w:b/>
                <w:bCs/>
                <w:sz w:val="22"/>
                <w:szCs w:val="22"/>
              </w:rPr>
              <w:t>p</w:t>
            </w:r>
          </w:p>
        </w:tc>
        <w:tc>
          <w:tcPr>
            <w:tcW w:w="1644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:rsidR="0021636C" w:rsidRDefault="0021636C" w:rsidP="00D625F0">
            <w:pPr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  <w:r>
              <w:rPr>
                <w:rFonts w:ascii="Calibri" w:eastAsia="Calibri" w:hAnsi="Calibri" w:cs="Calibri"/>
                <w:b/>
                <w:bCs/>
                <w:sz w:val="22"/>
                <w:szCs w:val="22"/>
              </w:rPr>
              <w:t>β (95% CI)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:rsidR="0021636C" w:rsidRDefault="0021636C" w:rsidP="00D625F0">
            <w:pPr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  <w:r>
              <w:rPr>
                <w:rFonts w:ascii="Calibri" w:eastAsia="Calibri" w:hAnsi="Calibri" w:cs="Calibri"/>
                <w:b/>
                <w:bCs/>
                <w:sz w:val="22"/>
                <w:szCs w:val="22"/>
              </w:rPr>
              <w:t>p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:rsidR="0021636C" w:rsidRDefault="0021636C" w:rsidP="00D625F0">
            <w:pPr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  <w:r>
              <w:rPr>
                <w:rFonts w:ascii="Calibri" w:eastAsia="Calibri" w:hAnsi="Calibri" w:cs="Calibri"/>
                <w:b/>
                <w:bCs/>
                <w:sz w:val="22"/>
                <w:szCs w:val="22"/>
              </w:rPr>
              <w:t xml:space="preserve"> </w:t>
            </w:r>
          </w:p>
        </w:tc>
      </w:tr>
      <w:tr w:rsidR="0021636C" w:rsidTr="00AB7087">
        <w:trPr>
          <w:trHeight w:val="415"/>
        </w:trPr>
        <w:tc>
          <w:tcPr>
            <w:tcW w:w="231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:rsidR="0021636C" w:rsidRDefault="0021636C" w:rsidP="00D625F0">
            <w:pPr>
              <w:spacing w:line="240" w:lineRule="auto"/>
              <w:ind w:firstLine="0"/>
              <w:rPr>
                <w:sz w:val="22"/>
                <w:szCs w:val="22"/>
              </w:rPr>
            </w:pPr>
            <w:proofErr w:type="spellStart"/>
            <w:r>
              <w:rPr>
                <w:rFonts w:ascii="Calibri" w:eastAsia="Calibri" w:hAnsi="Calibri" w:cs="Calibri"/>
                <w:sz w:val="22"/>
                <w:szCs w:val="22"/>
              </w:rPr>
              <w:t>Main</w:t>
            </w:r>
            <w:proofErr w:type="spellEnd"/>
            <w:r>
              <w:rPr>
                <w:rFonts w:ascii="Calibri" w:eastAsia="Calibri" w:hAnsi="Calibri" w:cs="Calibri"/>
                <w:sz w:val="22"/>
                <w:szCs w:val="22"/>
              </w:rPr>
              <w:t xml:space="preserve"> model</w:t>
            </w:r>
          </w:p>
        </w:tc>
        <w:tc>
          <w:tcPr>
            <w:tcW w:w="8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:rsidR="0021636C" w:rsidRDefault="0021636C" w:rsidP="00D625F0">
            <w:pPr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1852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:rsidR="0021636C" w:rsidRDefault="0021636C" w:rsidP="00D625F0">
            <w:pPr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1.95 (1.35, 2.55)</w:t>
            </w:r>
          </w:p>
        </w:tc>
        <w:tc>
          <w:tcPr>
            <w:tcW w:w="6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:rsidR="0021636C" w:rsidRDefault="0021636C" w:rsidP="00D625F0">
            <w:pPr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&lt;0.001</w:t>
            </w:r>
          </w:p>
        </w:tc>
        <w:tc>
          <w:tcPr>
            <w:tcW w:w="20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:rsidR="0021636C" w:rsidRDefault="0021636C" w:rsidP="00D625F0">
            <w:pPr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-1.89 (-2.37, -1.40)</w:t>
            </w: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:rsidR="0021636C" w:rsidRDefault="0021636C" w:rsidP="00D625F0">
            <w:pPr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&lt;0.001</w:t>
            </w:r>
          </w:p>
        </w:tc>
        <w:tc>
          <w:tcPr>
            <w:tcW w:w="16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:rsidR="0021636C" w:rsidRDefault="0021636C" w:rsidP="00D625F0">
            <w:pPr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1.04 (0.47, 1.61)</w:t>
            </w: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:rsidR="0021636C" w:rsidRDefault="0021636C" w:rsidP="00D625F0">
            <w:pPr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&lt;0.001</w:t>
            </w:r>
          </w:p>
        </w:tc>
        <w:tc>
          <w:tcPr>
            <w:tcW w:w="15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:rsidR="0021636C" w:rsidRDefault="0021636C" w:rsidP="00D625F0">
            <w:pPr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0.59 (0.07, 1.12)</w:t>
            </w:r>
          </w:p>
        </w:tc>
        <w:tc>
          <w:tcPr>
            <w:tcW w:w="6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:rsidR="0021636C" w:rsidRDefault="0021636C" w:rsidP="00D625F0">
            <w:pPr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0.027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:rsidR="0021636C" w:rsidRDefault="0021636C" w:rsidP="00D625F0">
            <w:pPr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-0.36 (-0.88, 0.17)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:rsidR="0021636C" w:rsidRDefault="0021636C" w:rsidP="00D625F0">
            <w:pPr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0.187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:rsidR="0021636C" w:rsidRDefault="0021636C" w:rsidP="00D625F0">
            <w:pPr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0,159</w:t>
            </w:r>
          </w:p>
        </w:tc>
      </w:tr>
      <w:tr w:rsidR="0021636C" w:rsidTr="00AB7087">
        <w:trPr>
          <w:trHeight w:val="415"/>
        </w:trPr>
        <w:tc>
          <w:tcPr>
            <w:tcW w:w="231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:rsidR="0021636C" w:rsidRDefault="0021636C" w:rsidP="00D625F0">
            <w:pPr>
              <w:spacing w:line="240" w:lineRule="auto"/>
              <w:ind w:firstLine="0"/>
              <w:rPr>
                <w:sz w:val="22"/>
                <w:szCs w:val="22"/>
              </w:rPr>
            </w:pPr>
            <w:proofErr w:type="spellStart"/>
            <w:r>
              <w:rPr>
                <w:rFonts w:ascii="Calibri" w:eastAsia="Calibri" w:hAnsi="Calibri" w:cs="Calibri"/>
                <w:sz w:val="22"/>
                <w:szCs w:val="22"/>
              </w:rPr>
              <w:t>Traits</w:t>
            </w:r>
            <w:proofErr w:type="spellEnd"/>
            <w:r>
              <w:rPr>
                <w:rFonts w:ascii="Calibri" w:eastAsia="Calibri" w:hAnsi="Calibri" w:cs="Calibri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z w:val="22"/>
                <w:szCs w:val="22"/>
              </w:rPr>
              <w:t>only</w:t>
            </w:r>
            <w:proofErr w:type="spellEnd"/>
          </w:p>
        </w:tc>
        <w:tc>
          <w:tcPr>
            <w:tcW w:w="8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:rsidR="0021636C" w:rsidRDefault="0021636C" w:rsidP="00D625F0">
            <w:pPr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2037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:rsidR="0021636C" w:rsidRDefault="0021636C" w:rsidP="00D625F0">
            <w:pPr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1.42 (0.84, 2.00)</w:t>
            </w:r>
          </w:p>
        </w:tc>
        <w:tc>
          <w:tcPr>
            <w:tcW w:w="6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:rsidR="0021636C" w:rsidRDefault="0021636C" w:rsidP="00D625F0">
            <w:pPr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&lt;0.001</w:t>
            </w:r>
          </w:p>
        </w:tc>
        <w:tc>
          <w:tcPr>
            <w:tcW w:w="20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:rsidR="0021636C" w:rsidRDefault="0021636C" w:rsidP="00D625F0">
            <w:pPr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-1.89 (-2.34, -1.44)</w:t>
            </w: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:rsidR="0021636C" w:rsidRDefault="0021636C" w:rsidP="00D625F0">
            <w:pPr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&lt;0.001</w:t>
            </w:r>
          </w:p>
        </w:tc>
        <w:tc>
          <w:tcPr>
            <w:tcW w:w="16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:rsidR="0021636C" w:rsidRDefault="0021636C" w:rsidP="00D625F0">
            <w:pPr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1.25 (0.71, 1.80)</w:t>
            </w: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:rsidR="0021636C" w:rsidRDefault="0021636C" w:rsidP="00D625F0">
            <w:pPr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&lt;0.001</w:t>
            </w:r>
          </w:p>
        </w:tc>
        <w:tc>
          <w:tcPr>
            <w:tcW w:w="15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:rsidR="0021636C" w:rsidRDefault="0021636C" w:rsidP="00D625F0">
            <w:pPr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0.88 (0.36, 1.39)</w:t>
            </w:r>
          </w:p>
        </w:tc>
        <w:tc>
          <w:tcPr>
            <w:tcW w:w="6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:rsidR="0021636C" w:rsidRDefault="0021636C" w:rsidP="00D625F0">
            <w:pPr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&lt;0.001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:rsidR="0021636C" w:rsidRDefault="0021636C" w:rsidP="00D625F0">
            <w:pPr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-0.08 (-0.59, 0.43)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:rsidR="0021636C" w:rsidRDefault="0021636C" w:rsidP="00D625F0">
            <w:pPr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0.752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:rsidR="0021636C" w:rsidRDefault="0021636C" w:rsidP="00D625F0">
            <w:pPr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0,105</w:t>
            </w:r>
          </w:p>
        </w:tc>
      </w:tr>
      <w:tr w:rsidR="0021636C" w:rsidTr="00AB7087">
        <w:trPr>
          <w:trHeight w:val="415"/>
        </w:trPr>
        <w:tc>
          <w:tcPr>
            <w:tcW w:w="231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:rsidR="0021636C" w:rsidRDefault="0021636C" w:rsidP="00D625F0">
            <w:pPr>
              <w:spacing w:line="240" w:lineRule="auto"/>
              <w:ind w:firstLine="0"/>
              <w:rPr>
                <w:sz w:val="22"/>
                <w:szCs w:val="22"/>
              </w:rPr>
            </w:pPr>
            <w:proofErr w:type="spellStart"/>
            <w:r>
              <w:rPr>
                <w:rFonts w:ascii="Calibri" w:eastAsia="Calibri" w:hAnsi="Calibri" w:cs="Calibri"/>
                <w:sz w:val="22"/>
                <w:szCs w:val="22"/>
              </w:rPr>
              <w:t>Sociodemographics</w:t>
            </w:r>
            <w:proofErr w:type="spellEnd"/>
            <w:r>
              <w:rPr>
                <w:rFonts w:ascii="Calibri" w:eastAsia="Calibri" w:hAnsi="Calibri" w:cs="Calibri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z w:val="22"/>
                <w:szCs w:val="22"/>
              </w:rPr>
              <w:t>only</w:t>
            </w:r>
            <w:proofErr w:type="spellEnd"/>
          </w:p>
        </w:tc>
        <w:tc>
          <w:tcPr>
            <w:tcW w:w="8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:rsidR="0021636C" w:rsidRDefault="0021636C" w:rsidP="00D625F0">
            <w:pPr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1852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:rsidR="0021636C" w:rsidRDefault="0021636C" w:rsidP="00D625F0">
            <w:pPr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—</w:t>
            </w:r>
          </w:p>
        </w:tc>
        <w:tc>
          <w:tcPr>
            <w:tcW w:w="6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:rsidR="0021636C" w:rsidRDefault="0021636C" w:rsidP="00D625F0">
            <w:pPr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—</w:t>
            </w:r>
          </w:p>
        </w:tc>
        <w:tc>
          <w:tcPr>
            <w:tcW w:w="20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:rsidR="0021636C" w:rsidRDefault="0021636C" w:rsidP="00D625F0">
            <w:pPr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—</w:t>
            </w: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:rsidR="0021636C" w:rsidRDefault="0021636C" w:rsidP="00D625F0">
            <w:pPr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—</w:t>
            </w:r>
          </w:p>
        </w:tc>
        <w:tc>
          <w:tcPr>
            <w:tcW w:w="16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:rsidR="0021636C" w:rsidRDefault="0021636C" w:rsidP="00D625F0">
            <w:pPr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—</w:t>
            </w: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:rsidR="0021636C" w:rsidRDefault="0021636C" w:rsidP="00D625F0">
            <w:pPr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—</w:t>
            </w:r>
          </w:p>
        </w:tc>
        <w:tc>
          <w:tcPr>
            <w:tcW w:w="15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:rsidR="0021636C" w:rsidRDefault="0021636C" w:rsidP="00D625F0">
            <w:pPr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—</w:t>
            </w:r>
          </w:p>
        </w:tc>
        <w:tc>
          <w:tcPr>
            <w:tcW w:w="6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:rsidR="0021636C" w:rsidRDefault="0021636C" w:rsidP="00D625F0">
            <w:pPr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—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:rsidR="0021636C" w:rsidRDefault="0021636C" w:rsidP="00D625F0">
            <w:pPr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—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:rsidR="0021636C" w:rsidRDefault="0021636C" w:rsidP="00D625F0">
            <w:pPr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—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:rsidR="0021636C" w:rsidRDefault="0021636C" w:rsidP="00D625F0">
            <w:pPr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0,056</w:t>
            </w:r>
          </w:p>
        </w:tc>
      </w:tr>
      <w:tr w:rsidR="0021636C" w:rsidTr="00AB7087">
        <w:trPr>
          <w:trHeight w:val="415"/>
        </w:trPr>
        <w:tc>
          <w:tcPr>
            <w:tcW w:w="231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:rsidR="0021636C" w:rsidRDefault="0021636C" w:rsidP="00D625F0">
            <w:pPr>
              <w:spacing w:line="240" w:lineRule="auto"/>
              <w:ind w:firstLine="0"/>
              <w:rPr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Full model (+</w:t>
            </w:r>
            <w:proofErr w:type="spellStart"/>
            <w:r>
              <w:rPr>
                <w:rFonts w:ascii="Calibri" w:eastAsia="Calibri" w:hAnsi="Calibri" w:cs="Calibri"/>
                <w:sz w:val="22"/>
                <w:szCs w:val="22"/>
              </w:rPr>
              <w:t>covariates</w:t>
            </w:r>
            <w:proofErr w:type="spellEnd"/>
            <w:r>
              <w:rPr>
                <w:rFonts w:ascii="Calibri" w:eastAsia="Calibri" w:hAnsi="Calibri" w:cs="Calibri"/>
                <w:sz w:val="22"/>
                <w:szCs w:val="22"/>
              </w:rPr>
              <w:t>)</w:t>
            </w:r>
          </w:p>
        </w:tc>
        <w:tc>
          <w:tcPr>
            <w:tcW w:w="8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:rsidR="0021636C" w:rsidRDefault="0021636C" w:rsidP="00D625F0">
            <w:pPr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1852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:rsidR="0021636C" w:rsidRDefault="0021636C" w:rsidP="00D625F0">
            <w:pPr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1.89 (1.29, 2.49)</w:t>
            </w:r>
          </w:p>
        </w:tc>
        <w:tc>
          <w:tcPr>
            <w:tcW w:w="6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:rsidR="0021636C" w:rsidRDefault="0021636C" w:rsidP="00D625F0">
            <w:pPr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&lt;0.001</w:t>
            </w:r>
          </w:p>
        </w:tc>
        <w:tc>
          <w:tcPr>
            <w:tcW w:w="20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:rsidR="0021636C" w:rsidRDefault="0021636C" w:rsidP="00D625F0">
            <w:pPr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-1.84 (-2.33, -1.36)</w:t>
            </w: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:rsidR="0021636C" w:rsidRDefault="0021636C" w:rsidP="00D625F0">
            <w:pPr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&lt;0.001</w:t>
            </w:r>
          </w:p>
        </w:tc>
        <w:tc>
          <w:tcPr>
            <w:tcW w:w="16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:rsidR="0021636C" w:rsidRDefault="0021636C" w:rsidP="00D625F0">
            <w:pPr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1.10 (0.53, 1.68)</w:t>
            </w: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:rsidR="0021636C" w:rsidRDefault="0021636C" w:rsidP="00D625F0">
            <w:pPr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&lt;0.001</w:t>
            </w:r>
          </w:p>
        </w:tc>
        <w:tc>
          <w:tcPr>
            <w:tcW w:w="15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:rsidR="0021636C" w:rsidRDefault="0021636C" w:rsidP="00D625F0">
            <w:pPr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0.55 (0.02, 1.07)</w:t>
            </w:r>
          </w:p>
        </w:tc>
        <w:tc>
          <w:tcPr>
            <w:tcW w:w="6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:rsidR="0021636C" w:rsidRDefault="0021636C" w:rsidP="00D625F0">
            <w:pPr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0.043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:rsidR="0021636C" w:rsidRDefault="0021636C" w:rsidP="00D625F0">
            <w:pPr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-0.33 (-0.86, 0.20)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:rsidR="0021636C" w:rsidRDefault="0021636C" w:rsidP="00D625F0">
            <w:pPr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0.217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:rsidR="0021636C" w:rsidRDefault="0021636C" w:rsidP="00D625F0">
            <w:pPr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0,162</w:t>
            </w:r>
          </w:p>
        </w:tc>
      </w:tr>
      <w:tr w:rsidR="0021636C" w:rsidTr="00AB7087">
        <w:trPr>
          <w:trHeight w:val="415"/>
        </w:trPr>
        <w:tc>
          <w:tcPr>
            <w:tcW w:w="231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:rsidR="0021636C" w:rsidRDefault="0021636C" w:rsidP="00D625F0">
            <w:pPr>
              <w:spacing w:line="240" w:lineRule="auto"/>
              <w:ind w:firstLine="0"/>
              <w:rPr>
                <w:sz w:val="22"/>
                <w:szCs w:val="22"/>
              </w:rPr>
            </w:pPr>
            <w:proofErr w:type="spellStart"/>
            <w:r>
              <w:rPr>
                <w:rFonts w:ascii="Calibri" w:eastAsia="Calibri" w:hAnsi="Calibri" w:cs="Calibri"/>
                <w:sz w:val="22"/>
                <w:szCs w:val="22"/>
              </w:rPr>
              <w:t>Categorical</w:t>
            </w:r>
            <w:proofErr w:type="spellEnd"/>
            <w:r>
              <w:rPr>
                <w:rFonts w:ascii="Calibri" w:eastAsia="Calibri" w:hAnsi="Calibri" w:cs="Calibri"/>
                <w:sz w:val="22"/>
                <w:szCs w:val="22"/>
              </w:rPr>
              <w:t xml:space="preserve"> (age/income)</w:t>
            </w:r>
          </w:p>
        </w:tc>
        <w:tc>
          <w:tcPr>
            <w:tcW w:w="8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:rsidR="0021636C" w:rsidRDefault="0021636C" w:rsidP="00D625F0">
            <w:pPr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2037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:rsidR="0021636C" w:rsidRDefault="0021636C" w:rsidP="00D625F0">
            <w:pPr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1.67 (1.10, 2.24)</w:t>
            </w:r>
          </w:p>
        </w:tc>
        <w:tc>
          <w:tcPr>
            <w:tcW w:w="6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:rsidR="0021636C" w:rsidRDefault="0021636C" w:rsidP="00D625F0">
            <w:pPr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&lt;0.001</w:t>
            </w:r>
          </w:p>
        </w:tc>
        <w:tc>
          <w:tcPr>
            <w:tcW w:w="20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:rsidR="0021636C" w:rsidRDefault="0021636C" w:rsidP="00D625F0">
            <w:pPr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-2.01 (-2.47, -1.55)</w:t>
            </w: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:rsidR="0021636C" w:rsidRDefault="0021636C" w:rsidP="00D625F0">
            <w:pPr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&lt;0.001</w:t>
            </w:r>
          </w:p>
        </w:tc>
        <w:tc>
          <w:tcPr>
            <w:tcW w:w="16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:rsidR="0021636C" w:rsidRDefault="0021636C" w:rsidP="00D625F0">
            <w:pPr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1.16 (0.61, 1.71)</w:t>
            </w: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:rsidR="0021636C" w:rsidRDefault="0021636C" w:rsidP="00D625F0">
            <w:pPr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&lt;0.001</w:t>
            </w:r>
          </w:p>
        </w:tc>
        <w:tc>
          <w:tcPr>
            <w:tcW w:w="15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:rsidR="0021636C" w:rsidRDefault="0021636C" w:rsidP="00D625F0">
            <w:pPr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0.65 (0.14, 1.15)</w:t>
            </w:r>
          </w:p>
        </w:tc>
        <w:tc>
          <w:tcPr>
            <w:tcW w:w="6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:rsidR="0021636C" w:rsidRDefault="0021636C" w:rsidP="00D625F0">
            <w:pPr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0.012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:rsidR="0021636C" w:rsidRDefault="0021636C" w:rsidP="00D625F0">
            <w:pPr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-0.14 (-0.64, 0.36)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:rsidR="0021636C" w:rsidRDefault="0021636C" w:rsidP="00D625F0">
            <w:pPr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0.586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:rsidR="0021636C" w:rsidRDefault="0021636C" w:rsidP="00D625F0">
            <w:pPr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0,155</w:t>
            </w:r>
          </w:p>
        </w:tc>
      </w:tr>
      <w:tr w:rsidR="0021636C" w:rsidTr="00AB7087">
        <w:trPr>
          <w:trHeight w:val="415"/>
        </w:trPr>
        <w:tc>
          <w:tcPr>
            <w:tcW w:w="231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:rsidR="0021636C" w:rsidRDefault="0021636C" w:rsidP="00D625F0">
            <w:pPr>
              <w:spacing w:line="240" w:lineRule="auto"/>
              <w:ind w:firstLine="0"/>
              <w:rPr>
                <w:sz w:val="22"/>
                <w:szCs w:val="22"/>
              </w:rPr>
            </w:pPr>
            <w:proofErr w:type="spellStart"/>
            <w:r>
              <w:rPr>
                <w:rFonts w:ascii="Calibri" w:eastAsia="Calibri" w:hAnsi="Calibri" w:cs="Calibri"/>
                <w:sz w:val="22"/>
                <w:szCs w:val="22"/>
              </w:rPr>
              <w:t>Imputed</w:t>
            </w:r>
            <w:proofErr w:type="spellEnd"/>
            <w:r>
              <w:rPr>
                <w:rFonts w:ascii="Calibri" w:eastAsia="Calibri" w:hAnsi="Calibri" w:cs="Calibri"/>
                <w:sz w:val="22"/>
                <w:szCs w:val="22"/>
              </w:rPr>
              <w:t xml:space="preserve"> model</w:t>
            </w:r>
          </w:p>
        </w:tc>
        <w:tc>
          <w:tcPr>
            <w:tcW w:w="8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:rsidR="0021636C" w:rsidRDefault="0021636C" w:rsidP="00D625F0">
            <w:pPr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2037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:rsidR="0021636C" w:rsidRDefault="0021636C" w:rsidP="00D625F0">
            <w:pPr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1.67 (1.11, 2.24)</w:t>
            </w:r>
          </w:p>
        </w:tc>
        <w:tc>
          <w:tcPr>
            <w:tcW w:w="6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:rsidR="0021636C" w:rsidRDefault="0021636C" w:rsidP="00D625F0">
            <w:pPr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&lt;0.001</w:t>
            </w:r>
          </w:p>
        </w:tc>
        <w:tc>
          <w:tcPr>
            <w:tcW w:w="20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:rsidR="0021636C" w:rsidRDefault="0021636C" w:rsidP="00D625F0">
            <w:pPr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-2.03 (-2.48, -1.57)</w:t>
            </w: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:rsidR="0021636C" w:rsidRDefault="0021636C" w:rsidP="00D625F0">
            <w:pPr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&lt;0.001</w:t>
            </w:r>
          </w:p>
        </w:tc>
        <w:tc>
          <w:tcPr>
            <w:tcW w:w="16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:rsidR="0021636C" w:rsidRDefault="0021636C" w:rsidP="00D625F0">
            <w:pPr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1.17 (0.63, 1.72)</w:t>
            </w: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:rsidR="0021636C" w:rsidRDefault="0021636C" w:rsidP="00D625F0">
            <w:pPr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&lt;0.001</w:t>
            </w:r>
          </w:p>
        </w:tc>
        <w:tc>
          <w:tcPr>
            <w:tcW w:w="15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:rsidR="0021636C" w:rsidRDefault="0021636C" w:rsidP="00D625F0">
            <w:pPr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0.60 (0.10, 1.10)</w:t>
            </w:r>
          </w:p>
        </w:tc>
        <w:tc>
          <w:tcPr>
            <w:tcW w:w="6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:rsidR="0021636C" w:rsidRDefault="0021636C" w:rsidP="00D625F0">
            <w:pPr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0.020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:rsidR="0021636C" w:rsidRDefault="0021636C" w:rsidP="00D625F0">
            <w:pPr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-0.15 (-0.64, 0.35)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:rsidR="0021636C" w:rsidRDefault="0021636C" w:rsidP="00D625F0">
            <w:pPr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0.566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:rsidR="0021636C" w:rsidRDefault="0021636C" w:rsidP="00D625F0">
            <w:pPr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0,164</w:t>
            </w:r>
          </w:p>
        </w:tc>
      </w:tr>
      <w:tr w:rsidR="0021636C" w:rsidTr="00AB7087">
        <w:trPr>
          <w:trHeight w:val="415"/>
        </w:trPr>
        <w:tc>
          <w:tcPr>
            <w:tcW w:w="231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:rsidR="0021636C" w:rsidRDefault="0021636C" w:rsidP="00D625F0">
            <w:pPr>
              <w:spacing w:line="240" w:lineRule="auto"/>
              <w:ind w:firstLine="0"/>
              <w:rPr>
                <w:sz w:val="22"/>
                <w:szCs w:val="22"/>
              </w:rPr>
            </w:pPr>
            <w:proofErr w:type="spellStart"/>
            <w:r>
              <w:rPr>
                <w:rFonts w:ascii="Calibri" w:eastAsia="Calibri" w:hAnsi="Calibri" w:cs="Calibri"/>
                <w:sz w:val="22"/>
                <w:szCs w:val="22"/>
              </w:rPr>
              <w:t>Weighted</w:t>
            </w:r>
            <w:proofErr w:type="spellEnd"/>
            <w:r>
              <w:rPr>
                <w:rFonts w:ascii="Calibri" w:eastAsia="Calibri" w:hAnsi="Calibri" w:cs="Calibri"/>
                <w:sz w:val="22"/>
                <w:szCs w:val="22"/>
              </w:rPr>
              <w:t xml:space="preserve"> model</w:t>
            </w:r>
          </w:p>
        </w:tc>
        <w:tc>
          <w:tcPr>
            <w:tcW w:w="8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:rsidR="0021636C" w:rsidRDefault="0021636C" w:rsidP="00D625F0">
            <w:pPr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1852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:rsidR="0021636C" w:rsidRDefault="0021636C" w:rsidP="00D625F0">
            <w:pPr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2.21 (1.61, 2.81)</w:t>
            </w:r>
          </w:p>
        </w:tc>
        <w:tc>
          <w:tcPr>
            <w:tcW w:w="6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:rsidR="0021636C" w:rsidRDefault="0021636C" w:rsidP="00D625F0">
            <w:pPr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&lt;0.001</w:t>
            </w:r>
          </w:p>
        </w:tc>
        <w:tc>
          <w:tcPr>
            <w:tcW w:w="20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:rsidR="0021636C" w:rsidRDefault="0021636C" w:rsidP="00D625F0">
            <w:pPr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-1.87 (-2.36, -1.38)</w:t>
            </w: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:rsidR="0021636C" w:rsidRDefault="0021636C" w:rsidP="00D625F0">
            <w:pPr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&lt;0.001</w:t>
            </w:r>
          </w:p>
        </w:tc>
        <w:tc>
          <w:tcPr>
            <w:tcW w:w="16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:rsidR="0021636C" w:rsidRDefault="0021636C" w:rsidP="00D625F0">
            <w:pPr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0.85 (0.27, 1.44)</w:t>
            </w: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:rsidR="0021636C" w:rsidRDefault="0021636C" w:rsidP="00D625F0">
            <w:pPr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0.004</w:t>
            </w:r>
          </w:p>
        </w:tc>
        <w:tc>
          <w:tcPr>
            <w:tcW w:w="15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:rsidR="0021636C" w:rsidRDefault="0021636C" w:rsidP="00D625F0">
            <w:pPr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0.59 (0.04, 1.13)</w:t>
            </w:r>
          </w:p>
        </w:tc>
        <w:tc>
          <w:tcPr>
            <w:tcW w:w="6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:rsidR="0021636C" w:rsidRDefault="0021636C" w:rsidP="00D625F0">
            <w:pPr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0.034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:rsidR="0021636C" w:rsidRDefault="0021636C" w:rsidP="00D625F0">
            <w:pPr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-0.43 (-0.98, 0.11)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:rsidR="0021636C" w:rsidRDefault="0021636C" w:rsidP="00D625F0">
            <w:pPr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0.118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:rsidR="0021636C" w:rsidRDefault="0021636C" w:rsidP="00D625F0">
            <w:pPr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0,159</w:t>
            </w:r>
          </w:p>
        </w:tc>
      </w:tr>
      <w:tr w:rsidR="0021636C" w:rsidTr="00AB7087">
        <w:trPr>
          <w:trHeight w:val="445"/>
        </w:trPr>
        <w:tc>
          <w:tcPr>
            <w:tcW w:w="2311" w:type="dxa"/>
            <w:gridSpan w:val="2"/>
            <w:tcBorders>
              <w:top w:val="single" w:sz="4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:rsidR="0021636C" w:rsidRDefault="0021636C" w:rsidP="00D625F0">
            <w:pPr>
              <w:spacing w:line="240" w:lineRule="auto"/>
              <w:ind w:firstLine="0"/>
              <w:rPr>
                <w:sz w:val="22"/>
                <w:szCs w:val="22"/>
              </w:rPr>
            </w:pPr>
            <w:proofErr w:type="spellStart"/>
            <w:r>
              <w:rPr>
                <w:rFonts w:ascii="Calibri" w:eastAsia="Calibri" w:hAnsi="Calibri" w:cs="Calibri"/>
                <w:sz w:val="22"/>
                <w:szCs w:val="22"/>
              </w:rPr>
              <w:t>Conscientiousness-only</w:t>
            </w:r>
            <w:proofErr w:type="spellEnd"/>
          </w:p>
        </w:tc>
        <w:tc>
          <w:tcPr>
            <w:tcW w:w="875" w:type="dxa"/>
            <w:tcBorders>
              <w:top w:val="single" w:sz="4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:rsidR="0021636C" w:rsidRDefault="0021636C" w:rsidP="00D625F0">
            <w:pPr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1852</w:t>
            </w:r>
          </w:p>
        </w:tc>
        <w:tc>
          <w:tcPr>
            <w:tcW w:w="1842" w:type="dxa"/>
            <w:tcBorders>
              <w:top w:val="single" w:sz="4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:rsidR="0021636C" w:rsidRDefault="0021636C" w:rsidP="00D625F0">
            <w:pPr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—</w:t>
            </w:r>
          </w:p>
        </w:tc>
        <w:tc>
          <w:tcPr>
            <w:tcW w:w="688" w:type="dxa"/>
            <w:tcBorders>
              <w:top w:val="single" w:sz="4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:rsidR="0021636C" w:rsidRDefault="0021636C" w:rsidP="00D625F0">
            <w:pPr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—</w:t>
            </w:r>
          </w:p>
        </w:tc>
        <w:tc>
          <w:tcPr>
            <w:tcW w:w="2025" w:type="dxa"/>
            <w:tcBorders>
              <w:top w:val="single" w:sz="4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:rsidR="0021636C" w:rsidRDefault="0021636C" w:rsidP="00D625F0">
            <w:pPr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—</w:t>
            </w:r>
          </w:p>
        </w:tc>
        <w:tc>
          <w:tcPr>
            <w:tcW w:w="660" w:type="dxa"/>
            <w:tcBorders>
              <w:top w:val="single" w:sz="4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:rsidR="0021636C" w:rsidRDefault="0021636C" w:rsidP="00D625F0">
            <w:pPr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—</w:t>
            </w:r>
          </w:p>
        </w:tc>
        <w:tc>
          <w:tcPr>
            <w:tcW w:w="1665" w:type="dxa"/>
            <w:tcBorders>
              <w:top w:val="single" w:sz="4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:rsidR="0021636C" w:rsidRDefault="0021636C" w:rsidP="00D625F0">
            <w:pPr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—</w:t>
            </w:r>
          </w:p>
        </w:tc>
        <w:tc>
          <w:tcPr>
            <w:tcW w:w="660" w:type="dxa"/>
            <w:tcBorders>
              <w:top w:val="single" w:sz="4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:rsidR="0021636C" w:rsidRDefault="0021636C" w:rsidP="00D625F0">
            <w:pPr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—</w:t>
            </w:r>
          </w:p>
        </w:tc>
        <w:tc>
          <w:tcPr>
            <w:tcW w:w="1545" w:type="dxa"/>
            <w:tcBorders>
              <w:top w:val="single" w:sz="4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:rsidR="0021636C" w:rsidRDefault="0021636C" w:rsidP="00D625F0">
            <w:pPr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—</w:t>
            </w:r>
          </w:p>
        </w:tc>
        <w:tc>
          <w:tcPr>
            <w:tcW w:w="695" w:type="dxa"/>
            <w:tcBorders>
              <w:top w:val="single" w:sz="4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:rsidR="0021636C" w:rsidRDefault="0021636C" w:rsidP="00D625F0">
            <w:pPr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—</w:t>
            </w:r>
          </w:p>
        </w:tc>
        <w:tc>
          <w:tcPr>
            <w:tcW w:w="1644" w:type="dxa"/>
            <w:tcBorders>
              <w:top w:val="single" w:sz="4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:rsidR="0021636C" w:rsidRDefault="0021636C" w:rsidP="00D625F0">
            <w:pPr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1.13 (0.66, 1.59)</w:t>
            </w:r>
          </w:p>
        </w:tc>
        <w:tc>
          <w:tcPr>
            <w:tcW w:w="900" w:type="dxa"/>
            <w:tcBorders>
              <w:top w:val="single" w:sz="4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:rsidR="0021636C" w:rsidRDefault="0021636C" w:rsidP="00D625F0">
            <w:pPr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&lt;0.001</w:t>
            </w:r>
          </w:p>
        </w:tc>
        <w:tc>
          <w:tcPr>
            <w:tcW w:w="720" w:type="dxa"/>
            <w:tcBorders>
              <w:top w:val="single" w:sz="4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:rsidR="0021636C" w:rsidRDefault="0021636C" w:rsidP="00D625F0">
            <w:pPr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0,067</w:t>
            </w:r>
          </w:p>
        </w:tc>
      </w:tr>
    </w:tbl>
    <w:p w:rsidR="0021636C" w:rsidRDefault="0021636C" w:rsidP="0021636C">
      <w:pPr>
        <w:spacing w:line="276" w:lineRule="auto"/>
        <w:ind w:firstLine="0"/>
        <w:sectPr w:rsidR="0021636C">
          <w:pgSz w:w="16834" w:h="11909" w:orient="landscape"/>
          <w:pgMar w:top="1440" w:right="548" w:bottom="1440" w:left="1440" w:header="720" w:footer="720" w:gutter="0"/>
          <w:cols w:space="720"/>
        </w:sectPr>
      </w:pPr>
    </w:p>
    <w:p w:rsidR="00205328" w:rsidRDefault="00205328" w:rsidP="0021636C">
      <w:pPr>
        <w:ind w:firstLine="0"/>
      </w:pPr>
    </w:p>
    <w:sectPr w:rsidR="00205328" w:rsidSect="0021636C">
      <w:pgSz w:w="16840" w:h="11900" w:orient="landscape"/>
      <w:pgMar w:top="1701" w:right="1417" w:bottom="1701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Yu Mincho">
    <w:altName w:val="游明朝"/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Yu Gothic Light">
    <w:altName w:val="游ゴシック Light"/>
    <w:panose1 w:val="020B0300000000000000"/>
    <w:charset w:val="8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1636C"/>
    <w:rsid w:val="00205328"/>
    <w:rsid w:val="0021636C"/>
    <w:rsid w:val="00507523"/>
    <w:rsid w:val="0084016E"/>
    <w:rsid w:val="0084306E"/>
    <w:rsid w:val="009546E6"/>
    <w:rsid w:val="009D1E9D"/>
    <w:rsid w:val="00AB7087"/>
    <w:rsid w:val="00B675B1"/>
    <w:rsid w:val="00E412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0DB537C4"/>
  <w15:chartTrackingRefBased/>
  <w15:docId w15:val="{7C698C6B-46A1-CC40-9E2F-58F6619D1A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ja-JP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1636C"/>
    <w:pPr>
      <w:spacing w:line="480" w:lineRule="auto"/>
      <w:ind w:firstLine="720"/>
      <w:jc w:val="both"/>
    </w:pPr>
    <w:rPr>
      <w:rFonts w:ascii="Arial" w:eastAsia="Arial" w:hAnsi="Arial" w:cs="Arial"/>
      <w:kern w:val="0"/>
      <w14:ligatures w14:val="none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21636C"/>
    <w:pPr>
      <w:keepNext/>
      <w:keepLines/>
      <w:ind w:firstLine="0"/>
      <w:outlineLvl w:val="1"/>
    </w:pPr>
    <w:rPr>
      <w:i/>
      <w:iCs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2Char">
    <w:name w:val="Título 2 Char"/>
    <w:basedOn w:val="Fontepargpadro"/>
    <w:link w:val="Ttulo2"/>
    <w:uiPriority w:val="9"/>
    <w:rsid w:val="0021636C"/>
    <w:rPr>
      <w:rFonts w:ascii="Arial" w:eastAsia="Arial" w:hAnsi="Arial" w:cs="Arial"/>
      <w:i/>
      <w:iCs/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2</Pages>
  <Words>215</Words>
  <Characters>1164</Characters>
  <Application>Microsoft Office Word</Application>
  <DocSecurity>0</DocSecurity>
  <Lines>9</Lines>
  <Paragraphs>2</Paragraphs>
  <ScaleCrop>false</ScaleCrop>
  <Company/>
  <LinksUpToDate>false</LinksUpToDate>
  <CharactersWithSpaces>1377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Pedro Fukuti</dc:creator>
  <cp:keywords/>
  <dc:description/>
  <cp:lastModifiedBy>Pedro Fukuti</cp:lastModifiedBy>
  <cp:revision>3</cp:revision>
  <dcterms:created xsi:type="dcterms:W3CDTF">2026-05-05T15:50:00Z</dcterms:created>
  <dcterms:modified xsi:type="dcterms:W3CDTF">2026-05-07T16:01:00Z</dcterms:modified>
</cp:coreProperties>
</file>