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0F90B" w14:textId="423A5F85" w:rsidR="00441016" w:rsidRPr="00461C0F" w:rsidRDefault="00441016" w:rsidP="00BA5A6E">
      <w:pPr>
        <w:pStyle w:val="NormalWeb"/>
        <w:spacing w:before="0" w:beforeAutospacing="0" w:after="120" w:afterAutospacing="0"/>
        <w:rPr>
          <w:b/>
          <w:bCs/>
          <w:sz w:val="32"/>
          <w:szCs w:val="32"/>
        </w:rPr>
      </w:pPr>
      <w:r w:rsidRPr="00265DB7">
        <w:rPr>
          <w:b/>
          <w:bCs/>
          <w:sz w:val="32"/>
          <w:szCs w:val="32"/>
        </w:rPr>
        <w:t>Supplementary Information</w:t>
      </w:r>
    </w:p>
    <w:p w14:paraId="15FC03AA" w14:textId="74F7C552" w:rsidR="00B8262D" w:rsidRPr="00461C0F" w:rsidRDefault="00441016" w:rsidP="00BA5A6E">
      <w:pPr>
        <w:pStyle w:val="NormalWeb"/>
        <w:spacing w:before="0" w:beforeAutospacing="0" w:after="120" w:afterAutospacing="0"/>
        <w:rPr>
          <w:b/>
          <w:bCs/>
          <w:sz w:val="28"/>
          <w:szCs w:val="28"/>
        </w:rPr>
      </w:pPr>
      <w:r w:rsidRPr="00265DB7">
        <w:rPr>
          <w:b/>
          <w:bCs/>
          <w:sz w:val="28"/>
          <w:szCs w:val="28"/>
        </w:rPr>
        <w:t xml:space="preserve">Supplementary Data </w:t>
      </w:r>
      <w:r w:rsidR="00EC5670" w:rsidRPr="00265DB7">
        <w:rPr>
          <w:b/>
          <w:bCs/>
          <w:sz w:val="28"/>
          <w:szCs w:val="28"/>
        </w:rPr>
        <w:t xml:space="preserve">1-10 are provided in the spread sheet. </w:t>
      </w:r>
    </w:p>
    <w:p w14:paraId="0F40F525" w14:textId="30234544" w:rsidR="00115129" w:rsidRDefault="00B8262D" w:rsidP="00A31B33">
      <w:pPr>
        <w:rPr>
          <w:color w:val="000000"/>
        </w:rPr>
      </w:pPr>
      <w:r w:rsidRPr="00265DB7">
        <w:rPr>
          <w:b/>
          <w:bCs/>
        </w:rPr>
        <w:t xml:space="preserve">Supplementary Data 1. Bulk TWAS-O </w:t>
      </w:r>
      <w:r w:rsidR="00E2015B" w:rsidRPr="00265DB7">
        <w:rPr>
          <w:b/>
          <w:bCs/>
        </w:rPr>
        <w:t>risk genes of PD</w:t>
      </w:r>
      <w:r w:rsidRPr="00265DB7">
        <w:rPr>
          <w:b/>
          <w:bCs/>
        </w:rPr>
        <w:t xml:space="preserve">. </w:t>
      </w:r>
      <w:r w:rsidRPr="00265DB7">
        <w:rPr>
          <w:color w:val="000000"/>
        </w:rPr>
        <w:t xml:space="preserve">Listed are chromosome, start position, omnibus TWAS-O p-value, and </w:t>
      </w:r>
      <w:r w:rsidR="00EE5F8F" w:rsidRPr="00265DB7">
        <w:rPr>
          <w:color w:val="000000"/>
        </w:rPr>
        <w:t xml:space="preserve">TWAS </w:t>
      </w:r>
      <w:r w:rsidRPr="00265DB7">
        <w:rPr>
          <w:color w:val="000000"/>
        </w:rPr>
        <w:t xml:space="preserve">p-values </w:t>
      </w:r>
      <w:r w:rsidR="00EE5F8F" w:rsidRPr="00265DB7">
        <w:rPr>
          <w:color w:val="000000"/>
        </w:rPr>
        <w:t>by</w:t>
      </w:r>
      <w:r w:rsidRPr="00265DB7">
        <w:rPr>
          <w:color w:val="000000"/>
        </w:rPr>
        <w:t xml:space="preserve"> TIGAR/DPR, PrediXcan/EN, and FUSION. Note: The bulk TWAS-O analysis in this study uses a stringent genome-wide </w:t>
      </w:r>
      <w:r w:rsidR="00B246F5" w:rsidRPr="00265DB7">
        <w:rPr>
          <w:color w:val="000000"/>
        </w:rPr>
        <w:t xml:space="preserve">significance </w:t>
      </w:r>
      <w:r w:rsidRPr="00265DB7">
        <w:rPr>
          <w:color w:val="000000"/>
        </w:rPr>
        <w:t>threshold (p-value&lt;2.5E-06).</w:t>
      </w:r>
    </w:p>
    <w:p w14:paraId="2C3A47B8" w14:textId="77777777" w:rsidR="001510C8" w:rsidRPr="00265DB7" w:rsidRDefault="001510C8" w:rsidP="00A31B33">
      <w:pPr>
        <w:rPr>
          <w:color w:val="000000"/>
        </w:rPr>
      </w:pPr>
    </w:p>
    <w:p w14:paraId="66E86166" w14:textId="2FEE9E90" w:rsidR="00115129" w:rsidRDefault="00115129" w:rsidP="00115129">
      <w:pPr>
        <w:rPr>
          <w:color w:val="000000"/>
        </w:rPr>
      </w:pPr>
      <w:r w:rsidRPr="00265DB7">
        <w:rPr>
          <w:b/>
          <w:bCs/>
          <w:color w:val="000000"/>
        </w:rPr>
        <w:t xml:space="preserve">Supplementary Data </w:t>
      </w:r>
      <w:r w:rsidR="001510C8">
        <w:rPr>
          <w:b/>
          <w:bCs/>
          <w:color w:val="000000"/>
        </w:rPr>
        <w:t>2</w:t>
      </w:r>
      <w:r w:rsidRPr="00265DB7">
        <w:rPr>
          <w:b/>
          <w:bCs/>
          <w:color w:val="000000"/>
        </w:rPr>
        <w:t>. Cell-type-aware TWAS-O</w:t>
      </w:r>
      <w:r w:rsidR="00FC7E75" w:rsidRPr="00265DB7">
        <w:rPr>
          <w:b/>
          <w:bCs/>
          <w:color w:val="000000"/>
        </w:rPr>
        <w:t xml:space="preserve"> risk genes of PD </w:t>
      </w:r>
      <w:r w:rsidRPr="00265DB7">
        <w:rPr>
          <w:b/>
          <w:bCs/>
          <w:color w:val="000000"/>
        </w:rPr>
        <w:t xml:space="preserve">in Astrocytes. </w:t>
      </w:r>
      <w:r w:rsidRPr="00265DB7">
        <w:rPr>
          <w:color w:val="000000"/>
        </w:rPr>
        <w:t xml:space="preserve">Cell-type-aware TWAS-O results </w:t>
      </w:r>
      <w:r w:rsidR="008100D4" w:rsidRPr="00265DB7">
        <w:rPr>
          <w:color w:val="000000"/>
        </w:rPr>
        <w:t xml:space="preserve">showing the </w:t>
      </w:r>
      <w:r w:rsidRPr="00265DB7">
        <w:rPr>
          <w:color w:val="000000"/>
        </w:rPr>
        <w:t xml:space="preserve">chromosome, start position, TWAS-O p-value, </w:t>
      </w:r>
      <w:r w:rsidR="004C7826">
        <w:rPr>
          <w:color w:val="000000"/>
        </w:rPr>
        <w:t xml:space="preserve">TWAS </w:t>
      </w:r>
      <w:r w:rsidRPr="00265DB7">
        <w:rPr>
          <w:color w:val="000000"/>
        </w:rPr>
        <w:t xml:space="preserve">p-values </w:t>
      </w:r>
      <w:r w:rsidR="004C7826">
        <w:rPr>
          <w:color w:val="000000"/>
        </w:rPr>
        <w:t>by</w:t>
      </w:r>
      <w:r w:rsidRPr="00265DB7">
        <w:rPr>
          <w:color w:val="000000"/>
        </w:rPr>
        <w:t xml:space="preserve"> TIGAR/DPR, PrediXcan/EN, and FUSION.</w:t>
      </w:r>
    </w:p>
    <w:p w14:paraId="284B0955" w14:textId="77777777" w:rsidR="008319A4" w:rsidRDefault="008319A4" w:rsidP="00115129">
      <w:pPr>
        <w:rPr>
          <w:color w:val="000000"/>
        </w:rPr>
      </w:pPr>
    </w:p>
    <w:p w14:paraId="7F219531" w14:textId="3D3723E6" w:rsidR="008319A4" w:rsidRDefault="008319A4" w:rsidP="00115129">
      <w:pPr>
        <w:rPr>
          <w:color w:val="000000"/>
        </w:rPr>
      </w:pPr>
      <w:r w:rsidRPr="00265DB7">
        <w:rPr>
          <w:b/>
          <w:bCs/>
          <w:color w:val="000000"/>
        </w:rPr>
        <w:t xml:space="preserve">Supplementary Data </w:t>
      </w:r>
      <w:r w:rsidR="001510C8">
        <w:rPr>
          <w:b/>
          <w:bCs/>
          <w:color w:val="000000"/>
        </w:rPr>
        <w:t>3</w:t>
      </w:r>
      <w:r w:rsidRPr="00265DB7">
        <w:rPr>
          <w:b/>
          <w:bCs/>
          <w:color w:val="000000"/>
        </w:rPr>
        <w:t xml:space="preserve">. Cell-type-aware TWAS-O risk genes of PD in </w:t>
      </w:r>
      <w:r w:rsidR="003C25A8">
        <w:rPr>
          <w:b/>
          <w:bCs/>
          <w:color w:val="000000"/>
        </w:rPr>
        <w:t>Microglia</w:t>
      </w:r>
      <w:r w:rsidRPr="00265DB7">
        <w:rPr>
          <w:b/>
          <w:bCs/>
          <w:color w:val="000000"/>
        </w:rPr>
        <w:t xml:space="preserve">. </w:t>
      </w:r>
      <w:r w:rsidRPr="00265DB7">
        <w:rPr>
          <w:color w:val="000000"/>
        </w:rPr>
        <w:t xml:space="preserve">Cell-type-aware TWAS-O results showing the chromosome, start position, TWAS-O p-value, </w:t>
      </w:r>
      <w:r>
        <w:rPr>
          <w:color w:val="000000"/>
        </w:rPr>
        <w:t xml:space="preserve">TWAS </w:t>
      </w:r>
      <w:r w:rsidRPr="00265DB7">
        <w:rPr>
          <w:color w:val="000000"/>
        </w:rPr>
        <w:t xml:space="preserve">p-values </w:t>
      </w:r>
      <w:r>
        <w:rPr>
          <w:color w:val="000000"/>
        </w:rPr>
        <w:t>by</w:t>
      </w:r>
      <w:r w:rsidRPr="00265DB7">
        <w:rPr>
          <w:color w:val="000000"/>
        </w:rPr>
        <w:t xml:space="preserve"> TIGAR/DPR, PrediXcan/EN, and FUSION.</w:t>
      </w:r>
    </w:p>
    <w:p w14:paraId="4E3E1890" w14:textId="77777777" w:rsidR="008319A4" w:rsidRDefault="008319A4" w:rsidP="00115129">
      <w:pPr>
        <w:rPr>
          <w:color w:val="000000"/>
        </w:rPr>
      </w:pPr>
    </w:p>
    <w:p w14:paraId="5E8987C5" w14:textId="62D2E39B" w:rsidR="008319A4" w:rsidRPr="00265DB7" w:rsidRDefault="008319A4" w:rsidP="008319A4">
      <w:pPr>
        <w:rPr>
          <w:color w:val="000000"/>
        </w:rPr>
      </w:pPr>
      <w:r w:rsidRPr="00265DB7">
        <w:rPr>
          <w:b/>
          <w:bCs/>
          <w:color w:val="000000"/>
        </w:rPr>
        <w:t xml:space="preserve">Supplementary Data </w:t>
      </w:r>
      <w:r w:rsidR="001510C8">
        <w:rPr>
          <w:b/>
          <w:bCs/>
          <w:color w:val="000000"/>
        </w:rPr>
        <w:t>4</w:t>
      </w:r>
      <w:r w:rsidRPr="00265DB7">
        <w:rPr>
          <w:b/>
          <w:bCs/>
          <w:color w:val="000000"/>
        </w:rPr>
        <w:t xml:space="preserve">. Cell-type-aware TWAS-O risk genes of PD in </w:t>
      </w:r>
      <w:r w:rsidR="003C25A8">
        <w:rPr>
          <w:b/>
          <w:bCs/>
          <w:color w:val="000000"/>
        </w:rPr>
        <w:t>Excitatory Neurons</w:t>
      </w:r>
      <w:r w:rsidRPr="00265DB7">
        <w:rPr>
          <w:b/>
          <w:bCs/>
          <w:color w:val="000000"/>
        </w:rPr>
        <w:t xml:space="preserve">. </w:t>
      </w:r>
      <w:r w:rsidRPr="00265DB7">
        <w:rPr>
          <w:color w:val="000000"/>
        </w:rPr>
        <w:t xml:space="preserve">Cell-type-aware TWAS-O results showing the chromosome, start position, TWAS-O p-value, </w:t>
      </w:r>
      <w:r>
        <w:rPr>
          <w:color w:val="000000"/>
        </w:rPr>
        <w:t xml:space="preserve">TWAS </w:t>
      </w:r>
      <w:r w:rsidRPr="00265DB7">
        <w:rPr>
          <w:color w:val="000000"/>
        </w:rPr>
        <w:t xml:space="preserve">p-values </w:t>
      </w:r>
      <w:r>
        <w:rPr>
          <w:color w:val="000000"/>
        </w:rPr>
        <w:t>by</w:t>
      </w:r>
      <w:r w:rsidRPr="00265DB7">
        <w:rPr>
          <w:color w:val="000000"/>
        </w:rPr>
        <w:t xml:space="preserve"> TIGAR/DPR, PrediXcan/EN, and FUSION.</w:t>
      </w:r>
    </w:p>
    <w:p w14:paraId="12725BD3" w14:textId="77777777" w:rsidR="008319A4" w:rsidRDefault="008319A4" w:rsidP="00115129">
      <w:pPr>
        <w:rPr>
          <w:color w:val="000000"/>
        </w:rPr>
      </w:pPr>
    </w:p>
    <w:p w14:paraId="5BC326FF" w14:textId="7856C237" w:rsidR="008319A4" w:rsidRDefault="008319A4" w:rsidP="00115129">
      <w:pPr>
        <w:rPr>
          <w:color w:val="000000"/>
        </w:rPr>
      </w:pPr>
      <w:r w:rsidRPr="00265DB7">
        <w:rPr>
          <w:b/>
          <w:bCs/>
          <w:color w:val="000000"/>
        </w:rPr>
        <w:t xml:space="preserve">Supplementary Data </w:t>
      </w:r>
      <w:r w:rsidR="001510C8">
        <w:rPr>
          <w:b/>
          <w:bCs/>
          <w:color w:val="000000"/>
        </w:rPr>
        <w:t>5</w:t>
      </w:r>
      <w:r w:rsidRPr="00265DB7">
        <w:rPr>
          <w:b/>
          <w:bCs/>
          <w:color w:val="000000"/>
        </w:rPr>
        <w:t xml:space="preserve">. Cell-type-aware TWAS-O risk genes of PD in </w:t>
      </w:r>
      <w:r w:rsidR="003C25A8">
        <w:rPr>
          <w:b/>
          <w:bCs/>
          <w:color w:val="000000"/>
        </w:rPr>
        <w:t>Inhibitory Neurons</w:t>
      </w:r>
      <w:r w:rsidRPr="00265DB7">
        <w:rPr>
          <w:b/>
          <w:bCs/>
          <w:color w:val="000000"/>
        </w:rPr>
        <w:t xml:space="preserve">. </w:t>
      </w:r>
      <w:r w:rsidRPr="00265DB7">
        <w:rPr>
          <w:color w:val="000000"/>
        </w:rPr>
        <w:t xml:space="preserve">Cell-type-aware TWAS-O results showing the chromosome, start position, TWAS-O p-value, </w:t>
      </w:r>
      <w:r>
        <w:rPr>
          <w:color w:val="000000"/>
        </w:rPr>
        <w:t xml:space="preserve">TWAS </w:t>
      </w:r>
      <w:r w:rsidRPr="00265DB7">
        <w:rPr>
          <w:color w:val="000000"/>
        </w:rPr>
        <w:t xml:space="preserve">p-values </w:t>
      </w:r>
      <w:r>
        <w:rPr>
          <w:color w:val="000000"/>
        </w:rPr>
        <w:t>by</w:t>
      </w:r>
      <w:r w:rsidRPr="00265DB7">
        <w:rPr>
          <w:color w:val="000000"/>
        </w:rPr>
        <w:t xml:space="preserve"> TIGAR/DPR, PrediXcan/EN, and FUSION.</w:t>
      </w:r>
    </w:p>
    <w:p w14:paraId="3517A88F" w14:textId="77777777" w:rsidR="008319A4" w:rsidRDefault="008319A4" w:rsidP="00115129">
      <w:pPr>
        <w:rPr>
          <w:color w:val="000000"/>
        </w:rPr>
      </w:pPr>
    </w:p>
    <w:p w14:paraId="5DC5B615" w14:textId="5F0A43D2" w:rsidR="008319A4" w:rsidRDefault="008319A4" w:rsidP="008319A4">
      <w:pPr>
        <w:rPr>
          <w:color w:val="000000"/>
        </w:rPr>
      </w:pPr>
      <w:r w:rsidRPr="00265DB7">
        <w:rPr>
          <w:b/>
          <w:bCs/>
          <w:color w:val="000000"/>
        </w:rPr>
        <w:t xml:space="preserve">Supplementary Data </w:t>
      </w:r>
      <w:r w:rsidR="001510C8">
        <w:rPr>
          <w:b/>
          <w:bCs/>
          <w:color w:val="000000"/>
        </w:rPr>
        <w:t>6</w:t>
      </w:r>
      <w:r w:rsidRPr="00265DB7">
        <w:rPr>
          <w:b/>
          <w:bCs/>
          <w:color w:val="000000"/>
        </w:rPr>
        <w:t xml:space="preserve">. Cell-type-aware TWAS-O risk genes of PD in </w:t>
      </w:r>
      <w:r w:rsidR="003C25A8">
        <w:rPr>
          <w:b/>
          <w:bCs/>
          <w:color w:val="000000"/>
        </w:rPr>
        <w:t>Oligodendrocytes</w:t>
      </w:r>
      <w:r w:rsidRPr="00265DB7">
        <w:rPr>
          <w:b/>
          <w:bCs/>
          <w:color w:val="000000"/>
        </w:rPr>
        <w:t xml:space="preserve">. </w:t>
      </w:r>
      <w:r w:rsidRPr="00265DB7">
        <w:rPr>
          <w:color w:val="000000"/>
        </w:rPr>
        <w:t xml:space="preserve">Cell-type-aware TWAS-O results showing the chromosome, start position, TWAS-O p-value, </w:t>
      </w:r>
      <w:r>
        <w:rPr>
          <w:color w:val="000000"/>
        </w:rPr>
        <w:t xml:space="preserve">TWAS </w:t>
      </w:r>
      <w:r w:rsidRPr="00265DB7">
        <w:rPr>
          <w:color w:val="000000"/>
        </w:rPr>
        <w:t xml:space="preserve">p-values </w:t>
      </w:r>
      <w:r>
        <w:rPr>
          <w:color w:val="000000"/>
        </w:rPr>
        <w:t>by</w:t>
      </w:r>
      <w:r w:rsidRPr="00265DB7">
        <w:rPr>
          <w:color w:val="000000"/>
        </w:rPr>
        <w:t xml:space="preserve"> TIGAR/DPR, PrediXcan/EN, and FUSION.</w:t>
      </w:r>
    </w:p>
    <w:p w14:paraId="3C0C0D95" w14:textId="77777777" w:rsidR="003C25A8" w:rsidRDefault="003C25A8" w:rsidP="008319A4">
      <w:pPr>
        <w:rPr>
          <w:color w:val="000000"/>
        </w:rPr>
      </w:pPr>
    </w:p>
    <w:p w14:paraId="29D83013" w14:textId="417D9EE3" w:rsidR="00AA19CE" w:rsidRDefault="003C25A8" w:rsidP="00BA5A6E">
      <w:pPr>
        <w:spacing w:after="120"/>
        <w:rPr>
          <w:color w:val="000000"/>
        </w:rPr>
      </w:pPr>
      <w:r w:rsidRPr="00265DB7">
        <w:rPr>
          <w:b/>
          <w:bCs/>
          <w:color w:val="000000"/>
        </w:rPr>
        <w:t xml:space="preserve">Supplementary Data </w:t>
      </w:r>
      <w:r w:rsidR="001510C8">
        <w:rPr>
          <w:b/>
          <w:bCs/>
          <w:color w:val="000000"/>
        </w:rPr>
        <w:t>7</w:t>
      </w:r>
      <w:r w:rsidRPr="00265DB7">
        <w:rPr>
          <w:b/>
          <w:bCs/>
          <w:color w:val="000000"/>
        </w:rPr>
        <w:t xml:space="preserve">. Cell-type-aware TWAS-O risk genes of PD in </w:t>
      </w:r>
      <w:r>
        <w:rPr>
          <w:b/>
          <w:bCs/>
          <w:color w:val="000000"/>
        </w:rPr>
        <w:t>Opcs</w:t>
      </w:r>
      <w:r w:rsidRPr="00265DB7">
        <w:rPr>
          <w:b/>
          <w:bCs/>
          <w:color w:val="000000"/>
        </w:rPr>
        <w:t xml:space="preserve">. </w:t>
      </w:r>
      <w:r w:rsidRPr="00265DB7">
        <w:rPr>
          <w:color w:val="000000"/>
        </w:rPr>
        <w:t xml:space="preserve">Cell-type-aware TWAS-O results showing the chromosome, start position, TWAS-O p-value, </w:t>
      </w:r>
      <w:r>
        <w:rPr>
          <w:color w:val="000000"/>
        </w:rPr>
        <w:t xml:space="preserve">TWAS </w:t>
      </w:r>
      <w:r w:rsidRPr="00265DB7">
        <w:rPr>
          <w:color w:val="000000"/>
        </w:rPr>
        <w:t xml:space="preserve">p-values </w:t>
      </w:r>
      <w:r>
        <w:rPr>
          <w:color w:val="000000"/>
        </w:rPr>
        <w:t>by</w:t>
      </w:r>
      <w:r w:rsidRPr="00265DB7">
        <w:rPr>
          <w:color w:val="000000"/>
        </w:rPr>
        <w:t xml:space="preserve"> TIGAR/DPR, PrediXcan/EN, and FUSION.</w:t>
      </w:r>
    </w:p>
    <w:p w14:paraId="762F9315" w14:textId="77777777" w:rsidR="001510C8" w:rsidRPr="00265DB7" w:rsidRDefault="001510C8" w:rsidP="001510C8">
      <w:pPr>
        <w:rPr>
          <w:color w:val="000000"/>
        </w:rPr>
      </w:pPr>
    </w:p>
    <w:p w14:paraId="348F7314" w14:textId="7C25BB85" w:rsidR="001510C8" w:rsidRDefault="001510C8" w:rsidP="0027688C">
      <w:pPr>
        <w:spacing w:after="120"/>
        <w:rPr>
          <w:color w:val="000000"/>
        </w:rPr>
      </w:pPr>
      <w:r w:rsidRPr="00265DB7">
        <w:rPr>
          <w:b/>
          <w:bCs/>
          <w:color w:val="000000"/>
        </w:rPr>
        <w:t xml:space="preserve">Supplementary Data </w:t>
      </w:r>
      <w:r>
        <w:rPr>
          <w:b/>
          <w:bCs/>
          <w:color w:val="000000"/>
        </w:rPr>
        <w:t>8</w:t>
      </w:r>
      <w:r w:rsidRPr="00265DB7">
        <w:rPr>
          <w:b/>
          <w:bCs/>
          <w:color w:val="000000"/>
        </w:rPr>
        <w:t xml:space="preserve">. Bulk PWAS-O risk genes of PD. </w:t>
      </w:r>
      <w:r w:rsidRPr="00265DB7">
        <w:rPr>
          <w:color w:val="000000"/>
        </w:rPr>
        <w:t>Bulk PWAS-O results showing chromosome, start position, FDR q-values derived from omnibus PWAS-O p-values corrected for genomic control factor, omnibus PWAS-O p-values, and PWAS p-values by TIGAR/DPR, PrediXcan/EN and FUSION.</w:t>
      </w:r>
    </w:p>
    <w:p w14:paraId="32196543" w14:textId="77777777" w:rsidR="001D2292" w:rsidRPr="00E04C53" w:rsidRDefault="001D2292" w:rsidP="001D2292">
      <w:pPr>
        <w:spacing w:after="120"/>
        <w:rPr>
          <w:color w:val="000000"/>
        </w:rPr>
      </w:pPr>
      <w:r>
        <w:rPr>
          <w:b/>
          <w:bCs/>
          <w:color w:val="000000"/>
        </w:rPr>
        <w:t>Supplementary Data 9. TWAS/PWAS risk genes replicated for global parkinsonian score and PD pathology using individual-level ROS/MAP GWAS data.</w:t>
      </w:r>
      <w:r w:rsidRPr="00160FE1">
        <w:rPr>
          <w:color w:val="000000"/>
        </w:rPr>
        <w:t xml:space="preserve"> </w:t>
      </w:r>
      <w:r>
        <w:rPr>
          <w:color w:val="000000"/>
        </w:rPr>
        <w:t>Columns include phenotype, omics data used to derive xQTL weights, chromosome, start position, gene name, replication TWAS/PWAS p-values.</w:t>
      </w:r>
    </w:p>
    <w:p w14:paraId="68427E06" w14:textId="251BB541" w:rsidR="00934C30" w:rsidRDefault="008F3F97" w:rsidP="00BA5A6E">
      <w:pPr>
        <w:spacing w:after="120"/>
        <w:rPr>
          <w:color w:val="000000"/>
        </w:rPr>
      </w:pPr>
      <w:r>
        <w:rPr>
          <w:b/>
          <w:bCs/>
          <w:color w:val="000000"/>
        </w:rPr>
        <w:t xml:space="preserve">Supplementary Data </w:t>
      </w:r>
      <w:r w:rsidR="001D2292">
        <w:rPr>
          <w:b/>
          <w:bCs/>
          <w:color w:val="000000"/>
        </w:rPr>
        <w:t>10</w:t>
      </w:r>
      <w:r>
        <w:rPr>
          <w:b/>
          <w:bCs/>
          <w:color w:val="000000"/>
        </w:rPr>
        <w:t xml:space="preserve">. Gene set enrichment analysis results by </w:t>
      </w:r>
      <w:proofErr w:type="spellStart"/>
      <w:r>
        <w:rPr>
          <w:b/>
          <w:bCs/>
          <w:color w:val="000000"/>
        </w:rPr>
        <w:t>PathDIP</w:t>
      </w:r>
      <w:proofErr w:type="spellEnd"/>
      <w:r>
        <w:rPr>
          <w:b/>
          <w:bCs/>
          <w:color w:val="000000"/>
        </w:rPr>
        <w:t>.</w:t>
      </w:r>
      <w:r w:rsidRPr="008F3F97">
        <w:rPr>
          <w:color w:val="000000"/>
        </w:rPr>
        <w:t xml:space="preserve"> </w:t>
      </w:r>
      <w:r>
        <w:rPr>
          <w:color w:val="000000"/>
        </w:rPr>
        <w:t xml:space="preserve">Pathway enrichment results for </w:t>
      </w:r>
      <w:proofErr w:type="spellStart"/>
      <w:r>
        <w:rPr>
          <w:color w:val="000000"/>
        </w:rPr>
        <w:t>xWAS</w:t>
      </w:r>
      <w:proofErr w:type="spellEnd"/>
      <w:r>
        <w:rPr>
          <w:color w:val="000000"/>
        </w:rPr>
        <w:t>-O risk genes</w:t>
      </w:r>
      <w:r w:rsidR="0062041D">
        <w:rPr>
          <w:color w:val="000000"/>
        </w:rPr>
        <w:t xml:space="preserve"> of PD</w:t>
      </w:r>
      <w:r>
        <w:rPr>
          <w:color w:val="000000"/>
        </w:rPr>
        <w:t xml:space="preserve"> </w:t>
      </w:r>
      <w:r w:rsidR="00AD32D5">
        <w:rPr>
          <w:color w:val="000000"/>
        </w:rPr>
        <w:t>detected from integrating</w:t>
      </w:r>
      <w:r>
        <w:rPr>
          <w:color w:val="000000"/>
        </w:rPr>
        <w:t xml:space="preserve"> snRNA-seq, bulk RNA-seq</w:t>
      </w:r>
      <w:r w:rsidR="001E6F20">
        <w:rPr>
          <w:color w:val="000000"/>
        </w:rPr>
        <w:t>,</w:t>
      </w:r>
      <w:r>
        <w:rPr>
          <w:color w:val="000000"/>
        </w:rPr>
        <w:t xml:space="preserve"> and proteomics</w:t>
      </w:r>
      <w:r w:rsidR="00AD32D5">
        <w:rPr>
          <w:color w:val="000000"/>
        </w:rPr>
        <w:t xml:space="preserve"> data with GWAS summary data</w:t>
      </w:r>
      <w:r>
        <w:rPr>
          <w:color w:val="000000"/>
        </w:rPr>
        <w:t>. Columns include pathway source, pathway name, corresponding reference, nominal p-value, Benjamini–Hochberg FDR q-value, Bonferroni-corrected q-value, enrichment type, and functional category.</w:t>
      </w:r>
    </w:p>
    <w:p w14:paraId="5C1A6FAC" w14:textId="476AC4BA" w:rsidR="00441016" w:rsidRPr="00265DB7" w:rsidRDefault="00441016" w:rsidP="001765F9">
      <w:pPr>
        <w:pStyle w:val="NormalWeb"/>
        <w:spacing w:before="0" w:beforeAutospacing="0" w:after="0" w:afterAutospacing="0"/>
        <w:rPr>
          <w:b/>
          <w:bCs/>
          <w:sz w:val="32"/>
          <w:szCs w:val="32"/>
        </w:rPr>
      </w:pPr>
      <w:r w:rsidRPr="00265DB7">
        <w:rPr>
          <w:b/>
          <w:bCs/>
          <w:sz w:val="32"/>
          <w:szCs w:val="32"/>
        </w:rPr>
        <w:t>Supplementary Figures</w:t>
      </w:r>
    </w:p>
    <w:p w14:paraId="608A3E5F" w14:textId="77777777" w:rsidR="00422020" w:rsidRPr="00265DB7" w:rsidRDefault="00422020" w:rsidP="001765F9">
      <w:pPr>
        <w:pStyle w:val="NormalWeb"/>
        <w:spacing w:before="0" w:beforeAutospacing="0" w:after="0" w:afterAutospacing="0"/>
        <w:rPr>
          <w:b/>
          <w:bCs/>
          <w:sz w:val="32"/>
          <w:szCs w:val="32"/>
        </w:rPr>
      </w:pPr>
    </w:p>
    <w:p w14:paraId="1BF1C64E" w14:textId="719ABFFE" w:rsidR="001765F9" w:rsidRPr="00265DB7" w:rsidRDefault="001765F9" w:rsidP="001765F9">
      <w:pPr>
        <w:pStyle w:val="NormalWeb"/>
        <w:spacing w:before="0" w:beforeAutospacing="0" w:after="0" w:afterAutospacing="0"/>
        <w:rPr>
          <w:b/>
          <w:bCs/>
        </w:rPr>
      </w:pPr>
      <w:r w:rsidRPr="00265DB7">
        <w:rPr>
          <w:b/>
          <w:bCs/>
        </w:rPr>
        <w:t>Fig. S</w:t>
      </w:r>
      <w:r w:rsidR="00693F9E" w:rsidRPr="00265DB7">
        <w:rPr>
          <w:b/>
          <w:bCs/>
        </w:rPr>
        <w:t>1</w:t>
      </w:r>
      <w:r w:rsidRPr="00265DB7">
        <w:rPr>
          <w:b/>
          <w:bCs/>
        </w:rPr>
        <w:t>. Quantile-Quantile (Q-Q) plots of transcriptome-wide -log10(p-values) obtained by bulk TWAS-O and three individual tools for studying PD.</w:t>
      </w:r>
    </w:p>
    <w:p w14:paraId="2551526A" w14:textId="77777777" w:rsidR="001765F9" w:rsidRPr="00265DB7" w:rsidRDefault="001765F9" w:rsidP="001765F9">
      <w:pPr>
        <w:pStyle w:val="NormalWeb"/>
        <w:spacing w:before="0" w:beforeAutospacing="0" w:after="0" w:afterAutospacing="0"/>
      </w:pPr>
      <w:r w:rsidRPr="00265DB7">
        <w:t>Inflated false positive rates are observed in all TWAS results.</w:t>
      </w:r>
    </w:p>
    <w:p w14:paraId="3BD36933" w14:textId="77777777" w:rsidR="001765F9" w:rsidRPr="00265DB7" w:rsidRDefault="001765F9" w:rsidP="001765F9">
      <w:pPr>
        <w:pStyle w:val="NormalWeb"/>
        <w:spacing w:before="0" w:beforeAutospacing="0" w:after="0" w:afterAutospacing="0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765F9" w:rsidRPr="00265DB7" w14:paraId="26A98477" w14:textId="77777777" w:rsidTr="008F7494">
        <w:tc>
          <w:tcPr>
            <w:tcW w:w="4675" w:type="dxa"/>
          </w:tcPr>
          <w:p w14:paraId="3877A850" w14:textId="77777777" w:rsidR="001765F9" w:rsidRPr="00265DB7" w:rsidRDefault="001765F9" w:rsidP="008F7494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TWAS-O</w:t>
            </w:r>
          </w:p>
        </w:tc>
        <w:tc>
          <w:tcPr>
            <w:tcW w:w="4675" w:type="dxa"/>
          </w:tcPr>
          <w:p w14:paraId="6180D648" w14:textId="77777777" w:rsidR="001765F9" w:rsidRPr="00265DB7" w:rsidRDefault="001765F9" w:rsidP="008F7494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TIGAR/DPR</w:t>
            </w:r>
          </w:p>
        </w:tc>
      </w:tr>
      <w:tr w:rsidR="001765F9" w:rsidRPr="00265DB7" w14:paraId="12587ADB" w14:textId="77777777" w:rsidTr="008F7494">
        <w:tc>
          <w:tcPr>
            <w:tcW w:w="4675" w:type="dxa"/>
          </w:tcPr>
          <w:p w14:paraId="504B89D1" w14:textId="77777777" w:rsidR="001765F9" w:rsidRPr="00265DB7" w:rsidRDefault="001765F9" w:rsidP="008F7494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6C19DF74" wp14:editId="379E67E4">
                  <wp:extent cx="2761200" cy="2761200"/>
                  <wp:effectExtent l="0" t="0" r="0" b="0"/>
                  <wp:docPr id="128011852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555332" name="图片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CF306CA" w14:textId="77777777" w:rsidR="001765F9" w:rsidRPr="00265DB7" w:rsidRDefault="001765F9" w:rsidP="008F7494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53046E51" wp14:editId="6C09071E">
                  <wp:extent cx="2761200" cy="2761200"/>
                  <wp:effectExtent l="0" t="0" r="0" b="0"/>
                  <wp:docPr id="171353827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666548" name="图片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5F9" w:rsidRPr="00265DB7" w14:paraId="58C11132" w14:textId="77777777" w:rsidTr="008F7494">
        <w:tc>
          <w:tcPr>
            <w:tcW w:w="4675" w:type="dxa"/>
          </w:tcPr>
          <w:p w14:paraId="676DE69E" w14:textId="77777777" w:rsidR="001765F9" w:rsidRPr="00265DB7" w:rsidRDefault="001765F9" w:rsidP="008F7494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PrediXcan/EN</w:t>
            </w:r>
          </w:p>
        </w:tc>
        <w:tc>
          <w:tcPr>
            <w:tcW w:w="4675" w:type="dxa"/>
          </w:tcPr>
          <w:p w14:paraId="7E352B0A" w14:textId="77777777" w:rsidR="001765F9" w:rsidRPr="00265DB7" w:rsidRDefault="001765F9" w:rsidP="008F7494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FUSION/</w:t>
            </w:r>
            <w:proofErr w:type="spellStart"/>
            <w:r w:rsidRPr="00265DB7">
              <w:rPr>
                <w:b/>
                <w:bCs/>
              </w:rPr>
              <w:t>BestModel</w:t>
            </w:r>
            <w:proofErr w:type="spellEnd"/>
          </w:p>
        </w:tc>
      </w:tr>
      <w:tr w:rsidR="001765F9" w:rsidRPr="00265DB7" w14:paraId="7A716AC4" w14:textId="77777777" w:rsidTr="008F7494">
        <w:tc>
          <w:tcPr>
            <w:tcW w:w="4675" w:type="dxa"/>
          </w:tcPr>
          <w:p w14:paraId="01BDA108" w14:textId="77777777" w:rsidR="001765F9" w:rsidRPr="00265DB7" w:rsidRDefault="001765F9" w:rsidP="008F7494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3163071B" wp14:editId="3F145E5E">
                  <wp:extent cx="2761200" cy="2761200"/>
                  <wp:effectExtent l="0" t="0" r="0" b="0"/>
                  <wp:docPr id="19325696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039097" name="图片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2D758AA" w14:textId="77777777" w:rsidR="001765F9" w:rsidRPr="00265DB7" w:rsidRDefault="001765F9" w:rsidP="008F7494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0B750189" wp14:editId="22C89FE4">
                  <wp:extent cx="2761200" cy="2761200"/>
                  <wp:effectExtent l="0" t="0" r="0" b="0"/>
                  <wp:docPr id="6468668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264252" name="图片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EF5737" w14:textId="7B5E6182" w:rsidR="001765F9" w:rsidRPr="00265DB7" w:rsidRDefault="001765F9" w:rsidP="007F6AE7">
      <w:pPr>
        <w:pStyle w:val="NormalWeb"/>
        <w:spacing w:before="0" w:beforeAutospacing="0" w:after="0" w:afterAutospacing="0"/>
        <w:rPr>
          <w:b/>
          <w:bCs/>
        </w:rPr>
      </w:pPr>
    </w:p>
    <w:p w14:paraId="7FC9CA2F" w14:textId="336FD3DD" w:rsidR="001765F9" w:rsidRPr="00265DB7" w:rsidRDefault="001765F9" w:rsidP="001765F9">
      <w:pPr>
        <w:rPr>
          <w:b/>
          <w:bCs/>
        </w:rPr>
      </w:pPr>
      <w:r w:rsidRPr="00265DB7">
        <w:rPr>
          <w:b/>
          <w:bCs/>
        </w:rPr>
        <w:br w:type="page"/>
      </w:r>
    </w:p>
    <w:p w14:paraId="1AFD2DF5" w14:textId="06A049A1" w:rsidR="00EF4B2B" w:rsidRPr="00265DB7" w:rsidRDefault="002F263C" w:rsidP="007F6AE7">
      <w:pPr>
        <w:pStyle w:val="NormalWeb"/>
        <w:spacing w:before="0" w:beforeAutospacing="0" w:after="0" w:afterAutospacing="0"/>
        <w:rPr>
          <w:b/>
          <w:bCs/>
        </w:rPr>
      </w:pPr>
      <w:r w:rsidRPr="00265DB7">
        <w:rPr>
          <w:b/>
          <w:bCs/>
        </w:rPr>
        <w:t>Fig. S</w:t>
      </w:r>
      <w:r w:rsidR="00693F9E" w:rsidRPr="00265DB7">
        <w:rPr>
          <w:b/>
          <w:bCs/>
        </w:rPr>
        <w:t>2</w:t>
      </w:r>
      <w:r w:rsidR="00167076" w:rsidRPr="00265DB7">
        <w:rPr>
          <w:b/>
          <w:bCs/>
        </w:rPr>
        <w:t>.</w:t>
      </w:r>
      <w:r w:rsidRPr="00265DB7">
        <w:rPr>
          <w:b/>
          <w:bCs/>
        </w:rPr>
        <w:t xml:space="preserve"> </w:t>
      </w:r>
      <w:r w:rsidR="000B0E83" w:rsidRPr="00265DB7">
        <w:rPr>
          <w:b/>
          <w:bCs/>
        </w:rPr>
        <w:t>Quantile-</w:t>
      </w:r>
      <w:r w:rsidR="008776E5" w:rsidRPr="00265DB7">
        <w:rPr>
          <w:b/>
          <w:bCs/>
        </w:rPr>
        <w:t>Q</w:t>
      </w:r>
      <w:r w:rsidR="000B0E83" w:rsidRPr="00265DB7">
        <w:rPr>
          <w:b/>
          <w:bCs/>
        </w:rPr>
        <w:t>uantile</w:t>
      </w:r>
      <w:r w:rsidR="008776E5" w:rsidRPr="00265DB7">
        <w:rPr>
          <w:b/>
          <w:bCs/>
        </w:rPr>
        <w:t xml:space="preserve"> (Q-Q)</w:t>
      </w:r>
      <w:r w:rsidR="000B0E83" w:rsidRPr="00265DB7">
        <w:rPr>
          <w:b/>
          <w:bCs/>
        </w:rPr>
        <w:t xml:space="preserve"> plots of</w:t>
      </w:r>
      <w:r w:rsidR="00382429" w:rsidRPr="00265DB7">
        <w:rPr>
          <w:b/>
          <w:bCs/>
        </w:rPr>
        <w:t xml:space="preserve"> transcriptome-wide</w:t>
      </w:r>
      <w:r w:rsidR="000B0E83" w:rsidRPr="00265DB7">
        <w:rPr>
          <w:b/>
          <w:bCs/>
        </w:rPr>
        <w:t xml:space="preserve"> </w:t>
      </w:r>
      <w:r w:rsidR="00074FF0" w:rsidRPr="00265DB7">
        <w:rPr>
          <w:b/>
          <w:bCs/>
        </w:rPr>
        <w:t>-log10(p-values)</w:t>
      </w:r>
      <w:r w:rsidR="000B0E83" w:rsidRPr="00265DB7">
        <w:rPr>
          <w:b/>
          <w:bCs/>
        </w:rPr>
        <w:t xml:space="preserve"> obtained by TWAS-O</w:t>
      </w:r>
      <w:r w:rsidR="000856EF" w:rsidRPr="00265DB7">
        <w:rPr>
          <w:b/>
          <w:bCs/>
        </w:rPr>
        <w:t xml:space="preserve"> and three individual tools</w:t>
      </w:r>
      <w:r w:rsidR="000B0E83" w:rsidRPr="00265DB7">
        <w:rPr>
          <w:b/>
          <w:bCs/>
        </w:rPr>
        <w:t xml:space="preserve"> </w:t>
      </w:r>
      <w:r w:rsidR="00333024" w:rsidRPr="00265DB7">
        <w:rPr>
          <w:b/>
          <w:bCs/>
        </w:rPr>
        <w:t xml:space="preserve">for studying </w:t>
      </w:r>
      <w:r w:rsidR="00563DA2" w:rsidRPr="00265DB7">
        <w:rPr>
          <w:b/>
          <w:bCs/>
        </w:rPr>
        <w:t>PD</w:t>
      </w:r>
      <w:r w:rsidR="00333024" w:rsidRPr="00265DB7">
        <w:rPr>
          <w:b/>
          <w:bCs/>
        </w:rPr>
        <w:t xml:space="preserve"> in</w:t>
      </w:r>
      <w:r w:rsidR="000B0E83" w:rsidRPr="00265DB7">
        <w:rPr>
          <w:b/>
          <w:bCs/>
        </w:rPr>
        <w:t xml:space="preserve"> </w:t>
      </w:r>
      <w:r w:rsidR="000856EF" w:rsidRPr="00265DB7">
        <w:rPr>
          <w:b/>
          <w:bCs/>
        </w:rPr>
        <w:t>a</w:t>
      </w:r>
      <w:r w:rsidR="000E3CF2" w:rsidRPr="00265DB7">
        <w:rPr>
          <w:b/>
          <w:bCs/>
        </w:rPr>
        <w:t>strocyte</w:t>
      </w:r>
      <w:r w:rsidR="0089464E" w:rsidRPr="00265DB7">
        <w:rPr>
          <w:b/>
          <w:bCs/>
        </w:rPr>
        <w:t>s</w:t>
      </w:r>
      <w:r w:rsidR="000E3CF2" w:rsidRPr="00265DB7">
        <w:rPr>
          <w:b/>
          <w:bCs/>
        </w:rPr>
        <w:t>.</w:t>
      </w:r>
    </w:p>
    <w:p w14:paraId="19D95B02" w14:textId="2358A6A1" w:rsidR="005E4F39" w:rsidRPr="00265DB7" w:rsidRDefault="007F6AE7" w:rsidP="007F6AE7">
      <w:pPr>
        <w:pStyle w:val="NormalWeb"/>
        <w:spacing w:before="0" w:beforeAutospacing="0" w:after="0" w:afterAutospacing="0"/>
      </w:pPr>
      <w:r w:rsidRPr="00265DB7">
        <w:t>Inflated false positive rates are observed in all TWAS results.</w:t>
      </w:r>
    </w:p>
    <w:p w14:paraId="30E11BF3" w14:textId="77777777" w:rsidR="00345F25" w:rsidRPr="00265DB7" w:rsidRDefault="00345F25" w:rsidP="00E81556">
      <w:pPr>
        <w:pStyle w:val="NormalWeb"/>
        <w:spacing w:before="0" w:beforeAutospacing="0" w:after="0" w:afterAutospacing="0"/>
      </w:pPr>
    </w:p>
    <w:tbl>
      <w:tblPr>
        <w:tblStyle w:val="TableGrid"/>
        <w:tblW w:w="9076" w:type="dxa"/>
        <w:tblLook w:val="04A0" w:firstRow="1" w:lastRow="0" w:firstColumn="1" w:lastColumn="0" w:noHBand="0" w:noVBand="1"/>
      </w:tblPr>
      <w:tblGrid>
        <w:gridCol w:w="4572"/>
        <w:gridCol w:w="4566"/>
      </w:tblGrid>
      <w:tr w:rsidR="009328AC" w:rsidRPr="00265DB7" w14:paraId="56BDDCAF" w14:textId="77777777" w:rsidTr="00C97514">
        <w:trPr>
          <w:trHeight w:val="468"/>
        </w:trPr>
        <w:tc>
          <w:tcPr>
            <w:tcW w:w="4538" w:type="dxa"/>
          </w:tcPr>
          <w:p w14:paraId="57ED7769" w14:textId="7AF4585C" w:rsidR="009328AC" w:rsidRPr="00265DB7" w:rsidRDefault="00FD4FBA" w:rsidP="00FD4FB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TWAS-O</w:t>
            </w:r>
          </w:p>
        </w:tc>
        <w:tc>
          <w:tcPr>
            <w:tcW w:w="4538" w:type="dxa"/>
          </w:tcPr>
          <w:p w14:paraId="4C0AD5EE" w14:textId="429EC0E9" w:rsidR="009328AC" w:rsidRPr="00265DB7" w:rsidRDefault="00DA7BBD" w:rsidP="00DA7BBD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TIGAR/DPR</w:t>
            </w:r>
          </w:p>
        </w:tc>
      </w:tr>
      <w:tr w:rsidR="009328AC" w:rsidRPr="00265DB7" w14:paraId="0235D6CA" w14:textId="77777777" w:rsidTr="00C97514">
        <w:trPr>
          <w:trHeight w:val="4414"/>
        </w:trPr>
        <w:tc>
          <w:tcPr>
            <w:tcW w:w="4538" w:type="dxa"/>
          </w:tcPr>
          <w:p w14:paraId="4CC7FB84" w14:textId="664D922D" w:rsidR="009328AC" w:rsidRPr="00265DB7" w:rsidRDefault="00371E89" w:rsidP="00371E8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48EDB42B" wp14:editId="55AC49DA">
                  <wp:extent cx="2760504" cy="2760504"/>
                  <wp:effectExtent l="0" t="0" r="0" b="0"/>
                  <wp:docPr id="59271029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710294" name="图片 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504" cy="276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14:paraId="2F08DDE8" w14:textId="1E8F0F84" w:rsidR="009328AC" w:rsidRPr="00265DB7" w:rsidRDefault="004174A2" w:rsidP="00F10E86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71530D85" wp14:editId="2AB63EFA">
                  <wp:extent cx="2762308" cy="2762308"/>
                  <wp:effectExtent l="0" t="0" r="0" b="0"/>
                  <wp:docPr id="147512356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123566" name="图片 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308" cy="276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8AC" w:rsidRPr="00265DB7" w14:paraId="215BC202" w14:textId="77777777" w:rsidTr="00C97514">
        <w:trPr>
          <w:trHeight w:val="468"/>
        </w:trPr>
        <w:tc>
          <w:tcPr>
            <w:tcW w:w="4538" w:type="dxa"/>
          </w:tcPr>
          <w:p w14:paraId="667DBE20" w14:textId="4763640E" w:rsidR="009328AC" w:rsidRPr="00265DB7" w:rsidRDefault="0079753F" w:rsidP="5CAF7CF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PrediXcan/</w:t>
            </w:r>
            <w:r w:rsidR="00130D99" w:rsidRPr="00265DB7">
              <w:rPr>
                <w:b/>
                <w:bCs/>
              </w:rPr>
              <w:t>EN</w:t>
            </w:r>
          </w:p>
        </w:tc>
        <w:tc>
          <w:tcPr>
            <w:tcW w:w="4538" w:type="dxa"/>
          </w:tcPr>
          <w:p w14:paraId="00F3BB0E" w14:textId="1E9FFC8F" w:rsidR="009328AC" w:rsidRPr="00265DB7" w:rsidRDefault="00025CE5" w:rsidP="5CAF7CF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FUSION/</w:t>
            </w:r>
            <w:proofErr w:type="spellStart"/>
            <w:r w:rsidRPr="00265DB7">
              <w:rPr>
                <w:b/>
                <w:bCs/>
              </w:rPr>
              <w:t>BestModel</w:t>
            </w:r>
            <w:proofErr w:type="spellEnd"/>
          </w:p>
        </w:tc>
      </w:tr>
      <w:tr w:rsidR="009328AC" w:rsidRPr="00265DB7" w14:paraId="1C8C930A" w14:textId="77777777" w:rsidTr="00C97514">
        <w:trPr>
          <w:trHeight w:val="4414"/>
        </w:trPr>
        <w:tc>
          <w:tcPr>
            <w:tcW w:w="4538" w:type="dxa"/>
          </w:tcPr>
          <w:p w14:paraId="582E89DD" w14:textId="4A61C8C7" w:rsidR="009328AC" w:rsidRPr="00265DB7" w:rsidRDefault="00A42A6E" w:rsidP="004D16D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24606632" wp14:editId="47A34BAD">
                  <wp:extent cx="2766564" cy="2766564"/>
                  <wp:effectExtent l="0" t="0" r="0" b="0"/>
                  <wp:docPr id="25446849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468490" name="图片 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564" cy="2766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14:paraId="0C6BBF0A" w14:textId="3C1635EB" w:rsidR="009328AC" w:rsidRPr="00265DB7" w:rsidRDefault="00A53C26" w:rsidP="00F10E86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3B1F5F19" wp14:editId="7A98153B">
                  <wp:extent cx="2762113" cy="2762113"/>
                  <wp:effectExtent l="0" t="0" r="0" b="0"/>
                  <wp:docPr id="68538809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88096" name="图片 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113" cy="276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53E4E8" w14:textId="3CA59F1A" w:rsidR="00710F4C" w:rsidRPr="00265DB7" w:rsidRDefault="00710F4C" w:rsidP="00E81556">
      <w:pPr>
        <w:pStyle w:val="NormalWeb"/>
        <w:spacing w:before="0" w:beforeAutospacing="0" w:after="0" w:afterAutospacing="0"/>
        <w:rPr>
          <w:b/>
          <w:bCs/>
        </w:rPr>
      </w:pPr>
    </w:p>
    <w:p w14:paraId="38D56A4F" w14:textId="77777777" w:rsidR="00710F4C" w:rsidRPr="00265DB7" w:rsidRDefault="00710F4C">
      <w:pPr>
        <w:rPr>
          <w:b/>
          <w:bCs/>
        </w:rPr>
      </w:pPr>
      <w:r w:rsidRPr="00265DB7">
        <w:rPr>
          <w:b/>
          <w:bCs/>
        </w:rPr>
        <w:br w:type="page"/>
      </w:r>
    </w:p>
    <w:p w14:paraId="2D727F05" w14:textId="700A48BE" w:rsidR="009039BA" w:rsidRPr="00265DB7" w:rsidRDefault="0024597E" w:rsidP="009039BA">
      <w:pPr>
        <w:pStyle w:val="NormalWeb"/>
        <w:spacing w:before="0" w:beforeAutospacing="0" w:after="0" w:afterAutospacing="0"/>
        <w:rPr>
          <w:b/>
          <w:bCs/>
        </w:rPr>
      </w:pPr>
      <w:r w:rsidRPr="00265DB7">
        <w:rPr>
          <w:b/>
          <w:bCs/>
        </w:rPr>
        <w:t>Fig. S</w:t>
      </w:r>
      <w:r w:rsidR="00693F9E" w:rsidRPr="00265DB7">
        <w:rPr>
          <w:b/>
          <w:bCs/>
        </w:rPr>
        <w:t>3</w:t>
      </w:r>
      <w:r w:rsidRPr="00265DB7">
        <w:rPr>
          <w:b/>
          <w:bCs/>
        </w:rPr>
        <w:t xml:space="preserve">. </w:t>
      </w:r>
      <w:r w:rsidR="009039BA" w:rsidRPr="00265DB7">
        <w:rPr>
          <w:b/>
          <w:bCs/>
        </w:rPr>
        <w:t xml:space="preserve">Quantile-Quantile (Q-Q) plots of transcriptome-wide -log10(p-values) obtained by TWAS-O and three individual tools for studying </w:t>
      </w:r>
      <w:r w:rsidR="00A548AC" w:rsidRPr="00265DB7">
        <w:rPr>
          <w:b/>
          <w:bCs/>
        </w:rPr>
        <w:t>PD</w:t>
      </w:r>
      <w:r w:rsidR="009039BA" w:rsidRPr="00265DB7">
        <w:rPr>
          <w:b/>
          <w:bCs/>
        </w:rPr>
        <w:t xml:space="preserve"> in microglia.</w:t>
      </w:r>
    </w:p>
    <w:p w14:paraId="1C7FAE0C" w14:textId="77777777" w:rsidR="009039BA" w:rsidRPr="00265DB7" w:rsidRDefault="009039BA" w:rsidP="009039BA">
      <w:pPr>
        <w:pStyle w:val="NormalWeb"/>
        <w:spacing w:before="0" w:beforeAutospacing="0" w:after="0" w:afterAutospacing="0"/>
      </w:pPr>
      <w:r w:rsidRPr="00265DB7">
        <w:t>Inflated false positive rates are observed in all TWAS results.</w:t>
      </w:r>
    </w:p>
    <w:p w14:paraId="4787B7EF" w14:textId="6944C3EB" w:rsidR="005E4F39" w:rsidRPr="00265DB7" w:rsidRDefault="005E4F39" w:rsidP="009039BA">
      <w:pPr>
        <w:pStyle w:val="NormalWeb"/>
        <w:spacing w:before="0" w:beforeAutospacing="0" w:after="0" w:afterAutospacing="0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B6580" w:rsidRPr="00265DB7" w14:paraId="6B5DE37E" w14:textId="77777777" w:rsidTr="5CAF7CFA">
        <w:tc>
          <w:tcPr>
            <w:tcW w:w="4675" w:type="dxa"/>
          </w:tcPr>
          <w:p w14:paraId="58A3C330" w14:textId="77777777" w:rsidR="007B6580" w:rsidRPr="00265DB7" w:rsidRDefault="007B6580" w:rsidP="00A94D54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TWAS-O</w:t>
            </w:r>
          </w:p>
        </w:tc>
        <w:tc>
          <w:tcPr>
            <w:tcW w:w="4675" w:type="dxa"/>
          </w:tcPr>
          <w:p w14:paraId="1D83FBC1" w14:textId="77777777" w:rsidR="007B6580" w:rsidRPr="00265DB7" w:rsidRDefault="007B6580" w:rsidP="00A94D54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TIGAR/DPR</w:t>
            </w:r>
          </w:p>
        </w:tc>
      </w:tr>
      <w:tr w:rsidR="007B6580" w:rsidRPr="00265DB7" w14:paraId="2B0B84FE" w14:textId="77777777" w:rsidTr="5CAF7CFA">
        <w:tc>
          <w:tcPr>
            <w:tcW w:w="4675" w:type="dxa"/>
          </w:tcPr>
          <w:p w14:paraId="0BED4473" w14:textId="77777777" w:rsidR="007B6580" w:rsidRPr="00265DB7" w:rsidRDefault="007B6580" w:rsidP="0004671C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5D314248" wp14:editId="60C8BAEA">
                  <wp:extent cx="2761200" cy="2761200"/>
                  <wp:effectExtent l="0" t="0" r="0" b="0"/>
                  <wp:docPr id="69988138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881387" name="图片 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867A401" w14:textId="77777777" w:rsidR="007B6580" w:rsidRPr="00265DB7" w:rsidRDefault="007B6580" w:rsidP="0004671C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3CB56D8F" wp14:editId="0D6E404F">
                  <wp:extent cx="2761200" cy="2761200"/>
                  <wp:effectExtent l="0" t="0" r="0" b="0"/>
                  <wp:docPr id="116305732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057323" name="图片 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580" w:rsidRPr="00265DB7" w14:paraId="32882775" w14:textId="77777777" w:rsidTr="5CAF7CFA">
        <w:tc>
          <w:tcPr>
            <w:tcW w:w="4675" w:type="dxa"/>
          </w:tcPr>
          <w:p w14:paraId="73F9DAD0" w14:textId="4F227AE0" w:rsidR="007B6580" w:rsidRPr="00265DB7" w:rsidRDefault="007B6580" w:rsidP="5CAF7CFA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PrediXcan/</w:t>
            </w:r>
            <w:r w:rsidR="000908E2" w:rsidRPr="00265DB7">
              <w:rPr>
                <w:b/>
                <w:bCs/>
              </w:rPr>
              <w:t>EN</w:t>
            </w:r>
          </w:p>
        </w:tc>
        <w:tc>
          <w:tcPr>
            <w:tcW w:w="4675" w:type="dxa"/>
          </w:tcPr>
          <w:p w14:paraId="534C55E5" w14:textId="77777777" w:rsidR="007B6580" w:rsidRPr="00265DB7" w:rsidRDefault="007B6580" w:rsidP="5CAF7CFA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FUSION/</w:t>
            </w:r>
            <w:proofErr w:type="spellStart"/>
            <w:r w:rsidRPr="00265DB7">
              <w:rPr>
                <w:b/>
                <w:bCs/>
              </w:rPr>
              <w:t>BestModel</w:t>
            </w:r>
            <w:proofErr w:type="spellEnd"/>
          </w:p>
        </w:tc>
      </w:tr>
      <w:tr w:rsidR="007B6580" w:rsidRPr="00265DB7" w14:paraId="1DEE61F9" w14:textId="77777777" w:rsidTr="5CAF7CFA">
        <w:tc>
          <w:tcPr>
            <w:tcW w:w="4675" w:type="dxa"/>
          </w:tcPr>
          <w:p w14:paraId="2C5E713F" w14:textId="77777777" w:rsidR="007B6580" w:rsidRPr="00265DB7" w:rsidRDefault="007B6580" w:rsidP="0004671C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7B599F75" wp14:editId="49388749">
                  <wp:extent cx="2761200" cy="2761200"/>
                  <wp:effectExtent l="0" t="0" r="0" b="0"/>
                  <wp:docPr id="137891413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914132" name="图片 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E2B4B23" w14:textId="77777777" w:rsidR="007B6580" w:rsidRPr="00265DB7" w:rsidRDefault="007B6580" w:rsidP="0004671C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2205125E" wp14:editId="6D32574E">
                  <wp:extent cx="2761200" cy="2761200"/>
                  <wp:effectExtent l="0" t="0" r="0" b="0"/>
                  <wp:docPr id="43979333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793330" name="图片 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A74DDF" w14:textId="54A07C76" w:rsidR="000B308C" w:rsidRPr="00265DB7" w:rsidRDefault="000B308C" w:rsidP="007628B4">
      <w:pPr>
        <w:pStyle w:val="NormalWeb"/>
        <w:spacing w:before="0" w:beforeAutospacing="0" w:after="0" w:afterAutospacing="0"/>
        <w:rPr>
          <w:b/>
          <w:bCs/>
        </w:rPr>
      </w:pPr>
    </w:p>
    <w:p w14:paraId="2BD38E6A" w14:textId="77777777" w:rsidR="000B308C" w:rsidRPr="00265DB7" w:rsidRDefault="000B308C">
      <w:pPr>
        <w:rPr>
          <w:b/>
          <w:bCs/>
        </w:rPr>
      </w:pPr>
      <w:r w:rsidRPr="00265DB7">
        <w:rPr>
          <w:b/>
          <w:bCs/>
        </w:rPr>
        <w:br w:type="page"/>
      </w:r>
    </w:p>
    <w:p w14:paraId="34D425B7" w14:textId="690937CC" w:rsidR="00ED7EC8" w:rsidRPr="00265DB7" w:rsidRDefault="007628B4" w:rsidP="00ED7EC8">
      <w:pPr>
        <w:pStyle w:val="NormalWeb"/>
        <w:spacing w:before="0" w:beforeAutospacing="0" w:after="0" w:afterAutospacing="0"/>
        <w:rPr>
          <w:b/>
          <w:bCs/>
        </w:rPr>
      </w:pPr>
      <w:r w:rsidRPr="00265DB7">
        <w:rPr>
          <w:b/>
          <w:bCs/>
        </w:rPr>
        <w:t>Fig. S</w:t>
      </w:r>
      <w:r w:rsidR="00693F9E" w:rsidRPr="00265DB7">
        <w:rPr>
          <w:b/>
          <w:bCs/>
        </w:rPr>
        <w:t>4</w:t>
      </w:r>
      <w:r w:rsidRPr="00265DB7">
        <w:rPr>
          <w:b/>
          <w:bCs/>
        </w:rPr>
        <w:t xml:space="preserve">. </w:t>
      </w:r>
      <w:r w:rsidR="00ED7EC8" w:rsidRPr="00265DB7">
        <w:rPr>
          <w:b/>
          <w:bCs/>
        </w:rPr>
        <w:t xml:space="preserve">Quantile-Quantile (Q-Q) plots of transcriptome-wide -log10(p-values) obtained by TWAS-O and three individual tools for studying </w:t>
      </w:r>
      <w:r w:rsidR="00A548AC" w:rsidRPr="00265DB7">
        <w:rPr>
          <w:b/>
          <w:bCs/>
        </w:rPr>
        <w:t xml:space="preserve">PD </w:t>
      </w:r>
      <w:r w:rsidR="00ED7EC8" w:rsidRPr="00265DB7">
        <w:rPr>
          <w:b/>
          <w:bCs/>
        </w:rPr>
        <w:t>in excitatory neurons.</w:t>
      </w:r>
    </w:p>
    <w:p w14:paraId="49B7AFE7" w14:textId="77777777" w:rsidR="00ED7EC8" w:rsidRPr="00265DB7" w:rsidRDefault="00ED7EC8" w:rsidP="00ED7EC8">
      <w:pPr>
        <w:pStyle w:val="NormalWeb"/>
        <w:spacing w:before="0" w:beforeAutospacing="0" w:after="0" w:afterAutospacing="0"/>
      </w:pPr>
      <w:r w:rsidRPr="00265DB7">
        <w:t>Inflated false positive rates are observed in all TWAS results.</w:t>
      </w:r>
    </w:p>
    <w:p w14:paraId="4274E8C2" w14:textId="26E40344" w:rsidR="005E4F39" w:rsidRPr="00265DB7" w:rsidRDefault="005E4F39" w:rsidP="00ED7EC8">
      <w:pPr>
        <w:pStyle w:val="NormalWeb"/>
        <w:spacing w:before="0" w:beforeAutospacing="0" w:after="0" w:afterAutospacing="0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628B4" w:rsidRPr="00265DB7" w14:paraId="19F8B7D4" w14:textId="77777777" w:rsidTr="5CAF7CFA">
        <w:tc>
          <w:tcPr>
            <w:tcW w:w="4675" w:type="dxa"/>
          </w:tcPr>
          <w:p w14:paraId="0BEC4FF6" w14:textId="77777777" w:rsidR="007628B4" w:rsidRPr="00265DB7" w:rsidRDefault="007628B4" w:rsidP="005C7864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TWAS-O</w:t>
            </w:r>
          </w:p>
        </w:tc>
        <w:tc>
          <w:tcPr>
            <w:tcW w:w="4675" w:type="dxa"/>
          </w:tcPr>
          <w:p w14:paraId="03C43A2E" w14:textId="77777777" w:rsidR="007628B4" w:rsidRPr="00265DB7" w:rsidRDefault="007628B4" w:rsidP="005C7864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TIGAR/DPR</w:t>
            </w:r>
          </w:p>
        </w:tc>
      </w:tr>
      <w:tr w:rsidR="007628B4" w:rsidRPr="00265DB7" w14:paraId="7ACF1383" w14:textId="77777777" w:rsidTr="5CAF7CFA">
        <w:tc>
          <w:tcPr>
            <w:tcW w:w="4675" w:type="dxa"/>
          </w:tcPr>
          <w:p w14:paraId="75B0ED92" w14:textId="77777777" w:rsidR="007628B4" w:rsidRPr="00265DB7" w:rsidRDefault="007628B4" w:rsidP="005F2A70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31B9F12E" wp14:editId="6D0EDDE6">
                  <wp:extent cx="2761200" cy="2761200"/>
                  <wp:effectExtent l="0" t="0" r="0" b="0"/>
                  <wp:docPr id="86525363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253636" name="图片 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F96E4AA" w14:textId="77777777" w:rsidR="007628B4" w:rsidRPr="00265DB7" w:rsidRDefault="007628B4" w:rsidP="005F2A70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7F1A0127" wp14:editId="7F82B6B6">
                  <wp:extent cx="2761200" cy="2761200"/>
                  <wp:effectExtent l="0" t="0" r="0" b="0"/>
                  <wp:docPr id="156264656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646564" name="图片 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B4" w:rsidRPr="00265DB7" w14:paraId="6E5F9352" w14:textId="77777777" w:rsidTr="5CAF7CFA">
        <w:tc>
          <w:tcPr>
            <w:tcW w:w="4675" w:type="dxa"/>
          </w:tcPr>
          <w:p w14:paraId="752C8CE9" w14:textId="4A51107B" w:rsidR="007628B4" w:rsidRPr="00265DB7" w:rsidRDefault="007628B4" w:rsidP="5CAF7CFA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PrediXcan/</w:t>
            </w:r>
            <w:r w:rsidR="004F30D2" w:rsidRPr="00265DB7">
              <w:rPr>
                <w:b/>
                <w:bCs/>
              </w:rPr>
              <w:t>EN</w:t>
            </w:r>
          </w:p>
        </w:tc>
        <w:tc>
          <w:tcPr>
            <w:tcW w:w="4675" w:type="dxa"/>
          </w:tcPr>
          <w:p w14:paraId="4926BE4E" w14:textId="77777777" w:rsidR="007628B4" w:rsidRPr="00265DB7" w:rsidRDefault="007628B4" w:rsidP="5CAF7CFA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FUSION/</w:t>
            </w:r>
            <w:proofErr w:type="spellStart"/>
            <w:r w:rsidRPr="00265DB7">
              <w:rPr>
                <w:b/>
                <w:bCs/>
              </w:rPr>
              <w:t>BestModel</w:t>
            </w:r>
            <w:proofErr w:type="spellEnd"/>
          </w:p>
        </w:tc>
      </w:tr>
      <w:tr w:rsidR="007628B4" w:rsidRPr="00265DB7" w14:paraId="224A5CFF" w14:textId="77777777" w:rsidTr="5CAF7CFA">
        <w:tc>
          <w:tcPr>
            <w:tcW w:w="4675" w:type="dxa"/>
          </w:tcPr>
          <w:p w14:paraId="63A39A96" w14:textId="77777777" w:rsidR="007628B4" w:rsidRPr="00265DB7" w:rsidRDefault="007628B4" w:rsidP="005F2A70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783CE580" wp14:editId="5B11F00D">
                  <wp:extent cx="2761200" cy="2761200"/>
                  <wp:effectExtent l="0" t="0" r="0" b="0"/>
                  <wp:docPr id="187511154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111544" name="图片 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66E589E" w14:textId="77777777" w:rsidR="007628B4" w:rsidRPr="00265DB7" w:rsidRDefault="007628B4" w:rsidP="005F2A70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72850578" wp14:editId="74826A47">
                  <wp:extent cx="2761200" cy="2761200"/>
                  <wp:effectExtent l="0" t="0" r="0" b="0"/>
                  <wp:docPr id="6826690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669012" name="图片 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A107EC" w14:textId="2BB0B082" w:rsidR="004B379D" w:rsidRPr="00265DB7" w:rsidRDefault="004B379D" w:rsidP="007628B4">
      <w:pPr>
        <w:pStyle w:val="NormalWeb"/>
        <w:spacing w:before="0" w:beforeAutospacing="0" w:after="0" w:afterAutospacing="0"/>
        <w:rPr>
          <w:b/>
          <w:bCs/>
        </w:rPr>
      </w:pPr>
    </w:p>
    <w:p w14:paraId="34702D64" w14:textId="77777777" w:rsidR="004B379D" w:rsidRPr="00265DB7" w:rsidRDefault="004B379D">
      <w:pPr>
        <w:rPr>
          <w:b/>
          <w:bCs/>
        </w:rPr>
      </w:pPr>
      <w:r w:rsidRPr="00265DB7">
        <w:rPr>
          <w:b/>
          <w:bCs/>
        </w:rPr>
        <w:br w:type="page"/>
      </w:r>
    </w:p>
    <w:p w14:paraId="06851693" w14:textId="3D9E8832" w:rsidR="00B52C9A" w:rsidRPr="00265DB7" w:rsidRDefault="001F552D" w:rsidP="00B52C9A">
      <w:pPr>
        <w:pStyle w:val="NormalWeb"/>
        <w:spacing w:before="0" w:beforeAutospacing="0" w:after="0" w:afterAutospacing="0"/>
        <w:rPr>
          <w:b/>
          <w:bCs/>
        </w:rPr>
      </w:pPr>
      <w:r w:rsidRPr="00265DB7">
        <w:rPr>
          <w:b/>
          <w:bCs/>
        </w:rPr>
        <w:t>Fig. S</w:t>
      </w:r>
      <w:r w:rsidR="00693F9E" w:rsidRPr="00265DB7">
        <w:rPr>
          <w:b/>
          <w:bCs/>
        </w:rPr>
        <w:t>5</w:t>
      </w:r>
      <w:r w:rsidRPr="00265DB7">
        <w:rPr>
          <w:b/>
          <w:bCs/>
        </w:rPr>
        <w:t xml:space="preserve">. </w:t>
      </w:r>
      <w:r w:rsidR="00B52C9A" w:rsidRPr="00265DB7">
        <w:rPr>
          <w:b/>
          <w:bCs/>
        </w:rPr>
        <w:t xml:space="preserve">Quantile-Quantile (Q-Q) plots of transcriptome-wide -log10(p-values) obtained by TWAS-O and three individual tools for studying </w:t>
      </w:r>
      <w:r w:rsidR="00623A7C" w:rsidRPr="00265DB7">
        <w:rPr>
          <w:b/>
          <w:bCs/>
        </w:rPr>
        <w:t>PD</w:t>
      </w:r>
      <w:r w:rsidR="00B52C9A" w:rsidRPr="00265DB7">
        <w:rPr>
          <w:b/>
          <w:bCs/>
        </w:rPr>
        <w:t xml:space="preserve"> in </w:t>
      </w:r>
      <w:r w:rsidR="00B86404" w:rsidRPr="00265DB7">
        <w:rPr>
          <w:b/>
          <w:bCs/>
        </w:rPr>
        <w:t>inhibitory neurons</w:t>
      </w:r>
      <w:r w:rsidR="00B52C9A" w:rsidRPr="00265DB7">
        <w:rPr>
          <w:b/>
          <w:bCs/>
        </w:rPr>
        <w:t>.</w:t>
      </w:r>
    </w:p>
    <w:p w14:paraId="7F506140" w14:textId="378362E6" w:rsidR="00FE5AA4" w:rsidRPr="00265DB7" w:rsidRDefault="00B52C9A" w:rsidP="00B52C9A">
      <w:pPr>
        <w:pStyle w:val="NormalWeb"/>
        <w:spacing w:before="0" w:beforeAutospacing="0" w:after="0" w:afterAutospacing="0"/>
      </w:pPr>
      <w:r w:rsidRPr="00265DB7">
        <w:t>Inflated false positive rates are observed in all TWAS results.</w:t>
      </w:r>
    </w:p>
    <w:p w14:paraId="0A483A28" w14:textId="77777777" w:rsidR="005E4F39" w:rsidRPr="00265DB7" w:rsidRDefault="005E4F39" w:rsidP="001F552D">
      <w:pPr>
        <w:pStyle w:val="NormalWeb"/>
        <w:spacing w:before="0" w:beforeAutospacing="0" w:after="0" w:afterAutospacing="0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30944" w:rsidRPr="00265DB7" w14:paraId="63570640" w14:textId="77777777" w:rsidTr="5CAF7CFA">
        <w:tc>
          <w:tcPr>
            <w:tcW w:w="4675" w:type="dxa"/>
          </w:tcPr>
          <w:p w14:paraId="13DD6FFD" w14:textId="77777777" w:rsidR="00330944" w:rsidRPr="00265DB7" w:rsidRDefault="00330944" w:rsidP="00FE07FF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TWAS-O</w:t>
            </w:r>
          </w:p>
        </w:tc>
        <w:tc>
          <w:tcPr>
            <w:tcW w:w="4675" w:type="dxa"/>
          </w:tcPr>
          <w:p w14:paraId="311DE7EC" w14:textId="77777777" w:rsidR="00330944" w:rsidRPr="00265DB7" w:rsidRDefault="00330944" w:rsidP="00FE07FF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TIGAR/DPR</w:t>
            </w:r>
          </w:p>
        </w:tc>
      </w:tr>
      <w:tr w:rsidR="00330944" w:rsidRPr="00265DB7" w14:paraId="5E5E53D3" w14:textId="77777777" w:rsidTr="5CAF7CFA">
        <w:tc>
          <w:tcPr>
            <w:tcW w:w="4675" w:type="dxa"/>
          </w:tcPr>
          <w:p w14:paraId="1C97A3F6" w14:textId="77777777" w:rsidR="00330944" w:rsidRPr="00265DB7" w:rsidRDefault="00330944" w:rsidP="0004671C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50C6927E" wp14:editId="4DB0D8A9">
                  <wp:extent cx="2761200" cy="2761200"/>
                  <wp:effectExtent l="0" t="0" r="0" b="0"/>
                  <wp:docPr id="167176866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768669" name="图片 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079DEA0" w14:textId="77777777" w:rsidR="00330944" w:rsidRPr="00265DB7" w:rsidRDefault="00330944" w:rsidP="0004671C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20E05589" wp14:editId="5C8BC298">
                  <wp:extent cx="2761200" cy="2761200"/>
                  <wp:effectExtent l="0" t="0" r="0" b="0"/>
                  <wp:docPr id="113063659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636599" name="图片 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944" w:rsidRPr="00265DB7" w14:paraId="0ADFEA6F" w14:textId="77777777" w:rsidTr="5CAF7CFA">
        <w:tc>
          <w:tcPr>
            <w:tcW w:w="4675" w:type="dxa"/>
          </w:tcPr>
          <w:p w14:paraId="63C2AC3A" w14:textId="749C24DB" w:rsidR="00330944" w:rsidRPr="00265DB7" w:rsidRDefault="00330944" w:rsidP="5CAF7CFA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PrediXcan/</w:t>
            </w:r>
            <w:r w:rsidR="00184951" w:rsidRPr="00265DB7">
              <w:rPr>
                <w:b/>
                <w:bCs/>
              </w:rPr>
              <w:t>EN</w:t>
            </w:r>
          </w:p>
        </w:tc>
        <w:tc>
          <w:tcPr>
            <w:tcW w:w="4675" w:type="dxa"/>
          </w:tcPr>
          <w:p w14:paraId="3E562BED" w14:textId="77777777" w:rsidR="00330944" w:rsidRPr="00265DB7" w:rsidRDefault="00330944" w:rsidP="5CAF7CFA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FUSION/</w:t>
            </w:r>
            <w:proofErr w:type="spellStart"/>
            <w:r w:rsidRPr="00265DB7">
              <w:rPr>
                <w:b/>
                <w:bCs/>
              </w:rPr>
              <w:t>BestModel</w:t>
            </w:r>
            <w:proofErr w:type="spellEnd"/>
          </w:p>
        </w:tc>
      </w:tr>
      <w:tr w:rsidR="00330944" w:rsidRPr="00265DB7" w14:paraId="15574A35" w14:textId="77777777" w:rsidTr="5CAF7CFA">
        <w:tc>
          <w:tcPr>
            <w:tcW w:w="4675" w:type="dxa"/>
          </w:tcPr>
          <w:p w14:paraId="4B3154CD" w14:textId="77777777" w:rsidR="00330944" w:rsidRPr="00265DB7" w:rsidRDefault="00330944" w:rsidP="0004671C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40219F4C" wp14:editId="57DBB49C">
                  <wp:extent cx="2761200" cy="2761200"/>
                  <wp:effectExtent l="0" t="0" r="0" b="0"/>
                  <wp:docPr id="58170070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700707" name="图片 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E8F2A51" w14:textId="77777777" w:rsidR="00330944" w:rsidRPr="00265DB7" w:rsidRDefault="00330944" w:rsidP="0004671C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5B8EF8C1" wp14:editId="55C23CCF">
                  <wp:extent cx="2761200" cy="2761200"/>
                  <wp:effectExtent l="0" t="0" r="0" b="0"/>
                  <wp:docPr id="208962142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621424" name="图片 1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3F8D51" w14:textId="688BD20A" w:rsidR="00F5447A" w:rsidRPr="00265DB7" w:rsidRDefault="00F5447A" w:rsidP="0031110B">
      <w:pPr>
        <w:pStyle w:val="NormalWeb"/>
        <w:spacing w:before="0" w:beforeAutospacing="0" w:after="0" w:afterAutospacing="0"/>
        <w:rPr>
          <w:b/>
          <w:bCs/>
        </w:rPr>
      </w:pPr>
    </w:p>
    <w:p w14:paraId="5705B8AD" w14:textId="77777777" w:rsidR="00F5447A" w:rsidRPr="00265DB7" w:rsidRDefault="00F5447A">
      <w:pPr>
        <w:rPr>
          <w:b/>
          <w:bCs/>
        </w:rPr>
      </w:pPr>
      <w:r w:rsidRPr="00265DB7">
        <w:rPr>
          <w:b/>
          <w:bCs/>
        </w:rPr>
        <w:br w:type="page"/>
      </w:r>
    </w:p>
    <w:p w14:paraId="340EF350" w14:textId="5A19DB44" w:rsidR="009B484F" w:rsidRPr="00265DB7" w:rsidRDefault="0031110B" w:rsidP="009B484F">
      <w:pPr>
        <w:pStyle w:val="NormalWeb"/>
        <w:spacing w:before="0" w:beforeAutospacing="0" w:after="0" w:afterAutospacing="0"/>
        <w:rPr>
          <w:b/>
          <w:bCs/>
        </w:rPr>
      </w:pPr>
      <w:r w:rsidRPr="00265DB7">
        <w:rPr>
          <w:b/>
          <w:bCs/>
        </w:rPr>
        <w:t>Fig. S</w:t>
      </w:r>
      <w:r w:rsidR="00693F9E" w:rsidRPr="00265DB7">
        <w:rPr>
          <w:b/>
          <w:bCs/>
        </w:rPr>
        <w:t>6</w:t>
      </w:r>
      <w:r w:rsidRPr="00265DB7">
        <w:rPr>
          <w:b/>
          <w:bCs/>
        </w:rPr>
        <w:t xml:space="preserve">. </w:t>
      </w:r>
      <w:r w:rsidR="009B484F" w:rsidRPr="00265DB7">
        <w:rPr>
          <w:b/>
          <w:bCs/>
        </w:rPr>
        <w:t xml:space="preserve">Quantile-Quantile (Q-Q) plots of transcriptome-wide -log10(p-values) obtained by TWAS-O and three individual tools for studying </w:t>
      </w:r>
      <w:r w:rsidR="00F624F7" w:rsidRPr="00265DB7">
        <w:rPr>
          <w:b/>
          <w:bCs/>
        </w:rPr>
        <w:t>PD</w:t>
      </w:r>
      <w:r w:rsidR="009B484F" w:rsidRPr="00265DB7">
        <w:rPr>
          <w:b/>
          <w:bCs/>
        </w:rPr>
        <w:t xml:space="preserve"> in oligodendrocytes.</w:t>
      </w:r>
    </w:p>
    <w:p w14:paraId="3C991F53" w14:textId="77777777" w:rsidR="009B484F" w:rsidRPr="00265DB7" w:rsidRDefault="009B484F" w:rsidP="009B484F">
      <w:pPr>
        <w:pStyle w:val="NormalWeb"/>
        <w:spacing w:before="0" w:beforeAutospacing="0" w:after="0" w:afterAutospacing="0"/>
      </w:pPr>
      <w:r w:rsidRPr="00265DB7">
        <w:t>Inflated false positive rates are observed in all TWAS results.</w:t>
      </w:r>
    </w:p>
    <w:p w14:paraId="60A08B5B" w14:textId="59539622" w:rsidR="005E4F39" w:rsidRPr="00265DB7" w:rsidRDefault="005E4F39" w:rsidP="009B484F">
      <w:pPr>
        <w:pStyle w:val="NormalWeb"/>
        <w:spacing w:before="0" w:beforeAutospacing="0" w:after="0" w:afterAutospacing="0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1110B" w:rsidRPr="00265DB7" w14:paraId="20C031F6" w14:textId="77777777" w:rsidTr="5CAF7CFA">
        <w:tc>
          <w:tcPr>
            <w:tcW w:w="4675" w:type="dxa"/>
          </w:tcPr>
          <w:p w14:paraId="47BEC096" w14:textId="77777777" w:rsidR="0031110B" w:rsidRPr="00265DB7" w:rsidRDefault="0031110B" w:rsidP="00861C5C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TWAS-O</w:t>
            </w:r>
          </w:p>
        </w:tc>
        <w:tc>
          <w:tcPr>
            <w:tcW w:w="4675" w:type="dxa"/>
          </w:tcPr>
          <w:p w14:paraId="7BEF2736" w14:textId="77777777" w:rsidR="0031110B" w:rsidRPr="00265DB7" w:rsidRDefault="0031110B" w:rsidP="00861C5C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TIGAR/DPR</w:t>
            </w:r>
          </w:p>
        </w:tc>
      </w:tr>
      <w:tr w:rsidR="0031110B" w:rsidRPr="00265DB7" w14:paraId="33261C15" w14:textId="77777777" w:rsidTr="5CAF7CFA">
        <w:tc>
          <w:tcPr>
            <w:tcW w:w="4675" w:type="dxa"/>
          </w:tcPr>
          <w:p w14:paraId="08498110" w14:textId="77777777" w:rsidR="0031110B" w:rsidRPr="00265DB7" w:rsidRDefault="0031110B" w:rsidP="005F2A70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6E1686E6" wp14:editId="7EF098C4">
                  <wp:extent cx="2761200" cy="2761200"/>
                  <wp:effectExtent l="0" t="0" r="0" b="0"/>
                  <wp:docPr id="87042164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421641" name="图片 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6E8FC5C" w14:textId="77777777" w:rsidR="0031110B" w:rsidRPr="00265DB7" w:rsidRDefault="0031110B" w:rsidP="005F2A70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0D59C726" wp14:editId="737E67C5">
                  <wp:extent cx="2761200" cy="2761200"/>
                  <wp:effectExtent l="0" t="0" r="0" b="0"/>
                  <wp:docPr id="107590468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904683" name="图片 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10B" w:rsidRPr="00265DB7" w14:paraId="76C14BFF" w14:textId="77777777" w:rsidTr="5CAF7CFA">
        <w:tc>
          <w:tcPr>
            <w:tcW w:w="4675" w:type="dxa"/>
          </w:tcPr>
          <w:p w14:paraId="5810101E" w14:textId="7512DBE0" w:rsidR="0031110B" w:rsidRPr="00265DB7" w:rsidRDefault="0031110B" w:rsidP="5CAF7CFA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PrediXcan/</w:t>
            </w:r>
            <w:r w:rsidR="00874E0D" w:rsidRPr="00265DB7">
              <w:rPr>
                <w:b/>
                <w:bCs/>
              </w:rPr>
              <w:t>EN</w:t>
            </w:r>
          </w:p>
        </w:tc>
        <w:tc>
          <w:tcPr>
            <w:tcW w:w="4675" w:type="dxa"/>
          </w:tcPr>
          <w:p w14:paraId="7B473B77" w14:textId="77777777" w:rsidR="0031110B" w:rsidRPr="00265DB7" w:rsidRDefault="0031110B" w:rsidP="5CAF7CFA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FUSION/</w:t>
            </w:r>
            <w:proofErr w:type="spellStart"/>
            <w:r w:rsidRPr="00265DB7">
              <w:rPr>
                <w:b/>
                <w:bCs/>
              </w:rPr>
              <w:t>BestModel</w:t>
            </w:r>
            <w:proofErr w:type="spellEnd"/>
          </w:p>
        </w:tc>
      </w:tr>
      <w:tr w:rsidR="0031110B" w:rsidRPr="00265DB7" w14:paraId="0E05CE32" w14:textId="77777777" w:rsidTr="5CAF7CFA">
        <w:tc>
          <w:tcPr>
            <w:tcW w:w="4675" w:type="dxa"/>
          </w:tcPr>
          <w:p w14:paraId="708D7AEE" w14:textId="77777777" w:rsidR="0031110B" w:rsidRPr="00265DB7" w:rsidRDefault="0031110B" w:rsidP="005F2A70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6615E3E1" wp14:editId="09E40184">
                  <wp:extent cx="2761200" cy="2761200"/>
                  <wp:effectExtent l="0" t="0" r="0" b="0"/>
                  <wp:docPr id="181336165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361657" name="图片 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EB2020E" w14:textId="77777777" w:rsidR="0031110B" w:rsidRPr="00265DB7" w:rsidRDefault="0031110B" w:rsidP="005F2A70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16EBA74B" wp14:editId="407DCCB2">
                  <wp:extent cx="2761200" cy="2761200"/>
                  <wp:effectExtent l="0" t="0" r="0" b="0"/>
                  <wp:docPr id="72571290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712903" name="图片 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2DCCCB" w14:textId="72899B48" w:rsidR="007065CA" w:rsidRPr="00265DB7" w:rsidRDefault="007065CA" w:rsidP="0031110B">
      <w:pPr>
        <w:pStyle w:val="NormalWeb"/>
        <w:spacing w:before="0" w:beforeAutospacing="0" w:after="0" w:afterAutospacing="0"/>
        <w:rPr>
          <w:b/>
          <w:bCs/>
        </w:rPr>
      </w:pPr>
    </w:p>
    <w:p w14:paraId="24171B3C" w14:textId="77777777" w:rsidR="007065CA" w:rsidRPr="00265DB7" w:rsidRDefault="007065CA">
      <w:pPr>
        <w:rPr>
          <w:b/>
          <w:bCs/>
        </w:rPr>
      </w:pPr>
      <w:r w:rsidRPr="00265DB7">
        <w:rPr>
          <w:b/>
          <w:bCs/>
        </w:rPr>
        <w:br w:type="page"/>
      </w:r>
    </w:p>
    <w:p w14:paraId="5D4BA199" w14:textId="1BD7EE8E" w:rsidR="0028039A" w:rsidRPr="00265DB7" w:rsidRDefault="008012EA" w:rsidP="0028039A">
      <w:pPr>
        <w:pStyle w:val="NormalWeb"/>
        <w:spacing w:before="0" w:beforeAutospacing="0" w:after="0" w:afterAutospacing="0"/>
        <w:rPr>
          <w:b/>
          <w:bCs/>
        </w:rPr>
      </w:pPr>
      <w:r w:rsidRPr="00265DB7">
        <w:rPr>
          <w:b/>
          <w:bCs/>
        </w:rPr>
        <w:t>Fig. S</w:t>
      </w:r>
      <w:r w:rsidR="00693F9E" w:rsidRPr="00265DB7">
        <w:rPr>
          <w:b/>
          <w:bCs/>
        </w:rPr>
        <w:t>7</w:t>
      </w:r>
      <w:r w:rsidRPr="00265DB7">
        <w:rPr>
          <w:b/>
          <w:bCs/>
        </w:rPr>
        <w:t xml:space="preserve">. </w:t>
      </w:r>
      <w:r w:rsidR="0028039A" w:rsidRPr="00265DB7">
        <w:rPr>
          <w:b/>
          <w:bCs/>
        </w:rPr>
        <w:t xml:space="preserve">Quantile-Quantile (Q-Q) plots of transcriptome-wide -log10(p-values) obtained by TWAS-O and three individual tools for studying </w:t>
      </w:r>
      <w:r w:rsidR="00D010E7" w:rsidRPr="00265DB7">
        <w:rPr>
          <w:b/>
          <w:bCs/>
        </w:rPr>
        <w:t>PD</w:t>
      </w:r>
      <w:r w:rsidR="0028039A" w:rsidRPr="00265DB7">
        <w:rPr>
          <w:b/>
          <w:bCs/>
        </w:rPr>
        <w:t xml:space="preserve"> in oligodendrocyte precurs</w:t>
      </w:r>
      <w:r w:rsidR="00D130AA" w:rsidRPr="00265DB7">
        <w:rPr>
          <w:b/>
          <w:bCs/>
        </w:rPr>
        <w:t>or cells</w:t>
      </w:r>
      <w:r w:rsidR="0028039A" w:rsidRPr="00265DB7">
        <w:rPr>
          <w:b/>
          <w:bCs/>
        </w:rPr>
        <w:t>.</w:t>
      </w:r>
    </w:p>
    <w:p w14:paraId="3983640B" w14:textId="77777777" w:rsidR="0028039A" w:rsidRPr="00265DB7" w:rsidRDefault="0028039A" w:rsidP="0028039A">
      <w:pPr>
        <w:pStyle w:val="NormalWeb"/>
        <w:spacing w:before="0" w:beforeAutospacing="0" w:after="0" w:afterAutospacing="0"/>
      </w:pPr>
      <w:r w:rsidRPr="00265DB7">
        <w:t>Inflated false positive rates are observed in all TWAS results.</w:t>
      </w:r>
    </w:p>
    <w:p w14:paraId="00072882" w14:textId="00A1CBF9" w:rsidR="005E4F39" w:rsidRPr="00265DB7" w:rsidRDefault="005E4F39" w:rsidP="0028039A">
      <w:pPr>
        <w:pStyle w:val="NormalWeb"/>
        <w:spacing w:before="0" w:beforeAutospacing="0" w:after="0" w:afterAutospacing="0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521A" w:rsidRPr="00265DB7" w14:paraId="51FB8F49" w14:textId="77777777" w:rsidTr="5CAF7CFA">
        <w:tc>
          <w:tcPr>
            <w:tcW w:w="4675" w:type="dxa"/>
          </w:tcPr>
          <w:p w14:paraId="780C5C40" w14:textId="77777777" w:rsidR="00C6521A" w:rsidRPr="00265DB7" w:rsidRDefault="00C6521A" w:rsidP="00CC4C74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TWAS-O</w:t>
            </w:r>
          </w:p>
        </w:tc>
        <w:tc>
          <w:tcPr>
            <w:tcW w:w="4675" w:type="dxa"/>
          </w:tcPr>
          <w:p w14:paraId="0D3C00E8" w14:textId="77777777" w:rsidR="00C6521A" w:rsidRPr="00265DB7" w:rsidRDefault="00C6521A" w:rsidP="00CC4C74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TIGAR/DPR</w:t>
            </w:r>
          </w:p>
        </w:tc>
      </w:tr>
      <w:tr w:rsidR="00C6521A" w:rsidRPr="00265DB7" w14:paraId="3E26820F" w14:textId="77777777" w:rsidTr="5CAF7CFA">
        <w:tc>
          <w:tcPr>
            <w:tcW w:w="4675" w:type="dxa"/>
          </w:tcPr>
          <w:p w14:paraId="3AB4B68A" w14:textId="77777777" w:rsidR="00C6521A" w:rsidRPr="00265DB7" w:rsidRDefault="00C6521A" w:rsidP="0004671C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0D9FBB57" wp14:editId="221E4C6B">
                  <wp:extent cx="2761200" cy="2761200"/>
                  <wp:effectExtent l="0" t="0" r="0" b="0"/>
                  <wp:docPr id="153789211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892118" name="图片 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1CBAFDD" w14:textId="77777777" w:rsidR="00C6521A" w:rsidRPr="00265DB7" w:rsidRDefault="00C6521A" w:rsidP="0004671C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69079DC6" wp14:editId="14947D4A">
                  <wp:extent cx="2761200" cy="2761200"/>
                  <wp:effectExtent l="0" t="0" r="0" b="0"/>
                  <wp:docPr id="86085089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850899" name="图片 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21A" w:rsidRPr="00265DB7" w14:paraId="45ED0AB1" w14:textId="77777777" w:rsidTr="5CAF7CFA">
        <w:tc>
          <w:tcPr>
            <w:tcW w:w="4675" w:type="dxa"/>
          </w:tcPr>
          <w:p w14:paraId="66584BF1" w14:textId="0950213A" w:rsidR="00C6521A" w:rsidRPr="00265DB7" w:rsidRDefault="00C6521A" w:rsidP="5CAF7CFA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PrediXcan/</w:t>
            </w:r>
            <w:r w:rsidR="00363C3F" w:rsidRPr="00265DB7">
              <w:rPr>
                <w:b/>
                <w:bCs/>
              </w:rPr>
              <w:t>EN</w:t>
            </w:r>
          </w:p>
        </w:tc>
        <w:tc>
          <w:tcPr>
            <w:tcW w:w="4675" w:type="dxa"/>
          </w:tcPr>
          <w:p w14:paraId="64665C3A" w14:textId="77777777" w:rsidR="00C6521A" w:rsidRPr="00265DB7" w:rsidRDefault="00C6521A" w:rsidP="5CAF7CFA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FUSION/</w:t>
            </w:r>
            <w:proofErr w:type="spellStart"/>
            <w:r w:rsidRPr="00265DB7">
              <w:rPr>
                <w:b/>
                <w:bCs/>
              </w:rPr>
              <w:t>BestModel</w:t>
            </w:r>
            <w:proofErr w:type="spellEnd"/>
          </w:p>
        </w:tc>
      </w:tr>
      <w:tr w:rsidR="00C6521A" w:rsidRPr="00265DB7" w14:paraId="2971CBAF" w14:textId="77777777" w:rsidTr="5CAF7CFA">
        <w:tc>
          <w:tcPr>
            <w:tcW w:w="4675" w:type="dxa"/>
          </w:tcPr>
          <w:p w14:paraId="31BFF82D" w14:textId="77777777" w:rsidR="00C6521A" w:rsidRPr="00265DB7" w:rsidRDefault="00C6521A" w:rsidP="0004671C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06349F97" wp14:editId="0AD2F179">
                  <wp:extent cx="2761200" cy="2761200"/>
                  <wp:effectExtent l="0" t="0" r="0" b="0"/>
                  <wp:docPr id="192976222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762228" name="图片 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CA0A1F4" w14:textId="77777777" w:rsidR="00C6521A" w:rsidRPr="00265DB7" w:rsidRDefault="00C6521A" w:rsidP="0004671C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0F7F8507" wp14:editId="112AE8A4">
                  <wp:extent cx="2761200" cy="2761200"/>
                  <wp:effectExtent l="0" t="0" r="0" b="0"/>
                  <wp:docPr id="172755555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555559" name="图片 1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928FC9" w14:textId="3314206C" w:rsidR="00C6521A" w:rsidRPr="00265DB7" w:rsidRDefault="00C6521A" w:rsidP="0031110B">
      <w:pPr>
        <w:pStyle w:val="NormalWeb"/>
        <w:spacing w:before="0" w:beforeAutospacing="0" w:after="0" w:afterAutospacing="0"/>
        <w:rPr>
          <w:b/>
          <w:bCs/>
        </w:rPr>
      </w:pPr>
    </w:p>
    <w:p w14:paraId="262CA4F4" w14:textId="77777777" w:rsidR="00C6521A" w:rsidRPr="00265DB7" w:rsidRDefault="00C6521A">
      <w:pPr>
        <w:rPr>
          <w:b/>
          <w:bCs/>
        </w:rPr>
      </w:pPr>
      <w:r w:rsidRPr="00265DB7">
        <w:rPr>
          <w:b/>
          <w:bCs/>
        </w:rPr>
        <w:br w:type="page"/>
      </w:r>
    </w:p>
    <w:p w14:paraId="15251989" w14:textId="5A7EE945" w:rsidR="00FC0664" w:rsidRPr="00265DB7" w:rsidRDefault="00AB29A2" w:rsidP="00FC0664">
      <w:pPr>
        <w:pStyle w:val="NormalWeb"/>
        <w:spacing w:before="0" w:beforeAutospacing="0" w:after="0" w:afterAutospacing="0"/>
        <w:rPr>
          <w:b/>
          <w:bCs/>
        </w:rPr>
      </w:pPr>
      <w:r w:rsidRPr="00265DB7">
        <w:rPr>
          <w:b/>
          <w:bCs/>
        </w:rPr>
        <w:t>Fig. S</w:t>
      </w:r>
      <w:r w:rsidR="00693F9E" w:rsidRPr="00265DB7">
        <w:rPr>
          <w:b/>
          <w:bCs/>
        </w:rPr>
        <w:t>8</w:t>
      </w:r>
      <w:r w:rsidRPr="00265DB7">
        <w:rPr>
          <w:b/>
          <w:bCs/>
        </w:rPr>
        <w:t xml:space="preserve">. </w:t>
      </w:r>
      <w:r w:rsidR="00FC0664" w:rsidRPr="00265DB7">
        <w:rPr>
          <w:b/>
          <w:bCs/>
        </w:rPr>
        <w:t xml:space="preserve">Quantile-Quantile (Q-Q) plots of </w:t>
      </w:r>
      <w:r w:rsidR="00C437BC" w:rsidRPr="00265DB7">
        <w:rPr>
          <w:b/>
          <w:bCs/>
        </w:rPr>
        <w:t>proteome</w:t>
      </w:r>
      <w:r w:rsidR="00FC0664" w:rsidRPr="00265DB7">
        <w:rPr>
          <w:b/>
          <w:bCs/>
        </w:rPr>
        <w:t xml:space="preserve">-wide -log10(p-values) obtained by </w:t>
      </w:r>
      <w:r w:rsidR="00DC692F" w:rsidRPr="00265DB7">
        <w:rPr>
          <w:b/>
          <w:bCs/>
        </w:rPr>
        <w:t>P</w:t>
      </w:r>
      <w:r w:rsidR="00FC0664" w:rsidRPr="00265DB7">
        <w:rPr>
          <w:b/>
          <w:bCs/>
        </w:rPr>
        <w:t xml:space="preserve">WAS-O and three individual tools for studying </w:t>
      </w:r>
      <w:r w:rsidR="004920FD" w:rsidRPr="00265DB7">
        <w:rPr>
          <w:b/>
          <w:bCs/>
        </w:rPr>
        <w:t>PD</w:t>
      </w:r>
      <w:r w:rsidR="00FC0664" w:rsidRPr="00265DB7">
        <w:rPr>
          <w:b/>
          <w:bCs/>
        </w:rPr>
        <w:t>.</w:t>
      </w:r>
    </w:p>
    <w:p w14:paraId="4B5166B9" w14:textId="4E027995" w:rsidR="00FC0664" w:rsidRPr="00265DB7" w:rsidRDefault="00FC0664" w:rsidP="00FC0664">
      <w:pPr>
        <w:pStyle w:val="NormalWeb"/>
        <w:spacing w:before="0" w:beforeAutospacing="0" w:after="0" w:afterAutospacing="0"/>
      </w:pPr>
      <w:r w:rsidRPr="00265DB7">
        <w:t xml:space="preserve">Inflated false positive rates are observed in all </w:t>
      </w:r>
      <w:r w:rsidR="00DC692F" w:rsidRPr="00265DB7">
        <w:t>P</w:t>
      </w:r>
      <w:r w:rsidRPr="00265DB7">
        <w:t>WAS results.</w:t>
      </w:r>
    </w:p>
    <w:p w14:paraId="4D290978" w14:textId="0CDEABC4" w:rsidR="00AB29A2" w:rsidRPr="00265DB7" w:rsidRDefault="00AB29A2" w:rsidP="00FC0664">
      <w:pPr>
        <w:pStyle w:val="NormalWeb"/>
        <w:spacing w:before="0" w:beforeAutospacing="0" w:after="0" w:afterAutospacing="0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B29A2" w:rsidRPr="00265DB7" w14:paraId="42D3E631" w14:textId="77777777" w:rsidTr="5CAF7CFA">
        <w:tc>
          <w:tcPr>
            <w:tcW w:w="4675" w:type="dxa"/>
          </w:tcPr>
          <w:p w14:paraId="3A5D2F90" w14:textId="02015706" w:rsidR="00AB29A2" w:rsidRPr="00265DB7" w:rsidRDefault="005247D4" w:rsidP="002D768F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P</w:t>
            </w:r>
            <w:r w:rsidR="00AB29A2" w:rsidRPr="00265DB7">
              <w:rPr>
                <w:b/>
                <w:bCs/>
              </w:rPr>
              <w:t>WAS-O</w:t>
            </w:r>
          </w:p>
        </w:tc>
        <w:tc>
          <w:tcPr>
            <w:tcW w:w="4675" w:type="dxa"/>
          </w:tcPr>
          <w:p w14:paraId="23F68187" w14:textId="77777777" w:rsidR="00AB29A2" w:rsidRPr="00265DB7" w:rsidRDefault="00AB29A2" w:rsidP="002D768F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TIGAR/DPR</w:t>
            </w:r>
          </w:p>
        </w:tc>
      </w:tr>
      <w:tr w:rsidR="00AB29A2" w:rsidRPr="00265DB7" w14:paraId="2C0EA562" w14:textId="77777777" w:rsidTr="5CAF7CFA">
        <w:tc>
          <w:tcPr>
            <w:tcW w:w="4675" w:type="dxa"/>
          </w:tcPr>
          <w:p w14:paraId="5632D0F2" w14:textId="77777777" w:rsidR="00AB29A2" w:rsidRPr="00265DB7" w:rsidRDefault="00AB29A2" w:rsidP="002D768F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3D10C993" wp14:editId="7BA05DEC">
                  <wp:extent cx="2761200" cy="2761200"/>
                  <wp:effectExtent l="0" t="0" r="0" b="0"/>
                  <wp:docPr id="58013941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139417" name="图片 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686CA5F" w14:textId="77777777" w:rsidR="00AB29A2" w:rsidRPr="00265DB7" w:rsidRDefault="00AB29A2" w:rsidP="002D768F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71087236" wp14:editId="01DABA19">
                  <wp:extent cx="2761200" cy="2761200"/>
                  <wp:effectExtent l="0" t="0" r="0" b="0"/>
                  <wp:docPr id="31141254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412543" name="图片 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9A2" w:rsidRPr="00265DB7" w14:paraId="28D22F39" w14:textId="77777777" w:rsidTr="5CAF7CFA">
        <w:tc>
          <w:tcPr>
            <w:tcW w:w="4675" w:type="dxa"/>
          </w:tcPr>
          <w:p w14:paraId="48EB78A4" w14:textId="07DB3947" w:rsidR="00AB29A2" w:rsidRPr="00265DB7" w:rsidRDefault="00AB29A2" w:rsidP="5CAF7CFA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PrediXcan/</w:t>
            </w:r>
            <w:r w:rsidR="00DD3DDA" w:rsidRPr="00265DB7">
              <w:rPr>
                <w:b/>
                <w:bCs/>
              </w:rPr>
              <w:t>EN</w:t>
            </w:r>
          </w:p>
        </w:tc>
        <w:tc>
          <w:tcPr>
            <w:tcW w:w="4675" w:type="dxa"/>
          </w:tcPr>
          <w:p w14:paraId="0C8015D4" w14:textId="77777777" w:rsidR="00AB29A2" w:rsidRPr="00265DB7" w:rsidRDefault="00AB29A2" w:rsidP="5CAF7CFA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b/>
                <w:bCs/>
              </w:rPr>
            </w:pPr>
            <w:r w:rsidRPr="00265DB7">
              <w:rPr>
                <w:b/>
                <w:bCs/>
              </w:rPr>
              <w:t>FUSION/</w:t>
            </w:r>
            <w:proofErr w:type="spellStart"/>
            <w:r w:rsidRPr="00265DB7">
              <w:rPr>
                <w:b/>
                <w:bCs/>
              </w:rPr>
              <w:t>BestModel</w:t>
            </w:r>
            <w:proofErr w:type="spellEnd"/>
          </w:p>
        </w:tc>
      </w:tr>
      <w:tr w:rsidR="00AB29A2" w:rsidRPr="00265DB7" w14:paraId="6D7F05DC" w14:textId="77777777" w:rsidTr="5CAF7CFA">
        <w:tc>
          <w:tcPr>
            <w:tcW w:w="4675" w:type="dxa"/>
          </w:tcPr>
          <w:p w14:paraId="226A62F1" w14:textId="77777777" w:rsidR="00AB29A2" w:rsidRPr="00265DB7" w:rsidRDefault="00AB29A2" w:rsidP="002D768F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1B05BE51" wp14:editId="1535A939">
                  <wp:extent cx="2761200" cy="2761200"/>
                  <wp:effectExtent l="0" t="0" r="0" b="0"/>
                  <wp:docPr id="198382752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827524" name="图片 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6628B18" w14:textId="77777777" w:rsidR="00AB29A2" w:rsidRPr="00265DB7" w:rsidRDefault="00AB29A2" w:rsidP="002D768F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65DB7">
              <w:rPr>
                <w:b/>
                <w:bCs/>
                <w:noProof/>
              </w:rPr>
              <w:drawing>
                <wp:inline distT="0" distB="0" distL="0" distR="0" wp14:anchorId="5CACB9F7" wp14:editId="77EE30D3">
                  <wp:extent cx="2761200" cy="2761200"/>
                  <wp:effectExtent l="0" t="0" r="0" b="0"/>
                  <wp:docPr id="123279816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798166" name="图片 1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E2118B" w14:textId="74FA0E88" w:rsidR="00AB29A2" w:rsidRPr="00265DB7" w:rsidRDefault="00AB29A2" w:rsidP="00E81556">
      <w:pPr>
        <w:pStyle w:val="NormalWeb"/>
        <w:spacing w:before="0" w:beforeAutospacing="0" w:after="0" w:afterAutospacing="0"/>
        <w:rPr>
          <w:b/>
          <w:bCs/>
        </w:rPr>
      </w:pPr>
    </w:p>
    <w:p w14:paraId="51A6543A" w14:textId="50A33570" w:rsidR="00AB29A2" w:rsidRPr="00265DB7" w:rsidRDefault="00AB29A2" w:rsidP="00AB29A2">
      <w:pPr>
        <w:rPr>
          <w:b/>
          <w:bCs/>
        </w:rPr>
      </w:pPr>
      <w:r w:rsidRPr="00265DB7">
        <w:rPr>
          <w:b/>
          <w:bCs/>
        </w:rPr>
        <w:br w:type="page"/>
      </w:r>
    </w:p>
    <w:p w14:paraId="2E387E41" w14:textId="0585EC1D" w:rsidR="0071460A" w:rsidRPr="00265DB7" w:rsidRDefault="0071460A" w:rsidP="0071460A">
      <w:pPr>
        <w:pStyle w:val="NormalWeb"/>
        <w:spacing w:before="0" w:beforeAutospacing="0" w:after="0" w:afterAutospacing="0"/>
        <w:rPr>
          <w:b/>
          <w:bCs/>
        </w:rPr>
      </w:pPr>
      <w:r w:rsidRPr="00265DB7">
        <w:rPr>
          <w:b/>
          <w:bCs/>
        </w:rPr>
        <w:t>Fig. S</w:t>
      </w:r>
      <w:r w:rsidR="00693F9E" w:rsidRPr="00265DB7">
        <w:rPr>
          <w:b/>
          <w:bCs/>
        </w:rPr>
        <w:t>9</w:t>
      </w:r>
      <w:r w:rsidRPr="00265DB7">
        <w:rPr>
          <w:b/>
          <w:bCs/>
        </w:rPr>
        <w:t xml:space="preserve">. </w:t>
      </w:r>
      <w:r w:rsidR="00E36945" w:rsidRPr="00265DB7">
        <w:rPr>
          <w:b/>
          <w:bCs/>
        </w:rPr>
        <w:t>Locus plots of the fine-mapp</w:t>
      </w:r>
      <w:r w:rsidR="00586F24" w:rsidRPr="00265DB7">
        <w:rPr>
          <w:b/>
          <w:bCs/>
        </w:rPr>
        <w:t>ed</w:t>
      </w:r>
      <w:r w:rsidR="00E36945" w:rsidRPr="00265DB7">
        <w:rPr>
          <w:b/>
          <w:bCs/>
        </w:rPr>
        <w:t xml:space="preserve"> results by GIFT of TWAS-O results in</w:t>
      </w:r>
      <w:r w:rsidRPr="00265DB7">
        <w:rPr>
          <w:b/>
          <w:bCs/>
        </w:rPr>
        <w:t xml:space="preserve"> </w:t>
      </w:r>
      <w:r w:rsidR="00D2746D" w:rsidRPr="00265DB7">
        <w:rPr>
          <w:b/>
          <w:bCs/>
        </w:rPr>
        <w:t>bulk</w:t>
      </w:r>
      <w:r w:rsidR="00E36945" w:rsidRPr="00265DB7">
        <w:rPr>
          <w:b/>
          <w:bCs/>
        </w:rPr>
        <w:t xml:space="preserve"> (</w:t>
      </w:r>
      <w:r w:rsidR="00D2746D" w:rsidRPr="00265DB7">
        <w:rPr>
          <w:b/>
          <w:bCs/>
        </w:rPr>
        <w:t>Bulk</w:t>
      </w:r>
      <w:r w:rsidR="00E36945" w:rsidRPr="00265DB7">
        <w:rPr>
          <w:b/>
          <w:bCs/>
        </w:rPr>
        <w:t>)</w:t>
      </w:r>
      <w:r w:rsidRPr="00265DB7">
        <w:rPr>
          <w:b/>
          <w:bCs/>
        </w:rPr>
        <w:t>.</w:t>
      </w:r>
    </w:p>
    <w:p w14:paraId="68BA7F79" w14:textId="77777777" w:rsidR="00586F24" w:rsidRPr="00265DB7" w:rsidRDefault="00586F24" w:rsidP="00586F24">
      <w:pPr>
        <w:pStyle w:val="NormalWeb"/>
        <w:spacing w:before="0" w:beforeAutospacing="0" w:after="0" w:afterAutospacing="0"/>
      </w:pPr>
      <w:r w:rsidRPr="00265DB7">
        <w:t>Each panel represents the fine-mapped results by GIFT within one genomic region (</w:t>
      </w:r>
      <w:r w:rsidRPr="00265DB7">
        <w:sym w:font="Symbol" w:char="F0B1"/>
      </w:r>
      <w:r w:rsidRPr="00265DB7">
        <w:t>1Mb around the top significant TWAS-O risk genes) that contains multiple significant TWAS-O risk genes. X-axis: chromosomal position (Mb); Y-axis: -log10(p-values) by GWAS (gray dots), TWAS-O (blue squares), and GIFT (red diamonds); Dashed horizontal line: the significance threshold of 0.05 for GIFT p-value. Genes with significant GIFT p-values &lt; 0.05 are labeled with their gene names.</w:t>
      </w:r>
    </w:p>
    <w:p w14:paraId="37E1E601" w14:textId="77777777" w:rsidR="00FE07B9" w:rsidRPr="00265DB7" w:rsidRDefault="00FE07B9" w:rsidP="0071460A">
      <w:pPr>
        <w:pStyle w:val="NormalWeb"/>
        <w:spacing w:before="0" w:beforeAutospacing="0" w:after="0" w:afterAutospacing="0"/>
        <w:rPr>
          <w:b/>
          <w:bCs/>
        </w:rPr>
      </w:pPr>
    </w:p>
    <w:p w14:paraId="4B88DA8F" w14:textId="04CD2153" w:rsidR="0071460A" w:rsidRPr="00265DB7" w:rsidRDefault="00495286" w:rsidP="0071460A">
      <w:pPr>
        <w:pStyle w:val="NormalWeb"/>
        <w:spacing w:before="0" w:beforeAutospacing="0" w:after="0" w:afterAutospacing="0"/>
        <w:rPr>
          <w:b/>
          <w:bCs/>
        </w:rPr>
      </w:pPr>
      <w:r w:rsidRPr="00265DB7">
        <w:rPr>
          <w:b/>
          <w:bCs/>
          <w:noProof/>
        </w:rPr>
        <w:drawing>
          <wp:inline distT="0" distB="0" distL="0" distR="0" wp14:anchorId="4C8423C6" wp14:editId="70498E74">
            <wp:extent cx="5943600" cy="3956050"/>
            <wp:effectExtent l="0" t="0" r="0" b="6350"/>
            <wp:docPr id="1932243523" name="图片 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243523" name="图片 1" descr="图示&#10;&#10;AI 生成的内容可能不正确。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C2B2D" w14:textId="024C25E4" w:rsidR="0072181C" w:rsidRPr="00265DB7" w:rsidRDefault="0071460A">
      <w:pPr>
        <w:rPr>
          <w:b/>
          <w:bCs/>
        </w:rPr>
      </w:pPr>
      <w:r w:rsidRPr="00265DB7">
        <w:rPr>
          <w:b/>
          <w:bCs/>
        </w:rPr>
        <w:br w:type="page"/>
      </w:r>
    </w:p>
    <w:p w14:paraId="37452BD7" w14:textId="3E9A4D18" w:rsidR="0072181C" w:rsidRPr="00265DB7" w:rsidRDefault="0072181C" w:rsidP="0072181C">
      <w:pPr>
        <w:pStyle w:val="NormalWeb"/>
        <w:spacing w:before="0" w:beforeAutospacing="0" w:after="0" w:afterAutospacing="0"/>
        <w:rPr>
          <w:b/>
          <w:bCs/>
        </w:rPr>
      </w:pPr>
      <w:r w:rsidRPr="00265DB7">
        <w:rPr>
          <w:b/>
          <w:bCs/>
        </w:rPr>
        <w:t>Fig. S1</w:t>
      </w:r>
      <w:r w:rsidR="00693F9E" w:rsidRPr="00265DB7">
        <w:rPr>
          <w:b/>
          <w:bCs/>
        </w:rPr>
        <w:t>0</w:t>
      </w:r>
      <w:r w:rsidRPr="00265DB7">
        <w:rPr>
          <w:b/>
          <w:bCs/>
        </w:rPr>
        <w:t>. Locus plots of the fine-mapped results by GIFT of TWAS-O results in oligodendrocytes (Oli) and oligodendrocyte precursor cells (</w:t>
      </w:r>
      <w:proofErr w:type="spellStart"/>
      <w:r w:rsidRPr="00265DB7">
        <w:rPr>
          <w:b/>
          <w:bCs/>
        </w:rPr>
        <w:t>Opc</w:t>
      </w:r>
      <w:proofErr w:type="spellEnd"/>
      <w:r w:rsidRPr="00265DB7">
        <w:rPr>
          <w:b/>
          <w:bCs/>
        </w:rPr>
        <w:t>).</w:t>
      </w:r>
    </w:p>
    <w:p w14:paraId="73AFAD7F" w14:textId="77777777" w:rsidR="0072181C" w:rsidRPr="00265DB7" w:rsidRDefault="0072181C" w:rsidP="0072181C">
      <w:pPr>
        <w:pStyle w:val="NormalWeb"/>
        <w:spacing w:before="0" w:beforeAutospacing="0" w:after="0" w:afterAutospacing="0"/>
      </w:pPr>
      <w:r w:rsidRPr="00265DB7">
        <w:t>Each panel represents the fine-mapped results by GIFT within one genomic region (</w:t>
      </w:r>
      <w:r w:rsidRPr="00265DB7">
        <w:sym w:font="Symbol" w:char="F0B1"/>
      </w:r>
      <w:r w:rsidRPr="00265DB7">
        <w:t>1Mb around the top significant TWAS-O risk genes) that contains multiple significant TWAS-O risk genes. X-axis: chromosomal position (Mb); Y-axis: -log10(p-values) by GWAS (gray dots), TWAS-O (blue squares), and GIFT (red diamonds); Dashed horizontal line: the significance threshold of 0.05 for GIFT p-value. Genes with significant GIFT p-values &lt; 0.05 are labeled with their gene names.</w:t>
      </w:r>
    </w:p>
    <w:p w14:paraId="6D06FFA4" w14:textId="77777777" w:rsidR="00FE3636" w:rsidRPr="00265DB7" w:rsidRDefault="00FE3636" w:rsidP="0072181C">
      <w:pPr>
        <w:pStyle w:val="NormalWeb"/>
        <w:spacing w:before="0" w:beforeAutospacing="0" w:after="0" w:afterAutospacing="0"/>
      </w:pPr>
    </w:p>
    <w:p w14:paraId="0DE0B0CF" w14:textId="77777777" w:rsidR="00FE3636" w:rsidRPr="00265DB7" w:rsidRDefault="00FE3636" w:rsidP="0072181C">
      <w:pPr>
        <w:pStyle w:val="NormalWeb"/>
        <w:spacing w:before="0" w:beforeAutospacing="0" w:after="0" w:afterAutospacing="0"/>
      </w:pPr>
    </w:p>
    <w:p w14:paraId="359FCB89" w14:textId="77777777" w:rsidR="0072181C" w:rsidRPr="00265DB7" w:rsidRDefault="0072181C" w:rsidP="0072181C">
      <w:pPr>
        <w:pStyle w:val="NormalWeb"/>
        <w:spacing w:before="0" w:beforeAutospacing="0" w:after="0" w:afterAutospacing="0"/>
        <w:rPr>
          <w:b/>
          <w:bCs/>
        </w:rPr>
      </w:pPr>
      <w:r w:rsidRPr="00265DB7">
        <w:rPr>
          <w:b/>
          <w:bCs/>
          <w:noProof/>
        </w:rPr>
        <w:drawing>
          <wp:inline distT="0" distB="0" distL="0" distR="0" wp14:anchorId="729856FF" wp14:editId="594E6F4B">
            <wp:extent cx="5943600" cy="1962615"/>
            <wp:effectExtent l="0" t="0" r="0" b="6350"/>
            <wp:docPr id="397887688" name="图片 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87688" name="图片 1" descr="图示&#10;&#10;AI 生成的内容可能不正确。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89"/>
                    <a:stretch/>
                  </pic:blipFill>
                  <pic:spPr bwMode="auto">
                    <a:xfrm>
                      <a:off x="0" y="0"/>
                      <a:ext cx="5943600" cy="196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EDA4E" w14:textId="77777777" w:rsidR="00FE3636" w:rsidRPr="00265DB7" w:rsidRDefault="00FE3636" w:rsidP="00FE3636">
      <w:pPr>
        <w:rPr>
          <w:b/>
          <w:bCs/>
        </w:rPr>
      </w:pPr>
    </w:p>
    <w:p w14:paraId="61F899B1" w14:textId="77777777" w:rsidR="00FE3636" w:rsidRPr="00265DB7" w:rsidRDefault="00FE3636" w:rsidP="00FE3636">
      <w:pPr>
        <w:rPr>
          <w:b/>
          <w:bCs/>
        </w:rPr>
      </w:pPr>
    </w:p>
    <w:p w14:paraId="2B907431" w14:textId="0249BD87" w:rsidR="00B22C60" w:rsidRPr="00265DB7" w:rsidRDefault="00B22C60" w:rsidP="00FE3636">
      <w:pPr>
        <w:rPr>
          <w:b/>
          <w:bCs/>
        </w:rPr>
      </w:pPr>
      <w:r w:rsidRPr="00265DB7">
        <w:rPr>
          <w:b/>
          <w:bCs/>
        </w:rPr>
        <w:t>Fig. S</w:t>
      </w:r>
      <w:r w:rsidR="00DA56A1" w:rsidRPr="00265DB7">
        <w:rPr>
          <w:b/>
          <w:bCs/>
        </w:rPr>
        <w:t>1</w:t>
      </w:r>
      <w:r w:rsidR="00693F9E" w:rsidRPr="00265DB7">
        <w:rPr>
          <w:b/>
          <w:bCs/>
        </w:rPr>
        <w:t>1</w:t>
      </w:r>
      <w:r w:rsidRPr="00265DB7">
        <w:rPr>
          <w:b/>
          <w:bCs/>
        </w:rPr>
        <w:t xml:space="preserve">. Locus plots of the fine-mapped results by GIFT of TWAS-O results in </w:t>
      </w:r>
      <w:r w:rsidR="008B4699" w:rsidRPr="00265DB7">
        <w:rPr>
          <w:b/>
          <w:bCs/>
        </w:rPr>
        <w:t>proteomic</w:t>
      </w:r>
      <w:r w:rsidR="002A20EB" w:rsidRPr="00265DB7">
        <w:rPr>
          <w:b/>
          <w:bCs/>
        </w:rPr>
        <w:t>s</w:t>
      </w:r>
      <w:r w:rsidRPr="00265DB7">
        <w:rPr>
          <w:b/>
          <w:bCs/>
        </w:rPr>
        <w:t xml:space="preserve"> (</w:t>
      </w:r>
      <w:r w:rsidR="00BF31CE" w:rsidRPr="00265DB7">
        <w:rPr>
          <w:b/>
          <w:bCs/>
        </w:rPr>
        <w:t>Proteome</w:t>
      </w:r>
      <w:r w:rsidRPr="00265DB7">
        <w:rPr>
          <w:b/>
          <w:bCs/>
        </w:rPr>
        <w:t>).</w:t>
      </w:r>
    </w:p>
    <w:p w14:paraId="5FC640E2" w14:textId="08303FFD" w:rsidR="00B22C60" w:rsidRPr="00265DB7" w:rsidRDefault="00B22C60" w:rsidP="00B22C60">
      <w:pPr>
        <w:pStyle w:val="NormalWeb"/>
        <w:spacing w:before="0" w:beforeAutospacing="0" w:after="0" w:afterAutospacing="0"/>
      </w:pPr>
      <w:r w:rsidRPr="00265DB7">
        <w:t>Each panel represents the fine-mapped results by GIFT within one genomic region (</w:t>
      </w:r>
      <w:r w:rsidRPr="00265DB7">
        <w:sym w:font="Symbol" w:char="F0B1"/>
      </w:r>
      <w:r w:rsidRPr="00265DB7">
        <w:t xml:space="preserve">1Mb around the top significant </w:t>
      </w:r>
      <w:r w:rsidR="008C1D2C" w:rsidRPr="00265DB7">
        <w:t>P</w:t>
      </w:r>
      <w:r w:rsidRPr="00265DB7">
        <w:t xml:space="preserve">WAS-O risk genes) that contains multiple significant </w:t>
      </w:r>
      <w:r w:rsidR="008C1D2C" w:rsidRPr="00265DB7">
        <w:t>P</w:t>
      </w:r>
      <w:r w:rsidRPr="00265DB7">
        <w:t xml:space="preserve">WAS-O risk genes. X-axis: chromosomal position (Mb); Y-axis: -log10(p-values) by GWAS (gray dots), </w:t>
      </w:r>
      <w:r w:rsidR="001D57BE" w:rsidRPr="00265DB7">
        <w:t>P</w:t>
      </w:r>
      <w:r w:rsidRPr="00265DB7">
        <w:t>WAS-O (blue squares), and GIFT (red diamonds); Dashed horizontal line: the significance threshold of 0.05 for GIFT p-value. Genes with significant GIFT p-values &lt; 0.05 are labeled with their gene names.</w:t>
      </w:r>
    </w:p>
    <w:p w14:paraId="53B40A13" w14:textId="77777777" w:rsidR="00B22C60" w:rsidRPr="00265DB7" w:rsidRDefault="00B22C60" w:rsidP="00B22C60">
      <w:pPr>
        <w:pStyle w:val="NormalWeb"/>
        <w:spacing w:before="0" w:beforeAutospacing="0" w:after="0" w:afterAutospacing="0"/>
        <w:rPr>
          <w:b/>
          <w:bCs/>
        </w:rPr>
      </w:pPr>
    </w:p>
    <w:p w14:paraId="3CF34AED" w14:textId="08DB2A51" w:rsidR="00B22C60" w:rsidRPr="00265DB7" w:rsidRDefault="00686B23" w:rsidP="00B22C60">
      <w:pPr>
        <w:pStyle w:val="NormalWeb"/>
        <w:spacing w:before="0" w:beforeAutospacing="0" w:after="0" w:afterAutospacing="0"/>
        <w:rPr>
          <w:b/>
          <w:bCs/>
        </w:rPr>
      </w:pPr>
      <w:r w:rsidRPr="00265DB7">
        <w:rPr>
          <w:b/>
          <w:bCs/>
          <w:noProof/>
        </w:rPr>
        <w:drawing>
          <wp:inline distT="0" distB="0" distL="0" distR="0" wp14:anchorId="5AF32856" wp14:editId="64EC994B">
            <wp:extent cx="5943600" cy="1929161"/>
            <wp:effectExtent l="0" t="0" r="0" b="1270"/>
            <wp:docPr id="952991043" name="图片 3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991043" name="图片 3" descr="图示&#10;&#10;AI 生成的内容可能不正确。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35"/>
                    <a:stretch/>
                  </pic:blipFill>
                  <pic:spPr bwMode="auto">
                    <a:xfrm>
                      <a:off x="0" y="0"/>
                      <a:ext cx="5943600" cy="1929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74645" w14:textId="77777777" w:rsidR="00D76D1C" w:rsidRPr="00265DB7" w:rsidRDefault="00D76D1C" w:rsidP="0071460A">
      <w:pPr>
        <w:rPr>
          <w:b/>
          <w:bCs/>
        </w:rPr>
      </w:pPr>
    </w:p>
    <w:p w14:paraId="440AEAC6" w14:textId="77777777" w:rsidR="00D76D1C" w:rsidRPr="00265DB7" w:rsidRDefault="00D76D1C" w:rsidP="00D76D1C">
      <w:pPr>
        <w:pStyle w:val="NormalWeb"/>
        <w:spacing w:before="0" w:beforeAutospacing="0" w:after="0" w:afterAutospacing="0"/>
        <w:rPr>
          <w:b/>
          <w:bCs/>
        </w:rPr>
      </w:pPr>
    </w:p>
    <w:p w14:paraId="77CB5D4D" w14:textId="77777777" w:rsidR="007C2ACD" w:rsidRPr="00265DB7" w:rsidRDefault="00D76D1C" w:rsidP="006C21AC">
      <w:pPr>
        <w:rPr>
          <w:b/>
          <w:bCs/>
        </w:rPr>
      </w:pPr>
      <w:r w:rsidRPr="00265DB7">
        <w:rPr>
          <w:b/>
          <w:bCs/>
        </w:rPr>
        <w:t>Fig S1</w:t>
      </w:r>
      <w:r w:rsidR="00203BBF" w:rsidRPr="00265DB7">
        <w:rPr>
          <w:b/>
          <w:bCs/>
        </w:rPr>
        <w:t>2</w:t>
      </w:r>
      <w:r w:rsidRPr="00265DB7">
        <w:rPr>
          <w:b/>
          <w:bCs/>
        </w:rPr>
        <w:t xml:space="preserve">. </w:t>
      </w:r>
      <w:r w:rsidR="00203BBF" w:rsidRPr="00265DB7">
        <w:rPr>
          <w:b/>
          <w:bCs/>
        </w:rPr>
        <w:t xml:space="preserve">Venn diagram of detected </w:t>
      </w:r>
      <w:r w:rsidRPr="00265DB7">
        <w:rPr>
          <w:b/>
          <w:bCs/>
        </w:rPr>
        <w:t xml:space="preserve">significant risk genes by </w:t>
      </w:r>
      <w:proofErr w:type="spellStart"/>
      <w:r w:rsidRPr="00265DB7">
        <w:rPr>
          <w:b/>
          <w:bCs/>
        </w:rPr>
        <w:t>xWAS</w:t>
      </w:r>
      <w:proofErr w:type="spellEnd"/>
      <w:r w:rsidRPr="00265DB7">
        <w:rPr>
          <w:b/>
          <w:bCs/>
        </w:rPr>
        <w:t>-O analyses integrating multi-omics data of dorsolateral prefrontal cortex and GWAS summary data of Parkinson’s disease.</w:t>
      </w:r>
      <w:r w:rsidR="00853816" w:rsidRPr="00265DB7">
        <w:rPr>
          <w:b/>
          <w:bCs/>
        </w:rPr>
        <w:t xml:space="preserve"> </w:t>
      </w:r>
    </w:p>
    <w:p w14:paraId="55BF86B4" w14:textId="4C4E6D7E" w:rsidR="00D76D1C" w:rsidRPr="00265DB7" w:rsidRDefault="00853816" w:rsidP="006C21AC">
      <w:r w:rsidRPr="00265DB7">
        <w:t>The Venn diagram shows the overlapped numbers of significant risk genes of PD identified using three omics reference panels.</w:t>
      </w:r>
    </w:p>
    <w:p w14:paraId="2304A0E9" w14:textId="77777777" w:rsidR="00203BBF" w:rsidRPr="00265DB7" w:rsidRDefault="00203BBF" w:rsidP="00D76D1C">
      <w:pPr>
        <w:pStyle w:val="NormalWeb"/>
        <w:spacing w:before="0" w:beforeAutospacing="0" w:after="0" w:afterAutospacing="0"/>
        <w:rPr>
          <w:b/>
          <w:bCs/>
        </w:rPr>
      </w:pPr>
    </w:p>
    <w:p w14:paraId="6987CDE0" w14:textId="2EAC1A40" w:rsidR="00B22C60" w:rsidRPr="00265DB7" w:rsidRDefault="00D76D1C" w:rsidP="00D76D1C">
      <w:pPr>
        <w:pStyle w:val="NormalWeb"/>
        <w:spacing w:before="0" w:beforeAutospacing="0" w:after="0" w:afterAutospacing="0"/>
        <w:jc w:val="center"/>
        <w:rPr>
          <w:b/>
          <w:bCs/>
        </w:rPr>
      </w:pPr>
      <w:r w:rsidRPr="00265DB7">
        <w:rPr>
          <w:b/>
          <w:bCs/>
          <w:noProof/>
        </w:rPr>
        <w:drawing>
          <wp:inline distT="0" distB="0" distL="0" distR="0" wp14:anchorId="66FF64A3" wp14:editId="32D210B8">
            <wp:extent cx="4572000" cy="4572000"/>
            <wp:effectExtent l="0" t="0" r="0" b="0"/>
            <wp:docPr id="1454273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73847" name="Picture 145427384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20146" cy="462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CB21" w14:textId="77777777" w:rsidR="00FE3636" w:rsidRPr="00265DB7" w:rsidRDefault="00FE3636">
      <w:pPr>
        <w:rPr>
          <w:b/>
          <w:bCs/>
        </w:rPr>
      </w:pPr>
      <w:r w:rsidRPr="00265DB7">
        <w:rPr>
          <w:b/>
          <w:bCs/>
        </w:rPr>
        <w:br w:type="page"/>
      </w:r>
    </w:p>
    <w:p w14:paraId="7BF1DADF" w14:textId="192CF73E" w:rsidR="00CB5355" w:rsidRPr="00265DB7" w:rsidRDefault="002017D1" w:rsidP="006C21AC">
      <w:pPr>
        <w:rPr>
          <w:b/>
          <w:bCs/>
        </w:rPr>
      </w:pPr>
      <w:r w:rsidRPr="00265DB7">
        <w:rPr>
          <w:b/>
          <w:bCs/>
        </w:rPr>
        <w:t>Fig. S</w:t>
      </w:r>
      <w:r w:rsidR="00FC3BE5" w:rsidRPr="00265DB7">
        <w:rPr>
          <w:b/>
          <w:bCs/>
        </w:rPr>
        <w:t>1</w:t>
      </w:r>
      <w:r w:rsidR="009E4AED" w:rsidRPr="00265DB7">
        <w:rPr>
          <w:b/>
          <w:bCs/>
        </w:rPr>
        <w:t>3</w:t>
      </w:r>
      <w:r w:rsidRPr="00265DB7">
        <w:rPr>
          <w:b/>
          <w:bCs/>
        </w:rPr>
        <w:t xml:space="preserve">. </w:t>
      </w:r>
      <w:r w:rsidR="003C6C60" w:rsidRPr="00265DB7">
        <w:rPr>
          <w:b/>
          <w:bCs/>
        </w:rPr>
        <w:t xml:space="preserve">Jaccard </w:t>
      </w:r>
      <w:r w:rsidR="00292D42" w:rsidRPr="00265DB7">
        <w:rPr>
          <w:b/>
          <w:bCs/>
        </w:rPr>
        <w:t>similarity i</w:t>
      </w:r>
      <w:r w:rsidR="003C6C60" w:rsidRPr="00265DB7">
        <w:rPr>
          <w:b/>
          <w:bCs/>
        </w:rPr>
        <w:t>ndexes of overlapped</w:t>
      </w:r>
      <w:r w:rsidR="00F7737E" w:rsidRPr="00265DB7">
        <w:rPr>
          <w:b/>
          <w:bCs/>
        </w:rPr>
        <w:t xml:space="preserve"> transcriptome-wide and proteome-wide</w:t>
      </w:r>
      <w:r w:rsidR="00C31E86" w:rsidRPr="00265DB7">
        <w:rPr>
          <w:b/>
          <w:bCs/>
        </w:rPr>
        <w:t xml:space="preserve"> </w:t>
      </w:r>
      <w:r w:rsidR="00144F60" w:rsidRPr="00265DB7">
        <w:rPr>
          <w:b/>
          <w:bCs/>
        </w:rPr>
        <w:t xml:space="preserve">significant </w:t>
      </w:r>
      <w:r w:rsidR="008F235B" w:rsidRPr="00265DB7">
        <w:rPr>
          <w:b/>
          <w:bCs/>
        </w:rPr>
        <w:t>TWAS-O</w:t>
      </w:r>
      <w:r w:rsidR="00C31E86" w:rsidRPr="00265DB7">
        <w:rPr>
          <w:b/>
          <w:bCs/>
        </w:rPr>
        <w:t>/</w:t>
      </w:r>
      <w:r w:rsidR="008F235B" w:rsidRPr="00265DB7">
        <w:rPr>
          <w:b/>
          <w:bCs/>
        </w:rPr>
        <w:t>PWAS-O</w:t>
      </w:r>
      <w:r w:rsidR="00C31E86" w:rsidRPr="00265DB7">
        <w:rPr>
          <w:b/>
          <w:bCs/>
        </w:rPr>
        <w:t xml:space="preserve"> </w:t>
      </w:r>
      <w:r w:rsidR="003C6C60" w:rsidRPr="00265DB7">
        <w:rPr>
          <w:b/>
          <w:bCs/>
        </w:rPr>
        <w:t xml:space="preserve">risk genes by </w:t>
      </w:r>
      <w:r w:rsidR="003C6714" w:rsidRPr="00265DB7">
        <w:rPr>
          <w:b/>
          <w:bCs/>
        </w:rPr>
        <w:t xml:space="preserve">pair-wise </w:t>
      </w:r>
      <w:r w:rsidR="00551FF2" w:rsidRPr="00265DB7">
        <w:rPr>
          <w:b/>
          <w:bCs/>
        </w:rPr>
        <w:t>comparisons</w:t>
      </w:r>
      <w:r w:rsidR="001F7FED" w:rsidRPr="00265DB7">
        <w:rPr>
          <w:b/>
          <w:bCs/>
        </w:rPr>
        <w:t>.</w:t>
      </w:r>
    </w:p>
    <w:p w14:paraId="64D571EA" w14:textId="0444237B" w:rsidR="005E4F39" w:rsidRPr="00265DB7" w:rsidRDefault="005B6244" w:rsidP="5CAF7CFA">
      <w:pPr>
        <w:pStyle w:val="NormalWeb"/>
        <w:spacing w:before="0" w:beforeAutospacing="0" w:after="0" w:afterAutospacing="0"/>
      </w:pPr>
      <w:r w:rsidRPr="00265DB7">
        <w:t xml:space="preserve">Jaccard </w:t>
      </w:r>
      <w:r w:rsidR="003A4C91" w:rsidRPr="00265DB7">
        <w:t>similarity i</w:t>
      </w:r>
      <w:r w:rsidRPr="00265DB7">
        <w:t xml:space="preserve">ndex is the proportion of overlapped </w:t>
      </w:r>
      <w:r w:rsidR="00656860" w:rsidRPr="00265DB7">
        <w:t xml:space="preserve">significant risk </w:t>
      </w:r>
      <w:r w:rsidRPr="00265DB7">
        <w:t xml:space="preserve">genes among the union of </w:t>
      </w:r>
      <w:r w:rsidR="0081451A" w:rsidRPr="00265DB7">
        <w:t xml:space="preserve">unique </w:t>
      </w:r>
      <w:r w:rsidR="007E7E73" w:rsidRPr="00265DB7">
        <w:t>significant</w:t>
      </w:r>
      <w:r w:rsidRPr="00265DB7">
        <w:t xml:space="preserve"> risk genes detected by both </w:t>
      </w:r>
      <w:r w:rsidR="00FF0C7C" w:rsidRPr="00265DB7">
        <w:t>compared analyses</w:t>
      </w:r>
      <w:r w:rsidR="00386CCC" w:rsidRPr="00265DB7">
        <w:t>.</w:t>
      </w:r>
      <w:r w:rsidR="00C420AA" w:rsidRPr="00265DB7">
        <w:t xml:space="preserve"> Only genes with exactly the same names are considered overlapped in the calculation of Jaccard similarity indexes.</w:t>
      </w:r>
      <w:r w:rsidR="000D2242" w:rsidRPr="00265DB7">
        <w:t xml:space="preserve"> </w:t>
      </w:r>
      <w:r w:rsidRPr="00265DB7">
        <w:t>Higher Jaccard Index value represents higher proportions of overlapped findings.</w:t>
      </w:r>
    </w:p>
    <w:p w14:paraId="3270CD4B" w14:textId="77777777" w:rsidR="005B6244" w:rsidRPr="00265DB7" w:rsidRDefault="005B6244" w:rsidP="00E81556">
      <w:pPr>
        <w:pStyle w:val="NormalWeb"/>
        <w:spacing w:before="0" w:beforeAutospacing="0" w:after="0" w:afterAutospacing="0"/>
        <w:rPr>
          <w:b/>
          <w:bCs/>
        </w:rPr>
      </w:pPr>
    </w:p>
    <w:p w14:paraId="02DAC7EF" w14:textId="3FAA0BF9" w:rsidR="006C21AC" w:rsidRPr="00265DB7" w:rsidRDefault="004F04EC" w:rsidP="00BD7458">
      <w:pPr>
        <w:pStyle w:val="NormalWeb"/>
        <w:spacing w:before="0" w:beforeAutospacing="0" w:after="0" w:afterAutospacing="0"/>
        <w:rPr>
          <w:b/>
          <w:bCs/>
        </w:rPr>
      </w:pPr>
      <w:r w:rsidRPr="00265DB7">
        <w:rPr>
          <w:b/>
          <w:bCs/>
          <w:noProof/>
        </w:rPr>
        <w:drawing>
          <wp:inline distT="0" distB="0" distL="0" distR="0" wp14:anchorId="280A4DF9" wp14:editId="1E95D2D5">
            <wp:extent cx="4936067" cy="6170084"/>
            <wp:effectExtent l="0" t="0" r="4445" b="2540"/>
            <wp:docPr id="179805446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054462" name="图片 1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90616" cy="623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5A3E1" w14:textId="4BBF36C7" w:rsidR="006C21AC" w:rsidRPr="00265DB7" w:rsidRDefault="006C21AC">
      <w:pPr>
        <w:rPr>
          <w:b/>
          <w:bCs/>
        </w:rPr>
      </w:pPr>
      <w:r w:rsidRPr="00265DB7">
        <w:rPr>
          <w:b/>
          <w:bCs/>
        </w:rPr>
        <w:br w:type="page"/>
      </w:r>
    </w:p>
    <w:p w14:paraId="3B1D02EA" w14:textId="3E402E47" w:rsidR="006C21AC" w:rsidRPr="00265DB7" w:rsidRDefault="006C21AC" w:rsidP="006C21AC">
      <w:pPr>
        <w:pStyle w:val="NormalWeb"/>
        <w:spacing w:before="0" w:beforeAutospacing="0" w:after="0" w:afterAutospacing="0"/>
        <w:rPr>
          <w:b/>
          <w:bCs/>
        </w:rPr>
      </w:pPr>
      <w:r w:rsidRPr="00265DB7">
        <w:rPr>
          <w:b/>
          <w:bCs/>
        </w:rPr>
        <w:t xml:space="preserve">Fig S14. Numbers of significant risk genes detected by </w:t>
      </w:r>
      <w:proofErr w:type="spellStart"/>
      <w:r w:rsidRPr="00265DB7">
        <w:rPr>
          <w:b/>
          <w:bCs/>
        </w:rPr>
        <w:t>xWAS</w:t>
      </w:r>
      <w:proofErr w:type="spellEnd"/>
      <w:r w:rsidRPr="00265DB7">
        <w:rPr>
          <w:b/>
          <w:bCs/>
        </w:rPr>
        <w:t>-O analyses integrating multi-omics data of dorsolateral prefrontal cortex and GWAS summary data of Parkinson’s disease.</w:t>
      </w:r>
    </w:p>
    <w:p w14:paraId="6305A4EC" w14:textId="77777777" w:rsidR="006C21AC" w:rsidRPr="00265DB7" w:rsidRDefault="006C21AC" w:rsidP="006C21AC">
      <w:pPr>
        <w:pStyle w:val="NormalWeb"/>
        <w:spacing w:before="0" w:beforeAutospacing="0" w:after="0" w:afterAutospacing="0"/>
        <w:rPr>
          <w:b/>
          <w:bCs/>
        </w:rPr>
      </w:pPr>
    </w:p>
    <w:p w14:paraId="6A94D5D6" w14:textId="77777777" w:rsidR="006C21AC" w:rsidRPr="00265DB7" w:rsidRDefault="006C21AC" w:rsidP="006C21AC">
      <w:pPr>
        <w:pStyle w:val="NormalWeb"/>
        <w:spacing w:before="0" w:beforeAutospacing="0" w:after="0" w:afterAutospacing="0"/>
        <w:rPr>
          <w:b/>
          <w:bCs/>
        </w:rPr>
      </w:pPr>
      <w:r w:rsidRPr="00265DB7">
        <w:rPr>
          <w:b/>
          <w:bCs/>
          <w:noProof/>
        </w:rPr>
        <w:drawing>
          <wp:inline distT="0" distB="0" distL="0" distR="0" wp14:anchorId="244F9551" wp14:editId="1C1FF941">
            <wp:extent cx="5943600" cy="2064015"/>
            <wp:effectExtent l="0" t="0" r="0" b="6350"/>
            <wp:docPr id="4260721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72161" name="图片 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C665B" w14:textId="77777777" w:rsidR="006C21AC" w:rsidRPr="00265DB7" w:rsidRDefault="006C21AC" w:rsidP="006C21AC">
      <w:pPr>
        <w:pStyle w:val="NormalWeb"/>
        <w:spacing w:before="0" w:beforeAutospacing="0" w:after="0" w:afterAutospacing="0"/>
        <w:rPr>
          <w:b/>
          <w:bCs/>
        </w:rPr>
      </w:pPr>
    </w:p>
    <w:p w14:paraId="01A53CE0" w14:textId="77777777" w:rsidR="00693F9E" w:rsidRPr="00265DB7" w:rsidRDefault="00693F9E" w:rsidP="00693F9E">
      <w:pPr>
        <w:rPr>
          <w:b/>
          <w:bCs/>
        </w:rPr>
      </w:pPr>
    </w:p>
    <w:sectPr w:rsidR="00693F9E" w:rsidRPr="00265D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10143"/>
    <w:multiLevelType w:val="hybridMultilevel"/>
    <w:tmpl w:val="365AA8FA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00A5ABC"/>
    <w:multiLevelType w:val="hybridMultilevel"/>
    <w:tmpl w:val="01AA1B7E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1E205E2"/>
    <w:multiLevelType w:val="hybridMultilevel"/>
    <w:tmpl w:val="422265EC"/>
    <w:lvl w:ilvl="0" w:tplc="4F38768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258217AE"/>
    <w:multiLevelType w:val="hybridMultilevel"/>
    <w:tmpl w:val="365AA8FA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2FF21AE1"/>
    <w:multiLevelType w:val="hybridMultilevel"/>
    <w:tmpl w:val="422265EC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34333B97"/>
    <w:multiLevelType w:val="hybridMultilevel"/>
    <w:tmpl w:val="365AA8FA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41592ECA"/>
    <w:multiLevelType w:val="hybridMultilevel"/>
    <w:tmpl w:val="0D640152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48407974"/>
    <w:multiLevelType w:val="hybridMultilevel"/>
    <w:tmpl w:val="3898A54C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4B053AC0"/>
    <w:multiLevelType w:val="hybridMultilevel"/>
    <w:tmpl w:val="311E91DC"/>
    <w:lvl w:ilvl="0" w:tplc="1768426C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D114833"/>
    <w:multiLevelType w:val="hybridMultilevel"/>
    <w:tmpl w:val="422265EC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55C81487"/>
    <w:multiLevelType w:val="hybridMultilevel"/>
    <w:tmpl w:val="365AA8FA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68195F64"/>
    <w:multiLevelType w:val="hybridMultilevel"/>
    <w:tmpl w:val="365AA8FA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72556634"/>
    <w:multiLevelType w:val="hybridMultilevel"/>
    <w:tmpl w:val="365AA8FA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63045075">
    <w:abstractNumId w:val="8"/>
  </w:num>
  <w:num w:numId="2" w16cid:durableId="1544950922">
    <w:abstractNumId w:val="2"/>
  </w:num>
  <w:num w:numId="3" w16cid:durableId="1433864055">
    <w:abstractNumId w:val="4"/>
  </w:num>
  <w:num w:numId="4" w16cid:durableId="42028303">
    <w:abstractNumId w:val="9"/>
  </w:num>
  <w:num w:numId="5" w16cid:durableId="226035428">
    <w:abstractNumId w:val="7"/>
  </w:num>
  <w:num w:numId="6" w16cid:durableId="1756053945">
    <w:abstractNumId w:val="6"/>
  </w:num>
  <w:num w:numId="7" w16cid:durableId="725646624">
    <w:abstractNumId w:val="10"/>
  </w:num>
  <w:num w:numId="8" w16cid:durableId="1563713728">
    <w:abstractNumId w:val="1"/>
  </w:num>
  <w:num w:numId="9" w16cid:durableId="1415933677">
    <w:abstractNumId w:val="5"/>
  </w:num>
  <w:num w:numId="10" w16cid:durableId="72433684">
    <w:abstractNumId w:val="0"/>
  </w:num>
  <w:num w:numId="11" w16cid:durableId="1539244334">
    <w:abstractNumId w:val="11"/>
  </w:num>
  <w:num w:numId="12" w16cid:durableId="701982184">
    <w:abstractNumId w:val="3"/>
  </w:num>
  <w:num w:numId="13" w16cid:durableId="5274467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12F"/>
    <w:rsid w:val="000022EF"/>
    <w:rsid w:val="00003D0B"/>
    <w:rsid w:val="00006A93"/>
    <w:rsid w:val="00010A7D"/>
    <w:rsid w:val="0001104E"/>
    <w:rsid w:val="00011A7C"/>
    <w:rsid w:val="00015FFB"/>
    <w:rsid w:val="00020A39"/>
    <w:rsid w:val="0002225D"/>
    <w:rsid w:val="00022274"/>
    <w:rsid w:val="00025953"/>
    <w:rsid w:val="00025CE5"/>
    <w:rsid w:val="00026188"/>
    <w:rsid w:val="0002749A"/>
    <w:rsid w:val="00030F9A"/>
    <w:rsid w:val="000327A8"/>
    <w:rsid w:val="00037180"/>
    <w:rsid w:val="00037433"/>
    <w:rsid w:val="000429E9"/>
    <w:rsid w:val="00042B87"/>
    <w:rsid w:val="000444A0"/>
    <w:rsid w:val="00050033"/>
    <w:rsid w:val="00052536"/>
    <w:rsid w:val="00055100"/>
    <w:rsid w:val="00055794"/>
    <w:rsid w:val="00057D92"/>
    <w:rsid w:val="0006023D"/>
    <w:rsid w:val="00065868"/>
    <w:rsid w:val="0006669C"/>
    <w:rsid w:val="00074FF0"/>
    <w:rsid w:val="00080309"/>
    <w:rsid w:val="0008367C"/>
    <w:rsid w:val="00084B2A"/>
    <w:rsid w:val="000856EF"/>
    <w:rsid w:val="000859AF"/>
    <w:rsid w:val="000862B9"/>
    <w:rsid w:val="000908E2"/>
    <w:rsid w:val="00093F4D"/>
    <w:rsid w:val="0009410C"/>
    <w:rsid w:val="00097EEE"/>
    <w:rsid w:val="000A06EB"/>
    <w:rsid w:val="000A0B1B"/>
    <w:rsid w:val="000A5CE4"/>
    <w:rsid w:val="000A71FD"/>
    <w:rsid w:val="000B0E83"/>
    <w:rsid w:val="000B308C"/>
    <w:rsid w:val="000B75CF"/>
    <w:rsid w:val="000B7996"/>
    <w:rsid w:val="000D0638"/>
    <w:rsid w:val="000D1316"/>
    <w:rsid w:val="000D1E2C"/>
    <w:rsid w:val="000D2242"/>
    <w:rsid w:val="000D6F04"/>
    <w:rsid w:val="000D79DF"/>
    <w:rsid w:val="000D7CA0"/>
    <w:rsid w:val="000E1DAC"/>
    <w:rsid w:val="000E319E"/>
    <w:rsid w:val="000E3CF2"/>
    <w:rsid w:val="000E3EF4"/>
    <w:rsid w:val="000E40BC"/>
    <w:rsid w:val="000E449D"/>
    <w:rsid w:val="000F0723"/>
    <w:rsid w:val="000F205D"/>
    <w:rsid w:val="001000E5"/>
    <w:rsid w:val="00101E42"/>
    <w:rsid w:val="001050FA"/>
    <w:rsid w:val="0010560F"/>
    <w:rsid w:val="00106136"/>
    <w:rsid w:val="001064D2"/>
    <w:rsid w:val="001079AD"/>
    <w:rsid w:val="001112ED"/>
    <w:rsid w:val="00111861"/>
    <w:rsid w:val="0011219C"/>
    <w:rsid w:val="00113E5A"/>
    <w:rsid w:val="001150BE"/>
    <w:rsid w:val="00115129"/>
    <w:rsid w:val="00122825"/>
    <w:rsid w:val="00124552"/>
    <w:rsid w:val="00124D0E"/>
    <w:rsid w:val="00127933"/>
    <w:rsid w:val="00130D99"/>
    <w:rsid w:val="00137FC3"/>
    <w:rsid w:val="00140A0C"/>
    <w:rsid w:val="00140FD3"/>
    <w:rsid w:val="00141473"/>
    <w:rsid w:val="00141601"/>
    <w:rsid w:val="00144F60"/>
    <w:rsid w:val="00150731"/>
    <w:rsid w:val="001510C8"/>
    <w:rsid w:val="001518F7"/>
    <w:rsid w:val="00151E4B"/>
    <w:rsid w:val="00152964"/>
    <w:rsid w:val="00153E86"/>
    <w:rsid w:val="00156B84"/>
    <w:rsid w:val="00160FE1"/>
    <w:rsid w:val="001665BB"/>
    <w:rsid w:val="00167076"/>
    <w:rsid w:val="00167E77"/>
    <w:rsid w:val="00175CCD"/>
    <w:rsid w:val="001765F9"/>
    <w:rsid w:val="0017676F"/>
    <w:rsid w:val="0018465E"/>
    <w:rsid w:val="00184951"/>
    <w:rsid w:val="00184968"/>
    <w:rsid w:val="00186733"/>
    <w:rsid w:val="00187AA6"/>
    <w:rsid w:val="00190275"/>
    <w:rsid w:val="001906B5"/>
    <w:rsid w:val="00195842"/>
    <w:rsid w:val="00195C8A"/>
    <w:rsid w:val="00196811"/>
    <w:rsid w:val="001A308F"/>
    <w:rsid w:val="001A4DB3"/>
    <w:rsid w:val="001A592C"/>
    <w:rsid w:val="001B5854"/>
    <w:rsid w:val="001B6230"/>
    <w:rsid w:val="001C1CF6"/>
    <w:rsid w:val="001C3EFF"/>
    <w:rsid w:val="001C545F"/>
    <w:rsid w:val="001C5697"/>
    <w:rsid w:val="001C5FBF"/>
    <w:rsid w:val="001D2292"/>
    <w:rsid w:val="001D52D3"/>
    <w:rsid w:val="001D57BE"/>
    <w:rsid w:val="001D72A0"/>
    <w:rsid w:val="001E0039"/>
    <w:rsid w:val="001E415C"/>
    <w:rsid w:val="001E56E5"/>
    <w:rsid w:val="001E6F20"/>
    <w:rsid w:val="001E7470"/>
    <w:rsid w:val="001E7ED8"/>
    <w:rsid w:val="001F1667"/>
    <w:rsid w:val="001F311B"/>
    <w:rsid w:val="001F4306"/>
    <w:rsid w:val="001F4CCE"/>
    <w:rsid w:val="001F552D"/>
    <w:rsid w:val="001F720F"/>
    <w:rsid w:val="001F7FED"/>
    <w:rsid w:val="0020122F"/>
    <w:rsid w:val="002017D1"/>
    <w:rsid w:val="00203BBF"/>
    <w:rsid w:val="002057C8"/>
    <w:rsid w:val="00205978"/>
    <w:rsid w:val="00206F54"/>
    <w:rsid w:val="00207974"/>
    <w:rsid w:val="002107B8"/>
    <w:rsid w:val="00217BDA"/>
    <w:rsid w:val="00234351"/>
    <w:rsid w:val="0024597E"/>
    <w:rsid w:val="00247C53"/>
    <w:rsid w:val="00250DC9"/>
    <w:rsid w:val="0025416A"/>
    <w:rsid w:val="00257970"/>
    <w:rsid w:val="00260404"/>
    <w:rsid w:val="002617CB"/>
    <w:rsid w:val="00265DB7"/>
    <w:rsid w:val="0026775D"/>
    <w:rsid w:val="0027144A"/>
    <w:rsid w:val="0027688C"/>
    <w:rsid w:val="0028039A"/>
    <w:rsid w:val="00280918"/>
    <w:rsid w:val="002809BD"/>
    <w:rsid w:val="002822C3"/>
    <w:rsid w:val="00283889"/>
    <w:rsid w:val="002848E6"/>
    <w:rsid w:val="00292D42"/>
    <w:rsid w:val="002935BF"/>
    <w:rsid w:val="00294A32"/>
    <w:rsid w:val="00297706"/>
    <w:rsid w:val="002A012F"/>
    <w:rsid w:val="002A0251"/>
    <w:rsid w:val="002A0BDB"/>
    <w:rsid w:val="002A0C47"/>
    <w:rsid w:val="002A1740"/>
    <w:rsid w:val="002A20EB"/>
    <w:rsid w:val="002A6261"/>
    <w:rsid w:val="002A735A"/>
    <w:rsid w:val="002B1522"/>
    <w:rsid w:val="002B4DB6"/>
    <w:rsid w:val="002B68D6"/>
    <w:rsid w:val="002C1411"/>
    <w:rsid w:val="002C6D38"/>
    <w:rsid w:val="002D0056"/>
    <w:rsid w:val="002D1AD3"/>
    <w:rsid w:val="002D3C79"/>
    <w:rsid w:val="002F0F77"/>
    <w:rsid w:val="002F263C"/>
    <w:rsid w:val="002F6303"/>
    <w:rsid w:val="00300B93"/>
    <w:rsid w:val="00300C2E"/>
    <w:rsid w:val="00306070"/>
    <w:rsid w:val="0031110B"/>
    <w:rsid w:val="00314F8A"/>
    <w:rsid w:val="0031723F"/>
    <w:rsid w:val="00321DEA"/>
    <w:rsid w:val="00323156"/>
    <w:rsid w:val="003247CE"/>
    <w:rsid w:val="00324E7F"/>
    <w:rsid w:val="00325659"/>
    <w:rsid w:val="00330944"/>
    <w:rsid w:val="00331999"/>
    <w:rsid w:val="00332C31"/>
    <w:rsid w:val="00332FF4"/>
    <w:rsid w:val="00333024"/>
    <w:rsid w:val="00333DAC"/>
    <w:rsid w:val="00337176"/>
    <w:rsid w:val="00341B5B"/>
    <w:rsid w:val="00341C86"/>
    <w:rsid w:val="00345F25"/>
    <w:rsid w:val="003475BB"/>
    <w:rsid w:val="00347D5D"/>
    <w:rsid w:val="003535EB"/>
    <w:rsid w:val="003605EE"/>
    <w:rsid w:val="00360F09"/>
    <w:rsid w:val="00363C3F"/>
    <w:rsid w:val="00364C48"/>
    <w:rsid w:val="00366CF6"/>
    <w:rsid w:val="00371E89"/>
    <w:rsid w:val="0037270B"/>
    <w:rsid w:val="003737EA"/>
    <w:rsid w:val="00376E6B"/>
    <w:rsid w:val="00382429"/>
    <w:rsid w:val="0038320D"/>
    <w:rsid w:val="00385977"/>
    <w:rsid w:val="003861D8"/>
    <w:rsid w:val="00386CCC"/>
    <w:rsid w:val="0039151E"/>
    <w:rsid w:val="00392DEF"/>
    <w:rsid w:val="003956B7"/>
    <w:rsid w:val="003A4C91"/>
    <w:rsid w:val="003B1AC6"/>
    <w:rsid w:val="003B408A"/>
    <w:rsid w:val="003B4A36"/>
    <w:rsid w:val="003C1ADE"/>
    <w:rsid w:val="003C25A8"/>
    <w:rsid w:val="003C6714"/>
    <w:rsid w:val="003C6C60"/>
    <w:rsid w:val="003C710E"/>
    <w:rsid w:val="003D432C"/>
    <w:rsid w:val="003D480C"/>
    <w:rsid w:val="003D64D8"/>
    <w:rsid w:val="003E41E0"/>
    <w:rsid w:val="003F0223"/>
    <w:rsid w:val="00403542"/>
    <w:rsid w:val="0040458F"/>
    <w:rsid w:val="004120C6"/>
    <w:rsid w:val="00412881"/>
    <w:rsid w:val="0041302F"/>
    <w:rsid w:val="00416B47"/>
    <w:rsid w:val="004174A2"/>
    <w:rsid w:val="00422020"/>
    <w:rsid w:val="00425C69"/>
    <w:rsid w:val="004305C5"/>
    <w:rsid w:val="00431E88"/>
    <w:rsid w:val="00440E37"/>
    <w:rsid w:val="00441016"/>
    <w:rsid w:val="00441A59"/>
    <w:rsid w:val="004447C1"/>
    <w:rsid w:val="00445A79"/>
    <w:rsid w:val="0045222D"/>
    <w:rsid w:val="00455F6F"/>
    <w:rsid w:val="004613CC"/>
    <w:rsid w:val="00461AA6"/>
    <w:rsid w:val="00461C0F"/>
    <w:rsid w:val="0046433F"/>
    <w:rsid w:val="0046602B"/>
    <w:rsid w:val="00467331"/>
    <w:rsid w:val="00470225"/>
    <w:rsid w:val="00470C0D"/>
    <w:rsid w:val="00472C09"/>
    <w:rsid w:val="0047463B"/>
    <w:rsid w:val="0047624C"/>
    <w:rsid w:val="0047723F"/>
    <w:rsid w:val="004774FA"/>
    <w:rsid w:val="00480732"/>
    <w:rsid w:val="00480FD6"/>
    <w:rsid w:val="0048636C"/>
    <w:rsid w:val="004915C5"/>
    <w:rsid w:val="004920FD"/>
    <w:rsid w:val="00494978"/>
    <w:rsid w:val="00495286"/>
    <w:rsid w:val="00495809"/>
    <w:rsid w:val="00497A12"/>
    <w:rsid w:val="004A3AC1"/>
    <w:rsid w:val="004B379D"/>
    <w:rsid w:val="004B5F43"/>
    <w:rsid w:val="004B7B1F"/>
    <w:rsid w:val="004C6B01"/>
    <w:rsid w:val="004C7826"/>
    <w:rsid w:val="004D16D9"/>
    <w:rsid w:val="004D27A1"/>
    <w:rsid w:val="004D5AC2"/>
    <w:rsid w:val="004D6564"/>
    <w:rsid w:val="004D6AC9"/>
    <w:rsid w:val="004E4B2E"/>
    <w:rsid w:val="004F00F2"/>
    <w:rsid w:val="004F04EC"/>
    <w:rsid w:val="004F1846"/>
    <w:rsid w:val="004F30D2"/>
    <w:rsid w:val="004F3E49"/>
    <w:rsid w:val="004F50E8"/>
    <w:rsid w:val="004F5AEF"/>
    <w:rsid w:val="004F744E"/>
    <w:rsid w:val="005043A0"/>
    <w:rsid w:val="00506D97"/>
    <w:rsid w:val="00513FD3"/>
    <w:rsid w:val="005168AF"/>
    <w:rsid w:val="00522B79"/>
    <w:rsid w:val="00523A65"/>
    <w:rsid w:val="005247D4"/>
    <w:rsid w:val="00530BC0"/>
    <w:rsid w:val="0054118B"/>
    <w:rsid w:val="00541377"/>
    <w:rsid w:val="00543BED"/>
    <w:rsid w:val="0054725A"/>
    <w:rsid w:val="00551FF2"/>
    <w:rsid w:val="00553460"/>
    <w:rsid w:val="00555135"/>
    <w:rsid w:val="00560E73"/>
    <w:rsid w:val="00563DA2"/>
    <w:rsid w:val="005663B1"/>
    <w:rsid w:val="0056753F"/>
    <w:rsid w:val="005677A2"/>
    <w:rsid w:val="00570A53"/>
    <w:rsid w:val="005736E9"/>
    <w:rsid w:val="00573BED"/>
    <w:rsid w:val="00580CEA"/>
    <w:rsid w:val="005840D7"/>
    <w:rsid w:val="00586F24"/>
    <w:rsid w:val="005913E5"/>
    <w:rsid w:val="005A3350"/>
    <w:rsid w:val="005A56FC"/>
    <w:rsid w:val="005B0B2E"/>
    <w:rsid w:val="005B3633"/>
    <w:rsid w:val="005B5025"/>
    <w:rsid w:val="005B6244"/>
    <w:rsid w:val="005C0D0F"/>
    <w:rsid w:val="005C34FD"/>
    <w:rsid w:val="005C41D1"/>
    <w:rsid w:val="005C4456"/>
    <w:rsid w:val="005C4C1A"/>
    <w:rsid w:val="005C66EF"/>
    <w:rsid w:val="005C6A99"/>
    <w:rsid w:val="005C7864"/>
    <w:rsid w:val="005C7A01"/>
    <w:rsid w:val="005D22C7"/>
    <w:rsid w:val="005D31AD"/>
    <w:rsid w:val="005D4BFF"/>
    <w:rsid w:val="005D4ECD"/>
    <w:rsid w:val="005D545E"/>
    <w:rsid w:val="005D55A2"/>
    <w:rsid w:val="005D772E"/>
    <w:rsid w:val="005E4F39"/>
    <w:rsid w:val="005F0CD5"/>
    <w:rsid w:val="005F1D62"/>
    <w:rsid w:val="005F34D8"/>
    <w:rsid w:val="005F3F37"/>
    <w:rsid w:val="005F79B1"/>
    <w:rsid w:val="006113A2"/>
    <w:rsid w:val="00614F0D"/>
    <w:rsid w:val="0062041D"/>
    <w:rsid w:val="00621842"/>
    <w:rsid w:val="00622456"/>
    <w:rsid w:val="00623131"/>
    <w:rsid w:val="00623A7C"/>
    <w:rsid w:val="0062649C"/>
    <w:rsid w:val="0062668F"/>
    <w:rsid w:val="00630FCC"/>
    <w:rsid w:val="00631C7B"/>
    <w:rsid w:val="00631CA1"/>
    <w:rsid w:val="006331DC"/>
    <w:rsid w:val="0063327C"/>
    <w:rsid w:val="006371F5"/>
    <w:rsid w:val="00645BC2"/>
    <w:rsid w:val="00654762"/>
    <w:rsid w:val="00656860"/>
    <w:rsid w:val="00660D93"/>
    <w:rsid w:val="00662CCE"/>
    <w:rsid w:val="00663F69"/>
    <w:rsid w:val="00664C77"/>
    <w:rsid w:val="00673890"/>
    <w:rsid w:val="00684EAD"/>
    <w:rsid w:val="00686B23"/>
    <w:rsid w:val="00687A15"/>
    <w:rsid w:val="006928D2"/>
    <w:rsid w:val="00693F9E"/>
    <w:rsid w:val="00694703"/>
    <w:rsid w:val="006A6927"/>
    <w:rsid w:val="006B3831"/>
    <w:rsid w:val="006B7238"/>
    <w:rsid w:val="006C00BA"/>
    <w:rsid w:val="006C1753"/>
    <w:rsid w:val="006C1CF1"/>
    <w:rsid w:val="006C2107"/>
    <w:rsid w:val="006C21AC"/>
    <w:rsid w:val="006C2FAB"/>
    <w:rsid w:val="006C4CAF"/>
    <w:rsid w:val="006C585B"/>
    <w:rsid w:val="006C5F77"/>
    <w:rsid w:val="006C613E"/>
    <w:rsid w:val="006E61FD"/>
    <w:rsid w:val="006F0165"/>
    <w:rsid w:val="006F2418"/>
    <w:rsid w:val="006F68C1"/>
    <w:rsid w:val="006F765E"/>
    <w:rsid w:val="00700AA2"/>
    <w:rsid w:val="00703CF5"/>
    <w:rsid w:val="007065CA"/>
    <w:rsid w:val="00706B31"/>
    <w:rsid w:val="00710F4C"/>
    <w:rsid w:val="0071460A"/>
    <w:rsid w:val="007160FF"/>
    <w:rsid w:val="00716CF8"/>
    <w:rsid w:val="0072181C"/>
    <w:rsid w:val="007257D2"/>
    <w:rsid w:val="0072668C"/>
    <w:rsid w:val="00727483"/>
    <w:rsid w:val="007274E4"/>
    <w:rsid w:val="00727F44"/>
    <w:rsid w:val="00730F9F"/>
    <w:rsid w:val="00731EC4"/>
    <w:rsid w:val="00731F58"/>
    <w:rsid w:val="00733B13"/>
    <w:rsid w:val="00736251"/>
    <w:rsid w:val="00736422"/>
    <w:rsid w:val="00741973"/>
    <w:rsid w:val="00742E77"/>
    <w:rsid w:val="0074400A"/>
    <w:rsid w:val="00745A84"/>
    <w:rsid w:val="00746F9F"/>
    <w:rsid w:val="00751512"/>
    <w:rsid w:val="0075277D"/>
    <w:rsid w:val="00752FAB"/>
    <w:rsid w:val="007628B4"/>
    <w:rsid w:val="007648F4"/>
    <w:rsid w:val="00764B12"/>
    <w:rsid w:val="007676B7"/>
    <w:rsid w:val="00771B51"/>
    <w:rsid w:val="00772103"/>
    <w:rsid w:val="00773929"/>
    <w:rsid w:val="00777E4D"/>
    <w:rsid w:val="00780A12"/>
    <w:rsid w:val="007853AD"/>
    <w:rsid w:val="00786240"/>
    <w:rsid w:val="00787EFE"/>
    <w:rsid w:val="00792858"/>
    <w:rsid w:val="00795399"/>
    <w:rsid w:val="0079753F"/>
    <w:rsid w:val="007B00FC"/>
    <w:rsid w:val="007B0550"/>
    <w:rsid w:val="007B05EE"/>
    <w:rsid w:val="007B3C48"/>
    <w:rsid w:val="007B5FBE"/>
    <w:rsid w:val="007B6580"/>
    <w:rsid w:val="007B65E9"/>
    <w:rsid w:val="007C0035"/>
    <w:rsid w:val="007C2ACD"/>
    <w:rsid w:val="007C6D6B"/>
    <w:rsid w:val="007D5DF8"/>
    <w:rsid w:val="007E0943"/>
    <w:rsid w:val="007E34A1"/>
    <w:rsid w:val="007E3B02"/>
    <w:rsid w:val="007E3F55"/>
    <w:rsid w:val="007E465D"/>
    <w:rsid w:val="007E5CEA"/>
    <w:rsid w:val="007E7E73"/>
    <w:rsid w:val="007F5C31"/>
    <w:rsid w:val="007F6AE7"/>
    <w:rsid w:val="007F6CD4"/>
    <w:rsid w:val="007F745C"/>
    <w:rsid w:val="008012EA"/>
    <w:rsid w:val="00803298"/>
    <w:rsid w:val="00804AF2"/>
    <w:rsid w:val="008065FE"/>
    <w:rsid w:val="0080759F"/>
    <w:rsid w:val="008100D4"/>
    <w:rsid w:val="00812089"/>
    <w:rsid w:val="0081451A"/>
    <w:rsid w:val="00817CC5"/>
    <w:rsid w:val="0082050E"/>
    <w:rsid w:val="008225C3"/>
    <w:rsid w:val="0082419E"/>
    <w:rsid w:val="00827121"/>
    <w:rsid w:val="008319A4"/>
    <w:rsid w:val="00832C47"/>
    <w:rsid w:val="00833B34"/>
    <w:rsid w:val="00834A25"/>
    <w:rsid w:val="008360EA"/>
    <w:rsid w:val="00841516"/>
    <w:rsid w:val="008454A3"/>
    <w:rsid w:val="008503F6"/>
    <w:rsid w:val="00851B33"/>
    <w:rsid w:val="00853816"/>
    <w:rsid w:val="00855534"/>
    <w:rsid w:val="00857AB3"/>
    <w:rsid w:val="00861C5C"/>
    <w:rsid w:val="008700CC"/>
    <w:rsid w:val="0087199B"/>
    <w:rsid w:val="00872B51"/>
    <w:rsid w:val="00874E0D"/>
    <w:rsid w:val="00875276"/>
    <w:rsid w:val="00875A53"/>
    <w:rsid w:val="008776E5"/>
    <w:rsid w:val="00890ED1"/>
    <w:rsid w:val="0089393C"/>
    <w:rsid w:val="0089464E"/>
    <w:rsid w:val="008A5865"/>
    <w:rsid w:val="008B4699"/>
    <w:rsid w:val="008B4CA7"/>
    <w:rsid w:val="008B5520"/>
    <w:rsid w:val="008B6363"/>
    <w:rsid w:val="008C082C"/>
    <w:rsid w:val="008C1D2C"/>
    <w:rsid w:val="008C4FB3"/>
    <w:rsid w:val="008C72DC"/>
    <w:rsid w:val="008D0146"/>
    <w:rsid w:val="008D0E87"/>
    <w:rsid w:val="008D2A1C"/>
    <w:rsid w:val="008D384E"/>
    <w:rsid w:val="008E128E"/>
    <w:rsid w:val="008E2AA8"/>
    <w:rsid w:val="008E39E2"/>
    <w:rsid w:val="008E4611"/>
    <w:rsid w:val="008E5920"/>
    <w:rsid w:val="008E7012"/>
    <w:rsid w:val="008F1C1A"/>
    <w:rsid w:val="008F235B"/>
    <w:rsid w:val="008F3F97"/>
    <w:rsid w:val="008F5D53"/>
    <w:rsid w:val="009039BA"/>
    <w:rsid w:val="00904586"/>
    <w:rsid w:val="00912D8E"/>
    <w:rsid w:val="00912E89"/>
    <w:rsid w:val="00916F4E"/>
    <w:rsid w:val="00917CB1"/>
    <w:rsid w:val="009222FC"/>
    <w:rsid w:val="00931E8C"/>
    <w:rsid w:val="009328AC"/>
    <w:rsid w:val="00932B5C"/>
    <w:rsid w:val="00934C30"/>
    <w:rsid w:val="009411A9"/>
    <w:rsid w:val="00941BB4"/>
    <w:rsid w:val="0094517C"/>
    <w:rsid w:val="009452BF"/>
    <w:rsid w:val="00945CDB"/>
    <w:rsid w:val="009463EF"/>
    <w:rsid w:val="00950074"/>
    <w:rsid w:val="00952C1D"/>
    <w:rsid w:val="0095311E"/>
    <w:rsid w:val="00961B4F"/>
    <w:rsid w:val="00965522"/>
    <w:rsid w:val="00974885"/>
    <w:rsid w:val="009754DB"/>
    <w:rsid w:val="009760CB"/>
    <w:rsid w:val="0097767E"/>
    <w:rsid w:val="009832D3"/>
    <w:rsid w:val="00991248"/>
    <w:rsid w:val="00992BFB"/>
    <w:rsid w:val="009951C5"/>
    <w:rsid w:val="009959F0"/>
    <w:rsid w:val="00996AD3"/>
    <w:rsid w:val="009A0174"/>
    <w:rsid w:val="009B3C96"/>
    <w:rsid w:val="009B484F"/>
    <w:rsid w:val="009B5D4D"/>
    <w:rsid w:val="009B6E0A"/>
    <w:rsid w:val="009C0A2B"/>
    <w:rsid w:val="009C43E8"/>
    <w:rsid w:val="009C4EF1"/>
    <w:rsid w:val="009D14DB"/>
    <w:rsid w:val="009E0AC6"/>
    <w:rsid w:val="009E22AC"/>
    <w:rsid w:val="009E47C4"/>
    <w:rsid w:val="009E4AED"/>
    <w:rsid w:val="009F1608"/>
    <w:rsid w:val="009F39BD"/>
    <w:rsid w:val="009F511A"/>
    <w:rsid w:val="009F53D9"/>
    <w:rsid w:val="00A0378B"/>
    <w:rsid w:val="00A05100"/>
    <w:rsid w:val="00A0749B"/>
    <w:rsid w:val="00A11CEF"/>
    <w:rsid w:val="00A12391"/>
    <w:rsid w:val="00A17D8D"/>
    <w:rsid w:val="00A2408B"/>
    <w:rsid w:val="00A31B33"/>
    <w:rsid w:val="00A328EA"/>
    <w:rsid w:val="00A37289"/>
    <w:rsid w:val="00A37BED"/>
    <w:rsid w:val="00A42A6E"/>
    <w:rsid w:val="00A45089"/>
    <w:rsid w:val="00A46778"/>
    <w:rsid w:val="00A47A5A"/>
    <w:rsid w:val="00A50300"/>
    <w:rsid w:val="00A50E5E"/>
    <w:rsid w:val="00A512B5"/>
    <w:rsid w:val="00A52214"/>
    <w:rsid w:val="00A52E20"/>
    <w:rsid w:val="00A53C26"/>
    <w:rsid w:val="00A548AC"/>
    <w:rsid w:val="00A63136"/>
    <w:rsid w:val="00A7070E"/>
    <w:rsid w:val="00A71DCA"/>
    <w:rsid w:val="00A83D5F"/>
    <w:rsid w:val="00A94D54"/>
    <w:rsid w:val="00AA19CE"/>
    <w:rsid w:val="00AA5326"/>
    <w:rsid w:val="00AA58B1"/>
    <w:rsid w:val="00AB255D"/>
    <w:rsid w:val="00AB29A2"/>
    <w:rsid w:val="00AB2A94"/>
    <w:rsid w:val="00AB7047"/>
    <w:rsid w:val="00AB715C"/>
    <w:rsid w:val="00AC0236"/>
    <w:rsid w:val="00AC21BD"/>
    <w:rsid w:val="00AC3642"/>
    <w:rsid w:val="00AC45A6"/>
    <w:rsid w:val="00AC46AE"/>
    <w:rsid w:val="00AC64B0"/>
    <w:rsid w:val="00AD32D5"/>
    <w:rsid w:val="00AD61A3"/>
    <w:rsid w:val="00AE2190"/>
    <w:rsid w:val="00AE3BF1"/>
    <w:rsid w:val="00AE4D3E"/>
    <w:rsid w:val="00AE6A23"/>
    <w:rsid w:val="00AE7689"/>
    <w:rsid w:val="00AF6C9C"/>
    <w:rsid w:val="00B0135B"/>
    <w:rsid w:val="00B03706"/>
    <w:rsid w:val="00B03C9C"/>
    <w:rsid w:val="00B03E0D"/>
    <w:rsid w:val="00B04346"/>
    <w:rsid w:val="00B04C43"/>
    <w:rsid w:val="00B1076F"/>
    <w:rsid w:val="00B130CC"/>
    <w:rsid w:val="00B1482B"/>
    <w:rsid w:val="00B14A63"/>
    <w:rsid w:val="00B22C60"/>
    <w:rsid w:val="00B246F5"/>
    <w:rsid w:val="00B358DC"/>
    <w:rsid w:val="00B36358"/>
    <w:rsid w:val="00B420CB"/>
    <w:rsid w:val="00B43DD5"/>
    <w:rsid w:val="00B52C9A"/>
    <w:rsid w:val="00B535AB"/>
    <w:rsid w:val="00B56A9B"/>
    <w:rsid w:val="00B662BE"/>
    <w:rsid w:val="00B66D9E"/>
    <w:rsid w:val="00B71331"/>
    <w:rsid w:val="00B733F5"/>
    <w:rsid w:val="00B74EA6"/>
    <w:rsid w:val="00B754D6"/>
    <w:rsid w:val="00B75D49"/>
    <w:rsid w:val="00B77104"/>
    <w:rsid w:val="00B778D4"/>
    <w:rsid w:val="00B77A42"/>
    <w:rsid w:val="00B8262D"/>
    <w:rsid w:val="00B82962"/>
    <w:rsid w:val="00B86404"/>
    <w:rsid w:val="00B86594"/>
    <w:rsid w:val="00B9461C"/>
    <w:rsid w:val="00BA0A58"/>
    <w:rsid w:val="00BA5A6E"/>
    <w:rsid w:val="00BA742C"/>
    <w:rsid w:val="00BA7D83"/>
    <w:rsid w:val="00BB1495"/>
    <w:rsid w:val="00BB2D2B"/>
    <w:rsid w:val="00BB3C5D"/>
    <w:rsid w:val="00BB3D7D"/>
    <w:rsid w:val="00BB4868"/>
    <w:rsid w:val="00BC6427"/>
    <w:rsid w:val="00BD7458"/>
    <w:rsid w:val="00BE71E7"/>
    <w:rsid w:val="00BF31CE"/>
    <w:rsid w:val="00BF3872"/>
    <w:rsid w:val="00BF5824"/>
    <w:rsid w:val="00BF77CD"/>
    <w:rsid w:val="00C01904"/>
    <w:rsid w:val="00C055D6"/>
    <w:rsid w:val="00C06031"/>
    <w:rsid w:val="00C10707"/>
    <w:rsid w:val="00C12F98"/>
    <w:rsid w:val="00C1348E"/>
    <w:rsid w:val="00C152FC"/>
    <w:rsid w:val="00C205A4"/>
    <w:rsid w:val="00C26846"/>
    <w:rsid w:val="00C31E86"/>
    <w:rsid w:val="00C31F68"/>
    <w:rsid w:val="00C36426"/>
    <w:rsid w:val="00C420AA"/>
    <w:rsid w:val="00C437BC"/>
    <w:rsid w:val="00C43DA6"/>
    <w:rsid w:val="00C45B9D"/>
    <w:rsid w:val="00C47580"/>
    <w:rsid w:val="00C51C0F"/>
    <w:rsid w:val="00C6521A"/>
    <w:rsid w:val="00C65E33"/>
    <w:rsid w:val="00C710FC"/>
    <w:rsid w:val="00C73D19"/>
    <w:rsid w:val="00C74298"/>
    <w:rsid w:val="00C75534"/>
    <w:rsid w:val="00C77EB8"/>
    <w:rsid w:val="00C87AC8"/>
    <w:rsid w:val="00C90906"/>
    <w:rsid w:val="00C930BE"/>
    <w:rsid w:val="00C94E1F"/>
    <w:rsid w:val="00C97514"/>
    <w:rsid w:val="00CA137A"/>
    <w:rsid w:val="00CA1558"/>
    <w:rsid w:val="00CA1D68"/>
    <w:rsid w:val="00CA3082"/>
    <w:rsid w:val="00CB5355"/>
    <w:rsid w:val="00CB5A65"/>
    <w:rsid w:val="00CC0153"/>
    <w:rsid w:val="00CC4C74"/>
    <w:rsid w:val="00CC746F"/>
    <w:rsid w:val="00CD18F9"/>
    <w:rsid w:val="00CD35CF"/>
    <w:rsid w:val="00CD4B2B"/>
    <w:rsid w:val="00CE3310"/>
    <w:rsid w:val="00CE378F"/>
    <w:rsid w:val="00CE4C5F"/>
    <w:rsid w:val="00CE721F"/>
    <w:rsid w:val="00CF050B"/>
    <w:rsid w:val="00CF2E7C"/>
    <w:rsid w:val="00CF617D"/>
    <w:rsid w:val="00D0017C"/>
    <w:rsid w:val="00D002D4"/>
    <w:rsid w:val="00D010E7"/>
    <w:rsid w:val="00D054CB"/>
    <w:rsid w:val="00D11195"/>
    <w:rsid w:val="00D130AA"/>
    <w:rsid w:val="00D14D8C"/>
    <w:rsid w:val="00D179AF"/>
    <w:rsid w:val="00D20C94"/>
    <w:rsid w:val="00D21540"/>
    <w:rsid w:val="00D234F8"/>
    <w:rsid w:val="00D24FE0"/>
    <w:rsid w:val="00D258AD"/>
    <w:rsid w:val="00D25E70"/>
    <w:rsid w:val="00D26285"/>
    <w:rsid w:val="00D2746D"/>
    <w:rsid w:val="00D27551"/>
    <w:rsid w:val="00D31F7F"/>
    <w:rsid w:val="00D33573"/>
    <w:rsid w:val="00D34352"/>
    <w:rsid w:val="00D42A4E"/>
    <w:rsid w:val="00D44BDA"/>
    <w:rsid w:val="00D459AB"/>
    <w:rsid w:val="00D4771D"/>
    <w:rsid w:val="00D51928"/>
    <w:rsid w:val="00D61474"/>
    <w:rsid w:val="00D70464"/>
    <w:rsid w:val="00D76121"/>
    <w:rsid w:val="00D76D1C"/>
    <w:rsid w:val="00D801AE"/>
    <w:rsid w:val="00D8194D"/>
    <w:rsid w:val="00D87EDB"/>
    <w:rsid w:val="00D905B2"/>
    <w:rsid w:val="00D917B7"/>
    <w:rsid w:val="00D93EF0"/>
    <w:rsid w:val="00D95507"/>
    <w:rsid w:val="00DA0830"/>
    <w:rsid w:val="00DA08CE"/>
    <w:rsid w:val="00DA197E"/>
    <w:rsid w:val="00DA56A1"/>
    <w:rsid w:val="00DA72AB"/>
    <w:rsid w:val="00DA7BBD"/>
    <w:rsid w:val="00DB110E"/>
    <w:rsid w:val="00DB3E4A"/>
    <w:rsid w:val="00DB6B33"/>
    <w:rsid w:val="00DC5B36"/>
    <w:rsid w:val="00DC5DC2"/>
    <w:rsid w:val="00DC61DA"/>
    <w:rsid w:val="00DC692F"/>
    <w:rsid w:val="00DC7371"/>
    <w:rsid w:val="00DD3AB3"/>
    <w:rsid w:val="00DD3DDA"/>
    <w:rsid w:val="00DD3E70"/>
    <w:rsid w:val="00DD4AFF"/>
    <w:rsid w:val="00DD7627"/>
    <w:rsid w:val="00DE7D7C"/>
    <w:rsid w:val="00DF019B"/>
    <w:rsid w:val="00DF0470"/>
    <w:rsid w:val="00DF7AEC"/>
    <w:rsid w:val="00E045AC"/>
    <w:rsid w:val="00E048E1"/>
    <w:rsid w:val="00E04C53"/>
    <w:rsid w:val="00E11571"/>
    <w:rsid w:val="00E15BB5"/>
    <w:rsid w:val="00E163E8"/>
    <w:rsid w:val="00E2015B"/>
    <w:rsid w:val="00E22353"/>
    <w:rsid w:val="00E22A7A"/>
    <w:rsid w:val="00E23FF2"/>
    <w:rsid w:val="00E30AA1"/>
    <w:rsid w:val="00E30F96"/>
    <w:rsid w:val="00E3158B"/>
    <w:rsid w:val="00E320F3"/>
    <w:rsid w:val="00E32147"/>
    <w:rsid w:val="00E32CAE"/>
    <w:rsid w:val="00E36945"/>
    <w:rsid w:val="00E36A1B"/>
    <w:rsid w:val="00E41C17"/>
    <w:rsid w:val="00E421FE"/>
    <w:rsid w:val="00E427B8"/>
    <w:rsid w:val="00E44366"/>
    <w:rsid w:val="00E47788"/>
    <w:rsid w:val="00E52431"/>
    <w:rsid w:val="00E54A96"/>
    <w:rsid w:val="00E60107"/>
    <w:rsid w:val="00E60575"/>
    <w:rsid w:val="00E61506"/>
    <w:rsid w:val="00E617E2"/>
    <w:rsid w:val="00E67D5D"/>
    <w:rsid w:val="00E718E1"/>
    <w:rsid w:val="00E72A20"/>
    <w:rsid w:val="00E745C2"/>
    <w:rsid w:val="00E801FB"/>
    <w:rsid w:val="00E81443"/>
    <w:rsid w:val="00E81556"/>
    <w:rsid w:val="00E854B0"/>
    <w:rsid w:val="00E85B57"/>
    <w:rsid w:val="00E8786C"/>
    <w:rsid w:val="00E87C79"/>
    <w:rsid w:val="00E90D73"/>
    <w:rsid w:val="00EA02DB"/>
    <w:rsid w:val="00EA27B5"/>
    <w:rsid w:val="00EA3925"/>
    <w:rsid w:val="00EA3A17"/>
    <w:rsid w:val="00EA3E42"/>
    <w:rsid w:val="00EB042C"/>
    <w:rsid w:val="00EB1EEC"/>
    <w:rsid w:val="00EB1F14"/>
    <w:rsid w:val="00EC2534"/>
    <w:rsid w:val="00EC30ED"/>
    <w:rsid w:val="00EC50A0"/>
    <w:rsid w:val="00EC5670"/>
    <w:rsid w:val="00EC6103"/>
    <w:rsid w:val="00ED7EC8"/>
    <w:rsid w:val="00EE07A2"/>
    <w:rsid w:val="00EE0A0F"/>
    <w:rsid w:val="00EE144D"/>
    <w:rsid w:val="00EE515E"/>
    <w:rsid w:val="00EE5F8F"/>
    <w:rsid w:val="00EE720B"/>
    <w:rsid w:val="00EF4B2B"/>
    <w:rsid w:val="00EF686E"/>
    <w:rsid w:val="00EF7AFC"/>
    <w:rsid w:val="00F0067F"/>
    <w:rsid w:val="00F10E86"/>
    <w:rsid w:val="00F11BFB"/>
    <w:rsid w:val="00F12500"/>
    <w:rsid w:val="00F14781"/>
    <w:rsid w:val="00F15177"/>
    <w:rsid w:val="00F15CFA"/>
    <w:rsid w:val="00F31BC8"/>
    <w:rsid w:val="00F36AAC"/>
    <w:rsid w:val="00F37F95"/>
    <w:rsid w:val="00F41531"/>
    <w:rsid w:val="00F50813"/>
    <w:rsid w:val="00F5447A"/>
    <w:rsid w:val="00F61A65"/>
    <w:rsid w:val="00F624F7"/>
    <w:rsid w:val="00F6288F"/>
    <w:rsid w:val="00F6363E"/>
    <w:rsid w:val="00F66D38"/>
    <w:rsid w:val="00F675E3"/>
    <w:rsid w:val="00F7381D"/>
    <w:rsid w:val="00F7737E"/>
    <w:rsid w:val="00F805C8"/>
    <w:rsid w:val="00F80757"/>
    <w:rsid w:val="00F87460"/>
    <w:rsid w:val="00F93D24"/>
    <w:rsid w:val="00F96485"/>
    <w:rsid w:val="00FA2A54"/>
    <w:rsid w:val="00FB056F"/>
    <w:rsid w:val="00FB0A2C"/>
    <w:rsid w:val="00FB0EB7"/>
    <w:rsid w:val="00FB15FE"/>
    <w:rsid w:val="00FB4318"/>
    <w:rsid w:val="00FB4AEC"/>
    <w:rsid w:val="00FB6178"/>
    <w:rsid w:val="00FB66A7"/>
    <w:rsid w:val="00FB6A1D"/>
    <w:rsid w:val="00FC0664"/>
    <w:rsid w:val="00FC3BE5"/>
    <w:rsid w:val="00FC6CE7"/>
    <w:rsid w:val="00FC7E75"/>
    <w:rsid w:val="00FD0B78"/>
    <w:rsid w:val="00FD0E72"/>
    <w:rsid w:val="00FD2383"/>
    <w:rsid w:val="00FD3C53"/>
    <w:rsid w:val="00FD4FBA"/>
    <w:rsid w:val="00FD7235"/>
    <w:rsid w:val="00FE07B9"/>
    <w:rsid w:val="00FE07FF"/>
    <w:rsid w:val="00FE1C21"/>
    <w:rsid w:val="00FE3636"/>
    <w:rsid w:val="00FE3674"/>
    <w:rsid w:val="00FE574F"/>
    <w:rsid w:val="00FE5AA4"/>
    <w:rsid w:val="00FF0C7C"/>
    <w:rsid w:val="00FF2C15"/>
    <w:rsid w:val="00FF465B"/>
    <w:rsid w:val="00FF47B2"/>
    <w:rsid w:val="00FF62EF"/>
    <w:rsid w:val="00FF6E42"/>
    <w:rsid w:val="5CAF7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B6F67"/>
  <w15:chartTrackingRefBased/>
  <w15:docId w15:val="{5B3AD8D3-0E1A-754A-9B9B-1586C46C7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0FE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A012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D258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043A0"/>
    <w:rPr>
      <w:color w:val="808080"/>
    </w:rPr>
  </w:style>
  <w:style w:type="paragraph" w:styleId="ListParagraph">
    <w:name w:val="List Paragraph"/>
    <w:basedOn w:val="Normal"/>
    <w:uiPriority w:val="34"/>
    <w:qFormat/>
    <w:rsid w:val="00530BC0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Revision">
    <w:name w:val="Revision"/>
    <w:hidden/>
    <w:uiPriority w:val="99"/>
    <w:semiHidden/>
    <w:rsid w:val="001F4CCE"/>
  </w:style>
  <w:style w:type="character" w:styleId="CommentReference">
    <w:name w:val="annotation reference"/>
    <w:basedOn w:val="DefaultParagraphFont"/>
    <w:uiPriority w:val="99"/>
    <w:semiHidden/>
    <w:unhideWhenUsed/>
    <w:rsid w:val="00190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06B5"/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0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0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06B5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7F5C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4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9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94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png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png"/><Relationship Id="rId40" Type="http://schemas.openxmlformats.org/officeDocument/2006/relationships/image" Target="media/image36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fontTable" Target="fontTable.xml"/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14</Pages>
  <Words>1157</Words>
  <Characters>6595</Characters>
  <Application>Microsoft Office Word</Application>
  <DocSecurity>0</DocSecurity>
  <Lines>54</Lines>
  <Paragraphs>15</Paragraphs>
  <ScaleCrop>false</ScaleCrop>
  <Company/>
  <LinksUpToDate>false</LinksUpToDate>
  <CharactersWithSpaces>7737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Hu, Tingyang</dc:creator>
  <cp:keywords/>
  <dc:description/>
  <cp:lastModifiedBy>Yang, Jingjing</cp:lastModifiedBy>
  <cp:revision>1012</cp:revision>
  <dcterms:created xsi:type="dcterms:W3CDTF">2023-09-13T01:27:00Z</dcterms:created>
  <dcterms:modified xsi:type="dcterms:W3CDTF">2026-05-07T20:26:00Z</dcterms:modified>
</cp:coreProperties>
</file>