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B83CE" w14:textId="77777777" w:rsidR="00B904DF" w:rsidRDefault="00B904DF" w:rsidP="00515A05">
      <w:pPr>
        <w:spacing w:line="480" w:lineRule="auto"/>
        <w:jc w:val="both"/>
        <w:rPr>
          <w:color w:val="000000"/>
        </w:rPr>
      </w:pPr>
      <w:proofErr w:type="spellStart"/>
      <w:r w:rsidRPr="00B904DF">
        <w:rPr>
          <w:b/>
          <w:bCs/>
          <w:color w:val="000000"/>
        </w:rPr>
        <w:t>Supplementary</w:t>
      </w:r>
      <w:proofErr w:type="spellEnd"/>
      <w:r w:rsidRPr="00B904DF">
        <w:rPr>
          <w:b/>
          <w:bCs/>
          <w:color w:val="000000"/>
        </w:rPr>
        <w:t xml:space="preserve"> </w:t>
      </w:r>
      <w:proofErr w:type="spellStart"/>
      <w:r w:rsidRPr="00B904DF">
        <w:rPr>
          <w:b/>
          <w:bCs/>
          <w:color w:val="000000"/>
        </w:rPr>
        <w:t>Figures</w:t>
      </w:r>
      <w:proofErr w:type="spellEnd"/>
      <w:r w:rsidRPr="00B904DF">
        <w:rPr>
          <w:b/>
          <w:bCs/>
          <w:color w:val="000000"/>
        </w:rPr>
        <w:t xml:space="preserve"> 1-10: Cross-</w:t>
      </w:r>
      <w:proofErr w:type="spellStart"/>
      <w:r w:rsidRPr="00B904DF">
        <w:rPr>
          <w:b/>
          <w:bCs/>
          <w:color w:val="000000"/>
        </w:rPr>
        <w:t>stratification</w:t>
      </w:r>
      <w:proofErr w:type="spellEnd"/>
      <w:r w:rsidRPr="00B904DF">
        <w:rPr>
          <w:b/>
          <w:bCs/>
          <w:color w:val="000000"/>
        </w:rPr>
        <w:t xml:space="preserve"> </w:t>
      </w:r>
      <w:proofErr w:type="spellStart"/>
      <w:r w:rsidRPr="00B904DF">
        <w:rPr>
          <w:b/>
          <w:bCs/>
          <w:color w:val="000000"/>
        </w:rPr>
        <w:t>heatmaps</w:t>
      </w:r>
      <w:proofErr w:type="spellEnd"/>
      <w:r w:rsidRPr="00B904DF">
        <w:rPr>
          <w:b/>
          <w:bCs/>
          <w:color w:val="000000"/>
        </w:rPr>
        <w:t xml:space="preserve"> </w:t>
      </w:r>
      <w:proofErr w:type="spellStart"/>
      <w:r w:rsidRPr="00B904DF">
        <w:rPr>
          <w:b/>
          <w:bCs/>
          <w:color w:val="000000"/>
        </w:rPr>
        <w:t>demonstrating</w:t>
      </w:r>
      <w:proofErr w:type="spellEnd"/>
      <w:r w:rsidRPr="00B904DF">
        <w:rPr>
          <w:b/>
          <w:bCs/>
          <w:color w:val="000000"/>
        </w:rPr>
        <w:t xml:space="preserve"> </w:t>
      </w:r>
      <w:proofErr w:type="spellStart"/>
      <w:r w:rsidRPr="00B904DF">
        <w:rPr>
          <w:b/>
          <w:bCs/>
          <w:color w:val="000000"/>
        </w:rPr>
        <w:t>the</w:t>
      </w:r>
      <w:proofErr w:type="spellEnd"/>
      <w:r w:rsidRPr="00B904DF">
        <w:rPr>
          <w:b/>
          <w:bCs/>
          <w:color w:val="000000"/>
        </w:rPr>
        <w:t xml:space="preserve"> </w:t>
      </w:r>
      <w:proofErr w:type="spellStart"/>
      <w:r w:rsidRPr="00B904DF">
        <w:rPr>
          <w:b/>
          <w:bCs/>
          <w:color w:val="000000"/>
        </w:rPr>
        <w:t>combined</w:t>
      </w:r>
      <w:proofErr w:type="spellEnd"/>
      <w:r w:rsidRPr="00B904DF">
        <w:rPr>
          <w:b/>
          <w:bCs/>
          <w:color w:val="000000"/>
        </w:rPr>
        <w:t xml:space="preserve"> </w:t>
      </w:r>
      <w:proofErr w:type="spellStart"/>
      <w:r w:rsidRPr="00B904DF">
        <w:rPr>
          <w:b/>
          <w:bCs/>
          <w:color w:val="000000"/>
        </w:rPr>
        <w:t>influence</w:t>
      </w:r>
      <w:proofErr w:type="spellEnd"/>
      <w:r w:rsidRPr="00B904DF">
        <w:rPr>
          <w:b/>
          <w:bCs/>
          <w:color w:val="000000"/>
        </w:rPr>
        <w:t xml:space="preserve"> of Body </w:t>
      </w:r>
      <w:proofErr w:type="spellStart"/>
      <w:r w:rsidRPr="00B904DF">
        <w:rPr>
          <w:b/>
          <w:bCs/>
          <w:color w:val="000000"/>
        </w:rPr>
        <w:t>Mass</w:t>
      </w:r>
      <w:proofErr w:type="spellEnd"/>
      <w:r w:rsidRPr="00B904DF">
        <w:rPr>
          <w:b/>
          <w:bCs/>
          <w:color w:val="000000"/>
        </w:rPr>
        <w:t xml:space="preserve"> Index (BMI) </w:t>
      </w:r>
      <w:proofErr w:type="spellStart"/>
      <w:r w:rsidRPr="00B904DF">
        <w:rPr>
          <w:b/>
          <w:bCs/>
          <w:color w:val="000000"/>
        </w:rPr>
        <w:t>and</w:t>
      </w:r>
      <w:proofErr w:type="spellEnd"/>
      <w:r w:rsidRPr="00B904DF">
        <w:rPr>
          <w:b/>
          <w:bCs/>
          <w:color w:val="000000"/>
        </w:rPr>
        <w:t xml:space="preserve"> De </w:t>
      </w:r>
      <w:proofErr w:type="spellStart"/>
      <w:r w:rsidRPr="00B904DF">
        <w:rPr>
          <w:b/>
          <w:bCs/>
          <w:color w:val="000000"/>
        </w:rPr>
        <w:t>Ritis</w:t>
      </w:r>
      <w:proofErr w:type="spellEnd"/>
      <w:r w:rsidRPr="00B904DF">
        <w:rPr>
          <w:b/>
          <w:bCs/>
          <w:color w:val="000000"/>
        </w:rPr>
        <w:t xml:space="preserve"> (AST/ALT) </w:t>
      </w:r>
      <w:proofErr w:type="spellStart"/>
      <w:r w:rsidRPr="00B904DF">
        <w:rPr>
          <w:b/>
          <w:bCs/>
          <w:color w:val="000000"/>
        </w:rPr>
        <w:t>ratio</w:t>
      </w:r>
      <w:proofErr w:type="spellEnd"/>
      <w:r w:rsidRPr="00B904DF">
        <w:rPr>
          <w:b/>
          <w:bCs/>
          <w:color w:val="000000"/>
        </w:rPr>
        <w:t xml:space="preserve"> on serum lipid </w:t>
      </w:r>
      <w:proofErr w:type="spellStart"/>
      <w:r w:rsidRPr="00B904DF">
        <w:rPr>
          <w:b/>
          <w:bCs/>
          <w:color w:val="000000"/>
        </w:rPr>
        <w:t>profiles</w:t>
      </w:r>
      <w:proofErr w:type="spellEnd"/>
      <w:r w:rsidRPr="00B904DF">
        <w:rPr>
          <w:b/>
          <w:bCs/>
          <w:color w:val="000000"/>
        </w:rPr>
        <w:t xml:space="preserve"> </w:t>
      </w:r>
      <w:proofErr w:type="spellStart"/>
      <w:r w:rsidRPr="00B904DF">
        <w:rPr>
          <w:b/>
          <w:bCs/>
          <w:color w:val="000000"/>
        </w:rPr>
        <w:t>and</w:t>
      </w:r>
      <w:proofErr w:type="spellEnd"/>
      <w:r w:rsidRPr="00B904DF">
        <w:rPr>
          <w:b/>
          <w:bCs/>
          <w:color w:val="000000"/>
        </w:rPr>
        <w:t xml:space="preserve"> NMR-</w:t>
      </w:r>
      <w:proofErr w:type="spellStart"/>
      <w:r w:rsidRPr="00B904DF">
        <w:rPr>
          <w:b/>
          <w:bCs/>
          <w:color w:val="000000"/>
        </w:rPr>
        <w:t>derived</w:t>
      </w:r>
      <w:proofErr w:type="spellEnd"/>
      <w:r w:rsidRPr="00B904DF">
        <w:rPr>
          <w:b/>
          <w:bCs/>
          <w:color w:val="000000"/>
        </w:rPr>
        <w:t xml:space="preserve"> lipoprotein </w:t>
      </w:r>
      <w:proofErr w:type="spellStart"/>
      <w:r w:rsidRPr="00B904DF">
        <w:rPr>
          <w:b/>
          <w:bCs/>
          <w:color w:val="000000"/>
        </w:rPr>
        <w:t>subfraction</w:t>
      </w:r>
      <w:proofErr w:type="spellEnd"/>
      <w:r w:rsidRPr="00B904DF">
        <w:rPr>
          <w:b/>
          <w:bCs/>
          <w:color w:val="000000"/>
        </w:rPr>
        <w:t xml:space="preserve"> </w:t>
      </w:r>
      <w:proofErr w:type="spellStart"/>
      <w:r w:rsidRPr="00B904DF">
        <w:rPr>
          <w:b/>
          <w:bCs/>
          <w:color w:val="000000"/>
        </w:rPr>
        <w:t>concentrations</w:t>
      </w:r>
      <w:proofErr w:type="spellEnd"/>
      <w:r w:rsidRPr="00B904DF">
        <w:rPr>
          <w:b/>
          <w:bCs/>
          <w:color w:val="000000"/>
        </w:rPr>
        <w:t>.</w:t>
      </w:r>
      <w:r w:rsidRPr="00B904DF">
        <w:rPr>
          <w:rStyle w:val="apple-converted-space"/>
          <w:color w:val="000000"/>
        </w:rPr>
        <w:t> </w:t>
      </w:r>
      <w:proofErr w:type="spellStart"/>
      <w:r w:rsidRPr="00B904DF">
        <w:rPr>
          <w:color w:val="000000"/>
        </w:rPr>
        <w:t>Each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cell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displays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the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mean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concentration</w:t>
      </w:r>
      <w:proofErr w:type="spellEnd"/>
      <w:r w:rsidRPr="00B904DF">
        <w:rPr>
          <w:color w:val="000000"/>
        </w:rPr>
        <w:t xml:space="preserve"> of </w:t>
      </w:r>
      <w:proofErr w:type="spellStart"/>
      <w:r w:rsidRPr="00B904DF">
        <w:rPr>
          <w:color w:val="000000"/>
        </w:rPr>
        <w:t>the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respective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biomarker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within</w:t>
      </w:r>
      <w:proofErr w:type="spellEnd"/>
      <w:r w:rsidRPr="00B904DF">
        <w:rPr>
          <w:color w:val="000000"/>
        </w:rPr>
        <w:t xml:space="preserve"> a </w:t>
      </w:r>
      <w:proofErr w:type="spellStart"/>
      <w:r w:rsidRPr="00B904DF">
        <w:rPr>
          <w:color w:val="000000"/>
        </w:rPr>
        <w:t>specific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intersection</w:t>
      </w:r>
      <w:proofErr w:type="spellEnd"/>
      <w:r w:rsidRPr="00B904DF">
        <w:rPr>
          <w:color w:val="000000"/>
        </w:rPr>
        <w:t xml:space="preserve"> of </w:t>
      </w:r>
      <w:proofErr w:type="spellStart"/>
      <w:r w:rsidRPr="00B904DF">
        <w:rPr>
          <w:color w:val="000000"/>
        </w:rPr>
        <w:t>standard</w:t>
      </w:r>
      <w:proofErr w:type="spellEnd"/>
      <w:r w:rsidRPr="00B904DF">
        <w:rPr>
          <w:color w:val="000000"/>
        </w:rPr>
        <w:t xml:space="preserve"> WHO BMI </w:t>
      </w:r>
      <w:proofErr w:type="spellStart"/>
      <w:r w:rsidRPr="00B904DF">
        <w:rPr>
          <w:color w:val="000000"/>
        </w:rPr>
        <w:t>categories</w:t>
      </w:r>
      <w:proofErr w:type="spellEnd"/>
      <w:r w:rsidRPr="00B904DF">
        <w:rPr>
          <w:color w:val="000000"/>
        </w:rPr>
        <w:t xml:space="preserve"> (y-</w:t>
      </w:r>
      <w:proofErr w:type="spellStart"/>
      <w:r w:rsidRPr="00B904DF">
        <w:rPr>
          <w:color w:val="000000"/>
        </w:rPr>
        <w:t>axis</w:t>
      </w:r>
      <w:proofErr w:type="spellEnd"/>
      <w:r w:rsidRPr="00B904DF">
        <w:rPr>
          <w:color w:val="000000"/>
        </w:rPr>
        <w:t xml:space="preserve">) </w:t>
      </w:r>
      <w:proofErr w:type="spellStart"/>
      <w:r w:rsidRPr="00B904DF">
        <w:rPr>
          <w:color w:val="000000"/>
        </w:rPr>
        <w:t>and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predefined</w:t>
      </w:r>
      <w:proofErr w:type="spellEnd"/>
      <w:r w:rsidRPr="00B904DF">
        <w:rPr>
          <w:color w:val="000000"/>
        </w:rPr>
        <w:t xml:space="preserve"> De </w:t>
      </w:r>
      <w:proofErr w:type="spellStart"/>
      <w:r w:rsidRPr="00B904DF">
        <w:rPr>
          <w:color w:val="000000"/>
        </w:rPr>
        <w:t>Ritis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ratio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intervals</w:t>
      </w:r>
      <w:proofErr w:type="spellEnd"/>
      <w:r w:rsidRPr="00B904DF">
        <w:rPr>
          <w:color w:val="000000"/>
        </w:rPr>
        <w:t xml:space="preserve"> (x-</w:t>
      </w:r>
      <w:proofErr w:type="spellStart"/>
      <w:r w:rsidRPr="00B904DF">
        <w:rPr>
          <w:color w:val="000000"/>
        </w:rPr>
        <w:t>axis</w:t>
      </w:r>
      <w:proofErr w:type="spellEnd"/>
      <w:r w:rsidRPr="00B904DF">
        <w:rPr>
          <w:color w:val="000000"/>
        </w:rPr>
        <w:t xml:space="preserve">). </w:t>
      </w:r>
      <w:proofErr w:type="spellStart"/>
      <w:r w:rsidRPr="00B904DF">
        <w:rPr>
          <w:color w:val="000000"/>
        </w:rPr>
        <w:t>The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color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gradient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visually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maps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the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magnitude</w:t>
      </w:r>
      <w:proofErr w:type="spellEnd"/>
      <w:r w:rsidRPr="00B904DF">
        <w:rPr>
          <w:color w:val="000000"/>
        </w:rPr>
        <w:t xml:space="preserve"> of </w:t>
      </w:r>
      <w:proofErr w:type="spellStart"/>
      <w:r w:rsidRPr="00B904DF">
        <w:rPr>
          <w:color w:val="000000"/>
        </w:rPr>
        <w:t>these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mean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concentrations</w:t>
      </w:r>
      <w:proofErr w:type="spellEnd"/>
      <w:r w:rsidRPr="00B904DF">
        <w:rPr>
          <w:color w:val="000000"/>
        </w:rPr>
        <w:t xml:space="preserve">, </w:t>
      </w:r>
      <w:proofErr w:type="spellStart"/>
      <w:r w:rsidRPr="00B904DF">
        <w:rPr>
          <w:color w:val="000000"/>
        </w:rPr>
        <w:t>with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warmer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colors</w:t>
      </w:r>
      <w:proofErr w:type="spellEnd"/>
      <w:r w:rsidRPr="00B904DF">
        <w:rPr>
          <w:color w:val="000000"/>
        </w:rPr>
        <w:t xml:space="preserve"> (</w:t>
      </w:r>
      <w:proofErr w:type="spellStart"/>
      <w:r w:rsidRPr="00B904DF">
        <w:rPr>
          <w:color w:val="000000"/>
        </w:rPr>
        <w:t>red</w:t>
      </w:r>
      <w:proofErr w:type="spellEnd"/>
      <w:r w:rsidRPr="00B904DF">
        <w:rPr>
          <w:color w:val="000000"/>
        </w:rPr>
        <w:t>/</w:t>
      </w:r>
      <w:proofErr w:type="spellStart"/>
      <w:r w:rsidRPr="00B904DF">
        <w:rPr>
          <w:color w:val="000000"/>
        </w:rPr>
        <w:t>orange</w:t>
      </w:r>
      <w:proofErr w:type="spellEnd"/>
      <w:r w:rsidRPr="00B904DF">
        <w:rPr>
          <w:color w:val="000000"/>
        </w:rPr>
        <w:t xml:space="preserve">) </w:t>
      </w:r>
      <w:proofErr w:type="spellStart"/>
      <w:r w:rsidRPr="00B904DF">
        <w:rPr>
          <w:color w:val="000000"/>
        </w:rPr>
        <w:t>indicating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higher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values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and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cooler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colors</w:t>
      </w:r>
      <w:proofErr w:type="spellEnd"/>
      <w:r w:rsidRPr="00B904DF">
        <w:rPr>
          <w:color w:val="000000"/>
        </w:rPr>
        <w:t xml:space="preserve"> (</w:t>
      </w:r>
      <w:proofErr w:type="spellStart"/>
      <w:r w:rsidRPr="00B904DF">
        <w:rPr>
          <w:color w:val="000000"/>
        </w:rPr>
        <w:t>green</w:t>
      </w:r>
      <w:proofErr w:type="spellEnd"/>
      <w:r w:rsidRPr="00B904DF">
        <w:rPr>
          <w:color w:val="000000"/>
        </w:rPr>
        <w:t>/</w:t>
      </w:r>
      <w:proofErr w:type="spellStart"/>
      <w:r w:rsidRPr="00B904DF">
        <w:rPr>
          <w:color w:val="000000"/>
        </w:rPr>
        <w:t>yellow</w:t>
      </w:r>
      <w:proofErr w:type="spellEnd"/>
      <w:r w:rsidRPr="00B904DF">
        <w:rPr>
          <w:color w:val="000000"/>
        </w:rPr>
        <w:t xml:space="preserve">) </w:t>
      </w:r>
      <w:proofErr w:type="spellStart"/>
      <w:r w:rsidRPr="00B904DF">
        <w:rPr>
          <w:color w:val="000000"/>
        </w:rPr>
        <w:t>representing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lower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values</w:t>
      </w:r>
      <w:proofErr w:type="spellEnd"/>
      <w:r w:rsidRPr="00B904DF">
        <w:rPr>
          <w:color w:val="000000"/>
        </w:rPr>
        <w:t xml:space="preserve">. </w:t>
      </w:r>
      <w:proofErr w:type="spellStart"/>
      <w:r w:rsidRPr="00B904DF">
        <w:rPr>
          <w:color w:val="000000"/>
        </w:rPr>
        <w:t>Blank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cells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denote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subgroup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combinations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with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no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or</w:t>
      </w:r>
      <w:proofErr w:type="spellEnd"/>
      <w:r w:rsidRPr="00B904DF">
        <w:rPr>
          <w:color w:val="000000"/>
        </w:rPr>
        <w:t xml:space="preserve"> </w:t>
      </w:r>
      <w:proofErr w:type="spellStart"/>
      <w:r w:rsidRPr="00B904DF">
        <w:rPr>
          <w:color w:val="000000"/>
        </w:rPr>
        <w:t>insufficient</w:t>
      </w:r>
      <w:proofErr w:type="spellEnd"/>
      <w:r w:rsidRPr="00B904DF">
        <w:rPr>
          <w:color w:val="000000"/>
        </w:rPr>
        <w:t xml:space="preserve"> data </w:t>
      </w:r>
      <w:proofErr w:type="spellStart"/>
      <w:r w:rsidRPr="00B904DF">
        <w:rPr>
          <w:color w:val="000000"/>
        </w:rPr>
        <w:t>points</w:t>
      </w:r>
      <w:proofErr w:type="spellEnd"/>
      <w:r w:rsidRPr="00B904DF">
        <w:rPr>
          <w:color w:val="000000"/>
        </w:rPr>
        <w:t>.</w:t>
      </w:r>
    </w:p>
    <w:p w14:paraId="494CED45" w14:textId="77777777" w:rsidR="00515A05" w:rsidRDefault="00515A05" w:rsidP="00515A05">
      <w:pPr>
        <w:spacing w:line="480" w:lineRule="auto"/>
        <w:jc w:val="both"/>
        <w:rPr>
          <w:color w:val="000000"/>
        </w:rPr>
      </w:pPr>
    </w:p>
    <w:p w14:paraId="52A6904F" w14:textId="7CADCCA6" w:rsidR="00B904DF" w:rsidRDefault="00B904DF" w:rsidP="00515A05">
      <w:pPr>
        <w:spacing w:line="480" w:lineRule="auto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290EF52" wp14:editId="3A1018E8">
            <wp:extent cx="5760720" cy="4320540"/>
            <wp:effectExtent l="0" t="0" r="5080" b="0"/>
            <wp:docPr id="15507524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52414" name="Resim 155075241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4FA7" w14:textId="77777777" w:rsidR="00B904DF" w:rsidRDefault="00B904DF" w:rsidP="00515A05">
      <w:pPr>
        <w:jc w:val="center"/>
        <w:rPr>
          <w:rFonts w:ascii="-webkit-standard" w:hAnsi="-webkit-standard"/>
          <w:color w:val="000000"/>
          <w:sz w:val="27"/>
          <w:szCs w:val="27"/>
        </w:rPr>
      </w:pPr>
      <w:proofErr w:type="spellStart"/>
      <w:r>
        <w:rPr>
          <w:b/>
          <w:bCs/>
          <w:color w:val="000000"/>
        </w:rPr>
        <w:t>Supplementary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Figure</w:t>
      </w:r>
      <w:proofErr w:type="spellEnd"/>
      <w:r>
        <w:rPr>
          <w:b/>
          <w:bCs/>
          <w:color w:val="000000"/>
        </w:rPr>
        <w:t xml:space="preserve"> 1.</w:t>
      </w:r>
      <w:r>
        <w:rPr>
          <w:rStyle w:val="apple-converted-space"/>
          <w:rFonts w:ascii="-webkit-standard" w:hAnsi="-webkit-standard"/>
          <w:color w:val="000000"/>
          <w:sz w:val="27"/>
          <w:szCs w:val="27"/>
        </w:rPr>
        <w:t> 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Mean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 xml:space="preserve"> 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Low-Density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 xml:space="preserve"> Lipoprotein 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Cholesterol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 xml:space="preserve"> (LDL-C) 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levels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>.</w:t>
      </w:r>
    </w:p>
    <w:p w14:paraId="003B4B1D" w14:textId="77777777" w:rsidR="00B904DF" w:rsidRPr="00B904DF" w:rsidRDefault="00B904DF" w:rsidP="00515A05">
      <w:pPr>
        <w:spacing w:line="480" w:lineRule="auto"/>
        <w:jc w:val="center"/>
        <w:rPr>
          <w:color w:val="000000"/>
        </w:rPr>
      </w:pPr>
    </w:p>
    <w:p w14:paraId="28725E9E" w14:textId="77777777" w:rsidR="00B904DF" w:rsidRDefault="00B904DF" w:rsidP="00515A05">
      <w:pPr>
        <w:jc w:val="center"/>
        <w:rPr>
          <w:rFonts w:ascii="-webkit-standard" w:hAnsi="-webkit-standard"/>
          <w:color w:val="000000"/>
          <w:sz w:val="27"/>
          <w:szCs w:val="27"/>
        </w:rPr>
      </w:pPr>
    </w:p>
    <w:p w14:paraId="57F9F56E" w14:textId="2B496BDB" w:rsidR="00B904DF" w:rsidRDefault="00B904DF" w:rsidP="00515A05">
      <w:pPr>
        <w:jc w:val="center"/>
        <w:rPr>
          <w:rFonts w:ascii="-webkit-standard" w:hAnsi="-webkit-standard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117D1904" wp14:editId="07357125">
            <wp:extent cx="5760720" cy="4320540"/>
            <wp:effectExtent l="0" t="0" r="5080" b="0"/>
            <wp:docPr id="139779147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4435" name="Resim 4710443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BBD5" w14:textId="0F749FE2" w:rsidR="00B904DF" w:rsidRPr="00B904DF" w:rsidRDefault="00B904DF" w:rsidP="00515A05">
      <w:pPr>
        <w:spacing w:before="100" w:beforeAutospacing="1" w:after="100" w:afterAutospacing="1"/>
        <w:jc w:val="center"/>
        <w:rPr>
          <w:rFonts w:eastAsia="Times New Roman"/>
          <w:kern w:val="0"/>
          <w:lang w:eastAsia="tr-TR"/>
          <w14:ligatures w14:val="none"/>
        </w:rPr>
      </w:pPr>
      <w:proofErr w:type="spellStart"/>
      <w:r w:rsidRPr="00B904DF">
        <w:rPr>
          <w:rFonts w:eastAsia="Times New Roman"/>
          <w:b/>
          <w:bCs/>
          <w:kern w:val="0"/>
          <w:lang w:eastAsia="tr-TR"/>
          <w14:ligatures w14:val="none"/>
        </w:rPr>
        <w:t>Supplementary</w:t>
      </w:r>
      <w:proofErr w:type="spellEnd"/>
      <w:r w:rsidRPr="00B904DF">
        <w:rPr>
          <w:rFonts w:eastAsia="Times New Roman"/>
          <w:b/>
          <w:bCs/>
          <w:kern w:val="0"/>
          <w:lang w:eastAsia="tr-TR"/>
          <w14:ligatures w14:val="none"/>
        </w:rPr>
        <w:t xml:space="preserve"> </w:t>
      </w:r>
      <w:proofErr w:type="spellStart"/>
      <w:r w:rsidRPr="00B904DF">
        <w:rPr>
          <w:rFonts w:eastAsia="Times New Roman"/>
          <w:b/>
          <w:bCs/>
          <w:kern w:val="0"/>
          <w:lang w:eastAsia="tr-TR"/>
          <w14:ligatures w14:val="none"/>
        </w:rPr>
        <w:t>Figure</w:t>
      </w:r>
      <w:proofErr w:type="spellEnd"/>
      <w:r w:rsidRPr="00B904DF">
        <w:rPr>
          <w:rFonts w:eastAsia="Times New Roman"/>
          <w:b/>
          <w:bCs/>
          <w:kern w:val="0"/>
          <w:lang w:eastAsia="tr-TR"/>
          <w14:ligatures w14:val="none"/>
        </w:rPr>
        <w:t xml:space="preserve"> 2.</w:t>
      </w:r>
      <w:r w:rsidRPr="00B904DF">
        <w:rPr>
          <w:rFonts w:eastAsia="Times New Roman"/>
          <w:kern w:val="0"/>
          <w:lang w:eastAsia="tr-TR"/>
          <w14:ligatures w14:val="none"/>
        </w:rPr>
        <w:t> </w:t>
      </w:r>
      <w:proofErr w:type="spellStart"/>
      <w:r w:rsidRPr="00B904DF">
        <w:rPr>
          <w:rFonts w:eastAsia="Times New Roman"/>
          <w:kern w:val="0"/>
          <w:lang w:eastAsia="tr-TR"/>
          <w14:ligatures w14:val="none"/>
        </w:rPr>
        <w:t>Mean</w:t>
      </w:r>
      <w:proofErr w:type="spellEnd"/>
      <w:r w:rsidRPr="00B904DF">
        <w:rPr>
          <w:rFonts w:eastAsia="Times New Roman"/>
          <w:kern w:val="0"/>
          <w:lang w:eastAsia="tr-TR"/>
          <w14:ligatures w14:val="none"/>
        </w:rPr>
        <w:t xml:space="preserve"> High-</w:t>
      </w:r>
      <w:proofErr w:type="spellStart"/>
      <w:r w:rsidRPr="00B904DF">
        <w:rPr>
          <w:rFonts w:eastAsia="Times New Roman"/>
          <w:kern w:val="0"/>
          <w:lang w:eastAsia="tr-TR"/>
          <w14:ligatures w14:val="none"/>
        </w:rPr>
        <w:t>Density</w:t>
      </w:r>
      <w:proofErr w:type="spellEnd"/>
      <w:r w:rsidRPr="00B904DF">
        <w:rPr>
          <w:rFonts w:eastAsia="Times New Roman"/>
          <w:kern w:val="0"/>
          <w:lang w:eastAsia="tr-TR"/>
          <w14:ligatures w14:val="none"/>
        </w:rPr>
        <w:t xml:space="preserve"> Lipoprotein </w:t>
      </w:r>
      <w:proofErr w:type="spellStart"/>
      <w:r w:rsidRPr="00B904DF">
        <w:rPr>
          <w:rFonts w:eastAsia="Times New Roman"/>
          <w:kern w:val="0"/>
          <w:lang w:eastAsia="tr-TR"/>
          <w14:ligatures w14:val="none"/>
        </w:rPr>
        <w:t>Cholesterol</w:t>
      </w:r>
      <w:proofErr w:type="spellEnd"/>
      <w:r w:rsidRPr="00B904DF">
        <w:rPr>
          <w:rFonts w:eastAsia="Times New Roman"/>
          <w:kern w:val="0"/>
          <w:lang w:eastAsia="tr-TR"/>
          <w14:ligatures w14:val="none"/>
        </w:rPr>
        <w:t xml:space="preserve"> (HDL-C) </w:t>
      </w:r>
      <w:proofErr w:type="spellStart"/>
      <w:r w:rsidRPr="00B904DF">
        <w:rPr>
          <w:rFonts w:eastAsia="Times New Roman"/>
          <w:kern w:val="0"/>
          <w:lang w:eastAsia="tr-TR"/>
          <w14:ligatures w14:val="none"/>
        </w:rPr>
        <w:t>levels</w:t>
      </w:r>
      <w:proofErr w:type="spellEnd"/>
      <w:r w:rsidRPr="00B904DF">
        <w:rPr>
          <w:rFonts w:eastAsia="Times New Roman"/>
          <w:kern w:val="0"/>
          <w:lang w:eastAsia="tr-TR"/>
          <w14:ligatures w14:val="none"/>
        </w:rPr>
        <w:t>.</w:t>
      </w:r>
    </w:p>
    <w:p w14:paraId="080088AA" w14:textId="77777777" w:rsidR="00515A05" w:rsidRDefault="00B904DF" w:rsidP="00515A05">
      <w:pPr>
        <w:jc w:val="center"/>
        <w:rPr>
          <w:rFonts w:ascii="-webkit-standard" w:hAnsi="-webkit-standard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8423EE2" wp14:editId="780F499E">
            <wp:extent cx="5176683" cy="3882512"/>
            <wp:effectExtent l="0" t="0" r="5080" b="3810"/>
            <wp:docPr id="31553984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91941" name="Resim 3710919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241" cy="388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b/>
          <w:bCs/>
          <w:color w:val="000000"/>
        </w:rPr>
        <w:t>Supplementary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Figure</w:t>
      </w:r>
      <w:proofErr w:type="spellEnd"/>
      <w:r>
        <w:rPr>
          <w:b/>
          <w:bCs/>
          <w:color w:val="000000"/>
        </w:rPr>
        <w:t xml:space="preserve"> 3.</w:t>
      </w:r>
      <w:r>
        <w:rPr>
          <w:rStyle w:val="apple-converted-space"/>
          <w:rFonts w:ascii="-webkit-standard" w:hAnsi="-webkit-standard"/>
          <w:color w:val="000000"/>
          <w:sz w:val="27"/>
          <w:szCs w:val="27"/>
        </w:rPr>
        <w:t> 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Mean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 xml:space="preserve"> Total 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Cholesterol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 xml:space="preserve"> 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levels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>.</w:t>
      </w:r>
    </w:p>
    <w:p w14:paraId="556482C4" w14:textId="55931E5C" w:rsidR="00B904DF" w:rsidRDefault="00B904DF" w:rsidP="00515A05">
      <w:pPr>
        <w:jc w:val="center"/>
        <w:rPr>
          <w:rFonts w:ascii="-webkit-standard" w:hAnsi="-webkit-standard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B67AE69" wp14:editId="23177292">
            <wp:extent cx="5978014" cy="4483510"/>
            <wp:effectExtent l="0" t="0" r="3810" b="0"/>
            <wp:docPr id="37124455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823250" name="Resim 16298232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954" cy="44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b/>
          <w:bCs/>
          <w:color w:val="000000"/>
        </w:rPr>
        <w:t>Supplementary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Figure</w:t>
      </w:r>
      <w:proofErr w:type="spellEnd"/>
      <w:r>
        <w:rPr>
          <w:b/>
          <w:bCs/>
          <w:color w:val="000000"/>
        </w:rPr>
        <w:t xml:space="preserve"> 4.</w:t>
      </w:r>
      <w:r>
        <w:rPr>
          <w:rStyle w:val="apple-converted-space"/>
          <w:rFonts w:ascii="-webkit-standard" w:hAnsi="-webkit-standard"/>
          <w:color w:val="000000"/>
          <w:sz w:val="27"/>
          <w:szCs w:val="27"/>
        </w:rPr>
        <w:t> 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Mean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 xml:space="preserve"> 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Triglyceride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 xml:space="preserve"> 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levels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>.</w:t>
      </w:r>
      <w:r>
        <w:rPr>
          <w:noProof/>
        </w:rPr>
        <w:lastRenderedPageBreak/>
        <w:drawing>
          <wp:inline distT="0" distB="0" distL="0" distR="0" wp14:anchorId="248D745A" wp14:editId="61B557D7">
            <wp:extent cx="5760720" cy="4320540"/>
            <wp:effectExtent l="0" t="0" r="5080" b="0"/>
            <wp:docPr id="41427227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0991" name="Resim 1451909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AF40F" w14:textId="58F844BF" w:rsidR="00B904DF" w:rsidRDefault="00B904DF" w:rsidP="00515A05">
      <w:pPr>
        <w:jc w:val="center"/>
        <w:rPr>
          <w:rFonts w:ascii="-webkit-standard" w:hAnsi="-webkit-standard"/>
          <w:color w:val="000000"/>
          <w:sz w:val="27"/>
          <w:szCs w:val="27"/>
        </w:rPr>
      </w:pPr>
      <w:proofErr w:type="spellStart"/>
      <w:r>
        <w:rPr>
          <w:b/>
          <w:bCs/>
          <w:color w:val="000000"/>
        </w:rPr>
        <w:t>Supplementary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Figure</w:t>
      </w:r>
      <w:proofErr w:type="spellEnd"/>
      <w:r>
        <w:rPr>
          <w:b/>
          <w:bCs/>
          <w:color w:val="000000"/>
        </w:rPr>
        <w:t xml:space="preserve"> 5.</w:t>
      </w:r>
      <w:r>
        <w:rPr>
          <w:rStyle w:val="apple-converted-space"/>
          <w:rFonts w:ascii="-webkit-standard" w:hAnsi="-webkit-standard"/>
          <w:color w:val="000000"/>
          <w:sz w:val="27"/>
          <w:szCs w:val="27"/>
        </w:rPr>
        <w:t> 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Mean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 xml:space="preserve"> L1PN 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concentrations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>.</w:t>
      </w:r>
    </w:p>
    <w:p w14:paraId="49607A5B" w14:textId="77777777" w:rsidR="00515A05" w:rsidRDefault="00515A05" w:rsidP="00515A05">
      <w:pPr>
        <w:jc w:val="center"/>
        <w:rPr>
          <w:rFonts w:ascii="-webkit-standard" w:hAnsi="-webkit-standard"/>
          <w:color w:val="000000"/>
          <w:sz w:val="27"/>
          <w:szCs w:val="27"/>
        </w:rPr>
      </w:pPr>
    </w:p>
    <w:p w14:paraId="16A51C7F" w14:textId="77777777" w:rsidR="00B904DF" w:rsidRDefault="00B904DF" w:rsidP="00515A05">
      <w:pPr>
        <w:jc w:val="center"/>
        <w:rPr>
          <w:rFonts w:ascii="-webkit-standard" w:hAnsi="-webkit-standard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04F7C753" wp14:editId="30A66411">
            <wp:extent cx="5760720" cy="4320540"/>
            <wp:effectExtent l="0" t="0" r="5080" b="0"/>
            <wp:docPr id="135810542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62357" name="Resim 6922623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F670" w14:textId="6BD70F10" w:rsidR="00B904DF" w:rsidRPr="00B904DF" w:rsidRDefault="00B904DF" w:rsidP="00515A05">
      <w:pPr>
        <w:spacing w:before="100" w:beforeAutospacing="1" w:after="100" w:afterAutospacing="1"/>
        <w:jc w:val="center"/>
        <w:rPr>
          <w:rFonts w:eastAsia="Times New Roman"/>
          <w:kern w:val="0"/>
          <w:lang w:eastAsia="tr-TR"/>
          <w14:ligatures w14:val="none"/>
        </w:rPr>
      </w:pPr>
      <w:proofErr w:type="spellStart"/>
      <w:r w:rsidRPr="00B904DF">
        <w:rPr>
          <w:rFonts w:eastAsia="Times New Roman"/>
          <w:b/>
          <w:bCs/>
          <w:kern w:val="0"/>
          <w:lang w:eastAsia="tr-TR"/>
          <w14:ligatures w14:val="none"/>
        </w:rPr>
        <w:t>Supplementary</w:t>
      </w:r>
      <w:proofErr w:type="spellEnd"/>
      <w:r w:rsidRPr="00B904DF">
        <w:rPr>
          <w:rFonts w:eastAsia="Times New Roman"/>
          <w:b/>
          <w:bCs/>
          <w:kern w:val="0"/>
          <w:lang w:eastAsia="tr-TR"/>
          <w14:ligatures w14:val="none"/>
        </w:rPr>
        <w:t xml:space="preserve"> </w:t>
      </w:r>
      <w:proofErr w:type="spellStart"/>
      <w:r w:rsidRPr="00B904DF">
        <w:rPr>
          <w:rFonts w:eastAsia="Times New Roman"/>
          <w:b/>
          <w:bCs/>
          <w:kern w:val="0"/>
          <w:lang w:eastAsia="tr-TR"/>
          <w14:ligatures w14:val="none"/>
        </w:rPr>
        <w:t>Figure</w:t>
      </w:r>
      <w:proofErr w:type="spellEnd"/>
      <w:r w:rsidRPr="00B904DF">
        <w:rPr>
          <w:rFonts w:eastAsia="Times New Roman"/>
          <w:b/>
          <w:bCs/>
          <w:kern w:val="0"/>
          <w:lang w:eastAsia="tr-TR"/>
          <w14:ligatures w14:val="none"/>
        </w:rPr>
        <w:t xml:space="preserve"> 6.</w:t>
      </w:r>
      <w:r w:rsidRPr="00B904DF">
        <w:rPr>
          <w:rFonts w:eastAsia="Times New Roman"/>
          <w:kern w:val="0"/>
          <w:lang w:eastAsia="tr-TR"/>
          <w14:ligatures w14:val="none"/>
        </w:rPr>
        <w:t> </w:t>
      </w:r>
      <w:proofErr w:type="spellStart"/>
      <w:r w:rsidRPr="00B904DF">
        <w:rPr>
          <w:rFonts w:eastAsia="Times New Roman"/>
          <w:kern w:val="0"/>
          <w:lang w:eastAsia="tr-TR"/>
          <w14:ligatures w14:val="none"/>
        </w:rPr>
        <w:t>Mean</w:t>
      </w:r>
      <w:proofErr w:type="spellEnd"/>
      <w:r w:rsidRPr="00B904DF">
        <w:rPr>
          <w:rFonts w:eastAsia="Times New Roman"/>
          <w:kern w:val="0"/>
          <w:lang w:eastAsia="tr-TR"/>
          <w14:ligatures w14:val="none"/>
        </w:rPr>
        <w:t xml:space="preserve"> L2PN </w:t>
      </w:r>
      <w:proofErr w:type="spellStart"/>
      <w:r w:rsidRPr="00B904DF">
        <w:rPr>
          <w:rFonts w:eastAsia="Times New Roman"/>
          <w:kern w:val="0"/>
          <w:lang w:eastAsia="tr-TR"/>
          <w14:ligatures w14:val="none"/>
        </w:rPr>
        <w:t>concentrations</w:t>
      </w:r>
      <w:proofErr w:type="spellEnd"/>
      <w:r w:rsidRPr="00B904DF">
        <w:rPr>
          <w:rFonts w:eastAsia="Times New Roman"/>
          <w:kern w:val="0"/>
          <w:lang w:eastAsia="tr-TR"/>
          <w14:ligatures w14:val="none"/>
        </w:rPr>
        <w:t>.</w:t>
      </w:r>
    </w:p>
    <w:p w14:paraId="3CD79872" w14:textId="77777777" w:rsidR="00515A05" w:rsidRDefault="00B904DF" w:rsidP="00515A05">
      <w:pPr>
        <w:jc w:val="center"/>
        <w:rPr>
          <w:rFonts w:ascii="-webkit-standard" w:hAnsi="-webkit-standard"/>
          <w:color w:val="000000"/>
          <w:sz w:val="27"/>
          <w:szCs w:val="27"/>
        </w:rPr>
      </w:pPr>
      <w:r w:rsidRPr="00B904DF">
        <w:rPr>
          <w:rFonts w:eastAsia="Times New Roman" w:hAnsi="Symbol"/>
          <w:kern w:val="0"/>
          <w:lang w:eastAsia="tr-TR"/>
          <w14:ligatures w14:val="none"/>
        </w:rPr>
        <w:lastRenderedPageBreak/>
        <w:t></w:t>
      </w:r>
      <w:r w:rsidRPr="00B904DF">
        <w:rPr>
          <w:rFonts w:eastAsia="Times New Roman"/>
          <w:kern w:val="0"/>
          <w:lang w:eastAsia="tr-TR"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7A599A64" wp14:editId="5A84F3B3">
            <wp:extent cx="5760720" cy="4320540"/>
            <wp:effectExtent l="0" t="0" r="5080" b="0"/>
            <wp:docPr id="80963558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03677" name="Resim 20910036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4DF"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Supplementary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Figure</w:t>
      </w:r>
      <w:proofErr w:type="spellEnd"/>
      <w:r>
        <w:rPr>
          <w:b/>
          <w:bCs/>
          <w:color w:val="000000"/>
        </w:rPr>
        <w:t xml:space="preserve"> 7.</w:t>
      </w:r>
      <w:r>
        <w:rPr>
          <w:rStyle w:val="apple-converted-space"/>
          <w:rFonts w:ascii="-webkit-standard" w:hAnsi="-webkit-standard"/>
          <w:color w:val="000000"/>
          <w:sz w:val="27"/>
          <w:szCs w:val="27"/>
        </w:rPr>
        <w:t> 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Mean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 xml:space="preserve"> L3PN 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concentrations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>.</w:t>
      </w:r>
    </w:p>
    <w:p w14:paraId="3E8FDE8E" w14:textId="77777777" w:rsidR="00515A05" w:rsidRDefault="00515A05" w:rsidP="00515A05">
      <w:pPr>
        <w:jc w:val="center"/>
        <w:rPr>
          <w:rFonts w:ascii="-webkit-standard" w:hAnsi="-webkit-standard"/>
          <w:color w:val="000000"/>
          <w:sz w:val="27"/>
          <w:szCs w:val="27"/>
        </w:rPr>
      </w:pPr>
    </w:p>
    <w:p w14:paraId="5BF1B2B2" w14:textId="77777777" w:rsidR="00515A05" w:rsidRDefault="00B904DF" w:rsidP="00515A05">
      <w:pPr>
        <w:jc w:val="center"/>
        <w:rPr>
          <w:rFonts w:ascii="-webkit-standard" w:hAnsi="-webkit-standard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39860028" wp14:editId="7B638205">
            <wp:extent cx="5565058" cy="4173793"/>
            <wp:effectExtent l="0" t="0" r="0" b="5080"/>
            <wp:docPr id="168751526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46824" name="Resim 17161468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076" cy="417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4DF"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Supplementary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Figure</w:t>
      </w:r>
      <w:proofErr w:type="spellEnd"/>
      <w:r>
        <w:rPr>
          <w:b/>
          <w:bCs/>
          <w:color w:val="000000"/>
        </w:rPr>
        <w:t xml:space="preserve"> 8.</w:t>
      </w:r>
      <w:r>
        <w:rPr>
          <w:rStyle w:val="apple-converted-space"/>
          <w:rFonts w:ascii="-webkit-standard" w:hAnsi="-webkit-standard"/>
          <w:color w:val="000000"/>
          <w:sz w:val="27"/>
          <w:szCs w:val="27"/>
        </w:rPr>
        <w:t> 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Mean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 xml:space="preserve"> L4PN 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concentrations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>.</w:t>
      </w:r>
    </w:p>
    <w:p w14:paraId="622E2BC6" w14:textId="3B342EBC" w:rsidR="00D448A4" w:rsidRPr="00B904DF" w:rsidRDefault="00B904DF" w:rsidP="00515A05">
      <w:pPr>
        <w:jc w:val="center"/>
        <w:rPr>
          <w:rFonts w:ascii="-webkit-standard" w:hAnsi="-webkit-standard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52C9C23F" wp14:editId="4F9F521B">
            <wp:extent cx="6626941" cy="4970206"/>
            <wp:effectExtent l="0" t="0" r="2540" b="0"/>
            <wp:docPr id="1120617892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34594" name="Resim 8615345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65" cy="497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4DF"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Supplementary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Figure</w:t>
      </w:r>
      <w:proofErr w:type="spellEnd"/>
      <w:r>
        <w:rPr>
          <w:b/>
          <w:bCs/>
          <w:color w:val="000000"/>
        </w:rPr>
        <w:t xml:space="preserve"> 9.</w:t>
      </w:r>
      <w:r>
        <w:rPr>
          <w:rStyle w:val="apple-converted-space"/>
          <w:rFonts w:ascii="-webkit-standard" w:hAnsi="-webkit-standard"/>
          <w:color w:val="000000"/>
          <w:sz w:val="27"/>
          <w:szCs w:val="27"/>
        </w:rPr>
        <w:t> 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Mean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 xml:space="preserve"> L5PN 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concentrations</w:t>
      </w:r>
      <w:proofErr w:type="spellEnd"/>
      <w:r>
        <w:rPr>
          <w:rFonts w:ascii="-webkit-standard" w:hAnsi="-webkit-standard"/>
          <w:color w:val="000000"/>
          <w:sz w:val="27"/>
          <w:szCs w:val="27"/>
        </w:rPr>
        <w:t>.</w:t>
      </w:r>
      <w:r>
        <w:rPr>
          <w:noProof/>
        </w:rPr>
        <w:lastRenderedPageBreak/>
        <w:drawing>
          <wp:inline distT="0" distB="0" distL="0" distR="0" wp14:anchorId="7598B174" wp14:editId="784B4A04">
            <wp:extent cx="6410632" cy="4807974"/>
            <wp:effectExtent l="0" t="0" r="3175" b="5715"/>
            <wp:docPr id="144332698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33019" name="Resim 21232330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081" cy="4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A05" w:rsidRPr="00515A05">
        <w:rPr>
          <w:b/>
          <w:bCs/>
          <w:color w:val="000000"/>
        </w:rPr>
        <w:t xml:space="preserve"> </w:t>
      </w:r>
      <w:proofErr w:type="spellStart"/>
      <w:r w:rsidR="00515A05">
        <w:rPr>
          <w:b/>
          <w:bCs/>
          <w:color w:val="000000"/>
        </w:rPr>
        <w:t>Supplementary</w:t>
      </w:r>
      <w:proofErr w:type="spellEnd"/>
      <w:r w:rsidR="00515A05">
        <w:rPr>
          <w:b/>
          <w:bCs/>
          <w:color w:val="000000"/>
        </w:rPr>
        <w:t xml:space="preserve"> </w:t>
      </w:r>
      <w:proofErr w:type="spellStart"/>
      <w:r w:rsidR="00515A05">
        <w:rPr>
          <w:b/>
          <w:bCs/>
          <w:color w:val="000000"/>
        </w:rPr>
        <w:t>Figure</w:t>
      </w:r>
      <w:proofErr w:type="spellEnd"/>
      <w:r w:rsidR="00515A05">
        <w:rPr>
          <w:b/>
          <w:bCs/>
          <w:color w:val="000000"/>
        </w:rPr>
        <w:t xml:space="preserve"> 10.</w:t>
      </w:r>
      <w:r w:rsidR="00515A05">
        <w:rPr>
          <w:rStyle w:val="apple-converted-space"/>
          <w:rFonts w:ascii="-webkit-standard" w:hAnsi="-webkit-standard"/>
          <w:color w:val="000000"/>
          <w:sz w:val="27"/>
          <w:szCs w:val="27"/>
        </w:rPr>
        <w:t> </w:t>
      </w:r>
      <w:proofErr w:type="spellStart"/>
      <w:r w:rsidR="00515A05">
        <w:rPr>
          <w:rFonts w:ascii="-webkit-standard" w:hAnsi="-webkit-standard"/>
          <w:color w:val="000000"/>
          <w:sz w:val="27"/>
          <w:szCs w:val="27"/>
        </w:rPr>
        <w:t>Mean</w:t>
      </w:r>
      <w:proofErr w:type="spellEnd"/>
      <w:r w:rsidR="00515A05">
        <w:rPr>
          <w:rFonts w:ascii="-webkit-standard" w:hAnsi="-webkit-standard"/>
          <w:color w:val="000000"/>
          <w:sz w:val="27"/>
          <w:szCs w:val="27"/>
        </w:rPr>
        <w:t xml:space="preserve"> L6PN </w:t>
      </w:r>
      <w:proofErr w:type="spellStart"/>
      <w:r w:rsidR="00515A05">
        <w:rPr>
          <w:rFonts w:ascii="-webkit-standard" w:hAnsi="-webkit-standard"/>
          <w:color w:val="000000"/>
          <w:sz w:val="27"/>
          <w:szCs w:val="27"/>
        </w:rPr>
        <w:t>concentrations</w:t>
      </w:r>
      <w:proofErr w:type="spellEnd"/>
      <w:r w:rsidR="00515A05">
        <w:rPr>
          <w:rFonts w:ascii="-webkit-standard" w:hAnsi="-webkit-standard"/>
          <w:color w:val="000000"/>
          <w:sz w:val="27"/>
          <w:szCs w:val="27"/>
        </w:rPr>
        <w:t>.</w:t>
      </w:r>
    </w:p>
    <w:sectPr w:rsidR="00D448A4" w:rsidRPr="00B904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D84"/>
    <w:rsid w:val="00000691"/>
    <w:rsid w:val="00001ACA"/>
    <w:rsid w:val="00001E50"/>
    <w:rsid w:val="000031D7"/>
    <w:rsid w:val="0000570F"/>
    <w:rsid w:val="00005997"/>
    <w:rsid w:val="000113E2"/>
    <w:rsid w:val="000116C4"/>
    <w:rsid w:val="000137E5"/>
    <w:rsid w:val="00016F7D"/>
    <w:rsid w:val="000268C1"/>
    <w:rsid w:val="000369CF"/>
    <w:rsid w:val="000444AF"/>
    <w:rsid w:val="000471B1"/>
    <w:rsid w:val="00051B7E"/>
    <w:rsid w:val="000616D7"/>
    <w:rsid w:val="00065916"/>
    <w:rsid w:val="0007316B"/>
    <w:rsid w:val="00073C89"/>
    <w:rsid w:val="000752D3"/>
    <w:rsid w:val="00075428"/>
    <w:rsid w:val="00075481"/>
    <w:rsid w:val="00090B9B"/>
    <w:rsid w:val="00093277"/>
    <w:rsid w:val="00093CC2"/>
    <w:rsid w:val="0009484C"/>
    <w:rsid w:val="000949DC"/>
    <w:rsid w:val="000964EE"/>
    <w:rsid w:val="000A2047"/>
    <w:rsid w:val="000A666B"/>
    <w:rsid w:val="000B1A15"/>
    <w:rsid w:val="000B2546"/>
    <w:rsid w:val="000B4184"/>
    <w:rsid w:val="000B5CD4"/>
    <w:rsid w:val="000C1F6B"/>
    <w:rsid w:val="000C6403"/>
    <w:rsid w:val="000D011F"/>
    <w:rsid w:val="000D04B8"/>
    <w:rsid w:val="000E115E"/>
    <w:rsid w:val="000E1697"/>
    <w:rsid w:val="000E59E0"/>
    <w:rsid w:val="000F119E"/>
    <w:rsid w:val="000F4148"/>
    <w:rsid w:val="000F712A"/>
    <w:rsid w:val="00101E17"/>
    <w:rsid w:val="00104C0B"/>
    <w:rsid w:val="0010741E"/>
    <w:rsid w:val="00111A36"/>
    <w:rsid w:val="00111B3E"/>
    <w:rsid w:val="00114311"/>
    <w:rsid w:val="0011467F"/>
    <w:rsid w:val="0011523B"/>
    <w:rsid w:val="001170EB"/>
    <w:rsid w:val="00117774"/>
    <w:rsid w:val="00124BCB"/>
    <w:rsid w:val="00126972"/>
    <w:rsid w:val="0013054E"/>
    <w:rsid w:val="001314BA"/>
    <w:rsid w:val="001325E0"/>
    <w:rsid w:val="00147276"/>
    <w:rsid w:val="00147E8F"/>
    <w:rsid w:val="00151517"/>
    <w:rsid w:val="00151ED8"/>
    <w:rsid w:val="00160EE1"/>
    <w:rsid w:val="00166FFE"/>
    <w:rsid w:val="00176E40"/>
    <w:rsid w:val="0018080E"/>
    <w:rsid w:val="00181E22"/>
    <w:rsid w:val="00184044"/>
    <w:rsid w:val="0018680D"/>
    <w:rsid w:val="001961D7"/>
    <w:rsid w:val="001A0498"/>
    <w:rsid w:val="001A1A2F"/>
    <w:rsid w:val="001B10B6"/>
    <w:rsid w:val="001B17A0"/>
    <w:rsid w:val="001B3C97"/>
    <w:rsid w:val="001B5EAC"/>
    <w:rsid w:val="001D2E6B"/>
    <w:rsid w:val="001D5186"/>
    <w:rsid w:val="001D77A3"/>
    <w:rsid w:val="001E245E"/>
    <w:rsid w:val="001F041E"/>
    <w:rsid w:val="001F0A28"/>
    <w:rsid w:val="001F0F0B"/>
    <w:rsid w:val="001F157B"/>
    <w:rsid w:val="001F4E2B"/>
    <w:rsid w:val="001F74A1"/>
    <w:rsid w:val="00206161"/>
    <w:rsid w:val="002112D3"/>
    <w:rsid w:val="00213176"/>
    <w:rsid w:val="0021797D"/>
    <w:rsid w:val="00222417"/>
    <w:rsid w:val="00225A39"/>
    <w:rsid w:val="002332EA"/>
    <w:rsid w:val="00245A88"/>
    <w:rsid w:val="002540FE"/>
    <w:rsid w:val="00254E98"/>
    <w:rsid w:val="00255F5B"/>
    <w:rsid w:val="00256C6A"/>
    <w:rsid w:val="00263A3F"/>
    <w:rsid w:val="00266B9B"/>
    <w:rsid w:val="00267CDE"/>
    <w:rsid w:val="00272ACA"/>
    <w:rsid w:val="002732F9"/>
    <w:rsid w:val="00284AC3"/>
    <w:rsid w:val="002A6EEF"/>
    <w:rsid w:val="002B086F"/>
    <w:rsid w:val="002B5A1C"/>
    <w:rsid w:val="002B5E7F"/>
    <w:rsid w:val="002D37E0"/>
    <w:rsid w:val="002D5E7A"/>
    <w:rsid w:val="002D6A8E"/>
    <w:rsid w:val="002D7339"/>
    <w:rsid w:val="002E081D"/>
    <w:rsid w:val="002E5C84"/>
    <w:rsid w:val="002E5FE4"/>
    <w:rsid w:val="002E6BCE"/>
    <w:rsid w:val="002F765A"/>
    <w:rsid w:val="003001D0"/>
    <w:rsid w:val="0030078F"/>
    <w:rsid w:val="00303921"/>
    <w:rsid w:val="00306F18"/>
    <w:rsid w:val="00311680"/>
    <w:rsid w:val="00312598"/>
    <w:rsid w:val="00314087"/>
    <w:rsid w:val="00314D38"/>
    <w:rsid w:val="003172BA"/>
    <w:rsid w:val="00320726"/>
    <w:rsid w:val="0032139C"/>
    <w:rsid w:val="00321D36"/>
    <w:rsid w:val="003251E6"/>
    <w:rsid w:val="00331209"/>
    <w:rsid w:val="0033144D"/>
    <w:rsid w:val="00333B45"/>
    <w:rsid w:val="003356CD"/>
    <w:rsid w:val="003410F6"/>
    <w:rsid w:val="00351672"/>
    <w:rsid w:val="00351EBA"/>
    <w:rsid w:val="00355A86"/>
    <w:rsid w:val="00363BDD"/>
    <w:rsid w:val="00372915"/>
    <w:rsid w:val="00374A20"/>
    <w:rsid w:val="00374CBB"/>
    <w:rsid w:val="00377841"/>
    <w:rsid w:val="003844FA"/>
    <w:rsid w:val="00384AA4"/>
    <w:rsid w:val="00385FA4"/>
    <w:rsid w:val="0038622F"/>
    <w:rsid w:val="00392260"/>
    <w:rsid w:val="00396D75"/>
    <w:rsid w:val="003B2A41"/>
    <w:rsid w:val="003B57DA"/>
    <w:rsid w:val="003B6973"/>
    <w:rsid w:val="003C0769"/>
    <w:rsid w:val="003D5EF5"/>
    <w:rsid w:val="003D671B"/>
    <w:rsid w:val="003D697B"/>
    <w:rsid w:val="003E0F6C"/>
    <w:rsid w:val="003E76C8"/>
    <w:rsid w:val="00400B13"/>
    <w:rsid w:val="00403C57"/>
    <w:rsid w:val="00406B7E"/>
    <w:rsid w:val="0041183F"/>
    <w:rsid w:val="004121F3"/>
    <w:rsid w:val="0041440E"/>
    <w:rsid w:val="0042172D"/>
    <w:rsid w:val="004270F9"/>
    <w:rsid w:val="004366FD"/>
    <w:rsid w:val="00437A94"/>
    <w:rsid w:val="00444B9C"/>
    <w:rsid w:val="0045147F"/>
    <w:rsid w:val="00454111"/>
    <w:rsid w:val="00457602"/>
    <w:rsid w:val="00463365"/>
    <w:rsid w:val="00470928"/>
    <w:rsid w:val="00475897"/>
    <w:rsid w:val="0047750C"/>
    <w:rsid w:val="00481EC1"/>
    <w:rsid w:val="00482710"/>
    <w:rsid w:val="004928D8"/>
    <w:rsid w:val="00494A9A"/>
    <w:rsid w:val="00495E9E"/>
    <w:rsid w:val="0049636D"/>
    <w:rsid w:val="00497A6D"/>
    <w:rsid w:val="004A1F84"/>
    <w:rsid w:val="004A6C2C"/>
    <w:rsid w:val="004A6EA0"/>
    <w:rsid w:val="004B3272"/>
    <w:rsid w:val="004B61D5"/>
    <w:rsid w:val="004C3CA1"/>
    <w:rsid w:val="004C428D"/>
    <w:rsid w:val="004C511D"/>
    <w:rsid w:val="004C5CE9"/>
    <w:rsid w:val="004D25E7"/>
    <w:rsid w:val="004D34FC"/>
    <w:rsid w:val="004D7184"/>
    <w:rsid w:val="004D74A4"/>
    <w:rsid w:val="004D7C70"/>
    <w:rsid w:val="004D7FCA"/>
    <w:rsid w:val="004E0773"/>
    <w:rsid w:val="004E13BC"/>
    <w:rsid w:val="004E3679"/>
    <w:rsid w:val="004E6372"/>
    <w:rsid w:val="004F0F9C"/>
    <w:rsid w:val="004F5EC0"/>
    <w:rsid w:val="004F730C"/>
    <w:rsid w:val="00503A7C"/>
    <w:rsid w:val="00503F7B"/>
    <w:rsid w:val="00505166"/>
    <w:rsid w:val="00515A05"/>
    <w:rsid w:val="00516401"/>
    <w:rsid w:val="0052141C"/>
    <w:rsid w:val="005247C6"/>
    <w:rsid w:val="00526FFD"/>
    <w:rsid w:val="005307C6"/>
    <w:rsid w:val="005345D1"/>
    <w:rsid w:val="0053792B"/>
    <w:rsid w:val="00546B2B"/>
    <w:rsid w:val="005478FF"/>
    <w:rsid w:val="0055373F"/>
    <w:rsid w:val="0055798E"/>
    <w:rsid w:val="00560B60"/>
    <w:rsid w:val="00563CFB"/>
    <w:rsid w:val="00567587"/>
    <w:rsid w:val="00567984"/>
    <w:rsid w:val="005705B3"/>
    <w:rsid w:val="00574FED"/>
    <w:rsid w:val="0058395F"/>
    <w:rsid w:val="00591739"/>
    <w:rsid w:val="005A28E2"/>
    <w:rsid w:val="005A41C0"/>
    <w:rsid w:val="005A4943"/>
    <w:rsid w:val="005A6AB1"/>
    <w:rsid w:val="005B187C"/>
    <w:rsid w:val="005B1C5C"/>
    <w:rsid w:val="005B2BC8"/>
    <w:rsid w:val="005B4A47"/>
    <w:rsid w:val="005C27F2"/>
    <w:rsid w:val="005C6626"/>
    <w:rsid w:val="005D555D"/>
    <w:rsid w:val="005D57EA"/>
    <w:rsid w:val="005D59AB"/>
    <w:rsid w:val="005D7929"/>
    <w:rsid w:val="005D7FA1"/>
    <w:rsid w:val="005E1343"/>
    <w:rsid w:val="005E407D"/>
    <w:rsid w:val="005E7811"/>
    <w:rsid w:val="005F3E60"/>
    <w:rsid w:val="005F505B"/>
    <w:rsid w:val="00600181"/>
    <w:rsid w:val="0060236D"/>
    <w:rsid w:val="00606CEF"/>
    <w:rsid w:val="006119DF"/>
    <w:rsid w:val="00615275"/>
    <w:rsid w:val="00624045"/>
    <w:rsid w:val="00627B03"/>
    <w:rsid w:val="00650EDD"/>
    <w:rsid w:val="006536CF"/>
    <w:rsid w:val="00653E6E"/>
    <w:rsid w:val="006546DB"/>
    <w:rsid w:val="0065696B"/>
    <w:rsid w:val="00661E80"/>
    <w:rsid w:val="0066239C"/>
    <w:rsid w:val="00666AB2"/>
    <w:rsid w:val="00667746"/>
    <w:rsid w:val="00672899"/>
    <w:rsid w:val="00673D84"/>
    <w:rsid w:val="006753AC"/>
    <w:rsid w:val="00683F20"/>
    <w:rsid w:val="00687B38"/>
    <w:rsid w:val="00690B3A"/>
    <w:rsid w:val="00692486"/>
    <w:rsid w:val="006A0B82"/>
    <w:rsid w:val="006A0DFB"/>
    <w:rsid w:val="006A205D"/>
    <w:rsid w:val="006A491B"/>
    <w:rsid w:val="006A6BAB"/>
    <w:rsid w:val="006A7EF5"/>
    <w:rsid w:val="006C09F5"/>
    <w:rsid w:val="006C60AF"/>
    <w:rsid w:val="006C6B2E"/>
    <w:rsid w:val="006D2E6C"/>
    <w:rsid w:val="006D7C82"/>
    <w:rsid w:val="006E1584"/>
    <w:rsid w:val="006F47E9"/>
    <w:rsid w:val="006F5E9B"/>
    <w:rsid w:val="006F7707"/>
    <w:rsid w:val="0071160D"/>
    <w:rsid w:val="007124B8"/>
    <w:rsid w:val="00713337"/>
    <w:rsid w:val="00714DE1"/>
    <w:rsid w:val="007170ED"/>
    <w:rsid w:val="00720320"/>
    <w:rsid w:val="007228C8"/>
    <w:rsid w:val="00723AF8"/>
    <w:rsid w:val="0073070E"/>
    <w:rsid w:val="00731F00"/>
    <w:rsid w:val="00737A34"/>
    <w:rsid w:val="00744FB4"/>
    <w:rsid w:val="00747162"/>
    <w:rsid w:val="00747B28"/>
    <w:rsid w:val="007502A7"/>
    <w:rsid w:val="007514A2"/>
    <w:rsid w:val="0075444C"/>
    <w:rsid w:val="00757199"/>
    <w:rsid w:val="00760C23"/>
    <w:rsid w:val="00761B65"/>
    <w:rsid w:val="00761C28"/>
    <w:rsid w:val="0078007D"/>
    <w:rsid w:val="0078308C"/>
    <w:rsid w:val="00783EEE"/>
    <w:rsid w:val="0078584B"/>
    <w:rsid w:val="0079089C"/>
    <w:rsid w:val="00793BF4"/>
    <w:rsid w:val="007964D4"/>
    <w:rsid w:val="007A046B"/>
    <w:rsid w:val="007A5D88"/>
    <w:rsid w:val="007A67C7"/>
    <w:rsid w:val="007A77DF"/>
    <w:rsid w:val="007B4574"/>
    <w:rsid w:val="007C592D"/>
    <w:rsid w:val="007D3F3B"/>
    <w:rsid w:val="007D6220"/>
    <w:rsid w:val="007E3531"/>
    <w:rsid w:val="007E540C"/>
    <w:rsid w:val="007F50E5"/>
    <w:rsid w:val="007F59E1"/>
    <w:rsid w:val="008026BA"/>
    <w:rsid w:val="00803408"/>
    <w:rsid w:val="00812C59"/>
    <w:rsid w:val="008134E9"/>
    <w:rsid w:val="008148D3"/>
    <w:rsid w:val="008156EE"/>
    <w:rsid w:val="00816BC3"/>
    <w:rsid w:val="00830F3F"/>
    <w:rsid w:val="00837AC7"/>
    <w:rsid w:val="00842C44"/>
    <w:rsid w:val="008454A5"/>
    <w:rsid w:val="0084591E"/>
    <w:rsid w:val="0084661A"/>
    <w:rsid w:val="00846B3E"/>
    <w:rsid w:val="0085087E"/>
    <w:rsid w:val="00850D01"/>
    <w:rsid w:val="00852CA0"/>
    <w:rsid w:val="00862577"/>
    <w:rsid w:val="00875403"/>
    <w:rsid w:val="00880909"/>
    <w:rsid w:val="00883E2D"/>
    <w:rsid w:val="00886E6A"/>
    <w:rsid w:val="0089025B"/>
    <w:rsid w:val="00890F3D"/>
    <w:rsid w:val="00893BFF"/>
    <w:rsid w:val="00893D70"/>
    <w:rsid w:val="008A00EF"/>
    <w:rsid w:val="008A2B2C"/>
    <w:rsid w:val="008B5403"/>
    <w:rsid w:val="008B5C3C"/>
    <w:rsid w:val="008C1F17"/>
    <w:rsid w:val="008C259E"/>
    <w:rsid w:val="008C43F7"/>
    <w:rsid w:val="008C6A7A"/>
    <w:rsid w:val="008D1939"/>
    <w:rsid w:val="008D4190"/>
    <w:rsid w:val="008D6E27"/>
    <w:rsid w:val="008E135F"/>
    <w:rsid w:val="008E2B45"/>
    <w:rsid w:val="008E3077"/>
    <w:rsid w:val="008E389E"/>
    <w:rsid w:val="008E4370"/>
    <w:rsid w:val="008E62EF"/>
    <w:rsid w:val="008E7C87"/>
    <w:rsid w:val="008F0009"/>
    <w:rsid w:val="008F26B1"/>
    <w:rsid w:val="008F65AC"/>
    <w:rsid w:val="00900485"/>
    <w:rsid w:val="0090110D"/>
    <w:rsid w:val="009017A1"/>
    <w:rsid w:val="0090482B"/>
    <w:rsid w:val="009159B0"/>
    <w:rsid w:val="00923919"/>
    <w:rsid w:val="00931263"/>
    <w:rsid w:val="00947577"/>
    <w:rsid w:val="00957071"/>
    <w:rsid w:val="00962F1F"/>
    <w:rsid w:val="0096427D"/>
    <w:rsid w:val="00965E11"/>
    <w:rsid w:val="0098678E"/>
    <w:rsid w:val="009869DA"/>
    <w:rsid w:val="009913E7"/>
    <w:rsid w:val="00991BB7"/>
    <w:rsid w:val="00994796"/>
    <w:rsid w:val="0099621E"/>
    <w:rsid w:val="00996BCD"/>
    <w:rsid w:val="009A191B"/>
    <w:rsid w:val="009A26B2"/>
    <w:rsid w:val="009A530E"/>
    <w:rsid w:val="009A62AC"/>
    <w:rsid w:val="009B4A40"/>
    <w:rsid w:val="009B54FB"/>
    <w:rsid w:val="009B6EA0"/>
    <w:rsid w:val="009C0CD4"/>
    <w:rsid w:val="009C2AE6"/>
    <w:rsid w:val="009C37D9"/>
    <w:rsid w:val="009C44E3"/>
    <w:rsid w:val="009C79C8"/>
    <w:rsid w:val="009E0ECC"/>
    <w:rsid w:val="009E1AAD"/>
    <w:rsid w:val="009F0FD2"/>
    <w:rsid w:val="009F1391"/>
    <w:rsid w:val="009F1DC5"/>
    <w:rsid w:val="00A06906"/>
    <w:rsid w:val="00A10F6A"/>
    <w:rsid w:val="00A22194"/>
    <w:rsid w:val="00A23DF5"/>
    <w:rsid w:val="00A25B03"/>
    <w:rsid w:val="00A25C76"/>
    <w:rsid w:val="00A307D8"/>
    <w:rsid w:val="00A34616"/>
    <w:rsid w:val="00A36DB8"/>
    <w:rsid w:val="00A4056D"/>
    <w:rsid w:val="00A409AA"/>
    <w:rsid w:val="00A43002"/>
    <w:rsid w:val="00A434D0"/>
    <w:rsid w:val="00A43C68"/>
    <w:rsid w:val="00A44583"/>
    <w:rsid w:val="00A46F6C"/>
    <w:rsid w:val="00A47203"/>
    <w:rsid w:val="00A4732C"/>
    <w:rsid w:val="00A474F9"/>
    <w:rsid w:val="00A478FE"/>
    <w:rsid w:val="00A47A76"/>
    <w:rsid w:val="00A54E5A"/>
    <w:rsid w:val="00A66524"/>
    <w:rsid w:val="00A80FF7"/>
    <w:rsid w:val="00A82797"/>
    <w:rsid w:val="00A833EC"/>
    <w:rsid w:val="00A83769"/>
    <w:rsid w:val="00A86E51"/>
    <w:rsid w:val="00A87AA5"/>
    <w:rsid w:val="00A904CE"/>
    <w:rsid w:val="00A94F10"/>
    <w:rsid w:val="00A964F9"/>
    <w:rsid w:val="00A97F49"/>
    <w:rsid w:val="00AA394B"/>
    <w:rsid w:val="00AA4DFF"/>
    <w:rsid w:val="00AA60DC"/>
    <w:rsid w:val="00AB0FAD"/>
    <w:rsid w:val="00AB2163"/>
    <w:rsid w:val="00AC1DB3"/>
    <w:rsid w:val="00AC5D71"/>
    <w:rsid w:val="00AD1E75"/>
    <w:rsid w:val="00AD7DC8"/>
    <w:rsid w:val="00AE2193"/>
    <w:rsid w:val="00AE481E"/>
    <w:rsid w:val="00AE6F1A"/>
    <w:rsid w:val="00AF21BD"/>
    <w:rsid w:val="00AF274C"/>
    <w:rsid w:val="00AF335A"/>
    <w:rsid w:val="00AF7AFE"/>
    <w:rsid w:val="00AF7C65"/>
    <w:rsid w:val="00B0381C"/>
    <w:rsid w:val="00B03EF3"/>
    <w:rsid w:val="00B04D7D"/>
    <w:rsid w:val="00B0700E"/>
    <w:rsid w:val="00B07ECC"/>
    <w:rsid w:val="00B13E80"/>
    <w:rsid w:val="00B24251"/>
    <w:rsid w:val="00B24356"/>
    <w:rsid w:val="00B24C65"/>
    <w:rsid w:val="00B26BBE"/>
    <w:rsid w:val="00B275DF"/>
    <w:rsid w:val="00B31F75"/>
    <w:rsid w:val="00B40F4D"/>
    <w:rsid w:val="00B44E2D"/>
    <w:rsid w:val="00B5406F"/>
    <w:rsid w:val="00B60DAC"/>
    <w:rsid w:val="00B660B3"/>
    <w:rsid w:val="00B66759"/>
    <w:rsid w:val="00B742AC"/>
    <w:rsid w:val="00B82A9C"/>
    <w:rsid w:val="00B83A56"/>
    <w:rsid w:val="00B85A67"/>
    <w:rsid w:val="00B87B43"/>
    <w:rsid w:val="00B904DF"/>
    <w:rsid w:val="00B91281"/>
    <w:rsid w:val="00B93718"/>
    <w:rsid w:val="00B941C5"/>
    <w:rsid w:val="00BA154D"/>
    <w:rsid w:val="00BA2167"/>
    <w:rsid w:val="00BA6034"/>
    <w:rsid w:val="00BA65F7"/>
    <w:rsid w:val="00BB12FC"/>
    <w:rsid w:val="00BB16DD"/>
    <w:rsid w:val="00BB2503"/>
    <w:rsid w:val="00BB4B2E"/>
    <w:rsid w:val="00BB747A"/>
    <w:rsid w:val="00BC1F8E"/>
    <w:rsid w:val="00BD4886"/>
    <w:rsid w:val="00BD5E0B"/>
    <w:rsid w:val="00BD636A"/>
    <w:rsid w:val="00BE3565"/>
    <w:rsid w:val="00BE4539"/>
    <w:rsid w:val="00BE48F3"/>
    <w:rsid w:val="00BE56CC"/>
    <w:rsid w:val="00BF7B91"/>
    <w:rsid w:val="00C0097B"/>
    <w:rsid w:val="00C0119E"/>
    <w:rsid w:val="00C06BD3"/>
    <w:rsid w:val="00C10699"/>
    <w:rsid w:val="00C22106"/>
    <w:rsid w:val="00C24AAF"/>
    <w:rsid w:val="00C26913"/>
    <w:rsid w:val="00C26CAD"/>
    <w:rsid w:val="00C30E2B"/>
    <w:rsid w:val="00C31A7A"/>
    <w:rsid w:val="00C34E4F"/>
    <w:rsid w:val="00C408FB"/>
    <w:rsid w:val="00C40A36"/>
    <w:rsid w:val="00C43815"/>
    <w:rsid w:val="00C5100C"/>
    <w:rsid w:val="00C532E4"/>
    <w:rsid w:val="00C564EA"/>
    <w:rsid w:val="00C572A0"/>
    <w:rsid w:val="00C62107"/>
    <w:rsid w:val="00C62133"/>
    <w:rsid w:val="00C62DA0"/>
    <w:rsid w:val="00C63AE7"/>
    <w:rsid w:val="00C7094D"/>
    <w:rsid w:val="00C72EC0"/>
    <w:rsid w:val="00C74DFD"/>
    <w:rsid w:val="00C765C0"/>
    <w:rsid w:val="00C8157A"/>
    <w:rsid w:val="00C81B7F"/>
    <w:rsid w:val="00C83F0C"/>
    <w:rsid w:val="00C93434"/>
    <w:rsid w:val="00CA3ED6"/>
    <w:rsid w:val="00CB1E74"/>
    <w:rsid w:val="00CB38F8"/>
    <w:rsid w:val="00CC08AC"/>
    <w:rsid w:val="00CC6680"/>
    <w:rsid w:val="00CD024C"/>
    <w:rsid w:val="00CD22C7"/>
    <w:rsid w:val="00CD5361"/>
    <w:rsid w:val="00CE055E"/>
    <w:rsid w:val="00CE1C4D"/>
    <w:rsid w:val="00CE2722"/>
    <w:rsid w:val="00CE7330"/>
    <w:rsid w:val="00CF6243"/>
    <w:rsid w:val="00CF7764"/>
    <w:rsid w:val="00CF7E92"/>
    <w:rsid w:val="00D12B96"/>
    <w:rsid w:val="00D132FD"/>
    <w:rsid w:val="00D17BCB"/>
    <w:rsid w:val="00D27F17"/>
    <w:rsid w:val="00D323E6"/>
    <w:rsid w:val="00D34873"/>
    <w:rsid w:val="00D4124F"/>
    <w:rsid w:val="00D440D3"/>
    <w:rsid w:val="00D448A4"/>
    <w:rsid w:val="00D50E80"/>
    <w:rsid w:val="00D520BF"/>
    <w:rsid w:val="00D5243B"/>
    <w:rsid w:val="00D64CBF"/>
    <w:rsid w:val="00D6513F"/>
    <w:rsid w:val="00D80A1B"/>
    <w:rsid w:val="00D831A0"/>
    <w:rsid w:val="00D8495F"/>
    <w:rsid w:val="00D86F30"/>
    <w:rsid w:val="00D96A28"/>
    <w:rsid w:val="00DA19B7"/>
    <w:rsid w:val="00DA3477"/>
    <w:rsid w:val="00DA4D06"/>
    <w:rsid w:val="00DB0447"/>
    <w:rsid w:val="00DB3E85"/>
    <w:rsid w:val="00DC244C"/>
    <w:rsid w:val="00DC35FF"/>
    <w:rsid w:val="00DC5EE8"/>
    <w:rsid w:val="00DD30FB"/>
    <w:rsid w:val="00DD4718"/>
    <w:rsid w:val="00DD4BBA"/>
    <w:rsid w:val="00DD4DE9"/>
    <w:rsid w:val="00DD63BB"/>
    <w:rsid w:val="00DF0B3D"/>
    <w:rsid w:val="00DF3626"/>
    <w:rsid w:val="00DF4B8C"/>
    <w:rsid w:val="00DF6341"/>
    <w:rsid w:val="00E0203B"/>
    <w:rsid w:val="00E0462C"/>
    <w:rsid w:val="00E04F7D"/>
    <w:rsid w:val="00E1122B"/>
    <w:rsid w:val="00E119E4"/>
    <w:rsid w:val="00E12745"/>
    <w:rsid w:val="00E1530C"/>
    <w:rsid w:val="00E15C4F"/>
    <w:rsid w:val="00E23C61"/>
    <w:rsid w:val="00E24AA6"/>
    <w:rsid w:val="00E31055"/>
    <w:rsid w:val="00E316D4"/>
    <w:rsid w:val="00E323F3"/>
    <w:rsid w:val="00E367A0"/>
    <w:rsid w:val="00E36F5E"/>
    <w:rsid w:val="00E42D63"/>
    <w:rsid w:val="00E511AD"/>
    <w:rsid w:val="00E51E1F"/>
    <w:rsid w:val="00E52815"/>
    <w:rsid w:val="00E534E0"/>
    <w:rsid w:val="00E56C44"/>
    <w:rsid w:val="00E66309"/>
    <w:rsid w:val="00E668FB"/>
    <w:rsid w:val="00E763D7"/>
    <w:rsid w:val="00E80AD5"/>
    <w:rsid w:val="00E81F19"/>
    <w:rsid w:val="00E85B38"/>
    <w:rsid w:val="00E9600C"/>
    <w:rsid w:val="00E972AA"/>
    <w:rsid w:val="00E97B9C"/>
    <w:rsid w:val="00EA08FE"/>
    <w:rsid w:val="00EA54F4"/>
    <w:rsid w:val="00EA629D"/>
    <w:rsid w:val="00EB0130"/>
    <w:rsid w:val="00EB2101"/>
    <w:rsid w:val="00EB26D7"/>
    <w:rsid w:val="00EB4A8F"/>
    <w:rsid w:val="00EB5028"/>
    <w:rsid w:val="00EB507F"/>
    <w:rsid w:val="00EB644C"/>
    <w:rsid w:val="00EC0D0B"/>
    <w:rsid w:val="00ED04A0"/>
    <w:rsid w:val="00ED41F0"/>
    <w:rsid w:val="00ED7EEC"/>
    <w:rsid w:val="00EE2344"/>
    <w:rsid w:val="00EE355F"/>
    <w:rsid w:val="00EE7746"/>
    <w:rsid w:val="00F01A17"/>
    <w:rsid w:val="00F07407"/>
    <w:rsid w:val="00F07C4D"/>
    <w:rsid w:val="00F11DD9"/>
    <w:rsid w:val="00F151EB"/>
    <w:rsid w:val="00F175CE"/>
    <w:rsid w:val="00F17804"/>
    <w:rsid w:val="00F224AC"/>
    <w:rsid w:val="00F255C5"/>
    <w:rsid w:val="00F276AB"/>
    <w:rsid w:val="00F27AA4"/>
    <w:rsid w:val="00F302B2"/>
    <w:rsid w:val="00F31D38"/>
    <w:rsid w:val="00F34AC5"/>
    <w:rsid w:val="00F4077A"/>
    <w:rsid w:val="00F43441"/>
    <w:rsid w:val="00F51FAE"/>
    <w:rsid w:val="00F52B68"/>
    <w:rsid w:val="00F5434E"/>
    <w:rsid w:val="00F635D6"/>
    <w:rsid w:val="00F704AB"/>
    <w:rsid w:val="00F73F3D"/>
    <w:rsid w:val="00F76803"/>
    <w:rsid w:val="00F85DE7"/>
    <w:rsid w:val="00F937AF"/>
    <w:rsid w:val="00FA5983"/>
    <w:rsid w:val="00FA72EB"/>
    <w:rsid w:val="00FB35BA"/>
    <w:rsid w:val="00FB3D34"/>
    <w:rsid w:val="00FB5EDB"/>
    <w:rsid w:val="00FC53A8"/>
    <w:rsid w:val="00FC5DC0"/>
    <w:rsid w:val="00FD3BBB"/>
    <w:rsid w:val="00FD5054"/>
    <w:rsid w:val="00FD5072"/>
    <w:rsid w:val="00FE054E"/>
    <w:rsid w:val="00FF0603"/>
    <w:rsid w:val="00FF34A3"/>
    <w:rsid w:val="00FF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1B7306"/>
  <w15:chartTrackingRefBased/>
  <w15:docId w15:val="{F25491A8-8F2D-C743-81AE-FBA4F2D5D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autoRedefine/>
    <w:uiPriority w:val="9"/>
    <w:qFormat/>
    <w:rsid w:val="005B2BC8"/>
    <w:pPr>
      <w:keepNext/>
      <w:keepLines/>
      <w:spacing w:before="360" w:after="80" w:line="360" w:lineRule="auto"/>
      <w:ind w:firstLine="425"/>
      <w:jc w:val="both"/>
      <w:outlineLvl w:val="0"/>
    </w:pPr>
    <w:rPr>
      <w:rFonts w:eastAsiaTheme="majorEastAsia" w:cstheme="majorBidi"/>
      <w:b/>
      <w:color w:val="000000" w:themeColor="text1"/>
      <w:kern w:val="0"/>
      <w:sz w:val="40"/>
      <w:szCs w:val="40"/>
      <w14:ligatures w14:val="none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73D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673D8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73D8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673D8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673D8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673D8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673D8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73D8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B2BC8"/>
    <w:rPr>
      <w:rFonts w:eastAsiaTheme="majorEastAsia" w:cstheme="majorBidi"/>
      <w:b/>
      <w:color w:val="000000" w:themeColor="text1"/>
      <w:kern w:val="0"/>
      <w:sz w:val="40"/>
      <w:szCs w:val="40"/>
      <w14:ligatures w14:val="non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673D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673D8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73D8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673D8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73D8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73D8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73D8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73D84"/>
    <w:rPr>
      <w:rFonts w:asciiTheme="minorHAnsi" w:eastAsiaTheme="majorEastAsia" w:hAnsiTheme="minorHAnsi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673D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73D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673D8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673D8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673D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673D84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673D84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673D84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673D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673D84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673D84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VarsaylanParagrafYazTipi"/>
    <w:rsid w:val="00B904DF"/>
  </w:style>
  <w:style w:type="paragraph" w:styleId="NormalWeb">
    <w:name w:val="Normal (Web)"/>
    <w:basedOn w:val="Normal"/>
    <w:uiPriority w:val="99"/>
    <w:semiHidden/>
    <w:unhideWhenUsed/>
    <w:rsid w:val="00B904DF"/>
    <w:pPr>
      <w:spacing w:before="100" w:beforeAutospacing="1" w:after="100" w:afterAutospacing="1"/>
    </w:pPr>
    <w:rPr>
      <w:rFonts w:eastAsia="Times New Roman"/>
      <w:kern w:val="0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Furkan Şahin</dc:creator>
  <cp:keywords/>
  <dc:description/>
  <cp:lastModifiedBy>Furkan Şahin</cp:lastModifiedBy>
  <cp:revision>2</cp:revision>
  <dcterms:created xsi:type="dcterms:W3CDTF">2026-05-03T16:20:00Z</dcterms:created>
  <dcterms:modified xsi:type="dcterms:W3CDTF">2026-05-03T16:31:00Z</dcterms:modified>
</cp:coreProperties>
</file>