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2680" w14:textId="77777777" w:rsidR="008528E1" w:rsidRPr="008528E1" w:rsidRDefault="008528E1" w:rsidP="008528E1">
      <w:pPr>
        <w:pStyle w:val="Heading1"/>
        <w:suppressLineNumbers/>
        <w:rPr>
          <w:rFonts w:ascii="Arial" w:hAnsi="Arial" w:cs="Arial"/>
          <w:color w:val="auto"/>
          <w:sz w:val="24"/>
          <w:szCs w:val="24"/>
        </w:rPr>
      </w:pPr>
      <w:r w:rsidRPr="008528E1">
        <w:rPr>
          <w:rFonts w:ascii="Arial" w:hAnsi="Arial" w:cs="Arial"/>
          <w:color w:val="auto"/>
          <w:sz w:val="24"/>
          <w:szCs w:val="24"/>
        </w:rPr>
        <w:t>Ref: Submission ID 46d0e9aa-973a-4839-9761-0836a366b4b3</w:t>
      </w:r>
    </w:p>
    <w:p w14:paraId="6D6D3710" w14:textId="1DC02DDA" w:rsidR="008528E1" w:rsidRDefault="008528E1" w:rsidP="008528E1">
      <w:pPr>
        <w:pStyle w:val="Heading1"/>
        <w:suppressLineNumbers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Supplement A</w:t>
      </w:r>
      <w:r w:rsidRPr="00D207B2">
        <w:rPr>
          <w:rFonts w:ascii="Arial" w:hAnsi="Arial" w:cs="Arial"/>
          <w:color w:val="auto"/>
          <w:sz w:val="24"/>
          <w:szCs w:val="24"/>
        </w:rPr>
        <w:t xml:space="preserve">. SRQR Reporting Checklist </w:t>
      </w:r>
    </w:p>
    <w:p w14:paraId="11E6613E" w14:textId="77777777" w:rsidR="008528E1" w:rsidRPr="004903D4" w:rsidRDefault="008528E1" w:rsidP="008528E1">
      <w:pPr>
        <w:suppressLineNumber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800"/>
        <w:gridCol w:w="2520"/>
        <w:gridCol w:w="2661"/>
        <w:gridCol w:w="754"/>
      </w:tblGrid>
      <w:tr w:rsidR="008528E1" w:rsidRPr="00CC6C59" w14:paraId="334487EA" w14:textId="77777777" w:rsidTr="00C103FF">
        <w:trPr>
          <w:tblHeader/>
        </w:trPr>
        <w:tc>
          <w:tcPr>
            <w:tcW w:w="1615" w:type="dxa"/>
            <w:shd w:val="clear" w:color="auto" w:fill="F2F2F2" w:themeFill="background1" w:themeFillShade="F2"/>
          </w:tcPr>
          <w:p w14:paraId="4E2D47E3" w14:textId="77777777" w:rsidR="008528E1" w:rsidRPr="00CC6C59" w:rsidRDefault="008528E1" w:rsidP="00C103FF">
            <w:pPr>
              <w:suppressLineNumbers/>
              <w:rPr>
                <w:rFonts w:ascii="Arial" w:hAnsi="Arial" w:cs="Arial"/>
                <w:b/>
                <w:bCs/>
              </w:rPr>
            </w:pPr>
            <w:r w:rsidRPr="00CC6C59">
              <w:rPr>
                <w:rFonts w:ascii="Arial" w:hAnsi="Arial" w:cs="Arial"/>
                <w:b/>
                <w:bCs/>
              </w:rPr>
              <w:t>SRQR Domain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A2BAA6E" w14:textId="77777777" w:rsidR="008528E1" w:rsidRPr="00CC6C59" w:rsidRDefault="008528E1" w:rsidP="00C103FF">
            <w:pPr>
              <w:suppressLineNumbers/>
              <w:rPr>
                <w:rFonts w:ascii="Arial" w:hAnsi="Arial" w:cs="Arial"/>
                <w:b/>
                <w:bCs/>
              </w:rPr>
            </w:pPr>
            <w:r w:rsidRPr="00CC6C59">
              <w:rPr>
                <w:rFonts w:ascii="Arial" w:hAnsi="Arial" w:cs="Arial"/>
                <w:b/>
                <w:bCs/>
              </w:rPr>
              <w:t>Item (n=21)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38360512" w14:textId="77777777" w:rsidR="008528E1" w:rsidRPr="00CC6C59" w:rsidRDefault="008528E1" w:rsidP="00C103FF">
            <w:pPr>
              <w:suppressLineNumbers/>
              <w:rPr>
                <w:rFonts w:ascii="Arial" w:hAnsi="Arial" w:cs="Arial"/>
                <w:b/>
                <w:bCs/>
              </w:rPr>
            </w:pPr>
            <w:r w:rsidRPr="00CC6C59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661" w:type="dxa"/>
            <w:shd w:val="clear" w:color="auto" w:fill="F2F2F2" w:themeFill="background1" w:themeFillShade="F2"/>
          </w:tcPr>
          <w:p w14:paraId="0B6D457B" w14:textId="77777777" w:rsidR="008528E1" w:rsidRPr="00CC6C59" w:rsidRDefault="008528E1" w:rsidP="00C103FF">
            <w:pPr>
              <w:suppressLineNumbers/>
              <w:rPr>
                <w:rFonts w:ascii="Arial" w:hAnsi="Arial" w:cs="Arial"/>
                <w:b/>
                <w:bCs/>
              </w:rPr>
            </w:pPr>
            <w:r w:rsidRPr="00CC6C59">
              <w:rPr>
                <w:rFonts w:ascii="Arial" w:hAnsi="Arial" w:cs="Arial"/>
                <w:b/>
                <w:bCs/>
              </w:rPr>
              <w:t>How Addressed in This Study</w:t>
            </w:r>
          </w:p>
        </w:tc>
        <w:tc>
          <w:tcPr>
            <w:tcW w:w="754" w:type="dxa"/>
            <w:shd w:val="clear" w:color="auto" w:fill="F2F2F2" w:themeFill="background1" w:themeFillShade="F2"/>
          </w:tcPr>
          <w:p w14:paraId="7A0F2D29" w14:textId="77777777" w:rsidR="008528E1" w:rsidRPr="00CC6C59" w:rsidRDefault="008528E1" w:rsidP="00C103FF">
            <w:pPr>
              <w:suppressLineNumbers/>
              <w:rPr>
                <w:rFonts w:ascii="Arial" w:hAnsi="Arial" w:cs="Arial"/>
                <w:b/>
                <w:bCs/>
              </w:rPr>
            </w:pPr>
            <w:r w:rsidRPr="00CC6C59">
              <w:rPr>
                <w:rFonts w:ascii="Arial" w:hAnsi="Arial" w:cs="Arial"/>
                <w:b/>
                <w:bCs/>
              </w:rPr>
              <w:t>Page #</w:t>
            </w:r>
          </w:p>
        </w:tc>
      </w:tr>
      <w:tr w:rsidR="008528E1" w:rsidRPr="00CC6C59" w14:paraId="4F5F911F" w14:textId="77777777" w:rsidTr="00C103FF">
        <w:tc>
          <w:tcPr>
            <w:tcW w:w="1615" w:type="dxa"/>
          </w:tcPr>
          <w:p w14:paraId="671EE5F6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Title &amp; Abstract</w:t>
            </w:r>
          </w:p>
        </w:tc>
        <w:tc>
          <w:tcPr>
            <w:tcW w:w="1800" w:type="dxa"/>
          </w:tcPr>
          <w:p w14:paraId="2768F2E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1. Title</w:t>
            </w:r>
          </w:p>
        </w:tc>
        <w:tc>
          <w:tcPr>
            <w:tcW w:w="2520" w:type="dxa"/>
          </w:tcPr>
          <w:p w14:paraId="003C187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Identifies qualitative approach and topic</w:t>
            </w:r>
          </w:p>
        </w:tc>
        <w:tc>
          <w:tcPr>
            <w:tcW w:w="2661" w:type="dxa"/>
          </w:tcPr>
          <w:p w14:paraId="1C8225DB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Title reflects IRR return and multisite implementation focus</w:t>
            </w:r>
          </w:p>
        </w:tc>
        <w:tc>
          <w:tcPr>
            <w:tcW w:w="754" w:type="dxa"/>
          </w:tcPr>
          <w:p w14:paraId="47F2F9A2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p.1</w:t>
            </w:r>
          </w:p>
        </w:tc>
      </w:tr>
      <w:tr w:rsidR="008528E1" w:rsidRPr="00CC6C59" w14:paraId="12D16CEE" w14:textId="77777777" w:rsidTr="00C103FF">
        <w:tc>
          <w:tcPr>
            <w:tcW w:w="1615" w:type="dxa"/>
          </w:tcPr>
          <w:p w14:paraId="204F20DD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Title &amp; Abstract</w:t>
            </w:r>
          </w:p>
        </w:tc>
        <w:tc>
          <w:tcPr>
            <w:tcW w:w="1800" w:type="dxa"/>
          </w:tcPr>
          <w:p w14:paraId="16AC8685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2. Abstract</w:t>
            </w:r>
          </w:p>
        </w:tc>
        <w:tc>
          <w:tcPr>
            <w:tcW w:w="2520" w:type="dxa"/>
          </w:tcPr>
          <w:p w14:paraId="73B153B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Summary of background, methods, results, conclusions</w:t>
            </w:r>
          </w:p>
        </w:tc>
        <w:tc>
          <w:tcPr>
            <w:tcW w:w="2661" w:type="dxa"/>
          </w:tcPr>
          <w:p w14:paraId="74E469B1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Structured abstract includes mixed-methods design, CFIR framework, and key findings</w:t>
            </w:r>
          </w:p>
        </w:tc>
        <w:tc>
          <w:tcPr>
            <w:tcW w:w="754" w:type="dxa"/>
          </w:tcPr>
          <w:p w14:paraId="79B794B9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2</w:t>
            </w:r>
          </w:p>
        </w:tc>
      </w:tr>
      <w:tr w:rsidR="008528E1" w:rsidRPr="00CC6C59" w14:paraId="09EF0318" w14:textId="77777777" w:rsidTr="00C103FF">
        <w:tc>
          <w:tcPr>
            <w:tcW w:w="1615" w:type="dxa"/>
          </w:tcPr>
          <w:p w14:paraId="074C9359" w14:textId="77777777" w:rsidR="008528E1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Introduction/</w:t>
            </w:r>
          </w:p>
          <w:p w14:paraId="1FBD693E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Background</w:t>
            </w:r>
          </w:p>
        </w:tc>
        <w:tc>
          <w:tcPr>
            <w:tcW w:w="1800" w:type="dxa"/>
          </w:tcPr>
          <w:p w14:paraId="407B33E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3. Problem formulation</w:t>
            </w:r>
          </w:p>
        </w:tc>
        <w:tc>
          <w:tcPr>
            <w:tcW w:w="2520" w:type="dxa"/>
          </w:tcPr>
          <w:p w14:paraId="51842B72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Description of problem and significance</w:t>
            </w:r>
          </w:p>
        </w:tc>
        <w:tc>
          <w:tcPr>
            <w:tcW w:w="2661" w:type="dxa"/>
          </w:tcPr>
          <w:p w14:paraId="5683832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proofErr w:type="gramStart"/>
            <w:r w:rsidRPr="00CC6C59">
              <w:rPr>
                <w:rFonts w:ascii="Arial" w:hAnsi="Arial" w:cs="Arial"/>
              </w:rPr>
              <w:t>Highlights</w:t>
            </w:r>
            <w:proofErr w:type="gramEnd"/>
            <w:r w:rsidRPr="00CC6C59">
              <w:rPr>
                <w:rFonts w:ascii="Arial" w:hAnsi="Arial" w:cs="Arial"/>
              </w:rPr>
              <w:t xml:space="preserve"> gap in operationalizing IRR return in multisite research</w:t>
            </w:r>
          </w:p>
        </w:tc>
        <w:tc>
          <w:tcPr>
            <w:tcW w:w="754" w:type="dxa"/>
          </w:tcPr>
          <w:p w14:paraId="0E4BB86E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proofErr w:type="gramStart"/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>-5</w:t>
            </w:r>
          </w:p>
        </w:tc>
      </w:tr>
      <w:tr w:rsidR="008528E1" w:rsidRPr="00CC6C59" w14:paraId="144A2C0E" w14:textId="77777777" w:rsidTr="00C103FF">
        <w:tc>
          <w:tcPr>
            <w:tcW w:w="1615" w:type="dxa"/>
          </w:tcPr>
          <w:p w14:paraId="31566CDD" w14:textId="77777777" w:rsidR="008528E1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Introduction/</w:t>
            </w:r>
          </w:p>
          <w:p w14:paraId="5B9B162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Background</w:t>
            </w:r>
          </w:p>
        </w:tc>
        <w:tc>
          <w:tcPr>
            <w:tcW w:w="1800" w:type="dxa"/>
          </w:tcPr>
          <w:p w14:paraId="67ADB506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4. Purpose</w:t>
            </w:r>
          </w:p>
        </w:tc>
        <w:tc>
          <w:tcPr>
            <w:tcW w:w="2520" w:type="dxa"/>
          </w:tcPr>
          <w:p w14:paraId="0E06A5BD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Clear study aims</w:t>
            </w:r>
          </w:p>
        </w:tc>
        <w:tc>
          <w:tcPr>
            <w:tcW w:w="2661" w:type="dxa"/>
          </w:tcPr>
          <w:p w14:paraId="3010EF1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Aims to characterize practices, identify determinants, and inform implementation strategies</w:t>
            </w:r>
          </w:p>
        </w:tc>
        <w:tc>
          <w:tcPr>
            <w:tcW w:w="754" w:type="dxa"/>
          </w:tcPr>
          <w:p w14:paraId="14B2393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proofErr w:type="gramStart"/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>-5</w:t>
            </w:r>
          </w:p>
        </w:tc>
      </w:tr>
      <w:tr w:rsidR="008528E1" w:rsidRPr="00CC6C59" w14:paraId="72986CE2" w14:textId="77777777" w:rsidTr="00C103FF">
        <w:tc>
          <w:tcPr>
            <w:tcW w:w="1615" w:type="dxa"/>
          </w:tcPr>
          <w:p w14:paraId="7C88E196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2A4322CB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5. Qualitative approach &amp; paradigm</w:t>
            </w:r>
          </w:p>
        </w:tc>
        <w:tc>
          <w:tcPr>
            <w:tcW w:w="2520" w:type="dxa"/>
          </w:tcPr>
          <w:p w14:paraId="6C9A7D6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Approach and guiding framework</w:t>
            </w:r>
          </w:p>
        </w:tc>
        <w:tc>
          <w:tcPr>
            <w:tcW w:w="2661" w:type="dxa"/>
          </w:tcPr>
          <w:p w14:paraId="7DCA4A22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proofErr w:type="gramStart"/>
            <w:r w:rsidRPr="00CC6C59">
              <w:rPr>
                <w:rFonts w:ascii="Arial" w:hAnsi="Arial" w:cs="Arial"/>
              </w:rPr>
              <w:t>Mixed-methods</w:t>
            </w:r>
            <w:proofErr w:type="gramEnd"/>
            <w:r w:rsidRPr="00CC6C59">
              <w:rPr>
                <w:rFonts w:ascii="Arial" w:hAnsi="Arial" w:cs="Arial"/>
              </w:rPr>
              <w:t xml:space="preserve"> design with qualitative thematic analysis guided by CFIR</w:t>
            </w:r>
          </w:p>
        </w:tc>
        <w:tc>
          <w:tcPr>
            <w:tcW w:w="754" w:type="dxa"/>
          </w:tcPr>
          <w:p w14:paraId="548AF9A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5-6</w:t>
            </w:r>
          </w:p>
        </w:tc>
      </w:tr>
      <w:tr w:rsidR="008528E1" w:rsidRPr="00CC6C59" w14:paraId="38B5592B" w14:textId="77777777" w:rsidTr="00C103FF">
        <w:tc>
          <w:tcPr>
            <w:tcW w:w="1615" w:type="dxa"/>
          </w:tcPr>
          <w:p w14:paraId="5C96058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025FB7F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6. Researcher characteristics &amp; reflexivity</w:t>
            </w:r>
          </w:p>
        </w:tc>
        <w:tc>
          <w:tcPr>
            <w:tcW w:w="2520" w:type="dxa"/>
          </w:tcPr>
          <w:p w14:paraId="2D21F625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Role of researchers and potential influence</w:t>
            </w:r>
          </w:p>
        </w:tc>
        <w:tc>
          <w:tcPr>
            <w:tcW w:w="2661" w:type="dxa"/>
          </w:tcPr>
          <w:p w14:paraId="0AECBAB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PI facilitated focus groups; steps taken to minimize bias</w:t>
            </w:r>
          </w:p>
        </w:tc>
        <w:tc>
          <w:tcPr>
            <w:tcW w:w="754" w:type="dxa"/>
          </w:tcPr>
          <w:p w14:paraId="36C4D893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6-7</w:t>
            </w:r>
          </w:p>
        </w:tc>
      </w:tr>
      <w:tr w:rsidR="008528E1" w:rsidRPr="00CC6C59" w14:paraId="582C5F38" w14:textId="77777777" w:rsidTr="00C103FF">
        <w:tc>
          <w:tcPr>
            <w:tcW w:w="1615" w:type="dxa"/>
          </w:tcPr>
          <w:p w14:paraId="202A9154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1C15FAA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7. Context</w:t>
            </w:r>
          </w:p>
        </w:tc>
        <w:tc>
          <w:tcPr>
            <w:tcW w:w="2520" w:type="dxa"/>
          </w:tcPr>
          <w:p w14:paraId="123E199D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Setting/site description</w:t>
            </w:r>
          </w:p>
        </w:tc>
        <w:tc>
          <w:tcPr>
            <w:tcW w:w="2661" w:type="dxa"/>
          </w:tcPr>
          <w:p w14:paraId="736944F1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Conducted within 26-site Lung Health Cohort network</w:t>
            </w:r>
          </w:p>
        </w:tc>
        <w:tc>
          <w:tcPr>
            <w:tcW w:w="754" w:type="dxa"/>
          </w:tcPr>
          <w:p w14:paraId="2886D88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6-9</w:t>
            </w:r>
          </w:p>
        </w:tc>
      </w:tr>
      <w:tr w:rsidR="008528E1" w:rsidRPr="00CC6C59" w14:paraId="4C613033" w14:textId="77777777" w:rsidTr="00C103FF">
        <w:tc>
          <w:tcPr>
            <w:tcW w:w="1615" w:type="dxa"/>
          </w:tcPr>
          <w:p w14:paraId="394DD471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79DBB882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8. Sampling strategy</w:t>
            </w:r>
          </w:p>
        </w:tc>
        <w:tc>
          <w:tcPr>
            <w:tcW w:w="2520" w:type="dxa"/>
          </w:tcPr>
          <w:p w14:paraId="7D423BA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Participant selection</w:t>
            </w:r>
          </w:p>
        </w:tc>
        <w:tc>
          <w:tcPr>
            <w:tcW w:w="2661" w:type="dxa"/>
          </w:tcPr>
          <w:p w14:paraId="70F83DC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Purposive sampling of LHC research team members</w:t>
            </w:r>
          </w:p>
        </w:tc>
        <w:tc>
          <w:tcPr>
            <w:tcW w:w="754" w:type="dxa"/>
          </w:tcPr>
          <w:p w14:paraId="7E66E4B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6-9</w:t>
            </w:r>
          </w:p>
        </w:tc>
      </w:tr>
      <w:tr w:rsidR="008528E1" w:rsidRPr="00CC6C59" w14:paraId="375CAA43" w14:textId="77777777" w:rsidTr="00C103FF">
        <w:tc>
          <w:tcPr>
            <w:tcW w:w="1615" w:type="dxa"/>
          </w:tcPr>
          <w:p w14:paraId="4782E7C6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04026934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9. Ethical issues</w:t>
            </w:r>
          </w:p>
        </w:tc>
        <w:tc>
          <w:tcPr>
            <w:tcW w:w="2520" w:type="dxa"/>
          </w:tcPr>
          <w:p w14:paraId="6B8AB44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Consent and IRB approval</w:t>
            </w:r>
          </w:p>
        </w:tc>
        <w:tc>
          <w:tcPr>
            <w:tcW w:w="2661" w:type="dxa"/>
          </w:tcPr>
          <w:p w14:paraId="4333C198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 xml:space="preserve">Approved by UIC </w:t>
            </w:r>
            <w:proofErr w:type="gramStart"/>
            <w:r w:rsidRPr="00CC6C59">
              <w:rPr>
                <w:rFonts w:ascii="Arial" w:hAnsi="Arial" w:cs="Arial"/>
              </w:rPr>
              <w:t>IRB (#</w:t>
            </w:r>
            <w:proofErr w:type="gramEnd"/>
            <w:r w:rsidRPr="00CC6C59">
              <w:rPr>
                <w:rFonts w:ascii="Arial" w:hAnsi="Arial" w:cs="Arial"/>
              </w:rPr>
              <w:t>2024-0782); voluntary participation</w:t>
            </w:r>
          </w:p>
        </w:tc>
        <w:tc>
          <w:tcPr>
            <w:tcW w:w="754" w:type="dxa"/>
          </w:tcPr>
          <w:p w14:paraId="3396B2F8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6</w:t>
            </w:r>
          </w:p>
        </w:tc>
      </w:tr>
      <w:tr w:rsidR="008528E1" w:rsidRPr="00CC6C59" w14:paraId="23646D18" w14:textId="77777777" w:rsidTr="00C103FF">
        <w:tc>
          <w:tcPr>
            <w:tcW w:w="1615" w:type="dxa"/>
          </w:tcPr>
          <w:p w14:paraId="78FCA1D4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0ED94BE3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10. Data collection methods</w:t>
            </w:r>
          </w:p>
        </w:tc>
        <w:tc>
          <w:tcPr>
            <w:tcW w:w="2520" w:type="dxa"/>
          </w:tcPr>
          <w:p w14:paraId="4140FF55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Procedures for data collection</w:t>
            </w:r>
          </w:p>
        </w:tc>
        <w:tc>
          <w:tcPr>
            <w:tcW w:w="2661" w:type="dxa"/>
          </w:tcPr>
          <w:p w14:paraId="75903EB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Web-based survey and in-person focus groups</w:t>
            </w:r>
          </w:p>
        </w:tc>
        <w:tc>
          <w:tcPr>
            <w:tcW w:w="754" w:type="dxa"/>
          </w:tcPr>
          <w:p w14:paraId="39C3B0D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proofErr w:type="gramStart"/>
            <w:r w:rsidRPr="00CC6C59">
              <w:rPr>
                <w:rFonts w:ascii="Arial" w:hAnsi="Arial" w:cs="Arial"/>
              </w:rPr>
              <w:t>p.6</w:t>
            </w:r>
            <w:proofErr w:type="gramEnd"/>
            <w:r>
              <w:rPr>
                <w:rFonts w:ascii="Arial" w:hAnsi="Arial" w:cs="Arial"/>
              </w:rPr>
              <w:t>-10</w:t>
            </w:r>
          </w:p>
        </w:tc>
      </w:tr>
      <w:tr w:rsidR="008528E1" w:rsidRPr="00CC6C59" w14:paraId="42CF35C1" w14:textId="77777777" w:rsidTr="00C103FF">
        <w:tc>
          <w:tcPr>
            <w:tcW w:w="1615" w:type="dxa"/>
          </w:tcPr>
          <w:p w14:paraId="5EB9F9A6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1FAB3D88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11. Data collection instruments</w:t>
            </w:r>
          </w:p>
        </w:tc>
        <w:tc>
          <w:tcPr>
            <w:tcW w:w="2520" w:type="dxa"/>
          </w:tcPr>
          <w:p w14:paraId="07645749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Tools used</w:t>
            </w:r>
          </w:p>
        </w:tc>
        <w:tc>
          <w:tcPr>
            <w:tcW w:w="2661" w:type="dxa"/>
          </w:tcPr>
          <w:p w14:paraId="2F754CE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CFIR-informed survey and focus group guides</w:t>
            </w:r>
          </w:p>
        </w:tc>
        <w:tc>
          <w:tcPr>
            <w:tcW w:w="754" w:type="dxa"/>
          </w:tcPr>
          <w:p w14:paraId="42153641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 7-10</w:t>
            </w:r>
          </w:p>
        </w:tc>
      </w:tr>
      <w:tr w:rsidR="008528E1" w:rsidRPr="00CC6C59" w14:paraId="2F148158" w14:textId="77777777" w:rsidTr="00C103FF">
        <w:tc>
          <w:tcPr>
            <w:tcW w:w="1615" w:type="dxa"/>
          </w:tcPr>
          <w:p w14:paraId="224DF44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lastRenderedPageBreak/>
              <w:t>Methods</w:t>
            </w:r>
          </w:p>
        </w:tc>
        <w:tc>
          <w:tcPr>
            <w:tcW w:w="1800" w:type="dxa"/>
          </w:tcPr>
          <w:p w14:paraId="23A1D084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12. Units of study</w:t>
            </w:r>
          </w:p>
        </w:tc>
        <w:tc>
          <w:tcPr>
            <w:tcW w:w="2520" w:type="dxa"/>
          </w:tcPr>
          <w:p w14:paraId="11C927AE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Participants</w:t>
            </w:r>
          </w:p>
        </w:tc>
        <w:tc>
          <w:tcPr>
            <w:tcW w:w="2661" w:type="dxa"/>
          </w:tcPr>
          <w:p w14:paraId="6D03FBE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51 survey respondents; 26 focus group participants</w:t>
            </w:r>
          </w:p>
        </w:tc>
        <w:tc>
          <w:tcPr>
            <w:tcW w:w="754" w:type="dxa"/>
          </w:tcPr>
          <w:p w14:paraId="4CE2AD05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p.6</w:t>
            </w:r>
          </w:p>
        </w:tc>
      </w:tr>
      <w:tr w:rsidR="008528E1" w:rsidRPr="00CC6C59" w14:paraId="0F25D8EE" w14:textId="77777777" w:rsidTr="00C103FF">
        <w:tc>
          <w:tcPr>
            <w:tcW w:w="1615" w:type="dxa"/>
          </w:tcPr>
          <w:p w14:paraId="40B2CF5B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26C9AD5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13. Data processing</w:t>
            </w:r>
          </w:p>
        </w:tc>
        <w:tc>
          <w:tcPr>
            <w:tcW w:w="2520" w:type="dxa"/>
          </w:tcPr>
          <w:p w14:paraId="220C20A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Data management procedures</w:t>
            </w:r>
          </w:p>
        </w:tc>
        <w:tc>
          <w:tcPr>
            <w:tcW w:w="2661" w:type="dxa"/>
          </w:tcPr>
          <w:p w14:paraId="464C662D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Notes documented and reconciled; survey in REDCap</w:t>
            </w:r>
          </w:p>
        </w:tc>
        <w:tc>
          <w:tcPr>
            <w:tcW w:w="754" w:type="dxa"/>
          </w:tcPr>
          <w:p w14:paraId="7BF8B432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proofErr w:type="gramStart"/>
            <w:r w:rsidRPr="00CC6C59">
              <w:rPr>
                <w:rFonts w:ascii="Arial" w:hAnsi="Arial" w:cs="Arial"/>
              </w:rPr>
              <w:t>p.6</w:t>
            </w:r>
            <w:proofErr w:type="gramEnd"/>
            <w:r>
              <w:rPr>
                <w:rFonts w:ascii="Arial" w:hAnsi="Arial" w:cs="Arial"/>
              </w:rPr>
              <w:t>-10</w:t>
            </w:r>
          </w:p>
        </w:tc>
      </w:tr>
      <w:tr w:rsidR="008528E1" w:rsidRPr="00CC6C59" w14:paraId="257832DF" w14:textId="77777777" w:rsidTr="00C103FF">
        <w:tc>
          <w:tcPr>
            <w:tcW w:w="1615" w:type="dxa"/>
          </w:tcPr>
          <w:p w14:paraId="39FFD231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262F7054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14. Data analysis</w:t>
            </w:r>
          </w:p>
        </w:tc>
        <w:tc>
          <w:tcPr>
            <w:tcW w:w="2520" w:type="dxa"/>
          </w:tcPr>
          <w:p w14:paraId="04F507C8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Analytic approach</w:t>
            </w:r>
          </w:p>
        </w:tc>
        <w:tc>
          <w:tcPr>
            <w:tcW w:w="2661" w:type="dxa"/>
          </w:tcPr>
          <w:p w14:paraId="47383F26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Inductive thematic analysis; mapped to CFIR domains</w:t>
            </w:r>
          </w:p>
        </w:tc>
        <w:tc>
          <w:tcPr>
            <w:tcW w:w="754" w:type="dxa"/>
          </w:tcPr>
          <w:p w14:paraId="53DB772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10-11</w:t>
            </w:r>
          </w:p>
        </w:tc>
      </w:tr>
      <w:tr w:rsidR="008528E1" w:rsidRPr="00CC6C59" w14:paraId="1E902D41" w14:textId="77777777" w:rsidTr="00C103FF">
        <w:tc>
          <w:tcPr>
            <w:tcW w:w="1615" w:type="dxa"/>
          </w:tcPr>
          <w:p w14:paraId="0F4464F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Methods</w:t>
            </w:r>
          </w:p>
        </w:tc>
        <w:tc>
          <w:tcPr>
            <w:tcW w:w="1800" w:type="dxa"/>
          </w:tcPr>
          <w:p w14:paraId="4DE203F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15. Techniques to enhance trustworthiness</w:t>
            </w:r>
          </w:p>
        </w:tc>
        <w:tc>
          <w:tcPr>
            <w:tcW w:w="2520" w:type="dxa"/>
          </w:tcPr>
          <w:p w14:paraId="72BDEE78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Credibility strategies</w:t>
            </w:r>
          </w:p>
        </w:tc>
        <w:tc>
          <w:tcPr>
            <w:tcW w:w="2661" w:type="dxa"/>
          </w:tcPr>
          <w:p w14:paraId="7B725B1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Independent coding, consensus, triangulation</w:t>
            </w:r>
          </w:p>
        </w:tc>
        <w:tc>
          <w:tcPr>
            <w:tcW w:w="754" w:type="dxa"/>
          </w:tcPr>
          <w:p w14:paraId="6D1D77F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10-11</w:t>
            </w:r>
          </w:p>
        </w:tc>
      </w:tr>
      <w:tr w:rsidR="008528E1" w:rsidRPr="00CC6C59" w14:paraId="66526E50" w14:textId="77777777" w:rsidTr="00C103FF">
        <w:tc>
          <w:tcPr>
            <w:tcW w:w="1615" w:type="dxa"/>
          </w:tcPr>
          <w:p w14:paraId="1C24C718" w14:textId="77777777" w:rsidR="008528E1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Results/</w:t>
            </w:r>
          </w:p>
          <w:p w14:paraId="49F6AB33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Findings</w:t>
            </w:r>
          </w:p>
        </w:tc>
        <w:tc>
          <w:tcPr>
            <w:tcW w:w="1800" w:type="dxa"/>
          </w:tcPr>
          <w:p w14:paraId="1712A84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16. Synthesis and interpretation</w:t>
            </w:r>
          </w:p>
        </w:tc>
        <w:tc>
          <w:tcPr>
            <w:tcW w:w="2520" w:type="dxa"/>
          </w:tcPr>
          <w:p w14:paraId="41CF9DF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Themes and patterns</w:t>
            </w:r>
          </w:p>
        </w:tc>
        <w:tc>
          <w:tcPr>
            <w:tcW w:w="2661" w:type="dxa"/>
          </w:tcPr>
          <w:p w14:paraId="54EAE5B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Multilevel determinants identified across CFIR domains</w:t>
            </w:r>
          </w:p>
        </w:tc>
        <w:tc>
          <w:tcPr>
            <w:tcW w:w="754" w:type="dxa"/>
          </w:tcPr>
          <w:p w14:paraId="527B7C0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10-15</w:t>
            </w:r>
          </w:p>
        </w:tc>
      </w:tr>
      <w:tr w:rsidR="008528E1" w:rsidRPr="00CC6C59" w14:paraId="62BC8C42" w14:textId="77777777" w:rsidTr="00C103FF">
        <w:tc>
          <w:tcPr>
            <w:tcW w:w="1615" w:type="dxa"/>
          </w:tcPr>
          <w:p w14:paraId="035ED55F" w14:textId="77777777" w:rsidR="008528E1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Results/</w:t>
            </w:r>
          </w:p>
          <w:p w14:paraId="682C5CF9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Findings</w:t>
            </w:r>
          </w:p>
        </w:tc>
        <w:tc>
          <w:tcPr>
            <w:tcW w:w="1800" w:type="dxa"/>
          </w:tcPr>
          <w:p w14:paraId="08F7B6E5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17. Links to empirical data</w:t>
            </w:r>
          </w:p>
        </w:tc>
        <w:tc>
          <w:tcPr>
            <w:tcW w:w="2520" w:type="dxa"/>
          </w:tcPr>
          <w:p w14:paraId="22301B0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Use of quotes/examples</w:t>
            </w:r>
          </w:p>
        </w:tc>
        <w:tc>
          <w:tcPr>
            <w:tcW w:w="2661" w:type="dxa"/>
          </w:tcPr>
          <w:p w14:paraId="2A8998F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Representative quotes included</w:t>
            </w:r>
          </w:p>
        </w:tc>
        <w:tc>
          <w:tcPr>
            <w:tcW w:w="754" w:type="dxa"/>
          </w:tcPr>
          <w:p w14:paraId="7BBED349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.10-15</w:t>
            </w:r>
          </w:p>
        </w:tc>
      </w:tr>
      <w:tr w:rsidR="008528E1" w:rsidRPr="00CC6C59" w14:paraId="40E5E1CA" w14:textId="77777777" w:rsidTr="00C103FF">
        <w:tc>
          <w:tcPr>
            <w:tcW w:w="1615" w:type="dxa"/>
          </w:tcPr>
          <w:p w14:paraId="765D99D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Discussion</w:t>
            </w:r>
          </w:p>
        </w:tc>
        <w:tc>
          <w:tcPr>
            <w:tcW w:w="1800" w:type="dxa"/>
          </w:tcPr>
          <w:p w14:paraId="7FE2B898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18. Integration with prior work/Implications</w:t>
            </w:r>
          </w:p>
        </w:tc>
        <w:tc>
          <w:tcPr>
            <w:tcW w:w="2520" w:type="dxa"/>
          </w:tcPr>
          <w:p w14:paraId="37D09F1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Comparison to literature</w:t>
            </w:r>
          </w:p>
        </w:tc>
        <w:tc>
          <w:tcPr>
            <w:tcW w:w="2661" w:type="dxa"/>
          </w:tcPr>
          <w:p w14:paraId="5975447F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Findings contextualized with IRR literature</w:t>
            </w:r>
          </w:p>
        </w:tc>
        <w:tc>
          <w:tcPr>
            <w:tcW w:w="754" w:type="dxa"/>
          </w:tcPr>
          <w:p w14:paraId="02D1ACF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p.1</w:t>
            </w:r>
            <w:r>
              <w:rPr>
                <w:rFonts w:ascii="Arial" w:hAnsi="Arial" w:cs="Arial"/>
              </w:rPr>
              <w:t>6-21</w:t>
            </w:r>
          </w:p>
        </w:tc>
      </w:tr>
      <w:tr w:rsidR="008528E1" w:rsidRPr="00CC6C59" w14:paraId="2E5EB07B" w14:textId="77777777" w:rsidTr="00C103FF">
        <w:tc>
          <w:tcPr>
            <w:tcW w:w="1615" w:type="dxa"/>
          </w:tcPr>
          <w:p w14:paraId="4E13DC99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Discussion</w:t>
            </w:r>
          </w:p>
        </w:tc>
        <w:tc>
          <w:tcPr>
            <w:tcW w:w="1800" w:type="dxa"/>
          </w:tcPr>
          <w:p w14:paraId="6B02BEB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19. Limitations</w:t>
            </w:r>
          </w:p>
        </w:tc>
        <w:tc>
          <w:tcPr>
            <w:tcW w:w="2520" w:type="dxa"/>
          </w:tcPr>
          <w:p w14:paraId="635C1460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Study limitations</w:t>
            </w:r>
          </w:p>
        </w:tc>
        <w:tc>
          <w:tcPr>
            <w:tcW w:w="2661" w:type="dxa"/>
          </w:tcPr>
          <w:p w14:paraId="5E869E3C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Addresses bias and sampling limitations</w:t>
            </w:r>
          </w:p>
        </w:tc>
        <w:tc>
          <w:tcPr>
            <w:tcW w:w="754" w:type="dxa"/>
          </w:tcPr>
          <w:p w14:paraId="6D714B32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p.1</w:t>
            </w:r>
            <w:r>
              <w:rPr>
                <w:rFonts w:ascii="Arial" w:hAnsi="Arial" w:cs="Arial"/>
              </w:rPr>
              <w:t>9</w:t>
            </w:r>
          </w:p>
        </w:tc>
      </w:tr>
      <w:tr w:rsidR="008528E1" w:rsidRPr="00CC6C59" w14:paraId="755337E7" w14:textId="77777777" w:rsidTr="00C103FF">
        <w:tc>
          <w:tcPr>
            <w:tcW w:w="1615" w:type="dxa"/>
          </w:tcPr>
          <w:p w14:paraId="01A52725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Other</w:t>
            </w:r>
          </w:p>
        </w:tc>
        <w:tc>
          <w:tcPr>
            <w:tcW w:w="1800" w:type="dxa"/>
          </w:tcPr>
          <w:p w14:paraId="37DB5C5B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20. Conflicts of interest</w:t>
            </w:r>
          </w:p>
        </w:tc>
        <w:tc>
          <w:tcPr>
            <w:tcW w:w="2520" w:type="dxa"/>
          </w:tcPr>
          <w:p w14:paraId="7572E573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Disclosure</w:t>
            </w:r>
          </w:p>
        </w:tc>
        <w:tc>
          <w:tcPr>
            <w:tcW w:w="2661" w:type="dxa"/>
          </w:tcPr>
          <w:p w14:paraId="53D962A3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Included in manuscript</w:t>
            </w:r>
          </w:p>
        </w:tc>
        <w:tc>
          <w:tcPr>
            <w:tcW w:w="754" w:type="dxa"/>
          </w:tcPr>
          <w:p w14:paraId="55A9FCC7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945652">
              <w:rPr>
                <w:rFonts w:ascii="Arial" w:hAnsi="Arial" w:cs="Arial"/>
              </w:rPr>
              <w:t>p.4</w:t>
            </w:r>
          </w:p>
        </w:tc>
      </w:tr>
      <w:tr w:rsidR="008528E1" w:rsidRPr="00CC6C59" w14:paraId="159E9A58" w14:textId="77777777" w:rsidTr="00C103FF">
        <w:tc>
          <w:tcPr>
            <w:tcW w:w="1615" w:type="dxa"/>
          </w:tcPr>
          <w:p w14:paraId="1494A26A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Other</w:t>
            </w:r>
          </w:p>
        </w:tc>
        <w:tc>
          <w:tcPr>
            <w:tcW w:w="1800" w:type="dxa"/>
          </w:tcPr>
          <w:p w14:paraId="25277BF9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21. Funding</w:t>
            </w:r>
          </w:p>
        </w:tc>
        <w:tc>
          <w:tcPr>
            <w:tcW w:w="2520" w:type="dxa"/>
          </w:tcPr>
          <w:p w14:paraId="76CBD386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Sources of support</w:t>
            </w:r>
          </w:p>
        </w:tc>
        <w:tc>
          <w:tcPr>
            <w:tcW w:w="2661" w:type="dxa"/>
          </w:tcPr>
          <w:p w14:paraId="047EB43E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ALA-ACRC, Sigma Theta Tau, NHLBI acknowledged</w:t>
            </w:r>
          </w:p>
        </w:tc>
        <w:tc>
          <w:tcPr>
            <w:tcW w:w="754" w:type="dxa"/>
          </w:tcPr>
          <w:p w14:paraId="0BD56C0B" w14:textId="77777777" w:rsidR="008528E1" w:rsidRPr="00CC6C59" w:rsidRDefault="008528E1" w:rsidP="00C103FF">
            <w:pPr>
              <w:suppressLineNumbers/>
              <w:rPr>
                <w:rFonts w:ascii="Arial" w:hAnsi="Arial" w:cs="Arial"/>
              </w:rPr>
            </w:pPr>
            <w:r w:rsidRPr="00CC6C59">
              <w:rPr>
                <w:rFonts w:ascii="Arial" w:hAnsi="Arial" w:cs="Arial"/>
              </w:rPr>
              <w:t>p.4</w:t>
            </w:r>
          </w:p>
        </w:tc>
      </w:tr>
    </w:tbl>
    <w:p w14:paraId="0093EC3A" w14:textId="77777777" w:rsidR="008528E1" w:rsidRPr="00CC6C59" w:rsidRDefault="008528E1" w:rsidP="008528E1">
      <w:pPr>
        <w:suppressLineNumbers/>
        <w:rPr>
          <w:rFonts w:ascii="Arial" w:hAnsi="Arial" w:cs="Arial"/>
        </w:rPr>
      </w:pPr>
    </w:p>
    <w:p w14:paraId="45DA20C5" w14:textId="77777777" w:rsidR="008528E1" w:rsidRPr="00CC6C59" w:rsidRDefault="008528E1" w:rsidP="008528E1">
      <w:pPr>
        <w:suppressLineNumbers/>
        <w:rPr>
          <w:rFonts w:ascii="Arial" w:eastAsia="inter" w:hAnsi="Arial" w:cs="Arial"/>
          <w:color w:val="C00000"/>
          <w:sz w:val="24"/>
          <w:szCs w:val="24"/>
          <w:u w:val="single"/>
        </w:rPr>
      </w:pPr>
    </w:p>
    <w:p w14:paraId="5C280C25" w14:textId="77777777" w:rsidR="008528E1" w:rsidRDefault="008528E1" w:rsidP="008528E1">
      <w:pPr>
        <w:suppressLineNumbers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br w:type="page"/>
      </w:r>
    </w:p>
    <w:p w14:paraId="0766BFEF" w14:textId="77777777" w:rsidR="008528E1" w:rsidRPr="000767BD" w:rsidRDefault="008528E1" w:rsidP="008528E1">
      <w:pPr>
        <w:suppressLineNumbers/>
        <w:rPr>
          <w:rFonts w:ascii="Arial" w:eastAsia="Arial" w:hAnsi="Arial" w:cs="Arial"/>
          <w:sz w:val="22"/>
        </w:rPr>
      </w:pPr>
      <w:r w:rsidRPr="000767BD">
        <w:rPr>
          <w:rFonts w:ascii="Arial" w:eastAsia="Arial" w:hAnsi="Arial" w:cs="Arial"/>
          <w:b/>
          <w:bCs/>
          <w:sz w:val="22"/>
        </w:rPr>
        <w:lastRenderedPageBreak/>
        <w:t xml:space="preserve">Supplement </w:t>
      </w:r>
      <w:r>
        <w:rPr>
          <w:rFonts w:ascii="Arial" w:eastAsia="Arial" w:hAnsi="Arial" w:cs="Arial"/>
          <w:b/>
          <w:bCs/>
          <w:sz w:val="22"/>
        </w:rPr>
        <w:t>B</w:t>
      </w:r>
      <w:r w:rsidRPr="000767BD">
        <w:rPr>
          <w:rFonts w:ascii="Arial" w:eastAsia="Arial" w:hAnsi="Arial" w:cs="Arial"/>
          <w:b/>
          <w:bCs/>
          <w:sz w:val="22"/>
        </w:rPr>
        <w:t xml:space="preserve">: </w:t>
      </w:r>
      <w:r w:rsidRPr="000767BD">
        <w:rPr>
          <w:rFonts w:ascii="Arial" w:eastAsia="Arial" w:hAnsi="Arial" w:cs="Arial"/>
          <w:sz w:val="22"/>
        </w:rPr>
        <w:t>Survey Informed by CFIR Framework</w:t>
      </w:r>
    </w:p>
    <w:p w14:paraId="0BDDFB29" w14:textId="77777777" w:rsidR="008528E1" w:rsidRDefault="008528E1" w:rsidP="008528E1">
      <w:pPr>
        <w:suppressLineNumbers/>
        <w:rPr>
          <w:rFonts w:ascii="Arial" w:eastAsia="Arial" w:hAnsi="Arial" w:cs="Arial"/>
          <w:color w:val="000000"/>
          <w:sz w:val="22"/>
        </w:rPr>
      </w:pPr>
    </w:p>
    <w:tbl>
      <w:tblPr>
        <w:tblStyle w:val="NormalGrid"/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585"/>
        <w:gridCol w:w="1735"/>
        <w:gridCol w:w="2291"/>
      </w:tblGrid>
      <w:tr w:rsidR="008528E1" w:rsidRPr="00251B1A" w14:paraId="04D8E580" w14:textId="77777777" w:rsidTr="00C103FF">
        <w:trPr>
          <w:cantSplit/>
          <w:tblHeader/>
        </w:trPr>
        <w:tc>
          <w:tcPr>
            <w:tcW w:w="0" w:type="auto"/>
            <w:shd w:val="clear" w:color="auto" w:fill="D1D1D1" w:themeFill="background2" w:themeFillShade="E6"/>
          </w:tcPr>
          <w:p w14:paraId="5DF9045F" w14:textId="77777777" w:rsidR="008528E1" w:rsidRPr="00A675A7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5A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585" w:type="dxa"/>
            <w:shd w:val="clear" w:color="auto" w:fill="D1D1D1" w:themeFill="background2" w:themeFillShade="E6"/>
          </w:tcPr>
          <w:p w14:paraId="35299E5C" w14:textId="77777777" w:rsidR="008528E1" w:rsidRPr="00A675A7" w:rsidRDefault="008528E1" w:rsidP="00C103FF">
            <w:pPr>
              <w:suppressLineNumbers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5A7">
              <w:rPr>
                <w:rFonts w:ascii="Arial" w:eastAsia="inter" w:hAnsi="Arial" w:cs="Arial"/>
                <w:b/>
                <w:bCs/>
                <w:color w:val="000000"/>
                <w:sz w:val="20"/>
                <w:szCs w:val="20"/>
              </w:rPr>
              <w:t>Response Options</w:t>
            </w:r>
          </w:p>
        </w:tc>
        <w:tc>
          <w:tcPr>
            <w:tcW w:w="1735" w:type="dxa"/>
            <w:shd w:val="clear" w:color="auto" w:fill="D1D1D1" w:themeFill="background2" w:themeFillShade="E6"/>
          </w:tcPr>
          <w:p w14:paraId="18ACEDD7" w14:textId="77777777" w:rsidR="008528E1" w:rsidRPr="00A675A7" w:rsidRDefault="008528E1" w:rsidP="00C103FF">
            <w:pPr>
              <w:suppressLineNumbers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5A7">
              <w:rPr>
                <w:rFonts w:ascii="Arial" w:eastAsia="inter" w:hAnsi="Arial" w:cs="Arial"/>
                <w:b/>
                <w:bCs/>
                <w:color w:val="000000"/>
                <w:sz w:val="20"/>
                <w:szCs w:val="20"/>
              </w:rPr>
              <w:t>CFIR Domain*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3D2D1058" w14:textId="77777777" w:rsidR="008528E1" w:rsidRPr="00A675A7" w:rsidRDefault="008528E1" w:rsidP="00C103FF">
            <w:pPr>
              <w:suppressLineNumbers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5A7">
              <w:rPr>
                <w:rFonts w:ascii="Arial" w:eastAsia="inter" w:hAnsi="Arial" w:cs="Arial"/>
                <w:b/>
                <w:bCs/>
                <w:color w:val="000000"/>
                <w:sz w:val="20"/>
                <w:szCs w:val="20"/>
              </w:rPr>
              <w:t>CFIR Construct(s)**</w:t>
            </w:r>
          </w:p>
        </w:tc>
      </w:tr>
      <w:tr w:rsidR="008528E1" w:rsidRPr="00251B1A" w14:paraId="5214630C" w14:textId="77777777" w:rsidTr="00C103FF">
        <w:trPr>
          <w:cantSplit/>
        </w:trPr>
        <w:tc>
          <w:tcPr>
            <w:tcW w:w="0" w:type="auto"/>
          </w:tcPr>
          <w:p w14:paraId="0FE917B3" w14:textId="77777777" w:rsidR="008528E1" w:rsidRPr="004E3E85" w:rsidRDefault="008528E1" w:rsidP="00C103FF">
            <w:p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1. What is your role in the LHC study at your site? (Select all that apply)</w:t>
            </w:r>
          </w:p>
        </w:tc>
        <w:tc>
          <w:tcPr>
            <w:tcW w:w="2585" w:type="dxa"/>
          </w:tcPr>
          <w:p w14:paraId="7C3EEA57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PI, Research Nurse, Coordinator, Fellow/Resident, Other</w:t>
            </w:r>
          </w:p>
        </w:tc>
        <w:tc>
          <w:tcPr>
            <w:tcW w:w="1735" w:type="dxa"/>
          </w:tcPr>
          <w:p w14:paraId="14B11447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Inner Setting, Process</w:t>
            </w:r>
          </w:p>
        </w:tc>
        <w:tc>
          <w:tcPr>
            <w:tcW w:w="0" w:type="auto"/>
          </w:tcPr>
          <w:p w14:paraId="6863A741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Structural Characteristics, Roles &amp; Responsibilities</w:t>
            </w:r>
          </w:p>
        </w:tc>
      </w:tr>
      <w:tr w:rsidR="008528E1" w:rsidRPr="00251B1A" w14:paraId="5F893A91" w14:textId="77777777" w:rsidTr="00C103FF">
        <w:trPr>
          <w:cantSplit/>
        </w:trPr>
        <w:tc>
          <w:tcPr>
            <w:tcW w:w="0" w:type="auto"/>
          </w:tcPr>
          <w:p w14:paraId="7328958E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2. Are you involved in reviewing or returning lab, spirometry, and/or Chest CT results to LHC participants?</w:t>
            </w:r>
          </w:p>
        </w:tc>
        <w:tc>
          <w:tcPr>
            <w:tcW w:w="2585" w:type="dxa"/>
          </w:tcPr>
          <w:p w14:paraId="76FE4C63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1735" w:type="dxa"/>
          </w:tcPr>
          <w:p w14:paraId="14C57012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Inner Setting, Process</w:t>
            </w:r>
          </w:p>
        </w:tc>
        <w:tc>
          <w:tcPr>
            <w:tcW w:w="0" w:type="auto"/>
          </w:tcPr>
          <w:p w14:paraId="756930FC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Roles &amp; Responsibilities</w:t>
            </w:r>
          </w:p>
        </w:tc>
      </w:tr>
      <w:tr w:rsidR="008528E1" w:rsidRPr="00251B1A" w14:paraId="477D54FB" w14:textId="77777777" w:rsidTr="00C103FF">
        <w:trPr>
          <w:cantSplit/>
        </w:trPr>
        <w:tc>
          <w:tcPr>
            <w:tcW w:w="0" w:type="auto"/>
          </w:tcPr>
          <w:p w14:paraId="2E98B2CE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3. At your site, what type of research results are you returning to LHC participants?</w:t>
            </w:r>
          </w:p>
        </w:tc>
        <w:tc>
          <w:tcPr>
            <w:tcW w:w="2585" w:type="dxa"/>
          </w:tcPr>
          <w:p w14:paraId="3310526B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 xml:space="preserve">Normal, Abnormal, Both,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Not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 sure</w:t>
            </w:r>
          </w:p>
        </w:tc>
        <w:tc>
          <w:tcPr>
            <w:tcW w:w="1735" w:type="dxa"/>
          </w:tcPr>
          <w:p w14:paraId="14369496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Intervention Characteristics</w:t>
            </w:r>
          </w:p>
        </w:tc>
        <w:tc>
          <w:tcPr>
            <w:tcW w:w="0" w:type="auto"/>
          </w:tcPr>
          <w:p w14:paraId="0CEEFD6F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Adaptability, Complexity</w:t>
            </w:r>
          </w:p>
        </w:tc>
      </w:tr>
      <w:tr w:rsidR="008528E1" w:rsidRPr="00251B1A" w14:paraId="79010118" w14:textId="77777777" w:rsidTr="00C103FF">
        <w:trPr>
          <w:cantSplit/>
        </w:trPr>
        <w:tc>
          <w:tcPr>
            <w:tcW w:w="0" w:type="auto"/>
          </w:tcPr>
          <w:p w14:paraId="2E31E9DE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4. How is your site returning LHC research results to participants?</w:t>
            </w:r>
          </w:p>
        </w:tc>
        <w:tc>
          <w:tcPr>
            <w:tcW w:w="2585" w:type="dxa"/>
          </w:tcPr>
          <w:p w14:paraId="4BE5A477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EHR, Phone, Mail, In-person, Fax, Follow-up visits, Other</w:t>
            </w:r>
          </w:p>
        </w:tc>
        <w:tc>
          <w:tcPr>
            <w:tcW w:w="1735" w:type="dxa"/>
          </w:tcPr>
          <w:p w14:paraId="43E3599F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Inner Setting</w:t>
            </w:r>
          </w:p>
        </w:tc>
        <w:tc>
          <w:tcPr>
            <w:tcW w:w="0" w:type="auto"/>
          </w:tcPr>
          <w:p w14:paraId="03F2144A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Implementation Climate, Networks &amp; Communications</w:t>
            </w:r>
          </w:p>
        </w:tc>
      </w:tr>
      <w:tr w:rsidR="008528E1" w:rsidRPr="00251B1A" w14:paraId="3D01DDF1" w14:textId="77777777" w:rsidTr="00C103FF">
        <w:trPr>
          <w:cantSplit/>
        </w:trPr>
        <w:tc>
          <w:tcPr>
            <w:tcW w:w="0" w:type="auto"/>
          </w:tcPr>
          <w:p w14:paraId="3693E7FC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 xml:space="preserve">5. On average, what is the timing for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returning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 lab, spirometry, and/or Chest CT results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 participants?</w:t>
            </w:r>
          </w:p>
        </w:tc>
        <w:tc>
          <w:tcPr>
            <w:tcW w:w="2585" w:type="dxa"/>
          </w:tcPr>
          <w:p w14:paraId="63378889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 xml:space="preserve">&lt;10 days, 11-30 days,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Not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 returned,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 not remember, Other</w:t>
            </w:r>
          </w:p>
        </w:tc>
        <w:tc>
          <w:tcPr>
            <w:tcW w:w="1735" w:type="dxa"/>
          </w:tcPr>
          <w:p w14:paraId="647DCF60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Process, Inner Setting</w:t>
            </w:r>
          </w:p>
        </w:tc>
        <w:tc>
          <w:tcPr>
            <w:tcW w:w="0" w:type="auto"/>
          </w:tcPr>
          <w:p w14:paraId="49898D63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Timing &amp; Planning, Implementation Process</w:t>
            </w:r>
          </w:p>
        </w:tc>
      </w:tr>
      <w:tr w:rsidR="008528E1" w:rsidRPr="00251B1A" w14:paraId="472FDE48" w14:textId="77777777" w:rsidTr="00C103FF">
        <w:trPr>
          <w:cantSplit/>
        </w:trPr>
        <w:tc>
          <w:tcPr>
            <w:tcW w:w="0" w:type="auto"/>
          </w:tcPr>
          <w:p w14:paraId="0BAC2B43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6. Were LHC participants given the option to share their results with their healthcare provider?</w:t>
            </w:r>
          </w:p>
        </w:tc>
        <w:tc>
          <w:tcPr>
            <w:tcW w:w="2585" w:type="dxa"/>
          </w:tcPr>
          <w:p w14:paraId="67047278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 not know</w:t>
            </w:r>
          </w:p>
        </w:tc>
        <w:tc>
          <w:tcPr>
            <w:tcW w:w="1735" w:type="dxa"/>
          </w:tcPr>
          <w:p w14:paraId="30A84A39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Outer Setting, Process</w:t>
            </w:r>
          </w:p>
        </w:tc>
        <w:tc>
          <w:tcPr>
            <w:tcW w:w="0" w:type="auto"/>
          </w:tcPr>
          <w:p w14:paraId="43344460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Participant Needs &amp; Resources, Engagement</w:t>
            </w:r>
          </w:p>
        </w:tc>
      </w:tr>
      <w:tr w:rsidR="008528E1" w:rsidRPr="00251B1A" w14:paraId="7AA1E783" w14:textId="77777777" w:rsidTr="00C103FF">
        <w:trPr>
          <w:cantSplit/>
        </w:trPr>
        <w:tc>
          <w:tcPr>
            <w:tcW w:w="0" w:type="auto"/>
          </w:tcPr>
          <w:p w14:paraId="126F4DF8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7. At your site, who is involved in returning results to participants?</w:t>
            </w:r>
          </w:p>
        </w:tc>
        <w:tc>
          <w:tcPr>
            <w:tcW w:w="2585" w:type="dxa"/>
          </w:tcPr>
          <w:p w14:paraId="530EE674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PI, Nurse, Coordinator, Fellow/Resident, Other</w:t>
            </w:r>
          </w:p>
        </w:tc>
        <w:tc>
          <w:tcPr>
            <w:tcW w:w="1735" w:type="dxa"/>
          </w:tcPr>
          <w:p w14:paraId="7DABD54A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Inner Setting, Process</w:t>
            </w:r>
          </w:p>
        </w:tc>
        <w:tc>
          <w:tcPr>
            <w:tcW w:w="0" w:type="auto"/>
          </w:tcPr>
          <w:p w14:paraId="44228054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Structural Characteristics, Roles &amp; Responsibilities</w:t>
            </w:r>
          </w:p>
        </w:tc>
      </w:tr>
      <w:tr w:rsidR="008528E1" w:rsidRPr="00251B1A" w14:paraId="6B873608" w14:textId="77777777" w:rsidTr="00C103FF">
        <w:trPr>
          <w:cantSplit/>
        </w:trPr>
        <w:tc>
          <w:tcPr>
            <w:tcW w:w="0" w:type="auto"/>
          </w:tcPr>
          <w:p w14:paraId="303B73FE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lastRenderedPageBreak/>
              <w:t>9. How often do participants have questions about what their results mean?</w:t>
            </w:r>
          </w:p>
        </w:tc>
        <w:tc>
          <w:tcPr>
            <w:tcW w:w="2585" w:type="dxa"/>
          </w:tcPr>
          <w:p w14:paraId="73DDA439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 xml:space="preserve">Never, Occasionally, Sometimes, Often,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Always</w:t>
            </w:r>
            <w:proofErr w:type="gramEnd"/>
          </w:p>
        </w:tc>
        <w:tc>
          <w:tcPr>
            <w:tcW w:w="1735" w:type="dxa"/>
          </w:tcPr>
          <w:p w14:paraId="18F20D74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Outer Setting, Process</w:t>
            </w:r>
          </w:p>
        </w:tc>
        <w:tc>
          <w:tcPr>
            <w:tcW w:w="0" w:type="auto"/>
          </w:tcPr>
          <w:p w14:paraId="18FAE09A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Participant Needs &amp; Resources, Feedback</w:t>
            </w:r>
          </w:p>
        </w:tc>
      </w:tr>
      <w:tr w:rsidR="008528E1" w:rsidRPr="00251B1A" w14:paraId="0B080AF4" w14:textId="77777777" w:rsidTr="00C103FF">
        <w:trPr>
          <w:cantSplit/>
        </w:trPr>
        <w:tc>
          <w:tcPr>
            <w:tcW w:w="0" w:type="auto"/>
          </w:tcPr>
          <w:p w14:paraId="3D30B2B0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10. Do you feel you have answers to participants’ questions about their results?</w:t>
            </w:r>
          </w:p>
        </w:tc>
        <w:tc>
          <w:tcPr>
            <w:tcW w:w="2585" w:type="dxa"/>
          </w:tcPr>
          <w:p w14:paraId="1043E56E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 xml:space="preserve">Never, Occasionally, Sometimes, Often, </w:t>
            </w: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Always</w:t>
            </w:r>
            <w:proofErr w:type="gramEnd"/>
          </w:p>
        </w:tc>
        <w:tc>
          <w:tcPr>
            <w:tcW w:w="1735" w:type="dxa"/>
          </w:tcPr>
          <w:p w14:paraId="17C5581F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Characteristics of Individuals</w:t>
            </w:r>
          </w:p>
        </w:tc>
        <w:tc>
          <w:tcPr>
            <w:tcW w:w="0" w:type="auto"/>
          </w:tcPr>
          <w:p w14:paraId="08D268B8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Knowledge &amp; Beliefs about the Intervention</w:t>
            </w:r>
          </w:p>
        </w:tc>
      </w:tr>
      <w:tr w:rsidR="008528E1" w:rsidRPr="00251B1A" w14:paraId="5217AC21" w14:textId="77777777" w:rsidTr="00C103FF">
        <w:trPr>
          <w:cantSplit/>
        </w:trPr>
        <w:tc>
          <w:tcPr>
            <w:tcW w:w="0" w:type="auto"/>
          </w:tcPr>
          <w:p w14:paraId="4E98D748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11. How comfortable do you feel returning research results? (0–10 scale)</w:t>
            </w:r>
          </w:p>
        </w:tc>
        <w:tc>
          <w:tcPr>
            <w:tcW w:w="2585" w:type="dxa"/>
          </w:tcPr>
          <w:p w14:paraId="5887B82D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0 (Not at all) to 10 (Very comfortable)</w:t>
            </w:r>
          </w:p>
        </w:tc>
        <w:tc>
          <w:tcPr>
            <w:tcW w:w="1735" w:type="dxa"/>
          </w:tcPr>
          <w:p w14:paraId="69B17A13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Characteristics of Individuals</w:t>
            </w:r>
          </w:p>
        </w:tc>
        <w:tc>
          <w:tcPr>
            <w:tcW w:w="0" w:type="auto"/>
          </w:tcPr>
          <w:p w14:paraId="58A5220A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Self-Efficacy</w:t>
            </w:r>
          </w:p>
        </w:tc>
      </w:tr>
      <w:tr w:rsidR="008528E1" w:rsidRPr="00251B1A" w14:paraId="3178C516" w14:textId="77777777" w:rsidTr="00C103FF">
        <w:trPr>
          <w:cantSplit/>
        </w:trPr>
        <w:tc>
          <w:tcPr>
            <w:tcW w:w="0" w:type="auto"/>
          </w:tcPr>
          <w:p w14:paraId="7133474D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12. Describe any benefits to returning results to LHC participants.</w:t>
            </w:r>
          </w:p>
        </w:tc>
        <w:tc>
          <w:tcPr>
            <w:tcW w:w="2585" w:type="dxa"/>
          </w:tcPr>
          <w:p w14:paraId="57434297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Open-ended</w:t>
            </w:r>
          </w:p>
        </w:tc>
        <w:tc>
          <w:tcPr>
            <w:tcW w:w="1735" w:type="dxa"/>
          </w:tcPr>
          <w:p w14:paraId="4A5E912B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Intervention Characteristics</w:t>
            </w:r>
          </w:p>
        </w:tc>
        <w:tc>
          <w:tcPr>
            <w:tcW w:w="0" w:type="auto"/>
          </w:tcPr>
          <w:p w14:paraId="28F3F132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Evidence Strength &amp; Quality, Relative Advantage</w:t>
            </w:r>
          </w:p>
        </w:tc>
      </w:tr>
      <w:tr w:rsidR="008528E1" w:rsidRPr="00251B1A" w14:paraId="61AF2900" w14:textId="77777777" w:rsidTr="00C103FF">
        <w:trPr>
          <w:cantSplit/>
          <w:trHeight w:val="24"/>
        </w:trPr>
        <w:tc>
          <w:tcPr>
            <w:tcW w:w="0" w:type="auto"/>
          </w:tcPr>
          <w:p w14:paraId="012DA022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13. Describe any challenges experienced with returning results.</w:t>
            </w:r>
          </w:p>
        </w:tc>
        <w:tc>
          <w:tcPr>
            <w:tcW w:w="2585" w:type="dxa"/>
          </w:tcPr>
          <w:p w14:paraId="4E64E23C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Open-ended</w:t>
            </w:r>
          </w:p>
        </w:tc>
        <w:tc>
          <w:tcPr>
            <w:tcW w:w="1735" w:type="dxa"/>
          </w:tcPr>
          <w:p w14:paraId="0F48063F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Inner Setting, Process</w:t>
            </w:r>
          </w:p>
        </w:tc>
        <w:tc>
          <w:tcPr>
            <w:tcW w:w="0" w:type="auto"/>
          </w:tcPr>
          <w:p w14:paraId="592453C9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1D87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gramEnd"/>
            <w:r w:rsidRPr="00C21D87">
              <w:rPr>
                <w:rFonts w:ascii="Arial" w:hAnsi="Arial" w:cs="Arial"/>
                <w:sz w:val="20"/>
                <w:szCs w:val="20"/>
              </w:rPr>
              <w:t xml:space="preserve"> Climate, Barriers</w:t>
            </w:r>
          </w:p>
        </w:tc>
      </w:tr>
      <w:tr w:rsidR="008528E1" w:rsidRPr="00251B1A" w14:paraId="6C2BA600" w14:textId="77777777" w:rsidTr="00C103FF">
        <w:trPr>
          <w:cantSplit/>
        </w:trPr>
        <w:tc>
          <w:tcPr>
            <w:tcW w:w="0" w:type="auto"/>
          </w:tcPr>
          <w:p w14:paraId="17C4BCD2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14. How can you be better supported in returning results?</w:t>
            </w:r>
          </w:p>
        </w:tc>
        <w:tc>
          <w:tcPr>
            <w:tcW w:w="2585" w:type="dxa"/>
          </w:tcPr>
          <w:p w14:paraId="718C7344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Open-ended</w:t>
            </w:r>
          </w:p>
        </w:tc>
        <w:tc>
          <w:tcPr>
            <w:tcW w:w="1735" w:type="dxa"/>
          </w:tcPr>
          <w:p w14:paraId="342EF3A3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Inner Setting, Process</w:t>
            </w:r>
          </w:p>
        </w:tc>
        <w:tc>
          <w:tcPr>
            <w:tcW w:w="0" w:type="auto"/>
          </w:tcPr>
          <w:p w14:paraId="0845787A" w14:textId="77777777" w:rsidR="008528E1" w:rsidRPr="004E3E85" w:rsidRDefault="008528E1" w:rsidP="00C103FF">
            <w:pPr>
              <w:suppressLineNumber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D87">
              <w:rPr>
                <w:rFonts w:ascii="Arial" w:hAnsi="Arial" w:cs="Arial"/>
                <w:sz w:val="20"/>
                <w:szCs w:val="20"/>
              </w:rPr>
              <w:t>Readiness for Implementation, Available Resources</w:t>
            </w:r>
          </w:p>
        </w:tc>
      </w:tr>
    </w:tbl>
    <w:p w14:paraId="618C4B5A" w14:textId="77777777" w:rsidR="008528E1" w:rsidRDefault="008528E1" w:rsidP="008528E1">
      <w:pPr>
        <w:suppressLineNumbers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E33B78D" w14:textId="77777777" w:rsidR="008528E1" w:rsidRPr="004D1C99" w:rsidRDefault="008528E1" w:rsidP="008528E1">
      <w:pPr>
        <w:suppressLineNumbers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*CFIR Domains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</w:t>
      </w:r>
      <w:r w:rsidRPr="004D1C99">
        <w:rPr>
          <w:rFonts w:ascii="Arial" w:hAnsi="Arial" w:cs="Arial"/>
          <w:sz w:val="16"/>
          <w:szCs w:val="16"/>
        </w:rPr>
        <w:t>Intervention</w:t>
      </w:r>
      <w:proofErr w:type="gramEnd"/>
      <w:r w:rsidRPr="004D1C99">
        <w:rPr>
          <w:rFonts w:ascii="Arial" w:hAnsi="Arial" w:cs="Arial"/>
          <w:sz w:val="16"/>
          <w:szCs w:val="16"/>
        </w:rPr>
        <w:t xml:space="preserve"> Characteristics: Features of the activity or change being implemented.</w:t>
      </w:r>
      <w:r>
        <w:rPr>
          <w:rFonts w:ascii="Arial" w:hAnsi="Arial" w:cs="Arial"/>
          <w:sz w:val="16"/>
          <w:szCs w:val="16"/>
        </w:rPr>
        <w:t xml:space="preserve">  </w:t>
      </w:r>
      <w:r w:rsidRPr="004D1C99">
        <w:rPr>
          <w:rFonts w:ascii="Arial" w:hAnsi="Arial" w:cs="Arial"/>
          <w:sz w:val="16"/>
          <w:szCs w:val="16"/>
        </w:rPr>
        <w:t>Inner Setting: Organizational context and structure at the site.</w:t>
      </w:r>
      <w:r>
        <w:rPr>
          <w:rFonts w:ascii="Arial" w:hAnsi="Arial" w:cs="Arial"/>
          <w:sz w:val="16"/>
          <w:szCs w:val="16"/>
        </w:rPr>
        <w:t xml:space="preserve"> </w:t>
      </w:r>
      <w:r w:rsidRPr="004D1C99">
        <w:rPr>
          <w:rFonts w:ascii="Arial" w:hAnsi="Arial" w:cs="Arial"/>
          <w:sz w:val="16"/>
          <w:szCs w:val="16"/>
        </w:rPr>
        <w:t>Outer Setting: Patient/community needs, peer pressure, external policy.</w:t>
      </w:r>
      <w:r>
        <w:rPr>
          <w:rFonts w:ascii="Arial" w:hAnsi="Arial" w:cs="Arial"/>
          <w:sz w:val="16"/>
          <w:szCs w:val="16"/>
        </w:rPr>
        <w:t xml:space="preserve"> </w:t>
      </w:r>
      <w:r w:rsidRPr="004D1C99">
        <w:rPr>
          <w:rFonts w:ascii="Arial" w:hAnsi="Arial" w:cs="Arial"/>
          <w:sz w:val="16"/>
          <w:szCs w:val="16"/>
        </w:rPr>
        <w:t xml:space="preserve">Characteristics of Individuals: </w:t>
      </w:r>
      <w:r>
        <w:rPr>
          <w:rFonts w:ascii="Arial" w:hAnsi="Arial" w:cs="Arial"/>
          <w:sz w:val="16"/>
          <w:szCs w:val="16"/>
        </w:rPr>
        <w:t>K</w:t>
      </w:r>
      <w:r w:rsidRPr="004D1C99">
        <w:rPr>
          <w:rFonts w:ascii="Arial" w:hAnsi="Arial" w:cs="Arial"/>
          <w:sz w:val="16"/>
          <w:szCs w:val="16"/>
        </w:rPr>
        <w:t>nowledge, beliefs, self-efficacy.</w:t>
      </w:r>
      <w:r>
        <w:rPr>
          <w:rFonts w:ascii="Arial" w:hAnsi="Arial" w:cs="Arial"/>
          <w:sz w:val="16"/>
          <w:szCs w:val="16"/>
        </w:rPr>
        <w:t xml:space="preserve"> </w:t>
      </w:r>
      <w:r w:rsidRPr="004D1C99">
        <w:rPr>
          <w:rFonts w:ascii="Arial" w:hAnsi="Arial" w:cs="Arial"/>
          <w:sz w:val="16"/>
          <w:szCs w:val="16"/>
        </w:rPr>
        <w:t>Process: Planning, engaging, executing, reflecting.</w:t>
      </w:r>
    </w:p>
    <w:p w14:paraId="01157FBB" w14:textId="77777777" w:rsidR="008528E1" w:rsidRPr="004D1C99" w:rsidRDefault="008528E1" w:rsidP="008528E1">
      <w:pPr>
        <w:suppressLineNumbers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Pr="004D1C99">
        <w:rPr>
          <w:rFonts w:ascii="Arial" w:hAnsi="Arial" w:cs="Arial"/>
          <w:sz w:val="16"/>
          <w:szCs w:val="16"/>
        </w:rPr>
        <w:t>Some questions align with multiple CFIR domains or constructs, reflecting interconnections in implementation research.</w:t>
      </w:r>
    </w:p>
    <w:p w14:paraId="30D1E4CD" w14:textId="77777777" w:rsidR="008528E1" w:rsidRPr="00251B1A" w:rsidRDefault="008528E1" w:rsidP="008528E1">
      <w:pPr>
        <w:suppressLineNumbers/>
        <w:rPr>
          <w:rFonts w:ascii="Arial" w:hAnsi="Arial" w:cs="Arial"/>
          <w:b/>
          <w:bCs/>
          <w:sz w:val="24"/>
          <w:szCs w:val="24"/>
        </w:rPr>
      </w:pPr>
      <w:r w:rsidRPr="00251B1A">
        <w:rPr>
          <w:rFonts w:ascii="Arial" w:hAnsi="Arial" w:cs="Arial"/>
          <w:b/>
          <w:bCs/>
          <w:sz w:val="24"/>
          <w:szCs w:val="24"/>
        </w:rPr>
        <w:br w:type="page"/>
      </w:r>
    </w:p>
    <w:p w14:paraId="7F436B54" w14:textId="77777777" w:rsidR="008528E1" w:rsidRDefault="008528E1" w:rsidP="008528E1">
      <w:pPr>
        <w:suppressLineNumbers/>
        <w:ind w:left="450" w:hanging="360"/>
        <w:rPr>
          <w:rFonts w:ascii="Arial" w:hAnsi="Arial" w:cs="Arial"/>
          <w:sz w:val="24"/>
          <w:szCs w:val="24"/>
        </w:rPr>
      </w:pPr>
      <w:r w:rsidRPr="005F4F8D">
        <w:rPr>
          <w:rFonts w:ascii="Arial" w:hAnsi="Arial" w:cs="Arial"/>
          <w:b/>
          <w:bCs/>
          <w:sz w:val="24"/>
          <w:szCs w:val="24"/>
        </w:rPr>
        <w:lastRenderedPageBreak/>
        <w:t xml:space="preserve">Supplement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5F4F8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00412">
        <w:rPr>
          <w:rFonts w:ascii="Arial" w:hAnsi="Arial" w:cs="Arial"/>
          <w:sz w:val="24"/>
          <w:szCs w:val="24"/>
        </w:rPr>
        <w:t>Focus Group Guide</w:t>
      </w:r>
      <w:r>
        <w:rPr>
          <w:rFonts w:ascii="Arial" w:hAnsi="Arial" w:cs="Arial"/>
          <w:sz w:val="24"/>
          <w:szCs w:val="24"/>
        </w:rPr>
        <w:t xml:space="preserve"> Informed by CFIR Framework</w:t>
      </w:r>
    </w:p>
    <w:p w14:paraId="58797F92" w14:textId="77777777" w:rsidR="008528E1" w:rsidRDefault="008528E1" w:rsidP="008528E1">
      <w:pPr>
        <w:suppressLineNumbers/>
        <w:ind w:left="450" w:hanging="360"/>
        <w:rPr>
          <w:rFonts w:ascii="Arial" w:hAnsi="Arial" w:cs="Arial"/>
          <w:sz w:val="24"/>
          <w:szCs w:val="24"/>
          <w:u w:val="single"/>
        </w:rPr>
      </w:pPr>
    </w:p>
    <w:p w14:paraId="481FE49F" w14:textId="77777777" w:rsidR="008528E1" w:rsidRPr="005D4316" w:rsidRDefault="008528E1" w:rsidP="008528E1">
      <w:pPr>
        <w:suppressLineNumbers/>
        <w:ind w:left="450" w:hanging="360"/>
        <w:rPr>
          <w:rFonts w:ascii="Arial" w:hAnsi="Arial" w:cs="Arial"/>
          <w:sz w:val="24"/>
          <w:szCs w:val="24"/>
          <w:u w:val="single"/>
        </w:rPr>
      </w:pPr>
      <w:r w:rsidRPr="005F4F8D">
        <w:rPr>
          <w:rFonts w:ascii="Arial" w:hAnsi="Arial" w:cs="Arial"/>
          <w:sz w:val="24"/>
          <w:szCs w:val="24"/>
          <w:u w:val="single"/>
        </w:rPr>
        <w:t>LHC Coordinator</w:t>
      </w:r>
      <w:r>
        <w:rPr>
          <w:rFonts w:ascii="Arial" w:hAnsi="Arial" w:cs="Arial"/>
          <w:sz w:val="24"/>
          <w:szCs w:val="24"/>
          <w:u w:val="single"/>
        </w:rPr>
        <w:t xml:space="preserve"> Discussion Questions</w:t>
      </w:r>
      <w:r w:rsidRPr="005F4F8D">
        <w:rPr>
          <w:rFonts w:ascii="Arial" w:hAnsi="Arial" w:cs="Arial"/>
          <w:sz w:val="24"/>
          <w:szCs w:val="24"/>
          <w:u w:val="single"/>
        </w:rPr>
        <w:t>: Thursday March 13, 2025</w:t>
      </w:r>
      <w:r w:rsidRPr="005D4316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2543"/>
        <w:gridCol w:w="3604"/>
      </w:tblGrid>
      <w:tr w:rsidR="008528E1" w:rsidRPr="005D4316" w14:paraId="6DC9B199" w14:textId="77777777" w:rsidTr="00C103FF">
        <w:trPr>
          <w:cantSplit/>
          <w:tblHeader/>
          <w:tblCellSpacing w:w="0" w:type="dxa"/>
          <w:jc w:val="center"/>
        </w:trPr>
        <w:tc>
          <w:tcPr>
            <w:tcW w:w="3203" w:type="dxa"/>
            <w:shd w:val="clear" w:color="auto" w:fill="D1D1D1" w:themeFill="background2" w:themeFillShade="E6"/>
          </w:tcPr>
          <w:p w14:paraId="0A9286C6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316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324919B2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316">
              <w:rPr>
                <w:rFonts w:ascii="Arial" w:hAnsi="Arial" w:cs="Arial"/>
                <w:b/>
                <w:bCs/>
                <w:sz w:val="20"/>
                <w:szCs w:val="20"/>
              </w:rPr>
              <w:t>CFIR Domain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396B8B3F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316">
              <w:rPr>
                <w:rFonts w:ascii="Arial" w:hAnsi="Arial" w:cs="Arial"/>
                <w:b/>
                <w:bCs/>
                <w:sz w:val="20"/>
                <w:szCs w:val="20"/>
              </w:rPr>
              <w:t>CFIR Construct(s)</w:t>
            </w:r>
          </w:p>
        </w:tc>
      </w:tr>
      <w:tr w:rsidR="008528E1" w:rsidRPr="005D4316" w14:paraId="202FD0AE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6DAF1FE2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What challenges have you experienced when communicating test results to participants?</w:t>
            </w:r>
          </w:p>
        </w:tc>
        <w:tc>
          <w:tcPr>
            <w:tcW w:w="0" w:type="auto"/>
          </w:tcPr>
          <w:p w14:paraId="7267111E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Inner Setting; Process</w:t>
            </w:r>
          </w:p>
        </w:tc>
        <w:tc>
          <w:tcPr>
            <w:tcW w:w="0" w:type="auto"/>
          </w:tcPr>
          <w:p w14:paraId="77089B04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Networks &amp; Communications; Implementation Climate; Reflecting &amp; Evaluating</w:t>
            </w:r>
          </w:p>
        </w:tc>
      </w:tr>
      <w:tr w:rsidR="008528E1" w:rsidRPr="005D4316" w14:paraId="114BF20E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65657029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What formats (e.g., written templates, digital tools, scripts) would be most useful?</w:t>
            </w:r>
          </w:p>
        </w:tc>
        <w:tc>
          <w:tcPr>
            <w:tcW w:w="0" w:type="auto"/>
          </w:tcPr>
          <w:p w14:paraId="7F8CC3A3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Intervention Characteristics</w:t>
            </w:r>
          </w:p>
        </w:tc>
        <w:tc>
          <w:tcPr>
            <w:tcW w:w="0" w:type="auto"/>
          </w:tcPr>
          <w:p w14:paraId="563A2FE3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Design Quality &amp; Packaging; Adaptability; Complexity</w:t>
            </w:r>
          </w:p>
        </w:tc>
      </w:tr>
      <w:tr w:rsidR="008528E1" w:rsidRPr="005D4316" w14:paraId="30731B12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2991CDB7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Are there specific results that are more challenging to explain? If so, what support needed?</w:t>
            </w:r>
          </w:p>
        </w:tc>
        <w:tc>
          <w:tcPr>
            <w:tcW w:w="0" w:type="auto"/>
          </w:tcPr>
          <w:p w14:paraId="598DBC05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Intervention Characteristics; Individuals</w:t>
            </w:r>
          </w:p>
        </w:tc>
        <w:tc>
          <w:tcPr>
            <w:tcW w:w="0" w:type="auto"/>
          </w:tcPr>
          <w:p w14:paraId="2D730427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Complexity; Knowledge &amp; Beliefs; Self-Efficacy</w:t>
            </w:r>
          </w:p>
        </w:tc>
      </w:tr>
      <w:tr w:rsidR="008528E1" w:rsidRPr="005D4316" w14:paraId="2C265075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4AE23F48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What kind of scripts or suggested language would be most helpful when delivering results?</w:t>
            </w:r>
          </w:p>
        </w:tc>
        <w:tc>
          <w:tcPr>
            <w:tcW w:w="0" w:type="auto"/>
          </w:tcPr>
          <w:p w14:paraId="64A27A68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Intervention Characteristics</w:t>
            </w:r>
          </w:p>
        </w:tc>
        <w:tc>
          <w:tcPr>
            <w:tcW w:w="0" w:type="auto"/>
          </w:tcPr>
          <w:p w14:paraId="483ECC09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Design Quality &amp; Packaging; Adaptability</w:t>
            </w:r>
          </w:p>
        </w:tc>
      </w:tr>
      <w:tr w:rsidR="008528E1" w:rsidRPr="005D4316" w14:paraId="1E3E4D34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54E97484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How often do you encounter participants lacking insurance or regular healthcare access?</w:t>
            </w:r>
          </w:p>
        </w:tc>
        <w:tc>
          <w:tcPr>
            <w:tcW w:w="0" w:type="auto"/>
          </w:tcPr>
          <w:p w14:paraId="1B27C7E5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Outer Setting</w:t>
            </w:r>
          </w:p>
        </w:tc>
        <w:tc>
          <w:tcPr>
            <w:tcW w:w="0" w:type="auto"/>
          </w:tcPr>
          <w:p w14:paraId="602C4ACC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Patient Needs &amp; Resources</w:t>
            </w:r>
          </w:p>
        </w:tc>
      </w:tr>
      <w:tr w:rsidR="008528E1" w:rsidRPr="005D4316" w14:paraId="20264D66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5724763E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What resources would be most beneficial for these participants (e.g., referral lists, etc.)?</w:t>
            </w:r>
          </w:p>
        </w:tc>
        <w:tc>
          <w:tcPr>
            <w:tcW w:w="0" w:type="auto"/>
          </w:tcPr>
          <w:p w14:paraId="2CD904C3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Outer Setting</w:t>
            </w:r>
          </w:p>
        </w:tc>
        <w:tc>
          <w:tcPr>
            <w:tcW w:w="0" w:type="auto"/>
          </w:tcPr>
          <w:p w14:paraId="1C987752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Patient Needs &amp; Resources; External Policy &amp; Incentives</w:t>
            </w:r>
          </w:p>
        </w:tc>
      </w:tr>
      <w:tr w:rsidR="008528E1" w:rsidRPr="005D4316" w14:paraId="17DBB825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7873F5E7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How could healthcare navigators or case workers help bridge these gaps?</w:t>
            </w:r>
          </w:p>
        </w:tc>
        <w:tc>
          <w:tcPr>
            <w:tcW w:w="0" w:type="auto"/>
          </w:tcPr>
          <w:p w14:paraId="13AD936F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Inner Setting; Process</w:t>
            </w:r>
          </w:p>
        </w:tc>
        <w:tc>
          <w:tcPr>
            <w:tcW w:w="0" w:type="auto"/>
          </w:tcPr>
          <w:p w14:paraId="04FDCE30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Available Resources; Engaging</w:t>
            </w:r>
          </w:p>
        </w:tc>
      </w:tr>
      <w:tr w:rsidR="008528E1" w:rsidRPr="005D4316" w14:paraId="4FECED15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63341976" w14:textId="77777777" w:rsidR="008528E1" w:rsidRPr="00764F9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64F9F">
              <w:rPr>
                <w:rFonts w:ascii="Arial" w:hAnsi="Arial" w:cs="Arial"/>
                <w:sz w:val="20"/>
                <w:szCs w:val="20"/>
              </w:rPr>
              <w:t>Where do you see gaps or inconsistencies in protocols for returning results?</w:t>
            </w:r>
          </w:p>
        </w:tc>
        <w:tc>
          <w:tcPr>
            <w:tcW w:w="0" w:type="auto"/>
          </w:tcPr>
          <w:p w14:paraId="60C1C2A5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Process; Inner Setting</w:t>
            </w:r>
          </w:p>
        </w:tc>
        <w:tc>
          <w:tcPr>
            <w:tcW w:w="0" w:type="auto"/>
          </w:tcPr>
          <w:p w14:paraId="04551AAC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Reflecting &amp; Evaluating; Planning</w:t>
            </w:r>
          </w:p>
        </w:tc>
      </w:tr>
      <w:tr w:rsidR="008528E1" w:rsidRPr="005D4316" w14:paraId="20DD8B12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4F502C19" w14:textId="77777777" w:rsidR="008528E1" w:rsidRPr="00913D7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13D7F">
              <w:rPr>
                <w:rFonts w:ascii="Arial" w:hAnsi="Arial" w:cs="Arial"/>
                <w:sz w:val="20"/>
                <w:szCs w:val="20"/>
              </w:rPr>
              <w:lastRenderedPageBreak/>
              <w:t>In what ways do you feel additional clinical support is needed when returning results?</w:t>
            </w:r>
          </w:p>
        </w:tc>
        <w:tc>
          <w:tcPr>
            <w:tcW w:w="0" w:type="auto"/>
          </w:tcPr>
          <w:p w14:paraId="51B8A362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Individuals; Inner Setting</w:t>
            </w:r>
          </w:p>
        </w:tc>
        <w:tc>
          <w:tcPr>
            <w:tcW w:w="0" w:type="auto"/>
          </w:tcPr>
          <w:p w14:paraId="3360BA73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Access to Knowledge &amp; Information; Available Resources</w:t>
            </w:r>
          </w:p>
        </w:tc>
      </w:tr>
      <w:tr w:rsidR="008528E1" w:rsidRPr="005D4316" w14:paraId="591A311A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6E2CFB57" w14:textId="77777777" w:rsidR="008528E1" w:rsidRPr="00913D7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13D7F">
              <w:rPr>
                <w:rFonts w:ascii="Arial" w:hAnsi="Arial" w:cs="Arial"/>
                <w:sz w:val="20"/>
                <w:szCs w:val="20"/>
              </w:rPr>
              <w:t>How could we better involve clinical teams in the results-sharing process?</w:t>
            </w:r>
          </w:p>
        </w:tc>
        <w:tc>
          <w:tcPr>
            <w:tcW w:w="0" w:type="auto"/>
          </w:tcPr>
          <w:p w14:paraId="4EB33596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Process; Inner Setting</w:t>
            </w:r>
          </w:p>
        </w:tc>
        <w:tc>
          <w:tcPr>
            <w:tcW w:w="0" w:type="auto"/>
          </w:tcPr>
          <w:p w14:paraId="4C1B946F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Engaging; Networks &amp; Communications</w:t>
            </w:r>
          </w:p>
        </w:tc>
      </w:tr>
      <w:tr w:rsidR="008528E1" w:rsidRPr="005D4316" w14:paraId="448A7DD2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5CDA96EC" w14:textId="77777777" w:rsidR="008528E1" w:rsidRPr="00913D7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13D7F">
              <w:rPr>
                <w:rFonts w:ascii="Arial" w:hAnsi="Arial" w:cs="Arial"/>
                <w:sz w:val="20"/>
                <w:szCs w:val="20"/>
              </w:rPr>
              <w:t>What specific roles or expertise would help support results interpretation?</w:t>
            </w:r>
          </w:p>
        </w:tc>
        <w:tc>
          <w:tcPr>
            <w:tcW w:w="0" w:type="auto"/>
          </w:tcPr>
          <w:p w14:paraId="48DCCBD4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Inner Setting; Individuals</w:t>
            </w:r>
          </w:p>
        </w:tc>
        <w:tc>
          <w:tcPr>
            <w:tcW w:w="0" w:type="auto"/>
          </w:tcPr>
          <w:p w14:paraId="598453AA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Structural Characteristics; Access to Knowledge &amp; Information</w:t>
            </w:r>
          </w:p>
        </w:tc>
      </w:tr>
      <w:tr w:rsidR="008528E1" w:rsidRPr="005D4316" w14:paraId="615A2179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1009ABB2" w14:textId="77777777" w:rsidR="008528E1" w:rsidRPr="00913D7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13D7F">
              <w:rPr>
                <w:rFonts w:ascii="Arial" w:hAnsi="Arial" w:cs="Arial"/>
                <w:sz w:val="20"/>
                <w:szCs w:val="20"/>
              </w:rPr>
              <w:t>What barriers do participants face when following up on their results?</w:t>
            </w:r>
          </w:p>
        </w:tc>
        <w:tc>
          <w:tcPr>
            <w:tcW w:w="0" w:type="auto"/>
          </w:tcPr>
          <w:p w14:paraId="5E0C8D4D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Outer Setting; Process</w:t>
            </w:r>
          </w:p>
        </w:tc>
        <w:tc>
          <w:tcPr>
            <w:tcW w:w="0" w:type="auto"/>
          </w:tcPr>
          <w:p w14:paraId="2295A14F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Patient Needs &amp; Resources; Planning</w:t>
            </w:r>
          </w:p>
        </w:tc>
      </w:tr>
      <w:tr w:rsidR="008528E1" w:rsidRPr="005D4316" w14:paraId="1E5E8FF5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59C30DA0" w14:textId="77777777" w:rsidR="008528E1" w:rsidRPr="00913D7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13D7F">
              <w:rPr>
                <w:rFonts w:ascii="Arial" w:hAnsi="Arial" w:cs="Arial"/>
                <w:sz w:val="20"/>
                <w:szCs w:val="20"/>
              </w:rPr>
              <w:t>What inefficiencies exist in the current results-return workflow?</w:t>
            </w:r>
          </w:p>
        </w:tc>
        <w:tc>
          <w:tcPr>
            <w:tcW w:w="0" w:type="auto"/>
          </w:tcPr>
          <w:p w14:paraId="2AEE97D5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Process; Inner Setting</w:t>
            </w:r>
          </w:p>
        </w:tc>
        <w:tc>
          <w:tcPr>
            <w:tcW w:w="0" w:type="auto"/>
          </w:tcPr>
          <w:p w14:paraId="1E437EA7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Executing; Structural Characteristics</w:t>
            </w:r>
          </w:p>
        </w:tc>
      </w:tr>
      <w:tr w:rsidR="008528E1" w:rsidRPr="005D4316" w14:paraId="76BB52C3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2CC561D4" w14:textId="77777777" w:rsidR="008528E1" w:rsidRPr="00913D7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13D7F">
              <w:rPr>
                <w:rFonts w:ascii="Arial" w:hAnsi="Arial" w:cs="Arial"/>
                <w:sz w:val="20"/>
                <w:szCs w:val="20"/>
              </w:rPr>
              <w:t>How could a more centralized approach improve efficiency and consistency?</w:t>
            </w:r>
          </w:p>
        </w:tc>
        <w:tc>
          <w:tcPr>
            <w:tcW w:w="0" w:type="auto"/>
          </w:tcPr>
          <w:p w14:paraId="2B46C1DB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Intervention Characteristics; Process</w:t>
            </w:r>
          </w:p>
        </w:tc>
        <w:tc>
          <w:tcPr>
            <w:tcW w:w="0" w:type="auto"/>
          </w:tcPr>
          <w:p w14:paraId="5487BF1B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Relative Advantage; Design Quality &amp; Packaging; Planning</w:t>
            </w:r>
          </w:p>
        </w:tc>
      </w:tr>
      <w:tr w:rsidR="008528E1" w:rsidRPr="005D4316" w14:paraId="4E4D64ED" w14:textId="77777777" w:rsidTr="00C103FF">
        <w:trPr>
          <w:cantSplit/>
          <w:tblCellSpacing w:w="0" w:type="dxa"/>
          <w:jc w:val="center"/>
        </w:trPr>
        <w:tc>
          <w:tcPr>
            <w:tcW w:w="3203" w:type="dxa"/>
          </w:tcPr>
          <w:p w14:paraId="0B62E885" w14:textId="77777777" w:rsidR="008528E1" w:rsidRPr="00913D7F" w:rsidRDefault="008528E1" w:rsidP="00C103FF">
            <w:pPr>
              <w:pStyle w:val="ListParagraph"/>
              <w:numPr>
                <w:ilvl w:val="0"/>
                <w:numId w:val="1"/>
              </w:numPr>
              <w:suppressLineNumbers/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913D7F">
              <w:rPr>
                <w:rFonts w:ascii="Arial" w:hAnsi="Arial" w:cs="Arial"/>
                <w:sz w:val="20"/>
                <w:szCs w:val="20"/>
              </w:rPr>
              <w:t>What logistical challenges should be considered with a centralized model?</w:t>
            </w:r>
          </w:p>
        </w:tc>
        <w:tc>
          <w:tcPr>
            <w:tcW w:w="0" w:type="auto"/>
          </w:tcPr>
          <w:p w14:paraId="6C7EFC86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Process; Intervention Characteristics</w:t>
            </w:r>
          </w:p>
        </w:tc>
        <w:tc>
          <w:tcPr>
            <w:tcW w:w="0" w:type="auto"/>
          </w:tcPr>
          <w:p w14:paraId="5EAA8216" w14:textId="77777777" w:rsidR="008528E1" w:rsidRPr="005D4316" w:rsidRDefault="008528E1" w:rsidP="00C103FF">
            <w:pPr>
              <w:suppressLineNumbers/>
              <w:spacing w:after="160" w:line="27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4316">
              <w:rPr>
                <w:rFonts w:ascii="Arial" w:hAnsi="Arial" w:cs="Arial"/>
                <w:sz w:val="20"/>
                <w:szCs w:val="20"/>
              </w:rPr>
              <w:t>Planning; Complexity; Compatibility</w:t>
            </w:r>
          </w:p>
        </w:tc>
      </w:tr>
    </w:tbl>
    <w:p w14:paraId="0A25B743" w14:textId="77777777" w:rsidR="008528E1" w:rsidRPr="005D4316" w:rsidRDefault="008528E1" w:rsidP="008528E1">
      <w:pPr>
        <w:suppressLineNumbers/>
        <w:spacing w:after="160" w:line="278" w:lineRule="auto"/>
        <w:ind w:left="360"/>
        <w:rPr>
          <w:rFonts w:ascii="Arial" w:hAnsi="Arial" w:cs="Arial"/>
          <w:sz w:val="20"/>
          <w:szCs w:val="20"/>
        </w:rPr>
      </w:pPr>
    </w:p>
    <w:p w14:paraId="63F42CAD" w14:textId="77777777" w:rsidR="008528E1" w:rsidRPr="005D4316" w:rsidRDefault="008528E1" w:rsidP="008528E1">
      <w:pPr>
        <w:suppressLineNumbers/>
        <w:rPr>
          <w:rFonts w:ascii="Arial" w:hAnsi="Arial" w:cs="Arial"/>
          <w:sz w:val="20"/>
          <w:szCs w:val="20"/>
        </w:rPr>
      </w:pPr>
      <w:r w:rsidRPr="005D4316">
        <w:rPr>
          <w:rFonts w:ascii="Arial" w:hAnsi="Arial" w:cs="Arial"/>
          <w:sz w:val="20"/>
          <w:szCs w:val="20"/>
        </w:rPr>
        <w:br w:type="page"/>
      </w:r>
    </w:p>
    <w:p w14:paraId="2962D08D" w14:textId="77777777" w:rsidR="008528E1" w:rsidRDefault="008528E1" w:rsidP="008528E1">
      <w:pPr>
        <w:suppressLineNumbers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5F4F8D">
        <w:rPr>
          <w:rFonts w:ascii="Arial" w:hAnsi="Arial" w:cs="Arial"/>
          <w:sz w:val="24"/>
          <w:szCs w:val="24"/>
          <w:u w:val="single"/>
        </w:rPr>
        <w:lastRenderedPageBreak/>
        <w:t>LHC Investigator</w:t>
      </w:r>
      <w:r>
        <w:rPr>
          <w:rFonts w:ascii="Arial" w:hAnsi="Arial" w:cs="Arial"/>
          <w:sz w:val="24"/>
          <w:szCs w:val="24"/>
          <w:u w:val="single"/>
        </w:rPr>
        <w:t xml:space="preserve"> Discussion Questions</w:t>
      </w:r>
      <w:r w:rsidRPr="005F4F8D">
        <w:rPr>
          <w:rFonts w:ascii="Arial" w:hAnsi="Arial" w:cs="Arial"/>
          <w:sz w:val="24"/>
          <w:szCs w:val="24"/>
          <w:u w:val="single"/>
        </w:rPr>
        <w:t>: Friday March 14, 2025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3003"/>
        <w:gridCol w:w="2717"/>
      </w:tblGrid>
      <w:tr w:rsidR="008528E1" w:rsidRPr="00665145" w14:paraId="1E85B3A7" w14:textId="77777777" w:rsidTr="00C103FF">
        <w:trPr>
          <w:cantSplit/>
          <w:tblCellSpacing w:w="0" w:type="dxa"/>
          <w:jc w:val="center"/>
        </w:trPr>
        <w:tc>
          <w:tcPr>
            <w:tcW w:w="3685" w:type="dxa"/>
            <w:shd w:val="clear" w:color="auto" w:fill="D1D1D1" w:themeFill="background2" w:themeFillShade="E6"/>
          </w:tcPr>
          <w:p w14:paraId="4EE773AF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145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060" w:type="dxa"/>
            <w:shd w:val="clear" w:color="auto" w:fill="D1D1D1" w:themeFill="background2" w:themeFillShade="E6"/>
          </w:tcPr>
          <w:p w14:paraId="204DDED6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145">
              <w:rPr>
                <w:rFonts w:ascii="Arial" w:hAnsi="Arial" w:cs="Arial"/>
                <w:b/>
                <w:bCs/>
                <w:sz w:val="24"/>
                <w:szCs w:val="24"/>
              </w:rPr>
              <w:t>CFIR Domain</w:t>
            </w:r>
          </w:p>
        </w:tc>
        <w:tc>
          <w:tcPr>
            <w:tcW w:w="2755" w:type="dxa"/>
            <w:shd w:val="clear" w:color="auto" w:fill="D1D1D1" w:themeFill="background2" w:themeFillShade="E6"/>
          </w:tcPr>
          <w:p w14:paraId="666A7E8C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145">
              <w:rPr>
                <w:rFonts w:ascii="Arial" w:hAnsi="Arial" w:cs="Arial"/>
                <w:b/>
                <w:bCs/>
                <w:sz w:val="24"/>
                <w:szCs w:val="24"/>
              </w:rPr>
              <w:t>CFIR Construct(s)</w:t>
            </w:r>
          </w:p>
        </w:tc>
      </w:tr>
      <w:tr w:rsidR="008528E1" w:rsidRPr="00665145" w14:paraId="63BDC5B5" w14:textId="77777777" w:rsidTr="00C103FF">
        <w:trPr>
          <w:cantSplit/>
          <w:tblCellSpacing w:w="0" w:type="dxa"/>
          <w:jc w:val="center"/>
        </w:trPr>
        <w:tc>
          <w:tcPr>
            <w:tcW w:w="3685" w:type="dxa"/>
          </w:tcPr>
          <w:p w14:paraId="0A49CBA3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4E3E8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65145">
              <w:rPr>
                <w:rFonts w:ascii="Arial" w:hAnsi="Arial" w:cs="Arial"/>
                <w:sz w:val="20"/>
                <w:szCs w:val="20"/>
              </w:rPr>
              <w:t>What challenges have you encountered when communicating incidental findings to participants?</w:t>
            </w:r>
          </w:p>
        </w:tc>
        <w:tc>
          <w:tcPr>
            <w:tcW w:w="3060" w:type="dxa"/>
          </w:tcPr>
          <w:p w14:paraId="4C15E802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Process; Inner Setting</w:t>
            </w:r>
          </w:p>
        </w:tc>
        <w:tc>
          <w:tcPr>
            <w:tcW w:w="2755" w:type="dxa"/>
          </w:tcPr>
          <w:p w14:paraId="7F726C9D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Reflecting &amp; Evaluating; Communications; Implementation Climate; Culture</w:t>
            </w:r>
          </w:p>
        </w:tc>
      </w:tr>
      <w:tr w:rsidR="008528E1" w:rsidRPr="00665145" w14:paraId="00AA18AF" w14:textId="77777777" w:rsidTr="00C103FF">
        <w:trPr>
          <w:cantSplit/>
          <w:tblCellSpacing w:w="0" w:type="dxa"/>
          <w:jc w:val="center"/>
        </w:trPr>
        <w:tc>
          <w:tcPr>
            <w:tcW w:w="3685" w:type="dxa"/>
          </w:tcPr>
          <w:p w14:paraId="0256A891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4E3E8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65145">
              <w:rPr>
                <w:rFonts w:ascii="Arial" w:hAnsi="Arial" w:cs="Arial"/>
                <w:sz w:val="20"/>
                <w:szCs w:val="20"/>
              </w:rPr>
              <w:t>How can these challenges be effectively addressed to improve the return of results process?</w:t>
            </w:r>
          </w:p>
        </w:tc>
        <w:tc>
          <w:tcPr>
            <w:tcW w:w="3060" w:type="dxa"/>
          </w:tcPr>
          <w:p w14:paraId="518D8729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Process; Inner Setting</w:t>
            </w:r>
          </w:p>
        </w:tc>
        <w:tc>
          <w:tcPr>
            <w:tcW w:w="2755" w:type="dxa"/>
          </w:tcPr>
          <w:p w14:paraId="3D870A7C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Planning; Tailoring Strategies; Available Resources; Access to Knowledge &amp; Information</w:t>
            </w:r>
          </w:p>
        </w:tc>
      </w:tr>
      <w:tr w:rsidR="008528E1" w:rsidRPr="00665145" w14:paraId="20E82783" w14:textId="77777777" w:rsidTr="00C103FF">
        <w:trPr>
          <w:cantSplit/>
          <w:tblCellSpacing w:w="0" w:type="dxa"/>
          <w:jc w:val="center"/>
        </w:trPr>
        <w:tc>
          <w:tcPr>
            <w:tcW w:w="3685" w:type="dxa"/>
          </w:tcPr>
          <w:p w14:paraId="188198B1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4E3E85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65145">
              <w:rPr>
                <w:rFonts w:ascii="Arial" w:hAnsi="Arial" w:cs="Arial"/>
                <w:sz w:val="20"/>
                <w:szCs w:val="20"/>
              </w:rPr>
              <w:t>What additional resources or support would be beneficial to enhance the communication of results?</w:t>
            </w:r>
          </w:p>
        </w:tc>
        <w:tc>
          <w:tcPr>
            <w:tcW w:w="3060" w:type="dxa"/>
          </w:tcPr>
          <w:p w14:paraId="3ECB6ABC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Inner Setting</w:t>
            </w:r>
          </w:p>
        </w:tc>
        <w:tc>
          <w:tcPr>
            <w:tcW w:w="2755" w:type="dxa"/>
          </w:tcPr>
          <w:p w14:paraId="1CCA88A0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Available Resources; Access to Knowledge &amp; Information</w:t>
            </w:r>
          </w:p>
        </w:tc>
      </w:tr>
      <w:tr w:rsidR="008528E1" w:rsidRPr="00665145" w14:paraId="7EE7F89C" w14:textId="77777777" w:rsidTr="00C103FF">
        <w:trPr>
          <w:cantSplit/>
          <w:tblCellSpacing w:w="0" w:type="dxa"/>
          <w:jc w:val="center"/>
        </w:trPr>
        <w:tc>
          <w:tcPr>
            <w:tcW w:w="3685" w:type="dxa"/>
          </w:tcPr>
          <w:p w14:paraId="054087B6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4E3E85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665145">
              <w:rPr>
                <w:rFonts w:ascii="Arial" w:hAnsi="Arial" w:cs="Arial"/>
                <w:sz w:val="20"/>
                <w:szCs w:val="20"/>
              </w:rPr>
              <w:t>Does your site require additional clinical expertise for returning results? If so, what specific roles/expertise?</w:t>
            </w:r>
          </w:p>
        </w:tc>
        <w:tc>
          <w:tcPr>
            <w:tcW w:w="3060" w:type="dxa"/>
          </w:tcPr>
          <w:p w14:paraId="17A310A9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Individuals; Inner Setting</w:t>
            </w:r>
          </w:p>
        </w:tc>
        <w:tc>
          <w:tcPr>
            <w:tcW w:w="2755" w:type="dxa"/>
          </w:tcPr>
          <w:p w14:paraId="65C2D811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Capability (Individuals' knowledge &amp; skills); Structural Characteristics (Staffing); Access to Knowledge &amp; Information</w:t>
            </w:r>
          </w:p>
        </w:tc>
      </w:tr>
      <w:tr w:rsidR="008528E1" w:rsidRPr="00665145" w14:paraId="47C53DD9" w14:textId="77777777" w:rsidTr="00C103FF">
        <w:trPr>
          <w:cantSplit/>
          <w:tblCellSpacing w:w="0" w:type="dxa"/>
          <w:jc w:val="center"/>
        </w:trPr>
        <w:tc>
          <w:tcPr>
            <w:tcW w:w="3685" w:type="dxa"/>
          </w:tcPr>
          <w:p w14:paraId="24398337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4E3E8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665145">
              <w:rPr>
                <w:rFonts w:ascii="Arial" w:hAnsi="Arial" w:cs="Arial"/>
                <w:sz w:val="20"/>
                <w:szCs w:val="20"/>
              </w:rPr>
              <w:t>Have you identified any gaps or inconsistencies in the current protocols for returning results?</w:t>
            </w:r>
          </w:p>
        </w:tc>
        <w:tc>
          <w:tcPr>
            <w:tcW w:w="3060" w:type="dxa"/>
          </w:tcPr>
          <w:p w14:paraId="4D6BA946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Process; Inner Setting</w:t>
            </w:r>
          </w:p>
        </w:tc>
        <w:tc>
          <w:tcPr>
            <w:tcW w:w="2755" w:type="dxa"/>
          </w:tcPr>
          <w:p w14:paraId="3649C988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Reflecting &amp; Evaluating; Planning; Structural Characteristics</w:t>
            </w:r>
          </w:p>
        </w:tc>
      </w:tr>
      <w:tr w:rsidR="008528E1" w:rsidRPr="00665145" w14:paraId="507F0F32" w14:textId="77777777" w:rsidTr="00C103FF">
        <w:trPr>
          <w:cantSplit/>
          <w:tblCellSpacing w:w="0" w:type="dxa"/>
          <w:jc w:val="center"/>
        </w:trPr>
        <w:tc>
          <w:tcPr>
            <w:tcW w:w="3685" w:type="dxa"/>
          </w:tcPr>
          <w:p w14:paraId="74E286B2" w14:textId="77777777" w:rsidR="008528E1" w:rsidRPr="004E3E8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4E3E85">
              <w:rPr>
                <w:rFonts w:ascii="Arial" w:hAnsi="Arial" w:cs="Arial"/>
                <w:sz w:val="20"/>
                <w:szCs w:val="20"/>
              </w:rPr>
              <w:t>6. What are your perspectives on a centralized approach for returning Chest CT results? Advantages/concerns?</w:t>
            </w:r>
          </w:p>
        </w:tc>
        <w:tc>
          <w:tcPr>
            <w:tcW w:w="3060" w:type="dxa"/>
          </w:tcPr>
          <w:p w14:paraId="315644D7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Intervention Characteristics; Inner Setting</w:t>
            </w:r>
          </w:p>
        </w:tc>
        <w:tc>
          <w:tcPr>
            <w:tcW w:w="2755" w:type="dxa"/>
          </w:tcPr>
          <w:p w14:paraId="559BAE6B" w14:textId="77777777" w:rsidR="008528E1" w:rsidRPr="00665145" w:rsidRDefault="008528E1" w:rsidP="00C103FF">
            <w:pPr>
              <w:suppressLineNumbers/>
              <w:spacing w:before="105" w:after="105" w:line="276" w:lineRule="auto"/>
              <w:rPr>
                <w:rFonts w:ascii="Arial" w:hAnsi="Arial" w:cs="Arial"/>
                <w:sz w:val="20"/>
                <w:szCs w:val="20"/>
              </w:rPr>
            </w:pPr>
            <w:r w:rsidRPr="00665145">
              <w:rPr>
                <w:rFonts w:ascii="Arial" w:hAnsi="Arial" w:cs="Arial"/>
                <w:sz w:val="20"/>
                <w:szCs w:val="20"/>
              </w:rPr>
              <w:t>Relative Advantage; Design; Complexity; Compatibility; Implementation Climate</w:t>
            </w:r>
          </w:p>
        </w:tc>
      </w:tr>
    </w:tbl>
    <w:p w14:paraId="3576C037" w14:textId="77777777" w:rsidR="008528E1" w:rsidRDefault="008528E1" w:rsidP="008528E1">
      <w:pPr>
        <w:suppressLineNumbers/>
        <w:spacing w:before="105" w:after="105" w:line="276" w:lineRule="auto"/>
        <w:rPr>
          <w:rFonts w:ascii="Arial" w:hAnsi="Arial" w:cs="Arial"/>
          <w:sz w:val="24"/>
          <w:szCs w:val="24"/>
        </w:rPr>
      </w:pPr>
    </w:p>
    <w:p w14:paraId="27B8C9A9" w14:textId="77777777" w:rsidR="008528E1" w:rsidRDefault="008528E1" w:rsidP="008528E1">
      <w:pPr>
        <w:suppressLineNumbers/>
        <w:rPr>
          <w:rFonts w:ascii="Arial" w:hAnsi="Arial" w:cs="Arial"/>
          <w:sz w:val="24"/>
          <w:szCs w:val="24"/>
        </w:rPr>
      </w:pPr>
    </w:p>
    <w:p w14:paraId="00672278" w14:textId="77777777" w:rsidR="000B19E6" w:rsidRPr="008528E1" w:rsidRDefault="000B19E6" w:rsidP="008528E1"/>
    <w:sectPr w:rsidR="000B19E6" w:rsidRPr="008528E1" w:rsidSect="008528E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B9DE" w14:textId="77777777" w:rsidR="00EB7705" w:rsidRDefault="00EB7705" w:rsidP="008528E1">
      <w:pPr>
        <w:spacing w:after="0" w:line="240" w:lineRule="auto"/>
      </w:pPr>
      <w:r>
        <w:separator/>
      </w:r>
    </w:p>
  </w:endnote>
  <w:endnote w:type="continuationSeparator" w:id="0">
    <w:p w14:paraId="52C658FB" w14:textId="77777777" w:rsidR="00EB7705" w:rsidRDefault="00EB7705" w:rsidP="0085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230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D1D67" w14:textId="77777777" w:rsidR="008528E1" w:rsidRDefault="008528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DDD6C" w14:textId="77777777" w:rsidR="008528E1" w:rsidRDefault="00852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FE68" w14:textId="77777777" w:rsidR="008528E1" w:rsidRDefault="008528E1">
    <w:pPr>
      <w:pStyle w:val="Footer"/>
    </w:pPr>
  </w:p>
  <w:p w14:paraId="71369519" w14:textId="77777777" w:rsidR="008528E1" w:rsidRDefault="008528E1"/>
  <w:p w14:paraId="5602DE8F" w14:textId="77777777" w:rsidR="008528E1" w:rsidRDefault="008528E1">
    <w:pPr>
      <w:pStyle w:val="Header"/>
    </w:pPr>
  </w:p>
  <w:p w14:paraId="4721052A" w14:textId="77777777" w:rsidR="008528E1" w:rsidRDefault="008528E1"/>
  <w:p w14:paraId="58D007B4" w14:textId="77777777" w:rsidR="008528E1" w:rsidRDefault="008528E1">
    <w:pPr>
      <w:pStyle w:val="Footer"/>
    </w:pPr>
  </w:p>
  <w:p w14:paraId="3FC4705D" w14:textId="77777777" w:rsidR="008528E1" w:rsidRDefault="008528E1"/>
  <w:p w14:paraId="6E176FCE" w14:textId="77777777" w:rsidR="008528E1" w:rsidRDefault="008528E1">
    <w:pPr>
      <w:pStyle w:val="Footer"/>
    </w:pPr>
  </w:p>
  <w:p w14:paraId="142931BE" w14:textId="77777777" w:rsidR="008528E1" w:rsidRDefault="008528E1"/>
  <w:p w14:paraId="0B65FBE7" w14:textId="77777777" w:rsidR="008528E1" w:rsidRDefault="008528E1">
    <w:pPr>
      <w:pStyle w:val="Header"/>
    </w:pPr>
  </w:p>
  <w:p w14:paraId="627D7108" w14:textId="77777777" w:rsidR="008528E1" w:rsidRDefault="008528E1"/>
  <w:p w14:paraId="01662EE1" w14:textId="77777777" w:rsidR="008528E1" w:rsidRDefault="008528E1">
    <w:pPr>
      <w:pStyle w:val="Footer"/>
    </w:pPr>
  </w:p>
  <w:p w14:paraId="48212197" w14:textId="77777777" w:rsidR="008528E1" w:rsidRDefault="008528E1"/>
  <w:p w14:paraId="3A126C02" w14:textId="77777777" w:rsidR="008528E1" w:rsidRDefault="008528E1">
    <w:pPr>
      <w:pStyle w:val="Header"/>
    </w:pPr>
  </w:p>
  <w:p w14:paraId="6FC658F9" w14:textId="77777777" w:rsidR="008528E1" w:rsidRDefault="008528E1"/>
  <w:p w14:paraId="275036E7" w14:textId="77777777" w:rsidR="008528E1" w:rsidRDefault="008528E1">
    <w:pPr>
      <w:pStyle w:val="Footer"/>
    </w:pPr>
  </w:p>
  <w:p w14:paraId="4B570BDE" w14:textId="77777777" w:rsidR="008528E1" w:rsidRDefault="008528E1"/>
  <w:p w14:paraId="656F1638" w14:textId="77777777" w:rsidR="008528E1" w:rsidRDefault="008528E1">
    <w:pPr>
      <w:pStyle w:val="Footer"/>
    </w:pPr>
  </w:p>
  <w:p w14:paraId="71B442A0" w14:textId="77777777" w:rsidR="008528E1" w:rsidRDefault="008528E1"/>
  <w:p w14:paraId="2B6CDDA0" w14:textId="77777777" w:rsidR="008528E1" w:rsidRDefault="008528E1">
    <w:pPr>
      <w:pStyle w:val="Header"/>
    </w:pPr>
  </w:p>
  <w:p w14:paraId="0A7F1360" w14:textId="77777777" w:rsidR="008528E1" w:rsidRDefault="008528E1"/>
  <w:p w14:paraId="481711F5" w14:textId="77777777" w:rsidR="008528E1" w:rsidRDefault="008528E1">
    <w:pPr>
      <w:pStyle w:val="Footer"/>
    </w:pPr>
  </w:p>
  <w:p w14:paraId="3818B3CE" w14:textId="77777777" w:rsidR="008528E1" w:rsidRDefault="008528E1"/>
  <w:p w14:paraId="26B6AA79" w14:textId="77777777" w:rsidR="008528E1" w:rsidRDefault="008528E1">
    <w:pPr>
      <w:pStyle w:val="Header"/>
    </w:pPr>
  </w:p>
  <w:p w14:paraId="48B6A61E" w14:textId="77777777" w:rsidR="008528E1" w:rsidRDefault="008528E1"/>
  <w:p w14:paraId="220FB5A6" w14:textId="77777777" w:rsidR="008528E1" w:rsidRDefault="008528E1">
    <w:pPr>
      <w:pStyle w:val="Footer"/>
    </w:pPr>
  </w:p>
  <w:p w14:paraId="4FB87898" w14:textId="77777777" w:rsidR="008528E1" w:rsidRDefault="008528E1"/>
  <w:p w14:paraId="72F75082" w14:textId="77777777" w:rsidR="008528E1" w:rsidRDefault="008528E1">
    <w:pPr>
      <w:pStyle w:val="Footer"/>
    </w:pPr>
  </w:p>
  <w:p w14:paraId="14D87DA5" w14:textId="77777777" w:rsidR="008528E1" w:rsidRDefault="008528E1"/>
  <w:p w14:paraId="5058E481" w14:textId="77777777" w:rsidR="008528E1" w:rsidRDefault="008528E1">
    <w:pPr>
      <w:pStyle w:val="Header"/>
    </w:pPr>
  </w:p>
  <w:p w14:paraId="7D43003A" w14:textId="77777777" w:rsidR="008528E1" w:rsidRDefault="008528E1"/>
  <w:p w14:paraId="0E6CA955" w14:textId="77777777" w:rsidR="008528E1" w:rsidRDefault="008528E1">
    <w:pPr>
      <w:pStyle w:val="Footer"/>
    </w:pPr>
  </w:p>
  <w:p w14:paraId="79A8E9E2" w14:textId="77777777" w:rsidR="008528E1" w:rsidRDefault="008528E1"/>
  <w:p w14:paraId="6021724B" w14:textId="77777777" w:rsidR="008528E1" w:rsidRDefault="008528E1">
    <w:pPr>
      <w:pStyle w:val="Header"/>
    </w:pPr>
  </w:p>
  <w:p w14:paraId="7E2A965C" w14:textId="77777777" w:rsidR="008528E1" w:rsidRDefault="008528E1"/>
  <w:p w14:paraId="42D755F0" w14:textId="77777777" w:rsidR="008528E1" w:rsidRDefault="008528E1">
    <w:pPr>
      <w:pStyle w:val="Footer"/>
    </w:pPr>
  </w:p>
  <w:p w14:paraId="5A089E3F" w14:textId="77777777" w:rsidR="008528E1" w:rsidRDefault="008528E1"/>
  <w:p w14:paraId="17ABAA5C" w14:textId="77777777" w:rsidR="008528E1" w:rsidRDefault="008528E1">
    <w:pPr>
      <w:pStyle w:val="Footer"/>
    </w:pPr>
  </w:p>
  <w:p w14:paraId="2FB34C3C" w14:textId="77777777" w:rsidR="008528E1" w:rsidRDefault="008528E1"/>
  <w:p w14:paraId="0C807836" w14:textId="77777777" w:rsidR="008528E1" w:rsidRDefault="008528E1">
    <w:pPr>
      <w:pStyle w:val="Header"/>
    </w:pPr>
  </w:p>
  <w:p w14:paraId="37905E00" w14:textId="77777777" w:rsidR="008528E1" w:rsidRDefault="008528E1"/>
  <w:p w14:paraId="3872EA2F" w14:textId="77777777" w:rsidR="008528E1" w:rsidRDefault="008528E1">
    <w:pPr>
      <w:pStyle w:val="Footer"/>
    </w:pPr>
  </w:p>
  <w:p w14:paraId="2B8EF227" w14:textId="77777777" w:rsidR="008528E1" w:rsidRDefault="008528E1"/>
  <w:p w14:paraId="25EC9D48" w14:textId="77777777" w:rsidR="008528E1" w:rsidRDefault="008528E1">
    <w:pPr>
      <w:pStyle w:val="Header"/>
    </w:pPr>
  </w:p>
  <w:p w14:paraId="015AA834" w14:textId="77777777" w:rsidR="008528E1" w:rsidRDefault="008528E1"/>
  <w:p w14:paraId="0DF38C97" w14:textId="77777777" w:rsidR="008528E1" w:rsidRDefault="008528E1">
    <w:pPr>
      <w:pStyle w:val="Footer"/>
    </w:pPr>
  </w:p>
  <w:p w14:paraId="53652B16" w14:textId="77777777" w:rsidR="008528E1" w:rsidRDefault="008528E1"/>
  <w:p w14:paraId="6B32D31A" w14:textId="77777777" w:rsidR="008528E1" w:rsidRDefault="008528E1">
    <w:pPr>
      <w:pStyle w:val="Footer"/>
    </w:pPr>
  </w:p>
  <w:p w14:paraId="17D98861" w14:textId="77777777" w:rsidR="008528E1" w:rsidRDefault="008528E1"/>
  <w:p w14:paraId="0F51B580" w14:textId="77777777" w:rsidR="008528E1" w:rsidRDefault="008528E1">
    <w:pPr>
      <w:pStyle w:val="Header"/>
    </w:pPr>
  </w:p>
  <w:p w14:paraId="4CACB52F" w14:textId="77777777" w:rsidR="008528E1" w:rsidRDefault="008528E1"/>
  <w:p w14:paraId="18AFA312" w14:textId="77777777" w:rsidR="008528E1" w:rsidRDefault="008528E1">
    <w:pPr>
      <w:pStyle w:val="Footer"/>
    </w:pPr>
  </w:p>
  <w:p w14:paraId="250F9899" w14:textId="77777777" w:rsidR="008528E1" w:rsidRDefault="008528E1"/>
  <w:p w14:paraId="625DDBC1" w14:textId="77777777" w:rsidR="008528E1" w:rsidRDefault="008528E1">
    <w:pPr>
      <w:pStyle w:val="Header"/>
    </w:pPr>
  </w:p>
  <w:p w14:paraId="45C46177" w14:textId="77777777" w:rsidR="008528E1" w:rsidRDefault="008528E1"/>
  <w:p w14:paraId="19DBF0B8" w14:textId="77777777" w:rsidR="008528E1" w:rsidRDefault="008528E1">
    <w:pPr>
      <w:pStyle w:val="Footer"/>
    </w:pPr>
  </w:p>
  <w:p w14:paraId="25AE7832" w14:textId="77777777" w:rsidR="008528E1" w:rsidRDefault="008528E1"/>
  <w:p w14:paraId="3145D63B" w14:textId="77777777" w:rsidR="008528E1" w:rsidRDefault="008528E1">
    <w:pPr>
      <w:pStyle w:val="Footer"/>
    </w:pPr>
  </w:p>
  <w:p w14:paraId="5F385486" w14:textId="77777777" w:rsidR="008528E1" w:rsidRDefault="008528E1"/>
  <w:p w14:paraId="0F0F7046" w14:textId="77777777" w:rsidR="008528E1" w:rsidRDefault="008528E1">
    <w:pPr>
      <w:pStyle w:val="Header"/>
    </w:pPr>
  </w:p>
  <w:p w14:paraId="5E52EDDE" w14:textId="77777777" w:rsidR="008528E1" w:rsidRDefault="008528E1"/>
  <w:p w14:paraId="2E7C3F95" w14:textId="77777777" w:rsidR="008528E1" w:rsidRDefault="008528E1">
    <w:pPr>
      <w:pStyle w:val="Footer"/>
    </w:pPr>
  </w:p>
  <w:p w14:paraId="6F9FFA1D" w14:textId="77777777" w:rsidR="008528E1" w:rsidRDefault="008528E1"/>
  <w:p w14:paraId="674B1335" w14:textId="77777777" w:rsidR="008528E1" w:rsidRDefault="008528E1">
    <w:pPr>
      <w:pStyle w:val="Header"/>
    </w:pPr>
  </w:p>
  <w:p w14:paraId="462CCF04" w14:textId="77777777" w:rsidR="008528E1" w:rsidRDefault="008528E1"/>
  <w:p w14:paraId="400EA279" w14:textId="77777777" w:rsidR="008528E1" w:rsidRDefault="008528E1">
    <w:pPr>
      <w:pStyle w:val="Footer"/>
    </w:pPr>
  </w:p>
  <w:p w14:paraId="0C7BC384" w14:textId="77777777" w:rsidR="008528E1" w:rsidRDefault="008528E1"/>
  <w:p w14:paraId="03086457" w14:textId="77777777" w:rsidR="008528E1" w:rsidRDefault="008528E1">
    <w:pPr>
      <w:pStyle w:val="Footer"/>
    </w:pPr>
  </w:p>
  <w:p w14:paraId="73FE18B9" w14:textId="77777777" w:rsidR="008528E1" w:rsidRDefault="008528E1"/>
  <w:p w14:paraId="7607571C" w14:textId="77777777" w:rsidR="008528E1" w:rsidRDefault="008528E1">
    <w:pPr>
      <w:pStyle w:val="Header"/>
    </w:pPr>
  </w:p>
  <w:p w14:paraId="12A5BF4A" w14:textId="77777777" w:rsidR="008528E1" w:rsidRDefault="008528E1"/>
  <w:p w14:paraId="7BA845EF" w14:textId="77777777" w:rsidR="008528E1" w:rsidRDefault="008528E1">
    <w:pPr>
      <w:pStyle w:val="Footer"/>
    </w:pPr>
  </w:p>
  <w:p w14:paraId="018FC9AE" w14:textId="77777777" w:rsidR="008528E1" w:rsidRDefault="008528E1"/>
  <w:p w14:paraId="0438C266" w14:textId="77777777" w:rsidR="008528E1" w:rsidRDefault="008528E1">
    <w:pPr>
      <w:pStyle w:val="Header"/>
    </w:pPr>
  </w:p>
  <w:p w14:paraId="108680A6" w14:textId="77777777" w:rsidR="008528E1" w:rsidRDefault="008528E1"/>
  <w:p w14:paraId="13022B1E" w14:textId="77777777" w:rsidR="008528E1" w:rsidRDefault="008528E1">
    <w:pPr>
      <w:pStyle w:val="Footer"/>
    </w:pPr>
  </w:p>
  <w:p w14:paraId="553CEB0E" w14:textId="77777777" w:rsidR="008528E1" w:rsidRDefault="008528E1"/>
  <w:p w14:paraId="1D125D39" w14:textId="77777777" w:rsidR="008528E1" w:rsidRDefault="008528E1">
    <w:pPr>
      <w:pStyle w:val="Footer"/>
    </w:pPr>
  </w:p>
  <w:p w14:paraId="648F174A" w14:textId="77777777" w:rsidR="008528E1" w:rsidRDefault="008528E1"/>
  <w:p w14:paraId="607D6BF0" w14:textId="77777777" w:rsidR="008528E1" w:rsidRDefault="008528E1">
    <w:pPr>
      <w:pStyle w:val="Header"/>
    </w:pPr>
  </w:p>
  <w:p w14:paraId="46A2D245" w14:textId="77777777" w:rsidR="008528E1" w:rsidRDefault="008528E1"/>
  <w:p w14:paraId="6F69731C" w14:textId="77777777" w:rsidR="008528E1" w:rsidRDefault="008528E1">
    <w:pPr>
      <w:pStyle w:val="Footer"/>
    </w:pPr>
  </w:p>
  <w:p w14:paraId="3B71F567" w14:textId="77777777" w:rsidR="008528E1" w:rsidRDefault="008528E1"/>
  <w:p w14:paraId="1DE0508E" w14:textId="77777777" w:rsidR="008528E1" w:rsidRDefault="008528E1">
    <w:pPr>
      <w:pStyle w:val="Header"/>
    </w:pPr>
  </w:p>
  <w:p w14:paraId="417F0CC9" w14:textId="77777777" w:rsidR="008528E1" w:rsidRDefault="008528E1"/>
  <w:p w14:paraId="421A5383" w14:textId="77777777" w:rsidR="008528E1" w:rsidRDefault="008528E1">
    <w:pPr>
      <w:pStyle w:val="Footer"/>
    </w:pPr>
  </w:p>
  <w:p w14:paraId="07028FED" w14:textId="77777777" w:rsidR="008528E1" w:rsidRDefault="008528E1"/>
  <w:p w14:paraId="08582794" w14:textId="77777777" w:rsidR="008528E1" w:rsidRDefault="008528E1">
    <w:pPr>
      <w:pStyle w:val="Footer"/>
    </w:pPr>
  </w:p>
  <w:p w14:paraId="38F3203F" w14:textId="77777777" w:rsidR="008528E1" w:rsidRDefault="008528E1"/>
  <w:p w14:paraId="6228F5AA" w14:textId="77777777" w:rsidR="008528E1" w:rsidRDefault="008528E1">
    <w:pPr>
      <w:pStyle w:val="Header"/>
    </w:pPr>
  </w:p>
  <w:p w14:paraId="5865605C" w14:textId="77777777" w:rsidR="008528E1" w:rsidRDefault="008528E1"/>
  <w:p w14:paraId="442E8EF3" w14:textId="77777777" w:rsidR="008528E1" w:rsidRDefault="008528E1">
    <w:pPr>
      <w:pStyle w:val="Footer"/>
    </w:pPr>
  </w:p>
  <w:p w14:paraId="492EDED6" w14:textId="77777777" w:rsidR="008528E1" w:rsidRDefault="008528E1"/>
  <w:p w14:paraId="26279A6D" w14:textId="77777777" w:rsidR="008528E1" w:rsidRDefault="008528E1">
    <w:pPr>
      <w:pStyle w:val="Header"/>
    </w:pPr>
  </w:p>
  <w:p w14:paraId="585C038A" w14:textId="77777777" w:rsidR="008528E1" w:rsidRDefault="008528E1"/>
  <w:p w14:paraId="5D00AAF5" w14:textId="77777777" w:rsidR="008528E1" w:rsidRDefault="008528E1">
    <w:pPr>
      <w:pStyle w:val="Footer"/>
    </w:pPr>
  </w:p>
  <w:p w14:paraId="7DAB736F" w14:textId="77777777" w:rsidR="008528E1" w:rsidRDefault="008528E1"/>
  <w:p w14:paraId="357861E3" w14:textId="77777777" w:rsidR="008528E1" w:rsidRDefault="008528E1">
    <w:pPr>
      <w:pStyle w:val="Footer"/>
    </w:pPr>
  </w:p>
  <w:p w14:paraId="664FFEFB" w14:textId="77777777" w:rsidR="008528E1" w:rsidRDefault="008528E1"/>
  <w:p w14:paraId="25F5C1E5" w14:textId="77777777" w:rsidR="008528E1" w:rsidRDefault="008528E1">
    <w:pPr>
      <w:pStyle w:val="Header"/>
    </w:pPr>
  </w:p>
  <w:p w14:paraId="601C3872" w14:textId="77777777" w:rsidR="008528E1" w:rsidRDefault="008528E1"/>
  <w:p w14:paraId="35AE477B" w14:textId="77777777" w:rsidR="008528E1" w:rsidRDefault="008528E1">
    <w:pPr>
      <w:pStyle w:val="Footer"/>
    </w:pPr>
  </w:p>
  <w:p w14:paraId="79F8F9E5" w14:textId="77777777" w:rsidR="008528E1" w:rsidRDefault="008528E1"/>
  <w:p w14:paraId="5F97B994" w14:textId="77777777" w:rsidR="008528E1" w:rsidRDefault="008528E1">
    <w:pPr>
      <w:pStyle w:val="Footer"/>
    </w:pPr>
  </w:p>
  <w:p w14:paraId="5AB7587A" w14:textId="77777777" w:rsidR="008528E1" w:rsidRDefault="008528E1"/>
  <w:p w14:paraId="46CA27DF" w14:textId="77777777" w:rsidR="008528E1" w:rsidRDefault="008528E1">
    <w:pPr>
      <w:pStyle w:val="Header"/>
    </w:pPr>
  </w:p>
  <w:p w14:paraId="546870E6" w14:textId="77777777" w:rsidR="008528E1" w:rsidRDefault="008528E1"/>
  <w:p w14:paraId="45C00E0E" w14:textId="77777777" w:rsidR="008528E1" w:rsidRDefault="008528E1">
    <w:pPr>
      <w:pStyle w:val="Footer"/>
    </w:pPr>
  </w:p>
  <w:p w14:paraId="73E81B81" w14:textId="77777777" w:rsidR="008528E1" w:rsidRDefault="008528E1"/>
  <w:p w14:paraId="2A741DB3" w14:textId="77777777" w:rsidR="008528E1" w:rsidRDefault="008528E1">
    <w:pPr>
      <w:pStyle w:val="Footer"/>
    </w:pPr>
  </w:p>
  <w:p w14:paraId="43A41CFE" w14:textId="77777777" w:rsidR="008528E1" w:rsidRDefault="008528E1"/>
  <w:p w14:paraId="09F90243" w14:textId="77777777" w:rsidR="008528E1" w:rsidRDefault="008528E1">
    <w:pPr>
      <w:pStyle w:val="Header"/>
    </w:pPr>
  </w:p>
  <w:p w14:paraId="30D86A7B" w14:textId="77777777" w:rsidR="008528E1" w:rsidRDefault="008528E1"/>
  <w:p w14:paraId="7979B59D" w14:textId="77777777" w:rsidR="008528E1" w:rsidRDefault="008528E1">
    <w:pPr>
      <w:pStyle w:val="Footer"/>
    </w:pPr>
  </w:p>
  <w:p w14:paraId="4D394C6F" w14:textId="77777777" w:rsidR="008528E1" w:rsidRDefault="008528E1"/>
  <w:p w14:paraId="2A3616AB" w14:textId="77777777" w:rsidR="008528E1" w:rsidRDefault="008528E1">
    <w:pPr>
      <w:pStyle w:val="Header"/>
    </w:pPr>
  </w:p>
  <w:p w14:paraId="78105783" w14:textId="77777777" w:rsidR="008528E1" w:rsidRDefault="008528E1"/>
  <w:p w14:paraId="25FA420A" w14:textId="77777777" w:rsidR="008528E1" w:rsidRDefault="008528E1">
    <w:pPr>
      <w:pStyle w:val="Footer"/>
    </w:pPr>
  </w:p>
  <w:p w14:paraId="0CC44072" w14:textId="77777777" w:rsidR="008528E1" w:rsidRDefault="008528E1"/>
  <w:p w14:paraId="5FE8FB7A" w14:textId="77777777" w:rsidR="008528E1" w:rsidRDefault="008528E1">
    <w:pPr>
      <w:pStyle w:val="Header"/>
    </w:pPr>
  </w:p>
  <w:p w14:paraId="08045BA7" w14:textId="77777777" w:rsidR="008528E1" w:rsidRDefault="008528E1"/>
  <w:p w14:paraId="2A3CD176" w14:textId="77777777" w:rsidR="008528E1" w:rsidRDefault="008528E1" w:rsidP="00F22F26"/>
  <w:p w14:paraId="7A3C73C1" w14:textId="77777777" w:rsidR="008528E1" w:rsidRDefault="008528E1" w:rsidP="00F22F26">
    <w:pPr>
      <w:pStyle w:val="Header"/>
    </w:pPr>
  </w:p>
  <w:p w14:paraId="7C31B5C9" w14:textId="77777777" w:rsidR="008528E1" w:rsidRDefault="008528E1" w:rsidP="00F22F26"/>
  <w:p w14:paraId="1A17D7D5" w14:textId="77777777" w:rsidR="008528E1" w:rsidRDefault="008528E1" w:rsidP="00F22F26">
    <w:pPr>
      <w:pStyle w:val="Footer"/>
    </w:pPr>
  </w:p>
  <w:p w14:paraId="1FBFCAF1" w14:textId="77777777" w:rsidR="008528E1" w:rsidRDefault="008528E1">
    <w:pPr>
      <w:pStyle w:val="Footer"/>
    </w:pPr>
  </w:p>
  <w:p w14:paraId="1BD93ABF" w14:textId="77777777" w:rsidR="008528E1" w:rsidRDefault="008528E1"/>
  <w:p w14:paraId="77AF77E4" w14:textId="77777777" w:rsidR="008528E1" w:rsidRDefault="008528E1">
    <w:pPr>
      <w:pStyle w:val="Header"/>
    </w:pPr>
  </w:p>
  <w:p w14:paraId="2197631C" w14:textId="77777777" w:rsidR="008528E1" w:rsidRDefault="008528E1"/>
  <w:p w14:paraId="47C1F79F" w14:textId="77777777" w:rsidR="008528E1" w:rsidRDefault="008528E1" w:rsidP="005023A4"/>
  <w:p w14:paraId="77456F6B" w14:textId="77777777" w:rsidR="008528E1" w:rsidRDefault="008528E1" w:rsidP="005023A4">
    <w:pPr>
      <w:pStyle w:val="Header"/>
    </w:pPr>
  </w:p>
  <w:p w14:paraId="3DD041D9" w14:textId="77777777" w:rsidR="008528E1" w:rsidRDefault="008528E1" w:rsidP="005023A4"/>
  <w:p w14:paraId="797B03E9" w14:textId="77777777" w:rsidR="008528E1" w:rsidRDefault="008528E1" w:rsidP="005023A4">
    <w:pPr>
      <w:pStyle w:val="Footer"/>
    </w:pPr>
  </w:p>
  <w:p w14:paraId="7F51F8ED" w14:textId="77777777" w:rsidR="008528E1" w:rsidRDefault="008528E1">
    <w:pPr>
      <w:pStyle w:val="Footer"/>
    </w:pPr>
  </w:p>
  <w:p w14:paraId="06C7A2E6" w14:textId="77777777" w:rsidR="008528E1" w:rsidRDefault="008528E1"/>
  <w:p w14:paraId="33C0FC57" w14:textId="77777777" w:rsidR="008528E1" w:rsidRDefault="008528E1">
    <w:pPr>
      <w:pStyle w:val="Header"/>
    </w:pPr>
  </w:p>
  <w:p w14:paraId="0D9D6495" w14:textId="77777777" w:rsidR="008528E1" w:rsidRDefault="008528E1"/>
  <w:p w14:paraId="6A286CD6" w14:textId="77777777" w:rsidR="008528E1" w:rsidRDefault="008528E1" w:rsidP="00F9420D"/>
  <w:p w14:paraId="2BE43D3D" w14:textId="77777777" w:rsidR="008528E1" w:rsidRDefault="008528E1" w:rsidP="00F9420D">
    <w:pPr>
      <w:pStyle w:val="Header"/>
    </w:pPr>
  </w:p>
  <w:p w14:paraId="6E0E0B6C" w14:textId="77777777" w:rsidR="008528E1" w:rsidRDefault="008528E1" w:rsidP="00F9420D"/>
  <w:p w14:paraId="2BD92C44" w14:textId="77777777" w:rsidR="008528E1" w:rsidRDefault="008528E1" w:rsidP="00F9420D">
    <w:pPr>
      <w:pStyle w:val="Footer"/>
    </w:pPr>
  </w:p>
  <w:p w14:paraId="4583F442" w14:textId="77777777" w:rsidR="008528E1" w:rsidRDefault="008528E1">
    <w:pPr>
      <w:pStyle w:val="Footer"/>
    </w:pPr>
  </w:p>
  <w:p w14:paraId="723E73B9" w14:textId="77777777" w:rsidR="008528E1" w:rsidRDefault="008528E1"/>
  <w:p w14:paraId="60EA61B0" w14:textId="77777777" w:rsidR="008528E1" w:rsidRDefault="008528E1">
    <w:pPr>
      <w:pStyle w:val="Header"/>
    </w:pPr>
  </w:p>
  <w:p w14:paraId="1AB282EB" w14:textId="77777777" w:rsidR="008528E1" w:rsidRDefault="008528E1"/>
  <w:p w14:paraId="4D552D03" w14:textId="77777777" w:rsidR="008528E1" w:rsidRDefault="008528E1" w:rsidP="00F9420D"/>
  <w:p w14:paraId="57ACBC68" w14:textId="77777777" w:rsidR="008528E1" w:rsidRDefault="008528E1" w:rsidP="00F9420D">
    <w:pPr>
      <w:pStyle w:val="Header"/>
    </w:pPr>
  </w:p>
  <w:p w14:paraId="18C4C656" w14:textId="77777777" w:rsidR="008528E1" w:rsidRDefault="008528E1" w:rsidP="00F9420D"/>
  <w:p w14:paraId="4FF9A1F0" w14:textId="77777777" w:rsidR="008528E1" w:rsidRDefault="008528E1" w:rsidP="00F9420D">
    <w:pPr>
      <w:pStyle w:val="Footer"/>
    </w:pPr>
  </w:p>
  <w:p w14:paraId="36C66614" w14:textId="77777777" w:rsidR="008528E1" w:rsidRDefault="008528E1">
    <w:pPr>
      <w:pStyle w:val="Footer"/>
    </w:pPr>
  </w:p>
  <w:p w14:paraId="7446EAB3" w14:textId="77777777" w:rsidR="008528E1" w:rsidRDefault="008528E1"/>
  <w:p w14:paraId="5FA6C245" w14:textId="77777777" w:rsidR="008528E1" w:rsidRDefault="008528E1">
    <w:pPr>
      <w:pStyle w:val="Header"/>
    </w:pPr>
  </w:p>
  <w:p w14:paraId="1B77CAFA" w14:textId="77777777" w:rsidR="008528E1" w:rsidRDefault="008528E1"/>
  <w:p w14:paraId="5DB2A09A" w14:textId="77777777" w:rsidR="008528E1" w:rsidRDefault="008528E1" w:rsidP="00F9420D"/>
  <w:p w14:paraId="28C80E3C" w14:textId="77777777" w:rsidR="008528E1" w:rsidRDefault="008528E1" w:rsidP="00F9420D">
    <w:pPr>
      <w:pStyle w:val="Header"/>
    </w:pPr>
  </w:p>
  <w:p w14:paraId="1DD6E8EB" w14:textId="77777777" w:rsidR="008528E1" w:rsidRDefault="008528E1" w:rsidP="00F9420D"/>
  <w:p w14:paraId="58B24008" w14:textId="77777777" w:rsidR="008528E1" w:rsidRDefault="008528E1" w:rsidP="00F9420D">
    <w:pPr>
      <w:pStyle w:val="Footer"/>
    </w:pPr>
  </w:p>
  <w:p w14:paraId="494F69BE" w14:textId="77777777" w:rsidR="008528E1" w:rsidRDefault="008528E1">
    <w:pPr>
      <w:pStyle w:val="Footer"/>
    </w:pPr>
  </w:p>
  <w:p w14:paraId="06987B03" w14:textId="77777777" w:rsidR="008528E1" w:rsidRDefault="008528E1"/>
  <w:p w14:paraId="22B3E587" w14:textId="77777777" w:rsidR="008528E1" w:rsidRDefault="008528E1">
    <w:pPr>
      <w:pStyle w:val="Header"/>
    </w:pPr>
  </w:p>
  <w:p w14:paraId="6A7931CD" w14:textId="77777777" w:rsidR="008528E1" w:rsidRDefault="008528E1"/>
  <w:p w14:paraId="4678636F" w14:textId="77777777" w:rsidR="008528E1" w:rsidRDefault="008528E1" w:rsidP="00F9420D"/>
  <w:p w14:paraId="138B6AA0" w14:textId="77777777" w:rsidR="008528E1" w:rsidRDefault="008528E1" w:rsidP="00F9420D">
    <w:pPr>
      <w:pStyle w:val="Header"/>
    </w:pPr>
  </w:p>
  <w:p w14:paraId="668632AC" w14:textId="77777777" w:rsidR="008528E1" w:rsidRDefault="008528E1" w:rsidP="00F9420D"/>
  <w:p w14:paraId="4552D351" w14:textId="77777777" w:rsidR="008528E1" w:rsidRDefault="008528E1" w:rsidP="00F9420D">
    <w:pPr>
      <w:pStyle w:val="Footer"/>
    </w:pPr>
  </w:p>
  <w:p w14:paraId="1581944F" w14:textId="77777777" w:rsidR="008528E1" w:rsidRDefault="008528E1">
    <w:pPr>
      <w:pStyle w:val="Footer"/>
    </w:pPr>
  </w:p>
  <w:p w14:paraId="272351EC" w14:textId="77777777" w:rsidR="008528E1" w:rsidRDefault="008528E1"/>
  <w:p w14:paraId="110A9F8E" w14:textId="77777777" w:rsidR="008528E1" w:rsidRDefault="008528E1">
    <w:pPr>
      <w:pStyle w:val="Header"/>
    </w:pPr>
  </w:p>
  <w:p w14:paraId="5F97D5BD" w14:textId="77777777" w:rsidR="008528E1" w:rsidRDefault="008528E1"/>
  <w:p w14:paraId="5EEF949E" w14:textId="77777777" w:rsidR="008528E1" w:rsidRDefault="008528E1">
    <w:pPr>
      <w:pStyle w:val="Footer"/>
    </w:pPr>
  </w:p>
  <w:p w14:paraId="28254CE3" w14:textId="77777777" w:rsidR="008528E1" w:rsidRDefault="008528E1"/>
  <w:p w14:paraId="3A0371FD" w14:textId="77777777" w:rsidR="008528E1" w:rsidRDefault="008528E1">
    <w:pPr>
      <w:pStyle w:val="Footer"/>
    </w:pPr>
  </w:p>
  <w:p w14:paraId="3138C25D" w14:textId="77777777" w:rsidR="008528E1" w:rsidRDefault="008528E1"/>
  <w:p w14:paraId="69854040" w14:textId="77777777" w:rsidR="008528E1" w:rsidRDefault="008528E1">
    <w:pPr>
      <w:pStyle w:val="Header"/>
    </w:pPr>
  </w:p>
  <w:p w14:paraId="37FEC89E" w14:textId="77777777" w:rsidR="008528E1" w:rsidRDefault="008528E1"/>
  <w:p w14:paraId="4463286B" w14:textId="77777777" w:rsidR="008528E1" w:rsidRDefault="008528E1">
    <w:pPr>
      <w:pStyle w:val="Footer"/>
    </w:pPr>
  </w:p>
  <w:p w14:paraId="2B12749A" w14:textId="77777777" w:rsidR="008528E1" w:rsidRDefault="008528E1"/>
  <w:p w14:paraId="7E1008B7" w14:textId="77777777" w:rsidR="008528E1" w:rsidRDefault="008528E1">
    <w:pPr>
      <w:pStyle w:val="Footer"/>
    </w:pPr>
  </w:p>
  <w:p w14:paraId="482B4D57" w14:textId="77777777" w:rsidR="008528E1" w:rsidRDefault="008528E1"/>
  <w:p w14:paraId="4042DBFF" w14:textId="77777777" w:rsidR="008528E1" w:rsidRDefault="008528E1">
    <w:pPr>
      <w:pStyle w:val="Header"/>
    </w:pPr>
  </w:p>
  <w:p w14:paraId="5FFE93DC" w14:textId="77777777" w:rsidR="008528E1" w:rsidRDefault="008528E1"/>
  <w:p w14:paraId="447B510A" w14:textId="77777777" w:rsidR="008528E1" w:rsidRDefault="008528E1">
    <w:pPr>
      <w:pStyle w:val="Footer"/>
    </w:pPr>
  </w:p>
  <w:p w14:paraId="49E0B89C" w14:textId="77777777" w:rsidR="008528E1" w:rsidRDefault="008528E1"/>
  <w:p w14:paraId="4D17198E" w14:textId="77777777" w:rsidR="008528E1" w:rsidRDefault="008528E1">
    <w:pPr>
      <w:pStyle w:val="Footer"/>
    </w:pPr>
  </w:p>
  <w:p w14:paraId="0A3C311C" w14:textId="77777777" w:rsidR="008528E1" w:rsidRDefault="008528E1"/>
  <w:p w14:paraId="4234AE74" w14:textId="77777777" w:rsidR="008528E1" w:rsidRDefault="008528E1">
    <w:pPr>
      <w:pStyle w:val="Header"/>
    </w:pPr>
  </w:p>
  <w:p w14:paraId="7A156337" w14:textId="77777777" w:rsidR="008528E1" w:rsidRDefault="008528E1"/>
  <w:p w14:paraId="218C3556" w14:textId="77777777" w:rsidR="008528E1" w:rsidRDefault="008528E1">
    <w:pPr>
      <w:pStyle w:val="Footer"/>
    </w:pPr>
  </w:p>
  <w:p w14:paraId="1AE6DD91" w14:textId="77777777" w:rsidR="008528E1" w:rsidRDefault="008528E1"/>
  <w:p w14:paraId="25CEB56E" w14:textId="77777777" w:rsidR="008528E1" w:rsidRDefault="008528E1">
    <w:pPr>
      <w:pStyle w:val="Header"/>
    </w:pPr>
  </w:p>
  <w:p w14:paraId="061307D1" w14:textId="77777777" w:rsidR="008528E1" w:rsidRDefault="008528E1"/>
  <w:p w14:paraId="231FA203" w14:textId="77777777" w:rsidR="008528E1" w:rsidRDefault="008528E1">
    <w:pPr>
      <w:pStyle w:val="Footer"/>
    </w:pPr>
  </w:p>
  <w:p w14:paraId="0F9712B4" w14:textId="77777777" w:rsidR="008528E1" w:rsidRDefault="008528E1"/>
  <w:p w14:paraId="31B52D0D" w14:textId="77777777" w:rsidR="008528E1" w:rsidRDefault="008528E1">
    <w:pPr>
      <w:pStyle w:val="Footer"/>
    </w:pPr>
  </w:p>
  <w:p w14:paraId="0E8E2544" w14:textId="77777777" w:rsidR="008528E1" w:rsidRDefault="008528E1"/>
  <w:p w14:paraId="7E385780" w14:textId="77777777" w:rsidR="008528E1" w:rsidRDefault="008528E1">
    <w:pPr>
      <w:pStyle w:val="Header"/>
    </w:pPr>
  </w:p>
  <w:p w14:paraId="5281B35F" w14:textId="77777777" w:rsidR="008528E1" w:rsidRDefault="008528E1"/>
  <w:p w14:paraId="54CB36AD" w14:textId="77777777" w:rsidR="008528E1" w:rsidRDefault="008528E1">
    <w:pPr>
      <w:pStyle w:val="Footer"/>
    </w:pPr>
  </w:p>
  <w:p w14:paraId="12FD6BA8" w14:textId="77777777" w:rsidR="008528E1" w:rsidRDefault="008528E1"/>
  <w:p w14:paraId="1F17D996" w14:textId="77777777" w:rsidR="008528E1" w:rsidRDefault="008528E1">
    <w:pPr>
      <w:pStyle w:val="Footer"/>
    </w:pPr>
  </w:p>
  <w:p w14:paraId="710302E4" w14:textId="77777777" w:rsidR="008528E1" w:rsidRDefault="008528E1"/>
  <w:p w14:paraId="1B92D5E6" w14:textId="77777777" w:rsidR="008528E1" w:rsidRDefault="008528E1">
    <w:pPr>
      <w:pStyle w:val="Header"/>
    </w:pPr>
  </w:p>
  <w:p w14:paraId="6B248FC6" w14:textId="77777777" w:rsidR="008528E1" w:rsidRDefault="008528E1"/>
  <w:p w14:paraId="74AC9A1C" w14:textId="77777777" w:rsidR="008528E1" w:rsidRDefault="008528E1">
    <w:pPr>
      <w:pStyle w:val="Footer"/>
    </w:pPr>
  </w:p>
  <w:p w14:paraId="1CA115B1" w14:textId="77777777" w:rsidR="008528E1" w:rsidRDefault="008528E1"/>
  <w:p w14:paraId="6AC9E1F8" w14:textId="77777777" w:rsidR="008528E1" w:rsidRDefault="008528E1">
    <w:pPr>
      <w:pStyle w:val="Footer"/>
    </w:pPr>
  </w:p>
  <w:p w14:paraId="5DEEC98C" w14:textId="77777777" w:rsidR="008528E1" w:rsidRDefault="008528E1"/>
  <w:p w14:paraId="2CB6F3C6" w14:textId="77777777" w:rsidR="008528E1" w:rsidRDefault="008528E1">
    <w:pPr>
      <w:pStyle w:val="Header"/>
    </w:pPr>
  </w:p>
  <w:p w14:paraId="01B2CCB3" w14:textId="77777777" w:rsidR="008528E1" w:rsidRDefault="008528E1"/>
  <w:p w14:paraId="4363935E" w14:textId="77777777" w:rsidR="008528E1" w:rsidRDefault="008528E1">
    <w:pPr>
      <w:pStyle w:val="Footer"/>
    </w:pPr>
  </w:p>
  <w:p w14:paraId="5E195AA9" w14:textId="77777777" w:rsidR="008528E1" w:rsidRDefault="008528E1"/>
  <w:p w14:paraId="0DB7EA40" w14:textId="77777777" w:rsidR="008528E1" w:rsidRDefault="008528E1">
    <w:pPr>
      <w:pStyle w:val="Header"/>
    </w:pPr>
  </w:p>
  <w:p w14:paraId="63A25F75" w14:textId="77777777" w:rsidR="008528E1" w:rsidRDefault="008528E1"/>
  <w:p w14:paraId="6734ECE9" w14:textId="77777777" w:rsidR="008528E1" w:rsidRDefault="008528E1">
    <w:pPr>
      <w:pStyle w:val="Footer"/>
    </w:pPr>
  </w:p>
  <w:p w14:paraId="74718593" w14:textId="77777777" w:rsidR="008528E1" w:rsidRDefault="008528E1"/>
  <w:p w14:paraId="421E5DED" w14:textId="77777777" w:rsidR="008528E1" w:rsidRDefault="008528E1">
    <w:pPr>
      <w:pStyle w:val="Footer"/>
    </w:pPr>
  </w:p>
  <w:p w14:paraId="22061AF3" w14:textId="77777777" w:rsidR="008528E1" w:rsidRDefault="008528E1"/>
  <w:p w14:paraId="5F44AB8D" w14:textId="77777777" w:rsidR="008528E1" w:rsidRDefault="008528E1">
    <w:pPr>
      <w:pStyle w:val="Header"/>
    </w:pPr>
  </w:p>
  <w:p w14:paraId="687620CE" w14:textId="77777777" w:rsidR="008528E1" w:rsidRDefault="008528E1"/>
  <w:p w14:paraId="16D55DD9" w14:textId="77777777" w:rsidR="008528E1" w:rsidRDefault="008528E1">
    <w:pPr>
      <w:pStyle w:val="Footer"/>
    </w:pPr>
  </w:p>
  <w:p w14:paraId="127E0D99" w14:textId="77777777" w:rsidR="008528E1" w:rsidRDefault="008528E1"/>
  <w:p w14:paraId="08DC702A" w14:textId="77777777" w:rsidR="008528E1" w:rsidRDefault="008528E1">
    <w:pPr>
      <w:pStyle w:val="Footer"/>
    </w:pPr>
  </w:p>
  <w:p w14:paraId="0BC7BCF9" w14:textId="77777777" w:rsidR="008528E1" w:rsidRDefault="008528E1"/>
  <w:p w14:paraId="08A95B67" w14:textId="77777777" w:rsidR="008528E1" w:rsidRDefault="008528E1">
    <w:pPr>
      <w:pStyle w:val="Header"/>
    </w:pPr>
  </w:p>
  <w:p w14:paraId="642421B5" w14:textId="77777777" w:rsidR="008528E1" w:rsidRDefault="008528E1"/>
  <w:p w14:paraId="592E0BCC" w14:textId="77777777" w:rsidR="008528E1" w:rsidRDefault="008528E1">
    <w:pPr>
      <w:pStyle w:val="Footer"/>
    </w:pPr>
  </w:p>
  <w:p w14:paraId="5687724A" w14:textId="77777777" w:rsidR="008528E1" w:rsidRDefault="008528E1"/>
  <w:p w14:paraId="25387147" w14:textId="77777777" w:rsidR="008528E1" w:rsidRDefault="008528E1">
    <w:pPr>
      <w:pStyle w:val="Footer"/>
    </w:pPr>
  </w:p>
  <w:p w14:paraId="015E75F5" w14:textId="77777777" w:rsidR="008528E1" w:rsidRDefault="008528E1"/>
  <w:p w14:paraId="1FDFDE38" w14:textId="77777777" w:rsidR="008528E1" w:rsidRDefault="008528E1">
    <w:pPr>
      <w:pStyle w:val="Header"/>
    </w:pPr>
  </w:p>
  <w:p w14:paraId="6A5CD63F" w14:textId="77777777" w:rsidR="008528E1" w:rsidRDefault="008528E1"/>
  <w:p w14:paraId="0694144E" w14:textId="77777777" w:rsidR="008528E1" w:rsidRDefault="008528E1" w:rsidP="00257009">
    <w:pPr>
      <w:spacing w:after="0" w:line="240" w:lineRule="auto"/>
    </w:pPr>
    <w:r>
      <w:separator/>
    </w:r>
  </w:p>
  <w:p w14:paraId="79DBB538" w14:textId="77777777" w:rsidR="008528E1" w:rsidRDefault="008528E1"/>
  <w:p w14:paraId="7CC43115" w14:textId="77777777" w:rsidR="008528E1" w:rsidRDefault="008528E1" w:rsidP="00920730">
    <w:r>
      <w:continuationSeparator/>
    </w:r>
  </w:p>
  <w:p w14:paraId="0D9BE9B2" w14:textId="77777777" w:rsidR="008528E1" w:rsidRDefault="008528E1"/>
  <w:p w14:paraId="3160F6E8" w14:textId="77777777" w:rsidR="008528E1" w:rsidRDefault="008528E1" w:rsidP="00920730"/>
  <w:p w14:paraId="6FECE052" w14:textId="77777777" w:rsidR="008528E1" w:rsidRDefault="008528E1"/>
  <w:p w14:paraId="6D6692E9" w14:textId="77777777" w:rsidR="008528E1" w:rsidRDefault="008528E1" w:rsidP="00920730">
    <w:r>
      <w:separator/>
    </w:r>
  </w:p>
  <w:p w14:paraId="131EEEDB" w14:textId="77777777" w:rsidR="008528E1" w:rsidRDefault="008528E1"/>
  <w:p w14:paraId="24BE04ED" w14:textId="77777777" w:rsidR="008528E1" w:rsidRDefault="008528E1" w:rsidP="00920730">
    <w:r>
      <w:continuationSeparator/>
    </w:r>
  </w:p>
  <w:p w14:paraId="28CFC8DF" w14:textId="77777777" w:rsidR="008528E1" w:rsidRDefault="008528E1"/>
  <w:p w14:paraId="4659E582" w14:textId="77777777" w:rsidR="008528E1" w:rsidRDefault="008528E1" w:rsidP="00920730"/>
  <w:p w14:paraId="01C6858C" w14:textId="77777777" w:rsidR="008528E1" w:rsidRDefault="008528E1"/>
  <w:p w14:paraId="37FDECC1" w14:textId="77777777" w:rsidR="008528E1" w:rsidRDefault="008528E1"/>
  <w:p w14:paraId="237077FE" w14:textId="77777777" w:rsidR="008528E1" w:rsidRDefault="008528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2626" w14:textId="77777777" w:rsidR="00EB7705" w:rsidRDefault="00EB7705" w:rsidP="008528E1">
      <w:pPr>
        <w:spacing w:after="0" w:line="240" w:lineRule="auto"/>
      </w:pPr>
      <w:r>
        <w:separator/>
      </w:r>
    </w:p>
  </w:footnote>
  <w:footnote w:type="continuationSeparator" w:id="0">
    <w:p w14:paraId="7305A9C7" w14:textId="77777777" w:rsidR="00EB7705" w:rsidRDefault="00EB7705" w:rsidP="00852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8AC"/>
    <w:multiLevelType w:val="hybridMultilevel"/>
    <w:tmpl w:val="CD224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E1"/>
    <w:rsid w:val="000B19E6"/>
    <w:rsid w:val="00732E74"/>
    <w:rsid w:val="008528E1"/>
    <w:rsid w:val="00D4317A"/>
    <w:rsid w:val="00E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EEA4"/>
  <w15:chartTrackingRefBased/>
  <w15:docId w15:val="{F3985907-A8C9-44D6-A53E-C7304357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E1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8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E1"/>
    <w:rPr>
      <w:rFonts w:ascii="Georgia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8E1"/>
    <w:rPr>
      <w:rFonts w:ascii="Georgia"/>
      <w:kern w:val="0"/>
      <w:sz w:val="21"/>
      <w:szCs w:val="22"/>
      <w14:ligatures w14:val="none"/>
    </w:rPr>
  </w:style>
  <w:style w:type="table" w:customStyle="1" w:styleId="NormalGrid">
    <w:name w:val="Normal Grid"/>
    <w:basedOn w:val="TableNormal"/>
    <w:uiPriority w:val="39"/>
    <w:rsid w:val="008528E1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85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9C23-FE1C-4C3E-B420-EB10D6F9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Kent, Denise Anne</dc:creator>
  <cp:keywords/>
  <dc:description/>
  <cp:lastModifiedBy>Kent, Denise Anne</cp:lastModifiedBy>
  <cp:revision>1</cp:revision>
  <dcterms:created xsi:type="dcterms:W3CDTF">2026-04-30T20:04:00Z</dcterms:created>
  <dcterms:modified xsi:type="dcterms:W3CDTF">2026-04-30T20:07:00Z</dcterms:modified>
</cp:coreProperties>
</file>