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D2C7" w14:textId="77777777" w:rsidR="007132F1" w:rsidRPr="007132F1" w:rsidRDefault="007132F1" w:rsidP="007132F1">
      <w:pPr>
        <w:rPr>
          <w:lang w:val="en-US"/>
        </w:rPr>
      </w:pPr>
      <w:r w:rsidRPr="007132F1">
        <w:rPr>
          <w:b/>
          <w:lang w:val="en-US"/>
        </w:rPr>
        <w:drawing>
          <wp:inline distT="0" distB="0" distL="0" distR="0" wp14:anchorId="7ECEE58F" wp14:editId="730F502D">
            <wp:extent cx="5731510" cy="5033645"/>
            <wp:effectExtent l="0" t="0" r="2540" b="0"/>
            <wp:docPr id="1577553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E892" w14:textId="77777777" w:rsidR="007132F1" w:rsidRPr="007132F1" w:rsidRDefault="007132F1" w:rsidP="007132F1">
      <w:pPr>
        <w:rPr>
          <w:lang w:val="en-US"/>
        </w:rPr>
      </w:pPr>
      <w:r w:rsidRPr="007132F1">
        <w:rPr>
          <w:b/>
          <w:bCs/>
          <w:lang w:val="en-US"/>
        </w:rPr>
        <w:t xml:space="preserve">Graphical abstract: </w:t>
      </w:r>
      <w:r w:rsidRPr="007132F1">
        <w:rPr>
          <w:lang w:val="en-US"/>
        </w:rPr>
        <w:t>Recent advances have identified microglia and IL-6 as regulators of AHN. However, the mechanisms underlying this regulation remain unclear. Here,</w:t>
      </w:r>
      <w:r w:rsidRPr="007132F1">
        <w:rPr>
          <w:b/>
          <w:bCs/>
          <w:lang w:val="en-US"/>
        </w:rPr>
        <w:t xml:space="preserve"> </w:t>
      </w:r>
      <w:r w:rsidRPr="007132F1">
        <w:rPr>
          <w:lang w:val="en-US"/>
        </w:rPr>
        <w:t xml:space="preserve">we demonstrate that proliferating NPCs secrete IL-6 and that apoptosis is common within clusters of proliferating NPCs. Next, we show that the efferocytosis of apoptotic NPCs induces IL-6R shedding by microglia and that IL-6 </w:t>
      </w:r>
      <w:r w:rsidRPr="007132F1">
        <w:rPr>
          <w:i/>
          <w:iCs/>
          <w:lang w:val="en-US"/>
        </w:rPr>
        <w:t>trans</w:t>
      </w:r>
      <w:r w:rsidRPr="007132F1">
        <w:rPr>
          <w:lang w:val="en-US"/>
        </w:rPr>
        <w:t xml:space="preserve"> activation of NSCs induces neuronal differentiation and maturation. Finally, we generated conditional knockout mice that lack IL-6R expression exclusively in microglia and detected disturbed neurogenesis and cognitive deficits in a hippocampal neurogenesis-dependent learning and memory task. Thus, we posit that microglial efferocytosis in the SGZ induces IL-6R shedding, which initiates the transition from proliferation to differentiation and maturation in proximal healthy adult NPCs.</w:t>
      </w:r>
    </w:p>
    <w:p w14:paraId="579FFF6E" w14:textId="77777777" w:rsidR="007132F1" w:rsidRPr="007132F1" w:rsidRDefault="007132F1" w:rsidP="007132F1">
      <w:pPr>
        <w:rPr>
          <w:lang w:val="en-US"/>
        </w:rPr>
      </w:pPr>
      <w:r w:rsidRPr="007132F1">
        <w:rPr>
          <w:lang w:val="en-US"/>
        </w:rPr>
        <w:br w:type="page"/>
      </w:r>
    </w:p>
    <w:p w14:paraId="3017095C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F1"/>
    <w:rsid w:val="007132F1"/>
    <w:rsid w:val="00767E38"/>
    <w:rsid w:val="00857EE3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7CC5"/>
  <w15:chartTrackingRefBased/>
  <w15:docId w15:val="{00C1BC7A-C5E0-4AC7-8EF0-714C34B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2026-06-04T10:15:00Z</dcterms:created>
  <dcterms:modified xsi:type="dcterms:W3CDTF">2026-06-04T10:15:00Z</dcterms:modified>
</cp:coreProperties>
</file>