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353" w:rsidRPr="00E04C28" w:rsidRDefault="00961E80" w:rsidP="00961E80">
      <w:pPr>
        <w:jc w:val="center"/>
        <w:rPr>
          <w:rFonts w:asciiTheme="majorBidi" w:hAnsiTheme="majorBidi" w:cstheme="majorBidi"/>
          <w:sz w:val="24"/>
          <w:szCs w:val="24"/>
        </w:rPr>
      </w:pPr>
      <w:r w:rsidRPr="00E04C28">
        <w:rPr>
          <w:rFonts w:asciiTheme="majorBidi" w:hAnsiTheme="majorBidi" w:cstheme="majorBidi"/>
          <w:sz w:val="24"/>
          <w:szCs w:val="24"/>
        </w:rPr>
        <w:t xml:space="preserve">Supplementary data </w:t>
      </w:r>
    </w:p>
    <w:p w:rsidR="00961E80" w:rsidRDefault="00961E80" w:rsidP="00961E80">
      <w:pPr>
        <w:jc w:val="center"/>
      </w:pPr>
    </w:p>
    <w:p w:rsidR="00211F8B" w:rsidRPr="002E2457" w:rsidRDefault="00211F8B" w:rsidP="00211F8B">
      <w:pPr>
        <w:spacing w:after="6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</w:rPr>
      </w:pPr>
      <w:r w:rsidRPr="002E2457">
        <w:rPr>
          <w:rFonts w:ascii="Arial" w:eastAsia="Times New Roman" w:hAnsi="Arial" w:cs="Arial"/>
          <w:color w:val="000000"/>
          <w:sz w:val="40"/>
          <w:szCs w:val="40"/>
        </w:rPr>
        <w:t xml:space="preserve">Comparative Transcriptomics Identifies Potential </w:t>
      </w:r>
      <w:proofErr w:type="spellStart"/>
      <w:r w:rsidRPr="002E2457">
        <w:rPr>
          <w:rFonts w:ascii="Arial" w:eastAsia="Times New Roman" w:hAnsi="Arial" w:cs="Arial"/>
          <w:color w:val="000000"/>
          <w:sz w:val="40"/>
          <w:szCs w:val="40"/>
        </w:rPr>
        <w:t>Stemness</w:t>
      </w:r>
      <w:proofErr w:type="spellEnd"/>
      <w:r w:rsidRPr="002E2457">
        <w:rPr>
          <w:rFonts w:ascii="Arial" w:eastAsia="Times New Roman" w:hAnsi="Arial" w:cs="Arial"/>
          <w:color w:val="000000"/>
          <w:sz w:val="40"/>
          <w:szCs w:val="40"/>
        </w:rPr>
        <w:t>-Related Markers for Mesenchymal Stromal/Stem Cells</w:t>
      </w:r>
    </w:p>
    <w:p w:rsidR="00105B4A" w:rsidRDefault="00105B4A" w:rsidP="00105B4A">
      <w:pPr>
        <w:spacing w:line="360" w:lineRule="auto"/>
        <w:rPr>
          <w:rFonts w:ascii="Helvetica" w:hAnsi="Helvetica" w:cs="Helvetica"/>
          <w:color w:val="3C4043"/>
          <w:spacing w:val="3"/>
          <w:sz w:val="21"/>
          <w:szCs w:val="21"/>
          <w:shd w:val="clear" w:color="auto" w:fill="FFFFFF"/>
        </w:rPr>
      </w:pPr>
      <w:bookmarkStart w:id="0" w:name="_GoBack"/>
      <w:bookmarkEnd w:id="0"/>
    </w:p>
    <w:p w:rsidR="00105B4A" w:rsidRDefault="00105B4A" w:rsidP="00105B4A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D71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Authors</w:t>
      </w:r>
    </w:p>
    <w:p w:rsidR="00105B4A" w:rsidRDefault="00105B4A" w:rsidP="00105B4A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Myret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Ghabriel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759C8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Ahmed El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Hosseiny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759C8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Ahmed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Moustafa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*</w:t>
      </w:r>
      <w:r w:rsidRPr="00B759C8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>1</w:t>
      </w:r>
      <w:r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>,</w:t>
      </w:r>
      <w:r w:rsidRPr="00B759C8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 xml:space="preserve"> 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Asma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Amleh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*</w:t>
      </w:r>
      <w:r w:rsidRPr="00B759C8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>1</w:t>
      </w:r>
      <w:r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>,</w:t>
      </w:r>
      <w:r w:rsidRPr="00B759C8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t xml:space="preserve"> 2</w:t>
      </w:r>
    </w:p>
    <w:p w:rsidR="00105B4A" w:rsidRDefault="00105B4A" w:rsidP="00105B4A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D71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Affiliations</w:t>
      </w:r>
    </w:p>
    <w:p w:rsidR="00105B4A" w:rsidRPr="00944F54" w:rsidRDefault="00105B4A" w:rsidP="00105B4A">
      <w:pPr>
        <w:spacing w:after="180" w:line="300" w:lineRule="atLeas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944F54">
        <w:rPr>
          <w:rFonts w:ascii="Times New Roman" w:eastAsia="Times New Roman" w:hAnsi="Times New Roman" w:cs="Times New Roman"/>
          <w:color w:val="000000"/>
          <w:sz w:val="21"/>
          <w:szCs w:val="21"/>
          <w:vertAlign w:val="superscript"/>
        </w:rPr>
        <w:t>1</w:t>
      </w:r>
      <w:r w:rsidRPr="00944F54">
        <w:rPr>
          <w:rFonts w:ascii="Times New Roman" w:eastAsia="Times New Roman" w:hAnsi="Times New Roman" w:cs="Times New Roman"/>
          <w:color w:val="000000"/>
          <w:sz w:val="21"/>
          <w:szCs w:val="21"/>
        </w:rPr>
        <w:t>Biotechnology Program, American University in Cairo, New Cairo 11835, Egypt</w:t>
      </w:r>
    </w:p>
    <w:p w:rsidR="00105B4A" w:rsidRPr="00944F54" w:rsidRDefault="00105B4A" w:rsidP="00105B4A">
      <w:pPr>
        <w:spacing w:after="180" w:line="300" w:lineRule="atLeas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944F54">
        <w:rPr>
          <w:rFonts w:ascii="Times New Roman" w:eastAsia="Times New Roman" w:hAnsi="Times New Roman" w:cs="Times New Roman"/>
          <w:color w:val="000000"/>
          <w:sz w:val="21"/>
          <w:szCs w:val="21"/>
          <w:vertAlign w:val="superscript"/>
        </w:rPr>
        <w:t>2</w:t>
      </w:r>
      <w:r w:rsidRPr="00944F54">
        <w:rPr>
          <w:rFonts w:ascii="Times New Roman" w:eastAsia="Times New Roman" w:hAnsi="Times New Roman" w:cs="Times New Roman"/>
          <w:color w:val="000000"/>
          <w:sz w:val="21"/>
          <w:szCs w:val="21"/>
        </w:rPr>
        <w:t>Department of Biology, American University in Cairo, New Cairo 11835, Egypt</w:t>
      </w:r>
    </w:p>
    <w:p w:rsidR="00105B4A" w:rsidRPr="00944F54" w:rsidRDefault="00105B4A" w:rsidP="00105B4A">
      <w:pPr>
        <w:spacing w:after="180" w:line="300" w:lineRule="atLeast"/>
        <w:rPr>
          <w:rFonts w:ascii="Times New Roman" w:hAnsi="Times New Roman" w:cs="Times New Roman"/>
          <w:color w:val="3C4043"/>
          <w:spacing w:val="3"/>
          <w:sz w:val="21"/>
          <w:szCs w:val="21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*</w:t>
      </w:r>
      <w:r w:rsidRPr="00944F54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Corresponding authors: Ahmed </w:t>
      </w:r>
      <w:proofErr w:type="spellStart"/>
      <w:r w:rsidRPr="00944F54">
        <w:rPr>
          <w:rFonts w:ascii="Times New Roman" w:eastAsia="Times New Roman" w:hAnsi="Times New Roman" w:cs="Times New Roman"/>
          <w:color w:val="000000"/>
          <w:sz w:val="21"/>
          <w:szCs w:val="21"/>
        </w:rPr>
        <w:t>Moustafa</w:t>
      </w:r>
      <w:proofErr w:type="spellEnd"/>
      <w:r w:rsidRPr="00944F54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hyperlink r:id="rId6" w:history="1">
        <w:r w:rsidRPr="00944F54">
          <w:rPr>
            <w:rStyle w:val="Hyperlink"/>
            <w:rFonts w:ascii="Times New Roman" w:hAnsi="Times New Roman" w:cs="Times New Roman"/>
            <w:sz w:val="21"/>
            <w:szCs w:val="21"/>
            <w:shd w:val="clear" w:color="auto" w:fill="FFFFFF"/>
          </w:rPr>
          <w:t>amoustafa@aucegypt.edu</w:t>
        </w:r>
      </w:hyperlink>
      <w:r w:rsidRPr="00944F54">
        <w:rPr>
          <w:rFonts w:ascii="Times New Roman" w:hAnsi="Times New Roman" w:cs="Times New Roman"/>
          <w:color w:val="555555"/>
          <w:sz w:val="21"/>
          <w:szCs w:val="21"/>
          <w:shd w:val="clear" w:color="auto" w:fill="FFFFFF"/>
        </w:rPr>
        <w:t xml:space="preserve"> </w:t>
      </w:r>
      <w:r w:rsidRPr="00944F54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 xml:space="preserve">and </w:t>
      </w:r>
      <w:proofErr w:type="spellStart"/>
      <w:r w:rsidRPr="00944F54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Asma</w:t>
      </w:r>
      <w:proofErr w:type="spellEnd"/>
      <w:r w:rsidRPr="00944F54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944F54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Amleh</w:t>
      </w:r>
      <w:proofErr w:type="spellEnd"/>
      <w:r w:rsidRPr="00944F54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 xml:space="preserve"> </w:t>
      </w:r>
      <w:hyperlink r:id="rId7" w:history="1">
        <w:r w:rsidRPr="00944F54">
          <w:rPr>
            <w:rStyle w:val="Hyperlink"/>
            <w:rFonts w:ascii="Times New Roman" w:hAnsi="Times New Roman" w:cs="Times New Roman"/>
            <w:sz w:val="21"/>
            <w:szCs w:val="21"/>
            <w:shd w:val="clear" w:color="auto" w:fill="FFFFFF"/>
          </w:rPr>
          <w:t>aamleh@aucegypt.edu</w:t>
        </w:r>
      </w:hyperlink>
      <w:r w:rsidRPr="00944F54">
        <w:rPr>
          <w:rFonts w:ascii="Times New Roman" w:hAnsi="Times New Roman" w:cs="Times New Roman"/>
          <w:color w:val="222222"/>
          <w:sz w:val="21"/>
          <w:szCs w:val="21"/>
          <w:shd w:val="clear" w:color="auto" w:fill="FFFFFF"/>
        </w:rPr>
        <w:t xml:space="preserve">. </w:t>
      </w:r>
    </w:p>
    <w:p w:rsidR="009454FC" w:rsidRDefault="009454FC" w:rsidP="00961E80">
      <w:pPr>
        <w:jc w:val="center"/>
      </w:pPr>
    </w:p>
    <w:p w:rsidR="00961E80" w:rsidRDefault="00961E80" w:rsidP="00961E80">
      <w:pPr>
        <w:jc w:val="center"/>
      </w:pPr>
    </w:p>
    <w:p w:rsidR="00961E80" w:rsidRDefault="00961E80" w:rsidP="00961E80">
      <w:pPr>
        <w:keepNext/>
      </w:pPr>
    </w:p>
    <w:p w:rsidR="00DD3483" w:rsidRDefault="00DD3483" w:rsidP="00DD3483"/>
    <w:p w:rsidR="00D97076" w:rsidRDefault="00D97076" w:rsidP="00DD3483"/>
    <w:p w:rsidR="00D97076" w:rsidRDefault="00D97076" w:rsidP="00DD3483"/>
    <w:p w:rsidR="00D97076" w:rsidRDefault="00D97076" w:rsidP="00DD3483"/>
    <w:p w:rsidR="00D97076" w:rsidRDefault="00D97076" w:rsidP="00DD3483"/>
    <w:p w:rsidR="00D97076" w:rsidRDefault="00D97076" w:rsidP="00DD3483"/>
    <w:p w:rsidR="00D97076" w:rsidRDefault="00D97076" w:rsidP="00DD3483"/>
    <w:p w:rsidR="00D97076" w:rsidRDefault="00D97076" w:rsidP="00DD3483"/>
    <w:p w:rsidR="004C7110" w:rsidRDefault="004C7110" w:rsidP="00DD3483"/>
    <w:p w:rsidR="004C7110" w:rsidRPr="00DD3483" w:rsidRDefault="004C7110" w:rsidP="00DD3483"/>
    <w:p w:rsidR="00E04C28" w:rsidRPr="00E04C28" w:rsidRDefault="00E04C28" w:rsidP="00E04C28">
      <w:pPr>
        <w:pStyle w:val="Caption"/>
        <w:keepNext/>
        <w:rPr>
          <w:rFonts w:asciiTheme="majorBidi" w:hAnsiTheme="majorBidi" w:cstheme="majorBidi"/>
          <w:sz w:val="22"/>
          <w:szCs w:val="22"/>
        </w:rPr>
      </w:pPr>
      <w:proofErr w:type="gramStart"/>
      <w:r w:rsidRPr="00E04C28">
        <w:rPr>
          <w:rFonts w:asciiTheme="majorBidi" w:hAnsiTheme="majorBidi" w:cstheme="majorBidi"/>
          <w:sz w:val="22"/>
          <w:szCs w:val="22"/>
        </w:rPr>
        <w:t xml:space="preserve">Table </w:t>
      </w:r>
      <w:r w:rsidRPr="00E04C28">
        <w:rPr>
          <w:rFonts w:asciiTheme="majorBidi" w:hAnsiTheme="majorBidi" w:cstheme="majorBidi"/>
          <w:sz w:val="22"/>
          <w:szCs w:val="22"/>
        </w:rPr>
        <w:fldChar w:fldCharType="begin"/>
      </w:r>
      <w:r w:rsidRPr="00E04C28">
        <w:rPr>
          <w:rFonts w:asciiTheme="majorBidi" w:hAnsiTheme="majorBidi" w:cstheme="majorBidi"/>
          <w:sz w:val="22"/>
          <w:szCs w:val="22"/>
        </w:rPr>
        <w:instrText xml:space="preserve"> SEQ Table \* ARABIC </w:instrText>
      </w:r>
      <w:r w:rsidRPr="00E04C28">
        <w:rPr>
          <w:rFonts w:asciiTheme="majorBidi" w:hAnsiTheme="majorBidi" w:cstheme="majorBidi"/>
          <w:sz w:val="22"/>
          <w:szCs w:val="22"/>
        </w:rPr>
        <w:fldChar w:fldCharType="separate"/>
      </w:r>
      <w:r w:rsidR="00B245DB">
        <w:rPr>
          <w:rFonts w:asciiTheme="majorBidi" w:hAnsiTheme="majorBidi" w:cstheme="majorBidi"/>
          <w:noProof/>
          <w:sz w:val="22"/>
          <w:szCs w:val="22"/>
        </w:rPr>
        <w:t>1</w:t>
      </w:r>
      <w:r w:rsidRPr="00E04C28">
        <w:rPr>
          <w:rFonts w:asciiTheme="majorBidi" w:hAnsiTheme="majorBidi" w:cstheme="majorBidi"/>
          <w:sz w:val="22"/>
          <w:szCs w:val="22"/>
        </w:rPr>
        <w:fldChar w:fldCharType="end"/>
      </w:r>
      <w:r w:rsidRPr="00E04C28">
        <w:rPr>
          <w:rFonts w:asciiTheme="majorBidi" w:hAnsiTheme="majorBidi" w:cstheme="majorBidi"/>
          <w:sz w:val="22"/>
          <w:szCs w:val="22"/>
        </w:rPr>
        <w:t>.</w:t>
      </w:r>
      <w:proofErr w:type="gramEnd"/>
      <w:r w:rsidRPr="00E04C28">
        <w:rPr>
          <w:rFonts w:asciiTheme="majorBidi" w:hAnsiTheme="majorBidi" w:cstheme="majorBidi"/>
          <w:sz w:val="22"/>
          <w:szCs w:val="22"/>
        </w:rPr>
        <w:t xml:space="preserve"> </w:t>
      </w:r>
      <w:r w:rsidRPr="00E04C28">
        <w:rPr>
          <w:rFonts w:asciiTheme="majorBidi" w:hAnsiTheme="majorBidi" w:cstheme="majorBidi"/>
          <w:noProof/>
          <w:sz w:val="22"/>
          <w:szCs w:val="22"/>
        </w:rPr>
        <w:t>Sample nomenclature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38"/>
        <w:gridCol w:w="3438"/>
      </w:tblGrid>
      <w:tr w:rsidR="007E2C5F" w:rsidTr="007E2C5F">
        <w:tc>
          <w:tcPr>
            <w:tcW w:w="61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>Sample name</w:t>
            </w:r>
          </w:p>
        </w:tc>
        <w:tc>
          <w:tcPr>
            <w:tcW w:w="34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>Designated acronym/abbreviation</w:t>
            </w:r>
          </w:p>
        </w:tc>
      </w:tr>
      <w:tr w:rsidR="007E2C5F" w:rsidTr="007E2C5F">
        <w:tc>
          <w:tcPr>
            <w:tcW w:w="61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umbilical cord derived mesenchymal stem cells</w:t>
            </w:r>
          </w:p>
        </w:tc>
        <w:tc>
          <w:tcPr>
            <w:tcW w:w="34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h_UC_MSCs</w:t>
            </w:r>
            <w:proofErr w:type="spellEnd"/>
          </w:p>
        </w:tc>
      </w:tr>
      <w:tr w:rsidR="007E2C5F" w:rsidTr="007E2C5F">
        <w:tc>
          <w:tcPr>
            <w:tcW w:w="61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amnion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derived mesenchymal stem cells</w:t>
            </w:r>
          </w:p>
        </w:tc>
        <w:tc>
          <w:tcPr>
            <w:tcW w:w="34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h_AM_MSCs</w:t>
            </w:r>
            <w:proofErr w:type="spellEnd"/>
          </w:p>
        </w:tc>
      </w:tr>
      <w:tr w:rsidR="007E2C5F" w:rsidTr="007E2C5F">
        <w:tc>
          <w:tcPr>
            <w:tcW w:w="61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bone-marrow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derived mesenchymal stem cells</w:t>
            </w:r>
          </w:p>
        </w:tc>
        <w:tc>
          <w:tcPr>
            <w:tcW w:w="34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B</w:t>
            </w:r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M_MSCs</w:t>
            </w:r>
            <w:proofErr w:type="spellEnd"/>
          </w:p>
        </w:tc>
      </w:tr>
      <w:tr w:rsidR="007E2C5F" w:rsidTr="007E2C5F">
        <w:tc>
          <w:tcPr>
            <w:tcW w:w="61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adipose tissue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derived mesenchymal stem cells</w:t>
            </w:r>
          </w:p>
        </w:tc>
        <w:tc>
          <w:tcPr>
            <w:tcW w:w="34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h_AT_MSCs</w:t>
            </w:r>
            <w:proofErr w:type="spellEnd"/>
          </w:p>
        </w:tc>
      </w:tr>
      <w:tr w:rsidR="007E2C5F" w:rsidTr="007E2C5F">
        <w:tc>
          <w:tcPr>
            <w:tcW w:w="61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umbilical cord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tissue specific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cells</w:t>
            </w:r>
          </w:p>
        </w:tc>
        <w:tc>
          <w:tcPr>
            <w:tcW w:w="3438" w:type="dxa"/>
          </w:tcPr>
          <w:p w:rsidR="007E2C5F" w:rsidRPr="007E2C5F" w:rsidRDefault="007E2C5F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h_UC</w:t>
            </w:r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_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T</w:t>
            </w:r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SCs</w:t>
            </w:r>
            <w:proofErr w:type="spellEnd"/>
          </w:p>
        </w:tc>
      </w:tr>
      <w:tr w:rsidR="00A6298C" w:rsidTr="007E2C5F">
        <w:tc>
          <w:tcPr>
            <w:tcW w:w="6138" w:type="dxa"/>
          </w:tcPr>
          <w:p w:rsidR="00A6298C" w:rsidRPr="007E2C5F" w:rsidRDefault="00A6298C" w:rsidP="00A6298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amnion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tissue specific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cells</w:t>
            </w:r>
          </w:p>
        </w:tc>
        <w:tc>
          <w:tcPr>
            <w:tcW w:w="3438" w:type="dxa"/>
          </w:tcPr>
          <w:p w:rsidR="00A6298C" w:rsidRPr="007E2C5F" w:rsidRDefault="00A6298C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h_AM_T</w:t>
            </w:r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SCs</w:t>
            </w:r>
            <w:proofErr w:type="spellEnd"/>
          </w:p>
        </w:tc>
      </w:tr>
      <w:tr w:rsidR="00A6298C" w:rsidTr="007E2C5F">
        <w:tc>
          <w:tcPr>
            <w:tcW w:w="6138" w:type="dxa"/>
          </w:tcPr>
          <w:p w:rsidR="00A6298C" w:rsidRPr="007E2C5F" w:rsidRDefault="00A6298C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bone-marrow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tissue specific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cells</w:t>
            </w:r>
          </w:p>
        </w:tc>
        <w:tc>
          <w:tcPr>
            <w:tcW w:w="3438" w:type="dxa"/>
          </w:tcPr>
          <w:p w:rsidR="00A6298C" w:rsidRPr="007E2C5F" w:rsidRDefault="00A6298C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h_BM_T</w:t>
            </w:r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SCs</w:t>
            </w:r>
            <w:proofErr w:type="spellEnd"/>
          </w:p>
        </w:tc>
      </w:tr>
      <w:tr w:rsidR="00A6298C" w:rsidTr="007E2C5F">
        <w:tc>
          <w:tcPr>
            <w:tcW w:w="6138" w:type="dxa"/>
          </w:tcPr>
          <w:p w:rsidR="00A6298C" w:rsidRPr="007E2C5F" w:rsidRDefault="00A6298C" w:rsidP="00A6298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Human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adipose tissue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specific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cells</w:t>
            </w:r>
          </w:p>
        </w:tc>
        <w:tc>
          <w:tcPr>
            <w:tcW w:w="3438" w:type="dxa"/>
          </w:tcPr>
          <w:p w:rsidR="00A6298C" w:rsidRPr="007E2C5F" w:rsidRDefault="00A6298C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h_AT_T</w:t>
            </w:r>
            <w:r w:rsidRPr="00083B1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SCs</w:t>
            </w:r>
            <w:proofErr w:type="spellEnd"/>
          </w:p>
        </w:tc>
      </w:tr>
      <w:tr w:rsidR="00A6298C" w:rsidTr="007E2C5F">
        <w:tc>
          <w:tcPr>
            <w:tcW w:w="6138" w:type="dxa"/>
          </w:tcPr>
          <w:p w:rsidR="00A6298C" w:rsidRPr="007E2C5F" w:rsidRDefault="00276632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Mouse</w:t>
            </w: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bone-marrow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derived mesenchymal stem cells</w:t>
            </w:r>
          </w:p>
        </w:tc>
        <w:tc>
          <w:tcPr>
            <w:tcW w:w="3438" w:type="dxa"/>
          </w:tcPr>
          <w:p w:rsidR="00A6298C" w:rsidRPr="007E2C5F" w:rsidRDefault="00DD3483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m_BM_MSCs</w:t>
            </w:r>
            <w:proofErr w:type="spellEnd"/>
          </w:p>
        </w:tc>
      </w:tr>
      <w:tr w:rsidR="00A6298C" w:rsidTr="007E2C5F">
        <w:tc>
          <w:tcPr>
            <w:tcW w:w="6138" w:type="dxa"/>
          </w:tcPr>
          <w:p w:rsidR="00A6298C" w:rsidRPr="007E2C5F" w:rsidRDefault="00276632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Mouse</w:t>
            </w: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adipose tissue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derived mesenchymal stem cells</w:t>
            </w:r>
          </w:p>
        </w:tc>
        <w:tc>
          <w:tcPr>
            <w:tcW w:w="3438" w:type="dxa"/>
          </w:tcPr>
          <w:p w:rsidR="00A6298C" w:rsidRPr="007E2C5F" w:rsidRDefault="00DD3483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m_AT_MSCs</w:t>
            </w:r>
            <w:proofErr w:type="spellEnd"/>
          </w:p>
        </w:tc>
      </w:tr>
      <w:tr w:rsidR="00276632" w:rsidTr="007E2C5F">
        <w:tc>
          <w:tcPr>
            <w:tcW w:w="6138" w:type="dxa"/>
          </w:tcPr>
          <w:p w:rsidR="00276632" w:rsidRPr="007E2C5F" w:rsidRDefault="00276632" w:rsidP="00E25C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Mouse</w:t>
            </w: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bone-marrow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tissue specific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cells</w:t>
            </w:r>
          </w:p>
        </w:tc>
        <w:tc>
          <w:tcPr>
            <w:tcW w:w="3438" w:type="dxa"/>
          </w:tcPr>
          <w:p w:rsidR="00276632" w:rsidRPr="007E2C5F" w:rsidRDefault="00276632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m_BM_TSCs</w:t>
            </w:r>
            <w:proofErr w:type="spellEnd"/>
          </w:p>
        </w:tc>
      </w:tr>
      <w:tr w:rsidR="00276632" w:rsidTr="007E2C5F">
        <w:tc>
          <w:tcPr>
            <w:tcW w:w="6138" w:type="dxa"/>
          </w:tcPr>
          <w:p w:rsidR="00276632" w:rsidRPr="007E2C5F" w:rsidRDefault="00276632" w:rsidP="00E25C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Mouse</w:t>
            </w:r>
            <w:r w:rsidRPr="007E2C5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adipose tissue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specific </w:t>
            </w:r>
            <w:r w:rsidRPr="007E2C5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cells</w:t>
            </w:r>
          </w:p>
        </w:tc>
        <w:tc>
          <w:tcPr>
            <w:tcW w:w="3438" w:type="dxa"/>
          </w:tcPr>
          <w:p w:rsidR="00276632" w:rsidRPr="007E2C5F" w:rsidRDefault="00276632" w:rsidP="007E2C5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m_AT_TSCs</w:t>
            </w:r>
            <w:proofErr w:type="spellEnd"/>
          </w:p>
        </w:tc>
      </w:tr>
    </w:tbl>
    <w:p w:rsidR="00961E80" w:rsidRDefault="00961E80" w:rsidP="00961E80">
      <w:r>
        <w:t xml:space="preserve"> </w:t>
      </w:r>
    </w:p>
    <w:p w:rsidR="004C7110" w:rsidRDefault="004C7110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D97076" w:rsidRDefault="00D97076" w:rsidP="00961E80"/>
    <w:p w:rsidR="00F27854" w:rsidRPr="00F27854" w:rsidRDefault="00F27854" w:rsidP="00F27854">
      <w:pPr>
        <w:pStyle w:val="Caption"/>
        <w:keepNext/>
        <w:rPr>
          <w:rFonts w:asciiTheme="majorBidi" w:hAnsiTheme="majorBidi" w:cstheme="majorBidi"/>
          <w:sz w:val="22"/>
          <w:szCs w:val="22"/>
        </w:rPr>
      </w:pPr>
      <w:r w:rsidRPr="00F27854">
        <w:rPr>
          <w:rFonts w:asciiTheme="majorBidi" w:hAnsiTheme="majorBidi" w:cstheme="majorBidi"/>
          <w:sz w:val="22"/>
          <w:szCs w:val="22"/>
        </w:rPr>
        <w:lastRenderedPageBreak/>
        <w:t xml:space="preserve">Table </w:t>
      </w:r>
      <w:r w:rsidRPr="00F27854">
        <w:rPr>
          <w:rFonts w:asciiTheme="majorBidi" w:hAnsiTheme="majorBidi" w:cstheme="majorBidi"/>
          <w:sz w:val="22"/>
          <w:szCs w:val="22"/>
        </w:rPr>
        <w:fldChar w:fldCharType="begin"/>
      </w:r>
      <w:r w:rsidRPr="00F27854">
        <w:rPr>
          <w:rFonts w:asciiTheme="majorBidi" w:hAnsiTheme="majorBidi" w:cstheme="majorBidi"/>
          <w:sz w:val="22"/>
          <w:szCs w:val="22"/>
        </w:rPr>
        <w:instrText xml:space="preserve"> SEQ Table \* ARABIC </w:instrText>
      </w:r>
      <w:r w:rsidRPr="00F27854">
        <w:rPr>
          <w:rFonts w:asciiTheme="majorBidi" w:hAnsiTheme="majorBidi" w:cstheme="majorBidi"/>
          <w:sz w:val="22"/>
          <w:szCs w:val="22"/>
        </w:rPr>
        <w:fldChar w:fldCharType="separate"/>
      </w:r>
      <w:r w:rsidR="00B245DB">
        <w:rPr>
          <w:rFonts w:asciiTheme="majorBidi" w:hAnsiTheme="majorBidi" w:cstheme="majorBidi"/>
          <w:noProof/>
          <w:sz w:val="22"/>
          <w:szCs w:val="22"/>
        </w:rPr>
        <w:t>2</w:t>
      </w:r>
      <w:r w:rsidRPr="00F27854">
        <w:rPr>
          <w:rFonts w:asciiTheme="majorBidi" w:hAnsiTheme="majorBidi" w:cstheme="majorBidi"/>
          <w:sz w:val="22"/>
          <w:szCs w:val="22"/>
        </w:rPr>
        <w:fldChar w:fldCharType="end"/>
      </w:r>
      <w:r w:rsidRPr="00F27854">
        <w:rPr>
          <w:rFonts w:asciiTheme="majorBidi" w:hAnsiTheme="majorBidi" w:cstheme="majorBidi"/>
          <w:sz w:val="22"/>
          <w:szCs w:val="22"/>
        </w:rPr>
        <w:t xml:space="preserve"> Datasets.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9"/>
        <w:gridCol w:w="1938"/>
        <w:gridCol w:w="1869"/>
        <w:gridCol w:w="2017"/>
        <w:gridCol w:w="1783"/>
      </w:tblGrid>
      <w:tr w:rsidR="00E04C28" w:rsidTr="00E25CF6">
        <w:tc>
          <w:tcPr>
            <w:tcW w:w="1969" w:type="dxa"/>
          </w:tcPr>
          <w:p w:rsidR="00E04C28" w:rsidRDefault="00E04C28" w:rsidP="00E04C28">
            <w:pPr>
              <w:jc w:val="both"/>
            </w:pPr>
            <w:r>
              <w:t>Species</w:t>
            </w: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Tissue type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 xml:space="preserve">File 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Database</w:t>
            </w:r>
          </w:p>
        </w:tc>
        <w:tc>
          <w:tcPr>
            <w:tcW w:w="1783" w:type="dxa"/>
          </w:tcPr>
          <w:p w:rsidR="00E04C28" w:rsidRDefault="00E04C28" w:rsidP="00E04C28">
            <w:pPr>
              <w:jc w:val="both"/>
            </w:pPr>
            <w:r>
              <w:t>Reference</w:t>
            </w:r>
          </w:p>
        </w:tc>
      </w:tr>
      <w:tr w:rsidR="00E04C28" w:rsidTr="00E25CF6">
        <w:tc>
          <w:tcPr>
            <w:tcW w:w="1969" w:type="dxa"/>
            <w:vMerge w:val="restart"/>
          </w:tcPr>
          <w:p w:rsidR="00E04C28" w:rsidRDefault="00E04C28" w:rsidP="00E04C28">
            <w:pPr>
              <w:jc w:val="both"/>
            </w:pPr>
            <w:r>
              <w:t>Human</w:t>
            </w: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AM-MSCs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SRR7724016</w:t>
            </w:r>
          </w:p>
          <w:p w:rsidR="00E04C28" w:rsidRDefault="00E04C28" w:rsidP="00E04C28">
            <w:pPr>
              <w:jc w:val="both"/>
            </w:pPr>
            <w:r>
              <w:t>SRR7724017</w:t>
            </w:r>
          </w:p>
          <w:p w:rsidR="00E04C28" w:rsidRDefault="00E04C28" w:rsidP="00E04C28">
            <w:pPr>
              <w:jc w:val="both"/>
            </w:pPr>
            <w:r>
              <w:t>SRR7724018</w:t>
            </w:r>
          </w:p>
          <w:p w:rsidR="00E04C28" w:rsidRDefault="00E04C28" w:rsidP="00E04C28">
            <w:pPr>
              <w:jc w:val="both"/>
            </w:pPr>
            <w:r>
              <w:t>SRR7724019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/>
            </w:r>
            <w:r>
              <w:instrText xml:space="preserve"> ADDIN EN.CITE &lt;EndNote&gt;&lt;Cite&gt;&lt;Author&gt;Ma&lt;/Author&gt;&lt;Year&gt;2019&lt;/Year&gt;&lt;RecNum&gt;510&lt;/RecNum&gt;&lt;DisplayText&gt;&lt;style face="superscript"&gt;1&lt;/style&gt;&lt;/DisplayText&gt;&lt;record&gt;&lt;rec-number&gt;510&lt;/rec-number&gt;&lt;foreign-keys&gt;&lt;key app="EN" db-id="spdae5rv8vas2pedt955vprc9wperp2x2dwe" timestamp="1617720446"&gt;510&lt;/key&gt;&lt;/foreign-keys&gt;&lt;ref-type name="Journal Article"&gt;17&lt;/ref-type&gt;&lt;contributors&gt;&lt;authors&gt;&lt;author&gt;Ma, Jiao&lt;/author&gt;&lt;author&gt;Wu, Jun&lt;/author&gt;&lt;author&gt;Han, Lei&lt;/author&gt;&lt;author&gt;Jiang, Xiangxiang&lt;/author&gt;&lt;author&gt;Yan, Long&lt;/author&gt;&lt;author&gt;Hao, Jie&lt;/author&gt;&lt;author&gt;Wang, Hongmei&lt;/author&gt;&lt;/authors&gt;&lt;/contributors&gt;&lt;titles&gt;&lt;title&gt;Comparative analysis of mesenchymal stem cells derived from amniotic membrane, umbilical cord, and chorionic plate under serum-free condition&lt;/title&gt;&lt;secondary-title&gt;Stem Cell Research &amp;amp; Therapy&lt;/secondary-title&gt;&lt;/titles&gt;&lt;periodical&gt;&lt;full-title&gt;Stem cell research &amp;amp; therapy&lt;/full-title&gt;&lt;abbr-1&gt;Stem Cell Res Ther&lt;/abbr-1&gt;&lt;/periodical&gt;&lt;pages&gt;19&lt;/pages&gt;&lt;volume&gt;10&lt;/volume&gt;&lt;number&gt;1&lt;/number&gt;&lt;dates&gt;&lt;year&gt;2019&lt;/year&gt;&lt;pub-dates&gt;&lt;date&gt;2019/01/11&lt;/date&gt;&lt;/pub-dates&gt;&lt;/dates&gt;&lt;isbn&gt;1757-6512&lt;/isbn&gt;&lt;urls&gt;&lt;related-urls&gt;&lt;url&gt;https://doi.org/10.1186/s13287-018-1104-x&lt;/url&gt;&lt;/related-urls&gt;&lt;/urls&gt;&lt;electronic-resource-num&gt;10.1186/s13287-018-1104-x&lt;/electronic-resource-num&gt;&lt;/record&gt;&lt;/Cite&gt;&lt;/EndNote&gt;</w:instrText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1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UC-MSCs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SRR7724024</w:t>
            </w:r>
          </w:p>
          <w:p w:rsidR="00E04C28" w:rsidRDefault="00E04C28" w:rsidP="00E04C28">
            <w:pPr>
              <w:jc w:val="both"/>
            </w:pPr>
            <w:r>
              <w:t>SRR7724025</w:t>
            </w:r>
          </w:p>
          <w:p w:rsidR="00E04C28" w:rsidRDefault="00E04C28" w:rsidP="00E04C28">
            <w:pPr>
              <w:jc w:val="both"/>
            </w:pPr>
            <w:r>
              <w:t>SRR7724026</w:t>
            </w:r>
          </w:p>
          <w:p w:rsidR="00E04C28" w:rsidRDefault="00E04C28" w:rsidP="00E04C28">
            <w:pPr>
              <w:jc w:val="both"/>
            </w:pPr>
            <w:r>
              <w:t>SRR7724027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/>
            </w:r>
            <w:r>
              <w:instrText xml:space="preserve"> ADDIN EN.CITE &lt;EndNote&gt;&lt;Cite&gt;&lt;Author&gt;Ma&lt;/Author&gt;&lt;Year&gt;2019&lt;/Year&gt;&lt;RecNum&gt;510&lt;/RecNum&gt;&lt;DisplayText&gt;&lt;style face="superscript"&gt;1&lt;/style&gt;&lt;/DisplayText&gt;&lt;record&gt;&lt;rec-number&gt;510&lt;/rec-number&gt;&lt;foreign-keys&gt;&lt;key app="EN" db-id="spdae5rv8vas2pedt955vprc9wperp2x2dwe" timestamp="1617720446"&gt;510&lt;/key&gt;&lt;/foreign-keys&gt;&lt;ref-type name="Journal Article"&gt;17&lt;/ref-type&gt;&lt;contributors&gt;&lt;authors&gt;&lt;author&gt;Ma, Jiao&lt;/author&gt;&lt;author&gt;Wu, Jun&lt;/author&gt;&lt;author&gt;Han, Lei&lt;/author&gt;&lt;author&gt;Jiang, Xiangxiang&lt;/author&gt;&lt;author&gt;Yan, Long&lt;/author&gt;&lt;author&gt;Hao, Jie&lt;/author&gt;&lt;author&gt;Wang, Hongmei&lt;/author&gt;&lt;/authors&gt;&lt;/contributors&gt;&lt;titles&gt;&lt;title&gt;Comparative analysis of mesenchymal stem cells derived from amniotic membrane, umbilical cord, and chorionic plate under serum-free condition&lt;/title&gt;&lt;secondary-title&gt;Stem Cell Research &amp;amp; Therapy&lt;/secondary-title&gt;&lt;/titles&gt;&lt;periodical&gt;&lt;full-title&gt;Stem cell research &amp;amp; therapy&lt;/full-title&gt;&lt;abbr-1&gt;Stem Cell Res Ther&lt;/abbr-1&gt;&lt;/periodical&gt;&lt;pages&gt;19&lt;/pages&gt;&lt;volume&gt;10&lt;/volume&gt;&lt;number&gt;1&lt;/number&gt;&lt;dates&gt;&lt;year&gt;2019&lt;/year&gt;&lt;pub-dates&gt;&lt;date&gt;2019/01/11&lt;/date&gt;&lt;/pub-dates&gt;&lt;/dates&gt;&lt;isbn&gt;1757-6512&lt;/isbn&gt;&lt;urls&gt;&lt;related-urls&gt;&lt;url&gt;https://doi.org/10.1186/s13287-018-1104-x&lt;/url&gt;&lt;/related-urls&gt;&lt;/urls&gt;&lt;electronic-resource-num&gt;10.1186/s13287-018-1104-x&lt;/electronic-resource-num&gt;&lt;/record&gt;&lt;/Cite&gt;&lt;/EndNote&gt;</w:instrText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1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AT-MSCS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SRR5357813</w:t>
            </w:r>
          </w:p>
          <w:p w:rsidR="00E04C28" w:rsidRDefault="00E04C28" w:rsidP="00E04C28">
            <w:pPr>
              <w:jc w:val="both"/>
            </w:pPr>
            <w:r>
              <w:t>SRR5357815</w:t>
            </w:r>
          </w:p>
          <w:p w:rsidR="00E04C28" w:rsidRDefault="00E04C28" w:rsidP="00E04C28">
            <w:pPr>
              <w:jc w:val="both"/>
            </w:pPr>
            <w:r>
              <w:t>SRR5357817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>
                <w:fldData xml:space="preserve">PEVuZE5vdGU+PENpdGU+PEF1dGhvcj5TYW1zb25yYWo8L0F1dGhvcj48WWVhcj4yMDE4PC9ZZWFy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PEVuZE5vdGU+PENpdGU+PEF1dGhvcj5TYW1zb25yYWo8L0F1dGhvcj48WWVhcj4yMDE4PC9ZZWFy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BM-MSCs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SRR6189571</w:t>
            </w:r>
          </w:p>
          <w:p w:rsidR="00E04C28" w:rsidRDefault="00E04C28" w:rsidP="00E04C28">
            <w:pPr>
              <w:jc w:val="both"/>
            </w:pPr>
            <w:r>
              <w:t>SRR6189572</w:t>
            </w:r>
          </w:p>
          <w:p w:rsidR="00E04C28" w:rsidRDefault="00E04C28" w:rsidP="00E04C28">
            <w:pPr>
              <w:jc w:val="both"/>
            </w:pPr>
            <w:r>
              <w:t>SRR6189573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/>
            </w:r>
            <w:r>
              <w:instrText xml:space="preserve"> ADDIN EN.CITE &lt;EndNote&gt;&lt;Cite&gt;&lt;Author&gt;Shen&lt;/Author&gt;&lt;Year&gt;2019&lt;/Year&gt;&lt;RecNum&gt;374&lt;/RecNum&gt;&lt;DisplayText&gt;&lt;style face="superscript"&gt;3&lt;/style&gt;&lt;/DisplayText&gt;&lt;record&gt;&lt;rec-number&gt;374&lt;/rec-number&gt;&lt;foreign-keys&gt;&lt;key app="EN" db-id="spdae5rv8vas2pedt955vprc9wperp2x2dwe" timestamp="1609601959"&gt;374&lt;/key&gt;&lt;/foreign-keys&gt;&lt;ref-type name="Electronic Article"&gt;43&lt;/ref-type&gt;&lt;contributors&gt;&lt;authors&gt;&lt;author&gt;Shen, Wen-Ching&lt;/author&gt;&lt;author&gt;Lai, Yung-Chih&lt;/author&gt;&lt;author&gt;Li, Ling-Hui&lt;/author&gt;&lt;author&gt;Liao, Kolin&lt;/author&gt;&lt;author&gt;Lai, Hung-Chang&lt;/author&gt;&lt;author&gt;Kao, Shou-Yen&lt;/author&gt;&lt;author&gt;Wang, John&lt;/author&gt;&lt;author&gt;Chuong, Cheng-Ming&lt;/author&gt;&lt;author&gt;Hung, Shih-Chieh&lt;/author&gt;&lt;/authors&gt;&lt;/contributors&gt;&lt;auth-address&gt;Drug Development Center, Institute of New Drug Development, Institute of Biomedical Sciences, China Medical University, Taichung, 404, Taiwan.&lt;/auth-address&gt;&lt;titles&gt;&lt;title&gt;Methylation and PTEN activation in dental pulp mesenchymal stem cells promotes osteogenesis and reduces oncogenesis&lt;/title&gt;&lt;secondary-title&gt;Nature communications&lt;/secondary-title&gt;&lt;alt-title&gt;Nat Commun&lt;/alt-title&gt;&lt;/titles&gt;&lt;periodical&gt;&lt;full-title&gt;Nature communications&lt;/full-title&gt;&lt;abbr-1&gt;Nat Commun&lt;/abbr-1&gt;&lt;/periodical&gt;&lt;alt-periodical&gt;&lt;full-title&gt;Nature communications&lt;/full-title&gt;&lt;abbr-1&gt;Nat Commun&lt;/abbr-1&gt;&lt;/alt-periodical&gt;&lt;pages&gt;2226&lt;/pages&gt;&lt;volume&gt;10&lt;/volume&gt;&lt;number&gt;1&lt;/number&gt;&lt;dates&gt;&lt;year&gt;2019&lt;/year&gt;&lt;pub-dates&gt;&lt;date&gt;2019/05//&lt;/date&gt;&lt;/pub-dates&gt;&lt;/dates&gt;&lt;isbn&gt;2041-1723&lt;/isbn&gt;&lt;accession-num&gt;31110221&lt;/accession-num&gt;&lt;urls&gt;&lt;related-urls&gt;&lt;url&gt;http://europepmc.org/abstract/MED/31110221&lt;/url&gt;&lt;url&gt;https://doi.org/10.1038/s41467-019-10197-x&lt;/url&gt;&lt;url&gt;https://europepmc.org/articles/PMC6527698&lt;/url&gt;&lt;url&gt;https://europepmc.org/articles/PMC6527698?pdf=render&lt;/url&gt;&lt;/related-urls&gt;&lt;/urls&gt;&lt;electronic-resource-num&gt;10.1038/s41467-019-10197-x&lt;/electronic-resource-num&gt;&lt;remote-database-name&gt;PubMed&lt;/remote-database-name&gt;&lt;language&gt;eng&lt;/language&gt;&lt;/record&gt;&lt;/Cite&gt;&lt;/EndNote&gt;</w:instrText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3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AM-TSCs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SRR3317121</w:t>
            </w:r>
          </w:p>
          <w:p w:rsidR="00E04C28" w:rsidRDefault="00E04C28" w:rsidP="00E04C28">
            <w:pPr>
              <w:jc w:val="both"/>
            </w:pPr>
            <w:r>
              <w:t>SRR3317142</w:t>
            </w:r>
          </w:p>
          <w:p w:rsidR="00E04C28" w:rsidRDefault="00E04C28" w:rsidP="00E04C28">
            <w:pPr>
              <w:jc w:val="both"/>
            </w:pPr>
            <w:r>
              <w:t>SRR3317145</w:t>
            </w:r>
          </w:p>
          <w:p w:rsidR="00E04C28" w:rsidRDefault="00E04C28" w:rsidP="00E04C28">
            <w:pPr>
              <w:jc w:val="both"/>
            </w:pPr>
            <w:r>
              <w:t>SRR3317146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/>
            </w:r>
            <w:r>
              <w:instrText xml:space="preserve"> ADDIN EN.CITE &lt;EndNote&gt;&lt;Cite&gt;&lt;Author&gt;Suzuki&lt;/Author&gt;&lt;Year&gt;2016&lt;/Year&gt;&lt;RecNum&gt;375&lt;/RecNum&gt;&lt;DisplayText&gt;&lt;style face="superscript"&gt;4&lt;/style&gt;&lt;/DisplayText&gt;&lt;record&gt;&lt;rec-number&gt;375&lt;/rec-number&gt;&lt;foreign-keys&gt;&lt;key app="EN" db-id="spdae5rv8vas2pedt955vprc9wperp2x2dwe" timestamp="1609602027"&gt;375&lt;/key&gt;&lt;/foreign-keys&gt;&lt;ref-type name="Journal Article"&gt;17&lt;/ref-type&gt;&lt;contributors&gt;&lt;authors&gt;&lt;author&gt;Suzuki, Masako&lt;/author&gt;&lt;author&gt;Maekawa, Ryo&lt;/author&gt;&lt;author&gt;Patterson, Nicole E.&lt;/author&gt;&lt;author&gt;Reynolds, David M.&lt;/author&gt;&lt;author&gt;Calder, Brent R.&lt;/author&gt;&lt;author&gt;Reznik, Sandra E.&lt;/author&gt;&lt;author&gt;Heo, Hye J.&lt;/author&gt;&lt;author&gt;Einstein, Francine Hughes&lt;/author&gt;&lt;author&gt;Greally, John M.&lt;/author&gt;&lt;/authors&gt;&lt;/contributors&gt;&lt;titles&gt;&lt;title&gt;Amnion as a surrogate tissue reporter of the effects of maternal preeclampsia on the fetus&lt;/title&gt;&lt;secondary-title&gt;Clinical Epigenetics&lt;/secondary-title&gt;&lt;/titles&gt;&lt;periodical&gt;&lt;full-title&gt;Clinical Epigenetics&lt;/full-title&gt;&lt;/periodical&gt;&lt;pages&gt;67&lt;/pages&gt;&lt;volume&gt;8&lt;/volume&gt;&lt;number&gt;1&lt;/number&gt;&lt;dates&gt;&lt;year&gt;2016&lt;/year&gt;&lt;pub-dates&gt;&lt;date&gt;2016/06/10&lt;/date&gt;&lt;/pub-dates&gt;&lt;/dates&gt;&lt;isbn&gt;1868-7083&lt;/isbn&gt;&lt;urls&gt;&lt;related-urls&gt;&lt;url&gt;https://doi.org/10.1186/s13148-016-0234-1&lt;/url&gt;&lt;/related-urls&gt;&lt;/urls&gt;&lt;electronic-resource-num&gt;10.1186/s13148-016-0234-1&lt;/electronic-resource-num&gt;&lt;/record&gt;&lt;/Cite&gt;&lt;/EndNote&gt;</w:instrText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4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UC-TSCs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SRR6217829</w:t>
            </w:r>
          </w:p>
          <w:p w:rsidR="00E04C28" w:rsidRDefault="00E04C28" w:rsidP="00E04C28">
            <w:pPr>
              <w:jc w:val="both"/>
            </w:pPr>
            <w:r>
              <w:t>SRR6217830</w:t>
            </w:r>
          </w:p>
          <w:p w:rsidR="00E04C28" w:rsidRDefault="00E04C28" w:rsidP="00E04C28">
            <w:pPr>
              <w:jc w:val="both"/>
            </w:pPr>
            <w:r>
              <w:t>SRR6217831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/>
            </w:r>
            <w:r>
              <w:instrText xml:space="preserve"> ADDIN EN.CITE &lt;EndNote&gt;&lt;Cite&gt;&lt;Author&gt;Heshmati&lt;/Author&gt;&lt;Year&gt;2018&lt;/Year&gt;&lt;RecNum&gt;376&lt;/RecNum&gt;&lt;DisplayText&gt;&lt;style face="superscript"&gt;5&lt;/style&gt;&lt;/DisplayText&gt;&lt;record&gt;&lt;rec-number&gt;376&lt;/rec-number&gt;&lt;foreign-keys&gt;&lt;key app="EN" db-id="spdae5rv8vas2pedt955vprc9wperp2x2dwe" timestamp="1609602128"&gt;376&lt;/key&gt;&lt;/foreign-keys&gt;&lt;ref-type name="Journal Article"&gt;17&lt;/ref-type&gt;&lt;contributors&gt;&lt;authors&gt;&lt;author&gt;Heshmati, Yaser&lt;/author&gt;&lt;author&gt;Kharazi, Shabnam&lt;/author&gt;&lt;author&gt;Türköz, Gözde&lt;/author&gt;&lt;author&gt;Chang, David&lt;/author&gt;&lt;author&gt;Kamali Dolatabadi, Esmat&lt;/author&gt;&lt;author&gt;Boström, Johan&lt;/author&gt;&lt;author&gt;Krstic, Aleksandra&lt;/author&gt;&lt;author&gt;Boukoura, Theodora&lt;/author&gt;&lt;author&gt;Wagner, Emma&lt;/author&gt;&lt;author&gt;Kadri, Nadir&lt;/author&gt;&lt;author&gt;Månsson, Robert&lt;/author&gt;&lt;author&gt;Altun, Mikael&lt;/author&gt;&lt;author&gt;Qian, Hong&lt;/author&gt;&lt;author&gt;Walfridsson, Julian&lt;/author&gt;&lt;/authors&gt;&lt;/contributors&gt;&lt;titles&gt;&lt;title&gt;The histone chaperone NAP1L3 is required for haematopoietic stem cell maintenance and differentiation&lt;/title&gt;&lt;secondary-title&gt;Scientific Reports&lt;/secondary-title&gt;&lt;/titles&gt;&lt;periodical&gt;&lt;full-title&gt;Scientific Reports&lt;/full-title&gt;&lt;/periodical&gt;&lt;pages&gt;11202&lt;/pages&gt;&lt;volume&gt;8&lt;/volume&gt;&lt;number&gt;1&lt;/number&gt;&lt;dates&gt;&lt;year&gt;2018&lt;/year&gt;&lt;pub-dates&gt;&lt;date&gt;2018/07/25&lt;/date&gt;&lt;/pub-dates&gt;&lt;/dates&gt;&lt;isbn&gt;2045-2322&lt;/isbn&gt;&lt;urls&gt;&lt;related-urls&gt;&lt;url&gt;https://doi.org/10.1038/s41598-018-29518-z&lt;/url&gt;&lt;/related-urls&gt;&lt;/urls&gt;&lt;electronic-resource-num&gt;10.1038/s41598-018-29518-z&lt;/electronic-resource-num&gt;&lt;/record&gt;&lt;/Cite&gt;&lt;/EndNote&gt;</w:instrText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5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AT-TSCs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ERR315332</w:t>
            </w:r>
          </w:p>
          <w:p w:rsidR="00E04C28" w:rsidRDefault="00E04C28" w:rsidP="00E04C28">
            <w:pPr>
              <w:jc w:val="both"/>
            </w:pPr>
            <w:r>
              <w:t>ERR315343</w:t>
            </w:r>
          </w:p>
          <w:p w:rsidR="00E04C28" w:rsidRDefault="00E04C28" w:rsidP="00E04C28">
            <w:pPr>
              <w:jc w:val="both"/>
            </w:pPr>
            <w:r>
              <w:t>ERR315378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Array express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>
                <w:fldData xml:space="preserve">PEVuZE5vdGU+PENpdGU+PEF1dGhvcj5GYWdlcmJlcmc8L0F1dGhvcj48WWVhcj4yMDE0PC9ZZWFy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==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PEVuZE5vdGU+PENpdGU+PEF1dGhvcj5GYWdlcmJlcmc8L0F1dGhvcj48WWVhcj4yMDE0PC9ZZWFy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==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6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BM-TSCs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ERR315395</w:t>
            </w:r>
          </w:p>
          <w:p w:rsidR="00E04C28" w:rsidRDefault="00E04C28" w:rsidP="00E04C28">
            <w:pPr>
              <w:jc w:val="both"/>
            </w:pPr>
            <w:r>
              <w:t>ERR315396</w:t>
            </w:r>
          </w:p>
          <w:p w:rsidR="00E04C28" w:rsidRDefault="00E04C28" w:rsidP="00E04C28">
            <w:pPr>
              <w:jc w:val="both"/>
            </w:pPr>
            <w:r>
              <w:t>ERR315406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Array express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>
                <w:fldData xml:space="preserve">PEVuZE5vdGU+PENpdGU+PEF1dGhvcj5GYWdlcmJlcmc8L0F1dGhvcj48WWVhcj4yMDE0PC9ZZWFy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==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PEVuZE5vdGU+PENpdGU+PEF1dGhvcj5GYWdlcmJlcmc8L0F1dGhvcj48WWVhcj4yMDE0PC9ZZWFy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==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6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 w:val="restart"/>
          </w:tcPr>
          <w:p w:rsidR="00E04C28" w:rsidRDefault="00E04C28" w:rsidP="00E04C28">
            <w:pPr>
              <w:jc w:val="both"/>
            </w:pPr>
            <w:r>
              <w:t>Mouse</w:t>
            </w: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AT-MSCS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SRR7465589</w:t>
            </w:r>
          </w:p>
          <w:p w:rsidR="00E04C28" w:rsidRDefault="00E04C28" w:rsidP="00E04C28">
            <w:pPr>
              <w:jc w:val="both"/>
            </w:pPr>
            <w:r>
              <w:t>SRR7465590</w:t>
            </w:r>
          </w:p>
          <w:p w:rsidR="00E04C28" w:rsidRDefault="00E04C28" w:rsidP="00E04C28">
            <w:pPr>
              <w:jc w:val="both"/>
            </w:pPr>
            <w:r>
              <w:t>SRR7465591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/>
            </w:r>
            <w:r>
              <w:instrText xml:space="preserve"> ADDIN EN.CITE &lt;EndNote&gt;&lt;Cite&gt;&lt;Author&gt;Ho&lt;/Author&gt;&lt;Year&gt;2018&lt;/Year&gt;&lt;RecNum&gt;378&lt;/RecNum&gt;&lt;DisplayText&gt;&lt;style face="superscript"&gt;7&lt;/style&gt;&lt;/DisplayText&gt;&lt;record&gt;&lt;rec-number&gt;378&lt;/rec-number&gt;&lt;foreign-keys&gt;&lt;key app="EN" db-id="spdae5rv8vas2pedt955vprc9wperp2x2dwe" timestamp="1609602290"&gt;378&lt;/key&gt;&lt;/foreign-keys&gt;&lt;ref-type name="Journal Article"&gt;17&lt;/ref-type&gt;&lt;contributors&gt;&lt;authors&gt;&lt;author&gt;Ho, Yen-Ting&lt;/author&gt;&lt;author&gt;Shimbo, Takashi&lt;/author&gt;&lt;author&gt;Wijaya, Edward&lt;/author&gt;&lt;author&gt;Ouchi, Yuya&lt;/author&gt;&lt;author&gt;Takaki, Eiichi&lt;/author&gt;&lt;author&gt;Yamamoto, Ryoma&lt;/author&gt;&lt;author&gt;Kikuchi, Yasushi&lt;/author&gt;&lt;author&gt;Kaneda, Yasufumi&lt;/author&gt;&lt;author&gt;Tamai, Katsuto&lt;/author&gt;&lt;/authors&gt;&lt;/contributors&gt;&lt;titles&gt;&lt;title&gt;Chromatin accessibility identifies diversity in mesenchymal stem cells from different tissue origins&lt;/title&gt;&lt;secondary-title&gt;Scientific Reports&lt;/secondary-title&gt;&lt;/titles&gt;&lt;periodical&gt;&lt;full-title&gt;Scientific Reports&lt;/full-title&gt;&lt;/periodical&gt;&lt;pages&gt;17765&lt;/pages&gt;&lt;volume&gt;8&lt;/volume&gt;&lt;number&gt;1&lt;/number&gt;&lt;dates&gt;&lt;year&gt;2018&lt;/year&gt;&lt;pub-dates&gt;&lt;date&gt;2018/12/10&lt;/date&gt;&lt;/pub-dates&gt;&lt;/dates&gt;&lt;isbn&gt;2045-2322&lt;/isbn&gt;&lt;urls&gt;&lt;related-urls&gt;&lt;url&gt;https://doi.org/10.1038/s41598-018-36057-0&lt;/url&gt;&lt;/related-urls&gt;&lt;/urls&gt;&lt;electronic-resource-num&gt;10.1038/s41598-018-36057-0&lt;/electronic-resource-num&gt;&lt;/record&gt;&lt;/Cite&gt;&lt;/EndNote&gt;</w:instrText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7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BM-MSCs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SRR7465598</w:t>
            </w:r>
          </w:p>
          <w:p w:rsidR="00E04C28" w:rsidRDefault="00E04C28" w:rsidP="00E04C28">
            <w:pPr>
              <w:jc w:val="both"/>
            </w:pPr>
            <w:r>
              <w:t>SRR7465599</w:t>
            </w:r>
          </w:p>
          <w:p w:rsidR="00E04C28" w:rsidRDefault="00E04C28" w:rsidP="00E04C28">
            <w:pPr>
              <w:jc w:val="both"/>
            </w:pPr>
            <w:r>
              <w:t>SRR7465600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/>
            </w:r>
            <w:r>
              <w:instrText xml:space="preserve"> ADDIN EN.CITE &lt;EndNote&gt;&lt;Cite&gt;&lt;Author&gt;Ho&lt;/Author&gt;&lt;Year&gt;2018&lt;/Year&gt;&lt;RecNum&gt;378&lt;/RecNum&gt;&lt;DisplayText&gt;&lt;style face="superscript"&gt;7&lt;/style&gt;&lt;/DisplayText&gt;&lt;record&gt;&lt;rec-number&gt;378&lt;/rec-number&gt;&lt;foreign-keys&gt;&lt;key app="EN" db-id="spdae5rv8vas2pedt955vprc9wperp2x2dwe" timestamp="1609602290"&gt;378&lt;/key&gt;&lt;/foreign-keys&gt;&lt;ref-type name="Journal Article"&gt;17&lt;/ref-type&gt;&lt;contributors&gt;&lt;authors&gt;&lt;author&gt;Ho, Yen-Ting&lt;/author&gt;&lt;author&gt;Shimbo, Takashi&lt;/author&gt;&lt;author&gt;Wijaya, Edward&lt;/author&gt;&lt;author&gt;Ouchi, Yuya&lt;/author&gt;&lt;author&gt;Takaki, Eiichi&lt;/author&gt;&lt;author&gt;Yamamoto, Ryoma&lt;/author&gt;&lt;author&gt;Kikuchi, Yasushi&lt;/author&gt;&lt;author&gt;Kaneda, Yasufumi&lt;/author&gt;&lt;author&gt;Tamai, Katsuto&lt;/author&gt;&lt;/authors&gt;&lt;/contributors&gt;&lt;titles&gt;&lt;title&gt;Chromatin accessibility identifies diversity in mesenchymal stem cells from different tissue origins&lt;/title&gt;&lt;secondary-title&gt;Scientific Reports&lt;/secondary-title&gt;&lt;/titles&gt;&lt;periodical&gt;&lt;full-title&gt;Scientific Reports&lt;/full-title&gt;&lt;/periodical&gt;&lt;pages&gt;17765&lt;/pages&gt;&lt;volume&gt;8&lt;/volume&gt;&lt;number&gt;1&lt;/number&gt;&lt;dates&gt;&lt;year&gt;2018&lt;/year&gt;&lt;pub-dates&gt;&lt;date&gt;2018/12/10&lt;/date&gt;&lt;/pub-dates&gt;&lt;/dates&gt;&lt;isbn&gt;2045-2322&lt;/isbn&gt;&lt;urls&gt;&lt;related-urls&gt;&lt;url&gt;https://doi.org/10.1038/s41598-018-36057-0&lt;/url&gt;&lt;/related-urls&gt;&lt;/urls&gt;&lt;electronic-resource-num&gt;10.1038/s41598-018-36057-0&lt;/electronic-resource-num&gt;&lt;/record&gt;&lt;/Cite&gt;&lt;/EndNote&gt;</w:instrText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7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AT-TSCs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SRR10071341</w:t>
            </w:r>
          </w:p>
          <w:p w:rsidR="00E04C28" w:rsidRDefault="00E04C28" w:rsidP="00E04C28">
            <w:pPr>
              <w:jc w:val="both"/>
            </w:pPr>
            <w:r>
              <w:t>SRR10071342</w:t>
            </w:r>
          </w:p>
          <w:p w:rsidR="00E04C28" w:rsidRDefault="00E04C28" w:rsidP="00E04C28">
            <w:pPr>
              <w:jc w:val="both"/>
            </w:pPr>
            <w:r>
              <w:t>SRR10071343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>
                <w:fldData xml:space="preserve">PEVuZE5vdGU+PENpdGU+PEF1dGhvcj5UYW5nPC9BdXRob3I+PFllYXI+MjAyMDwvWWVhcj48UmVj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PEVuZE5vdGU+PENpdGU+PEF1dGhvcj5UYW5nPC9BdXRob3I+PFllYXI+MjAyMDwvWWVhcj48UmVj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8</w:t>
            </w:r>
            <w:r>
              <w:fldChar w:fldCharType="end"/>
            </w:r>
          </w:p>
        </w:tc>
      </w:tr>
      <w:tr w:rsidR="00E04C28" w:rsidTr="00E25CF6">
        <w:tc>
          <w:tcPr>
            <w:tcW w:w="1969" w:type="dxa"/>
            <w:vMerge/>
          </w:tcPr>
          <w:p w:rsidR="00E04C28" w:rsidRDefault="00E04C28" w:rsidP="00E04C28">
            <w:pPr>
              <w:jc w:val="both"/>
            </w:pPr>
          </w:p>
        </w:tc>
        <w:tc>
          <w:tcPr>
            <w:tcW w:w="1938" w:type="dxa"/>
          </w:tcPr>
          <w:p w:rsidR="00E04C28" w:rsidRDefault="00E04C28" w:rsidP="00E04C28">
            <w:pPr>
              <w:jc w:val="both"/>
            </w:pPr>
            <w:r>
              <w:t>BM-TSCs</w:t>
            </w:r>
          </w:p>
        </w:tc>
        <w:tc>
          <w:tcPr>
            <w:tcW w:w="1869" w:type="dxa"/>
          </w:tcPr>
          <w:p w:rsidR="00E04C28" w:rsidRDefault="00E04C28" w:rsidP="00E04C28">
            <w:pPr>
              <w:jc w:val="both"/>
            </w:pPr>
            <w:r>
              <w:t>SRR5273648</w:t>
            </w:r>
          </w:p>
          <w:p w:rsidR="00E04C28" w:rsidRDefault="00E04C28" w:rsidP="00E04C28">
            <w:pPr>
              <w:jc w:val="both"/>
            </w:pPr>
            <w:r>
              <w:t>SRR5273664</w:t>
            </w:r>
          </w:p>
          <w:p w:rsidR="00E04C28" w:rsidRDefault="00E04C28" w:rsidP="00E04C28">
            <w:pPr>
              <w:jc w:val="both"/>
            </w:pPr>
            <w:r>
              <w:t>SRR5273680</w:t>
            </w:r>
          </w:p>
        </w:tc>
        <w:tc>
          <w:tcPr>
            <w:tcW w:w="2017" w:type="dxa"/>
          </w:tcPr>
          <w:p w:rsidR="00E04C28" w:rsidRDefault="00E04C28" w:rsidP="00E04C28">
            <w:pPr>
              <w:jc w:val="both"/>
            </w:pPr>
            <w:r>
              <w:t>GEO</w:t>
            </w:r>
          </w:p>
        </w:tc>
        <w:tc>
          <w:tcPr>
            <w:tcW w:w="1783" w:type="dxa"/>
          </w:tcPr>
          <w:p w:rsidR="00E04C28" w:rsidRDefault="00AC385D" w:rsidP="00AC385D">
            <w:pPr>
              <w:jc w:val="both"/>
            </w:pPr>
            <w:r>
              <w:fldChar w:fldCharType="begin">
                <w:fldData xml:space="preserve">PEVuZE5vdGU+PENpdGU+PEF1dGhvcj5TaGVuPC9BdXRob3I+PFllYXI+MjAxMjwvWWVhcj48UmVj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PEVuZE5vdGU+PENpdGU+PEF1dGhvcj5TaGVuPC9BdXRob3I+PFllYXI+MjAxMjwvWWVhcj48UmVj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AC385D">
              <w:rPr>
                <w:noProof/>
                <w:vertAlign w:val="superscript"/>
              </w:rPr>
              <w:t>9</w:t>
            </w:r>
            <w:r>
              <w:fldChar w:fldCharType="end"/>
            </w:r>
          </w:p>
        </w:tc>
      </w:tr>
    </w:tbl>
    <w:p w:rsidR="00961E80" w:rsidRDefault="00961E80" w:rsidP="00961E80"/>
    <w:p w:rsidR="00E04C28" w:rsidRDefault="00E04C28" w:rsidP="00961E80"/>
    <w:p w:rsidR="00961E80" w:rsidRDefault="00961E80" w:rsidP="00961E80"/>
    <w:p w:rsidR="00FA6391" w:rsidRPr="00FA6391" w:rsidRDefault="00FA6391" w:rsidP="00FA6391">
      <w:pPr>
        <w:pStyle w:val="Caption"/>
        <w:keepNext/>
        <w:rPr>
          <w:rFonts w:asciiTheme="majorBidi" w:hAnsiTheme="majorBidi" w:cstheme="majorBidi"/>
          <w:sz w:val="22"/>
          <w:szCs w:val="22"/>
        </w:rPr>
      </w:pPr>
      <w:r w:rsidRPr="00FA6391">
        <w:rPr>
          <w:rFonts w:asciiTheme="majorBidi" w:hAnsiTheme="majorBidi" w:cstheme="majorBidi"/>
          <w:sz w:val="22"/>
          <w:szCs w:val="22"/>
        </w:rPr>
        <w:lastRenderedPageBreak/>
        <w:t xml:space="preserve">Table </w:t>
      </w:r>
      <w:r w:rsidRPr="00FA6391">
        <w:rPr>
          <w:rFonts w:asciiTheme="majorBidi" w:hAnsiTheme="majorBidi" w:cstheme="majorBidi"/>
          <w:sz w:val="22"/>
          <w:szCs w:val="22"/>
        </w:rPr>
        <w:fldChar w:fldCharType="begin"/>
      </w:r>
      <w:r w:rsidRPr="00FA6391">
        <w:rPr>
          <w:rFonts w:asciiTheme="majorBidi" w:hAnsiTheme="majorBidi" w:cstheme="majorBidi"/>
          <w:sz w:val="22"/>
          <w:szCs w:val="22"/>
        </w:rPr>
        <w:instrText xml:space="preserve"> SEQ Table \* ARABIC </w:instrText>
      </w:r>
      <w:r w:rsidRPr="00FA6391">
        <w:rPr>
          <w:rFonts w:asciiTheme="majorBidi" w:hAnsiTheme="majorBidi" w:cstheme="majorBidi"/>
          <w:sz w:val="22"/>
          <w:szCs w:val="22"/>
        </w:rPr>
        <w:fldChar w:fldCharType="separate"/>
      </w:r>
      <w:r w:rsidR="00B245DB">
        <w:rPr>
          <w:rFonts w:asciiTheme="majorBidi" w:hAnsiTheme="majorBidi" w:cstheme="majorBidi"/>
          <w:noProof/>
          <w:sz w:val="22"/>
          <w:szCs w:val="22"/>
        </w:rPr>
        <w:t>3</w:t>
      </w:r>
      <w:r w:rsidRPr="00FA6391">
        <w:rPr>
          <w:rFonts w:asciiTheme="majorBidi" w:hAnsiTheme="majorBidi" w:cstheme="majorBidi"/>
          <w:sz w:val="22"/>
          <w:szCs w:val="22"/>
        </w:rPr>
        <w:fldChar w:fldCharType="end"/>
      </w:r>
      <w:r w:rsidRPr="00FA6391">
        <w:rPr>
          <w:rFonts w:asciiTheme="majorBidi" w:hAnsiTheme="majorBidi" w:cstheme="majorBidi"/>
          <w:sz w:val="22"/>
          <w:szCs w:val="22"/>
        </w:rPr>
        <w:t xml:space="preserve"> Random Forest results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  <w:b/>
                <w:bCs/>
              </w:rPr>
            </w:pPr>
            <w:r w:rsidRPr="00FA6391">
              <w:rPr>
                <w:rFonts w:asciiTheme="majorBidi" w:eastAsiaTheme="majorEastAsia" w:hAnsiTheme="majorBidi" w:cstheme="majorBidi"/>
                <w:b/>
                <w:bCs/>
              </w:rPr>
              <w:t>Instances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  <w:b/>
                <w:bCs/>
              </w:rPr>
            </w:pPr>
            <w:r w:rsidRPr="00FA6391">
              <w:rPr>
                <w:rFonts w:asciiTheme="majorBidi" w:eastAsiaTheme="majorEastAsia" w:hAnsiTheme="majorBidi" w:cstheme="majorBidi"/>
                <w:b/>
                <w:bCs/>
              </w:rPr>
              <w:t>Predicted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  <w:b/>
                <w:bCs/>
              </w:rPr>
            </w:pPr>
            <w:r w:rsidRPr="00FA6391">
              <w:rPr>
                <w:rFonts w:asciiTheme="majorBidi" w:eastAsiaTheme="majorEastAsia" w:hAnsiTheme="majorBidi" w:cstheme="majorBidi"/>
                <w:b/>
                <w:bCs/>
              </w:rPr>
              <w:t>Error prediction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0.964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0.989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0.958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4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0.892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5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6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0.965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7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0.972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8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0.973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9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0.993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10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0.968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11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12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13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14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0.973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15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16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0.971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17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0.979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18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0.939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19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0.961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20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MSC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0.972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21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0.975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22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23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0.971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24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0.96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25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26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0.981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27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0.948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28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0.907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29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0.988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30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0.993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31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32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33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0.961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34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35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0.972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36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0.908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37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0.98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38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39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0.976</w:t>
            </w:r>
          </w:p>
        </w:tc>
      </w:tr>
      <w:tr w:rsidR="00FA6391" w:rsidRPr="00FA6391" w:rsidTr="00FA6391"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eastAsiaTheme="majorEastAsia" w:hAnsiTheme="majorBidi" w:cstheme="majorBidi"/>
              </w:rPr>
            </w:pPr>
            <w:r w:rsidRPr="00FA6391">
              <w:rPr>
                <w:rFonts w:asciiTheme="majorBidi" w:eastAsiaTheme="majorEastAsia" w:hAnsiTheme="majorBidi" w:cstheme="majorBidi"/>
              </w:rPr>
              <w:t>40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TSC</w:t>
            </w:r>
          </w:p>
        </w:tc>
        <w:tc>
          <w:tcPr>
            <w:tcW w:w="3192" w:type="dxa"/>
          </w:tcPr>
          <w:p w:rsidR="00FA6391" w:rsidRPr="00FA6391" w:rsidRDefault="00FA6391" w:rsidP="00FA6391">
            <w:pPr>
              <w:jc w:val="center"/>
              <w:rPr>
                <w:rFonts w:asciiTheme="majorBidi" w:hAnsiTheme="majorBidi" w:cstheme="majorBidi"/>
              </w:rPr>
            </w:pPr>
            <w:r w:rsidRPr="00FA6391">
              <w:rPr>
                <w:rFonts w:asciiTheme="majorBidi" w:hAnsiTheme="majorBidi" w:cstheme="majorBidi"/>
              </w:rPr>
              <w:t>0.97</w:t>
            </w:r>
          </w:p>
        </w:tc>
      </w:tr>
    </w:tbl>
    <w:p w:rsidR="00FA6391" w:rsidRDefault="00FA6391" w:rsidP="002336F9">
      <w:pPr>
        <w:jc w:val="both"/>
        <w:rPr>
          <w:rFonts w:asciiTheme="majorBidi" w:hAnsiTheme="majorBidi" w:cstheme="majorBidi"/>
        </w:rPr>
      </w:pPr>
    </w:p>
    <w:p w:rsidR="00FA6391" w:rsidRDefault="00FA6391" w:rsidP="002336F9">
      <w:pPr>
        <w:jc w:val="both"/>
        <w:rPr>
          <w:rFonts w:asciiTheme="majorBidi" w:hAnsiTheme="majorBidi" w:cstheme="majorBidi"/>
        </w:rPr>
      </w:pPr>
    </w:p>
    <w:p w:rsidR="00FA6391" w:rsidRDefault="00FA6391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Pr="00B245DB" w:rsidRDefault="00B245DB" w:rsidP="00B245DB">
      <w:pPr>
        <w:pStyle w:val="Caption"/>
        <w:keepNext/>
        <w:rPr>
          <w:sz w:val="22"/>
          <w:szCs w:val="22"/>
        </w:rPr>
      </w:pPr>
      <w:r w:rsidRPr="00B245DB">
        <w:rPr>
          <w:sz w:val="22"/>
          <w:szCs w:val="22"/>
        </w:rPr>
        <w:t xml:space="preserve">Table </w:t>
      </w:r>
      <w:r w:rsidRPr="00B245DB">
        <w:rPr>
          <w:sz w:val="22"/>
          <w:szCs w:val="22"/>
        </w:rPr>
        <w:fldChar w:fldCharType="begin"/>
      </w:r>
      <w:r w:rsidRPr="00B245DB">
        <w:rPr>
          <w:sz w:val="22"/>
          <w:szCs w:val="22"/>
        </w:rPr>
        <w:instrText xml:space="preserve"> SEQ Table \* ARABIC </w:instrText>
      </w:r>
      <w:r w:rsidRPr="00B245DB">
        <w:rPr>
          <w:sz w:val="22"/>
          <w:szCs w:val="22"/>
        </w:rPr>
        <w:fldChar w:fldCharType="separate"/>
      </w:r>
      <w:r w:rsidRPr="00B245DB">
        <w:rPr>
          <w:noProof/>
          <w:sz w:val="22"/>
          <w:szCs w:val="22"/>
        </w:rPr>
        <w:t>4</w:t>
      </w:r>
      <w:r w:rsidRPr="00B245DB">
        <w:rPr>
          <w:sz w:val="22"/>
          <w:szCs w:val="22"/>
        </w:rPr>
        <w:fldChar w:fldCharType="end"/>
      </w:r>
      <w:r w:rsidRPr="00B245DB">
        <w:rPr>
          <w:sz w:val="22"/>
          <w:szCs w:val="22"/>
        </w:rPr>
        <w:t xml:space="preserve"> </w:t>
      </w:r>
      <w:r w:rsidRPr="00B245DB">
        <w:rPr>
          <w:rFonts w:asciiTheme="majorBidi" w:hAnsiTheme="majorBidi" w:cstheme="majorBidi"/>
          <w:sz w:val="22"/>
          <w:szCs w:val="22"/>
        </w:rPr>
        <w:t>Gain Ratio Attribute selection results.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6"/>
        <w:gridCol w:w="1796"/>
      </w:tblGrid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Score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Attribute name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PSMB5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PSMC4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PSMA1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PSMD8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PSMB1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PSMD14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0.8565427071334994     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PSMB3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0.8565427071334994     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PSMC2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0.7637954966984674     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PSMD5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0.6900298961146358     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PSMD3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0.6900298961146358     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PSMD7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0.628236442198776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PSMC1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0.6216210833140299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PSMB6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  0.5749951688786842 </w:t>
            </w: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PSMB2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0.5749951688786842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PSMB4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0.5749951688786842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PSMC5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0.5486199014124902     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PSMD1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0.5282512370705057     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PSMA7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0.5282512370705057     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PSMA5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0.5282512370705057     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PSMD2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0.47804641202037645    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PSMD13 </w:t>
            </w:r>
          </w:p>
        </w:tc>
      </w:tr>
      <w:tr w:rsidR="00B245DB" w:rsidRPr="00B23B86" w:rsidTr="0017768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0.4426762971573124     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5DB" w:rsidRPr="00B23B86" w:rsidRDefault="00B245DB" w:rsidP="00177681">
            <w:pPr>
              <w:spacing w:after="0" w:line="0" w:lineRule="atLeast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23B8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PSMB7 </w:t>
            </w:r>
          </w:p>
        </w:tc>
      </w:tr>
    </w:tbl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B245DB" w:rsidRDefault="00B245DB" w:rsidP="002336F9">
      <w:pPr>
        <w:jc w:val="both"/>
        <w:rPr>
          <w:rFonts w:asciiTheme="majorBidi" w:hAnsiTheme="majorBidi" w:cstheme="majorBidi"/>
        </w:rPr>
      </w:pPr>
    </w:p>
    <w:p w:rsidR="00AC385D" w:rsidRPr="00AC385D" w:rsidRDefault="00AC385D" w:rsidP="00AC385D">
      <w:pPr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proofErr w:type="spellStart"/>
      <w:r w:rsidRPr="00AC385D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lastRenderedPageBreak/>
        <w:t>Referenences</w:t>
      </w:r>
      <w:proofErr w:type="spellEnd"/>
    </w:p>
    <w:p w:rsidR="00AC385D" w:rsidRPr="00AC385D" w:rsidRDefault="00AC385D" w:rsidP="00AC385D">
      <w:pPr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fldChar w:fldCharType="begin"/>
      </w:r>
      <w:r w:rsidRPr="00AC385D">
        <w:rPr>
          <w:rFonts w:asciiTheme="majorBidi" w:hAnsiTheme="majorBidi" w:cstheme="majorBidi"/>
          <w:sz w:val="24"/>
          <w:szCs w:val="24"/>
        </w:rPr>
        <w:instrText xml:space="preserve"> ADDIN EN.REFLIST </w:instrText>
      </w:r>
      <w:r w:rsidRPr="00AC385D">
        <w:rPr>
          <w:rFonts w:asciiTheme="majorBidi" w:hAnsiTheme="majorBidi" w:cstheme="majorBidi"/>
          <w:sz w:val="24"/>
          <w:szCs w:val="24"/>
        </w:rPr>
        <w:fldChar w:fldCharType="separate"/>
      </w:r>
      <w:r w:rsidRPr="00AC385D">
        <w:rPr>
          <w:rFonts w:asciiTheme="majorBidi" w:hAnsiTheme="majorBidi" w:cstheme="majorBidi"/>
          <w:sz w:val="24"/>
          <w:szCs w:val="24"/>
        </w:rPr>
        <w:t>1</w:t>
      </w:r>
      <w:r w:rsidRPr="00AC385D">
        <w:rPr>
          <w:rFonts w:asciiTheme="majorBidi" w:hAnsiTheme="majorBidi" w:cstheme="majorBidi"/>
          <w:sz w:val="24"/>
          <w:szCs w:val="24"/>
        </w:rPr>
        <w:tab/>
        <w:t>Ma, J.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Comparative analysis of mesenchymal stem cells derived from amniotic membrane, umbilical cord, and chorionic plate under serum-free condition. </w:t>
      </w:r>
      <w:r w:rsidRPr="00AC385D">
        <w:rPr>
          <w:rFonts w:asciiTheme="majorBidi" w:hAnsiTheme="majorBidi" w:cstheme="majorBidi"/>
          <w:i/>
          <w:sz w:val="24"/>
          <w:szCs w:val="24"/>
        </w:rPr>
        <w:t>Stem Cell Res Ther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10</w:t>
      </w:r>
      <w:r w:rsidRPr="00AC385D">
        <w:rPr>
          <w:rFonts w:asciiTheme="majorBidi" w:hAnsiTheme="majorBidi" w:cstheme="majorBidi"/>
          <w:sz w:val="24"/>
          <w:szCs w:val="24"/>
        </w:rPr>
        <w:t>, 19, doi:10.1186/s13287-018-1104-x (2019).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2</w:t>
      </w:r>
      <w:r w:rsidRPr="00AC385D">
        <w:rPr>
          <w:rFonts w:asciiTheme="majorBidi" w:hAnsiTheme="majorBidi" w:cstheme="majorBidi"/>
          <w:sz w:val="24"/>
          <w:szCs w:val="24"/>
        </w:rPr>
        <w:tab/>
        <w:t>Samsonraj, R. M.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Osteogenic Stimulation of Human Adipose-Derived Mesenchymal Stem Cells Using a Fungal Metabolite That Suppresses the Polycomb Group Protein EZH2. </w:t>
      </w:r>
      <w:r w:rsidRPr="00AC385D">
        <w:rPr>
          <w:rFonts w:asciiTheme="majorBidi" w:hAnsiTheme="majorBidi" w:cstheme="majorBidi"/>
          <w:i/>
          <w:sz w:val="24"/>
          <w:szCs w:val="24"/>
        </w:rPr>
        <w:t>Stem Cells Transl Med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7</w:t>
      </w:r>
      <w:r w:rsidRPr="00AC385D">
        <w:rPr>
          <w:rFonts w:asciiTheme="majorBidi" w:hAnsiTheme="majorBidi" w:cstheme="majorBidi"/>
          <w:sz w:val="24"/>
          <w:szCs w:val="24"/>
        </w:rPr>
        <w:t>, 197-209, doi:10.1002/sctm.17-0086 (2018).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</w:p>
    <w:p w:rsidR="00AC385D" w:rsidRPr="00AC385D" w:rsidRDefault="00AC385D" w:rsidP="00AC385D">
      <w:pPr>
        <w:pStyle w:val="EndNoteBibliography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3</w:t>
      </w:r>
      <w:r w:rsidRPr="00AC385D">
        <w:rPr>
          <w:rFonts w:asciiTheme="majorBidi" w:hAnsiTheme="majorBidi" w:cstheme="majorBidi"/>
          <w:sz w:val="24"/>
          <w:szCs w:val="24"/>
        </w:rPr>
        <w:tab/>
        <w:t>Shen, W.-C.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Methylation and PTEN activation in dental pulp mesenchymal stem cells promotes osteogenesis and reduces oncogenesis. </w:t>
      </w:r>
      <w:r w:rsidRPr="00AC385D">
        <w:rPr>
          <w:rFonts w:asciiTheme="majorBidi" w:hAnsiTheme="majorBidi" w:cstheme="majorBidi"/>
          <w:i/>
          <w:sz w:val="24"/>
          <w:szCs w:val="24"/>
        </w:rPr>
        <w:t>Nat Commun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10</w:t>
      </w:r>
      <w:r w:rsidRPr="00AC385D">
        <w:rPr>
          <w:rFonts w:asciiTheme="majorBidi" w:hAnsiTheme="majorBidi" w:cstheme="majorBidi"/>
          <w:sz w:val="24"/>
          <w:szCs w:val="24"/>
        </w:rPr>
        <w:t xml:space="preserve">, 2226 (2019). 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4</w:t>
      </w:r>
      <w:r w:rsidRPr="00AC385D">
        <w:rPr>
          <w:rFonts w:asciiTheme="majorBidi" w:hAnsiTheme="majorBidi" w:cstheme="majorBidi"/>
          <w:sz w:val="24"/>
          <w:szCs w:val="24"/>
        </w:rPr>
        <w:tab/>
        <w:t>Suzuki, M.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Amnion as a surrogate tissue reporter of the effects of maternal preeclampsia on the fetus. </w:t>
      </w:r>
      <w:r w:rsidRPr="00AC385D">
        <w:rPr>
          <w:rFonts w:asciiTheme="majorBidi" w:hAnsiTheme="majorBidi" w:cstheme="majorBidi"/>
          <w:i/>
          <w:sz w:val="24"/>
          <w:szCs w:val="24"/>
        </w:rPr>
        <w:t>Clinical Epigenetics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8</w:t>
      </w:r>
      <w:r w:rsidRPr="00AC385D">
        <w:rPr>
          <w:rFonts w:asciiTheme="majorBidi" w:hAnsiTheme="majorBidi" w:cstheme="majorBidi"/>
          <w:sz w:val="24"/>
          <w:szCs w:val="24"/>
        </w:rPr>
        <w:t>, 67, doi:10.1186/s13148-016-0234-1 (2016).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5</w:t>
      </w:r>
      <w:r w:rsidRPr="00AC385D">
        <w:rPr>
          <w:rFonts w:asciiTheme="majorBidi" w:hAnsiTheme="majorBidi" w:cstheme="majorBidi"/>
          <w:sz w:val="24"/>
          <w:szCs w:val="24"/>
        </w:rPr>
        <w:tab/>
        <w:t>Heshmati, Y.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The histone chaperone NAP1L3 is required for haematopoietic stem cell maintenance and differentiation. </w:t>
      </w:r>
      <w:r w:rsidRPr="00AC385D">
        <w:rPr>
          <w:rFonts w:asciiTheme="majorBidi" w:hAnsiTheme="majorBidi" w:cstheme="majorBidi"/>
          <w:i/>
          <w:sz w:val="24"/>
          <w:szCs w:val="24"/>
        </w:rPr>
        <w:t>Scientific Reports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8</w:t>
      </w:r>
      <w:r w:rsidRPr="00AC385D">
        <w:rPr>
          <w:rFonts w:asciiTheme="majorBidi" w:hAnsiTheme="majorBidi" w:cstheme="majorBidi"/>
          <w:sz w:val="24"/>
          <w:szCs w:val="24"/>
        </w:rPr>
        <w:t>, 11202, doi:10.1038/s41598-018-29518-z (2018).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6</w:t>
      </w:r>
      <w:r w:rsidRPr="00AC385D">
        <w:rPr>
          <w:rFonts w:asciiTheme="majorBidi" w:hAnsiTheme="majorBidi" w:cstheme="majorBidi"/>
          <w:sz w:val="24"/>
          <w:szCs w:val="24"/>
        </w:rPr>
        <w:tab/>
        <w:t>Fagerberg, L.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Analysis of the human tissue-specific expression by genome-wide integration of transcriptomics and antibody-based proteomics. </w:t>
      </w:r>
      <w:r w:rsidRPr="00AC385D">
        <w:rPr>
          <w:rFonts w:asciiTheme="majorBidi" w:hAnsiTheme="majorBidi" w:cstheme="majorBidi"/>
          <w:i/>
          <w:sz w:val="24"/>
          <w:szCs w:val="24"/>
        </w:rPr>
        <w:t>Molecular &amp; cellular proteomics : MCP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13</w:t>
      </w:r>
      <w:r w:rsidRPr="00AC385D">
        <w:rPr>
          <w:rFonts w:asciiTheme="majorBidi" w:hAnsiTheme="majorBidi" w:cstheme="majorBidi"/>
          <w:sz w:val="24"/>
          <w:szCs w:val="24"/>
        </w:rPr>
        <w:t>, 397-406, doi:10.1074/mcp.M113.035600 (2014).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7</w:t>
      </w:r>
      <w:r w:rsidRPr="00AC385D">
        <w:rPr>
          <w:rFonts w:asciiTheme="majorBidi" w:hAnsiTheme="majorBidi" w:cstheme="majorBidi"/>
          <w:sz w:val="24"/>
          <w:szCs w:val="24"/>
        </w:rPr>
        <w:tab/>
        <w:t>Ho, Y.-T.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Chromatin accessibility identifies diversity in mesenchymal stem cells from different tissue origins. </w:t>
      </w:r>
      <w:r w:rsidRPr="00AC385D">
        <w:rPr>
          <w:rFonts w:asciiTheme="majorBidi" w:hAnsiTheme="majorBidi" w:cstheme="majorBidi"/>
          <w:i/>
          <w:sz w:val="24"/>
          <w:szCs w:val="24"/>
        </w:rPr>
        <w:t>Scientific Reports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8</w:t>
      </w:r>
      <w:r w:rsidRPr="00AC385D">
        <w:rPr>
          <w:rFonts w:asciiTheme="majorBidi" w:hAnsiTheme="majorBidi" w:cstheme="majorBidi"/>
          <w:sz w:val="24"/>
          <w:szCs w:val="24"/>
        </w:rPr>
        <w:t>, 17765, doi:10.1038/s41598-018-36057-0 (2018).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8</w:t>
      </w:r>
      <w:r w:rsidRPr="00AC385D">
        <w:rPr>
          <w:rFonts w:asciiTheme="majorBidi" w:hAnsiTheme="majorBidi" w:cstheme="majorBidi"/>
          <w:sz w:val="24"/>
          <w:szCs w:val="24"/>
        </w:rPr>
        <w:tab/>
        <w:t>Tang, X.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Suppression of Endothelial AGO1 Promotes Adipose Tissue Browning and Improves Metabolic Dysfunction. </w:t>
      </w:r>
      <w:r w:rsidRPr="00AC385D">
        <w:rPr>
          <w:rFonts w:asciiTheme="majorBidi" w:hAnsiTheme="majorBidi" w:cstheme="majorBidi"/>
          <w:i/>
          <w:sz w:val="24"/>
          <w:szCs w:val="24"/>
        </w:rPr>
        <w:t>Circulation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142</w:t>
      </w:r>
      <w:r w:rsidRPr="00AC385D">
        <w:rPr>
          <w:rFonts w:asciiTheme="majorBidi" w:hAnsiTheme="majorBidi" w:cstheme="majorBidi"/>
          <w:sz w:val="24"/>
          <w:szCs w:val="24"/>
        </w:rPr>
        <w:t>, 365-379, doi:10.1161/circulationaha.119.041231 (2020).</w:t>
      </w:r>
    </w:p>
    <w:p w:rsidR="00AC385D" w:rsidRPr="00AC385D" w:rsidRDefault="00AC385D" w:rsidP="00AC385D">
      <w:pPr>
        <w:pStyle w:val="EndNoteBibliography"/>
        <w:spacing w:after="0"/>
        <w:ind w:left="720" w:hanging="720"/>
        <w:rPr>
          <w:rFonts w:asciiTheme="majorBidi" w:hAnsiTheme="majorBidi" w:cstheme="majorBidi"/>
          <w:sz w:val="24"/>
          <w:szCs w:val="24"/>
        </w:rPr>
      </w:pPr>
    </w:p>
    <w:p w:rsidR="00AC385D" w:rsidRPr="00AC385D" w:rsidRDefault="00AC385D" w:rsidP="00AC385D">
      <w:pPr>
        <w:pStyle w:val="EndNoteBibliography"/>
        <w:ind w:left="720" w:hanging="720"/>
        <w:rPr>
          <w:rFonts w:asciiTheme="majorBidi" w:hAnsiTheme="majorBidi" w:cstheme="majorBidi"/>
          <w:sz w:val="24"/>
          <w:szCs w:val="24"/>
        </w:rPr>
      </w:pPr>
      <w:r w:rsidRPr="00AC385D">
        <w:rPr>
          <w:rFonts w:asciiTheme="majorBidi" w:hAnsiTheme="majorBidi" w:cstheme="majorBidi"/>
          <w:sz w:val="24"/>
          <w:szCs w:val="24"/>
        </w:rPr>
        <w:t>9</w:t>
      </w:r>
      <w:r w:rsidRPr="00AC385D">
        <w:rPr>
          <w:rFonts w:asciiTheme="majorBidi" w:hAnsiTheme="majorBidi" w:cstheme="majorBidi"/>
          <w:sz w:val="24"/>
          <w:szCs w:val="24"/>
        </w:rPr>
        <w:tab/>
        <w:t>Shen, Y.</w:t>
      </w:r>
      <w:r w:rsidRPr="00AC385D">
        <w:rPr>
          <w:rFonts w:asciiTheme="majorBidi" w:hAnsiTheme="majorBidi" w:cstheme="majorBidi"/>
          <w:i/>
          <w:sz w:val="24"/>
          <w:szCs w:val="24"/>
        </w:rPr>
        <w:t xml:space="preserve"> et al.</w:t>
      </w:r>
      <w:r w:rsidRPr="00AC385D">
        <w:rPr>
          <w:rFonts w:asciiTheme="majorBidi" w:hAnsiTheme="majorBidi" w:cstheme="majorBidi"/>
          <w:sz w:val="24"/>
          <w:szCs w:val="24"/>
        </w:rPr>
        <w:t xml:space="preserve"> A map of the cis-regulatory sequences in the mouse genome. </w:t>
      </w:r>
      <w:r w:rsidRPr="00AC385D">
        <w:rPr>
          <w:rFonts w:asciiTheme="majorBidi" w:hAnsiTheme="majorBidi" w:cstheme="majorBidi"/>
          <w:i/>
          <w:sz w:val="24"/>
          <w:szCs w:val="24"/>
        </w:rPr>
        <w:t>Nature</w:t>
      </w:r>
      <w:r w:rsidRPr="00AC385D">
        <w:rPr>
          <w:rFonts w:asciiTheme="majorBidi" w:hAnsiTheme="majorBidi" w:cstheme="majorBidi"/>
          <w:sz w:val="24"/>
          <w:szCs w:val="24"/>
        </w:rPr>
        <w:t xml:space="preserve"> </w:t>
      </w:r>
      <w:r w:rsidRPr="00AC385D">
        <w:rPr>
          <w:rFonts w:asciiTheme="majorBidi" w:hAnsiTheme="majorBidi" w:cstheme="majorBidi"/>
          <w:b/>
          <w:sz w:val="24"/>
          <w:szCs w:val="24"/>
        </w:rPr>
        <w:t>488</w:t>
      </w:r>
      <w:r w:rsidRPr="00AC385D">
        <w:rPr>
          <w:rFonts w:asciiTheme="majorBidi" w:hAnsiTheme="majorBidi" w:cstheme="majorBidi"/>
          <w:sz w:val="24"/>
          <w:szCs w:val="24"/>
        </w:rPr>
        <w:t>, 116-120, doi:10.1038/nature11243 (2012).</w:t>
      </w:r>
    </w:p>
    <w:p w:rsidR="002E1AC1" w:rsidRPr="00B0509B" w:rsidRDefault="00AC385D" w:rsidP="00AC385D">
      <w:pPr>
        <w:pStyle w:val="ListParagraph"/>
        <w:rPr>
          <w:rFonts w:asciiTheme="majorBidi" w:hAnsiTheme="majorBidi" w:cstheme="majorBidi"/>
        </w:rPr>
      </w:pPr>
      <w:r w:rsidRPr="00AC385D">
        <w:rPr>
          <w:rFonts w:asciiTheme="majorBidi" w:hAnsiTheme="majorBidi" w:cstheme="majorBidi"/>
          <w:sz w:val="24"/>
          <w:szCs w:val="24"/>
        </w:rPr>
        <w:fldChar w:fldCharType="end"/>
      </w:r>
    </w:p>
    <w:sectPr w:rsidR="002E1AC1" w:rsidRPr="00B050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3E52C3"/>
    <w:multiLevelType w:val="hybridMultilevel"/>
    <w:tmpl w:val="7104FF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pdae5rv8vas2pedt955vprc9wperp2x2dwe&quot;&gt;My EndNote Library&lt;record-ids&gt;&lt;item&gt;373&lt;/item&gt;&lt;item&gt;374&lt;/item&gt;&lt;item&gt;375&lt;/item&gt;&lt;item&gt;376&lt;/item&gt;&lt;item&gt;377&lt;/item&gt;&lt;item&gt;378&lt;/item&gt;&lt;item&gt;379&lt;/item&gt;&lt;item&gt;510&lt;/item&gt;&lt;item&gt;511&lt;/item&gt;&lt;/record-ids&gt;&lt;/item&gt;&lt;/Libraries&gt;"/>
  </w:docVars>
  <w:rsids>
    <w:rsidRoot w:val="00FC4A8F"/>
    <w:rsid w:val="00105B4A"/>
    <w:rsid w:val="001C3353"/>
    <w:rsid w:val="00211F8B"/>
    <w:rsid w:val="002336F9"/>
    <w:rsid w:val="00276632"/>
    <w:rsid w:val="002E1AC1"/>
    <w:rsid w:val="004C7110"/>
    <w:rsid w:val="005064AD"/>
    <w:rsid w:val="007E2C5F"/>
    <w:rsid w:val="007F40B0"/>
    <w:rsid w:val="009454FC"/>
    <w:rsid w:val="00961E80"/>
    <w:rsid w:val="00A22FC0"/>
    <w:rsid w:val="00A6298C"/>
    <w:rsid w:val="00AC385D"/>
    <w:rsid w:val="00B0509B"/>
    <w:rsid w:val="00B245DB"/>
    <w:rsid w:val="00C82669"/>
    <w:rsid w:val="00C96163"/>
    <w:rsid w:val="00D97076"/>
    <w:rsid w:val="00DD3483"/>
    <w:rsid w:val="00E04C28"/>
    <w:rsid w:val="00F27854"/>
    <w:rsid w:val="00F77150"/>
    <w:rsid w:val="00FA6391"/>
    <w:rsid w:val="00FC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A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4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C4A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64A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64AD"/>
    <w:rPr>
      <w:color w:val="800080" w:themeColor="followedHyperlink"/>
      <w:u w:val="single"/>
    </w:rPr>
  </w:style>
  <w:style w:type="character" w:customStyle="1" w:styleId="authors">
    <w:name w:val="authors"/>
    <w:basedOn w:val="DefaultParagraphFont"/>
    <w:rsid w:val="002E1AC1"/>
  </w:style>
  <w:style w:type="character" w:customStyle="1" w:styleId="Title1">
    <w:name w:val="Title1"/>
    <w:basedOn w:val="DefaultParagraphFont"/>
    <w:rsid w:val="002E1AC1"/>
  </w:style>
  <w:style w:type="character" w:customStyle="1" w:styleId="source">
    <w:name w:val="source"/>
    <w:basedOn w:val="DefaultParagraphFont"/>
    <w:rsid w:val="002E1AC1"/>
  </w:style>
  <w:style w:type="paragraph" w:styleId="BalloonText">
    <w:name w:val="Balloon Text"/>
    <w:basedOn w:val="Normal"/>
    <w:link w:val="BalloonTextChar"/>
    <w:uiPriority w:val="99"/>
    <w:semiHidden/>
    <w:unhideWhenUsed/>
    <w:rsid w:val="00961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E80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961E8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Grid">
    <w:name w:val="Light Grid"/>
    <w:basedOn w:val="TableNormal"/>
    <w:uiPriority w:val="62"/>
    <w:rsid w:val="00FA639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AC385D"/>
    <w:pPr>
      <w:spacing w:after="0"/>
      <w:jc w:val="center"/>
    </w:pPr>
    <w:rPr>
      <w:rFonts w:ascii="Calibri" w:hAnsi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C385D"/>
  </w:style>
  <w:style w:type="character" w:customStyle="1" w:styleId="EndNoteBibliographyTitleChar">
    <w:name w:val="EndNote Bibliography Title Char"/>
    <w:basedOn w:val="ListParagraphChar"/>
    <w:link w:val="EndNoteBibliographyTitle"/>
    <w:rsid w:val="00AC385D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C385D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AC385D"/>
    <w:rPr>
      <w:rFonts w:ascii="Calibri" w:hAnsi="Calibri"/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A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4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C4A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64A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64AD"/>
    <w:rPr>
      <w:color w:val="800080" w:themeColor="followedHyperlink"/>
      <w:u w:val="single"/>
    </w:rPr>
  </w:style>
  <w:style w:type="character" w:customStyle="1" w:styleId="authors">
    <w:name w:val="authors"/>
    <w:basedOn w:val="DefaultParagraphFont"/>
    <w:rsid w:val="002E1AC1"/>
  </w:style>
  <w:style w:type="character" w:customStyle="1" w:styleId="Title1">
    <w:name w:val="Title1"/>
    <w:basedOn w:val="DefaultParagraphFont"/>
    <w:rsid w:val="002E1AC1"/>
  </w:style>
  <w:style w:type="character" w:customStyle="1" w:styleId="source">
    <w:name w:val="source"/>
    <w:basedOn w:val="DefaultParagraphFont"/>
    <w:rsid w:val="002E1AC1"/>
  </w:style>
  <w:style w:type="paragraph" w:styleId="BalloonText">
    <w:name w:val="Balloon Text"/>
    <w:basedOn w:val="Normal"/>
    <w:link w:val="BalloonTextChar"/>
    <w:uiPriority w:val="99"/>
    <w:semiHidden/>
    <w:unhideWhenUsed/>
    <w:rsid w:val="00961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E80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961E8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Grid">
    <w:name w:val="Light Grid"/>
    <w:basedOn w:val="TableNormal"/>
    <w:uiPriority w:val="62"/>
    <w:rsid w:val="00FA639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AC385D"/>
    <w:pPr>
      <w:spacing w:after="0"/>
      <w:jc w:val="center"/>
    </w:pPr>
    <w:rPr>
      <w:rFonts w:ascii="Calibri" w:hAnsi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C385D"/>
  </w:style>
  <w:style w:type="character" w:customStyle="1" w:styleId="EndNoteBibliographyTitleChar">
    <w:name w:val="EndNote Bibliography Title Char"/>
    <w:basedOn w:val="ListParagraphChar"/>
    <w:link w:val="EndNoteBibliographyTitle"/>
    <w:rsid w:val="00AC385D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C385D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AC385D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amleh@aucegypt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oustafa@aucegypt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2277</Words>
  <Characters>12985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myret</dc:creator>
  <cp:lastModifiedBy>myret</cp:lastModifiedBy>
  <cp:revision>3</cp:revision>
  <dcterms:created xsi:type="dcterms:W3CDTF">2021-05-24T23:32:00Z</dcterms:created>
  <dcterms:modified xsi:type="dcterms:W3CDTF">2021-09-28T15:40:00Z</dcterms:modified>
</cp:coreProperties>
</file>