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CB3D2" w14:textId="5658014B" w:rsidR="007D569F" w:rsidRPr="007D569F" w:rsidRDefault="007D569F" w:rsidP="001A4CBA">
      <w:pPr>
        <w:pStyle w:val="1"/>
      </w:pPr>
      <w:r w:rsidRPr="00994A3D">
        <w:t>Supplementary Table</w:t>
      </w:r>
      <w:r>
        <w:t xml:space="preserve">1 </w:t>
      </w:r>
      <w:r w:rsidRPr="001A4CBA">
        <w:rPr>
          <w:rFonts w:eastAsiaTheme="minorHAnsi"/>
          <w:bCs/>
        </w:rPr>
        <w:t xml:space="preserve">Clinicopathological information of the patients with CRC </w:t>
      </w:r>
      <w:r w:rsidRPr="001A4CBA">
        <w:rPr>
          <w:rFonts w:eastAsiaTheme="minorHAnsi"/>
          <w:bCs/>
          <w:lang w:eastAsia="zh-CN"/>
        </w:rPr>
        <w:t>in</w:t>
      </w:r>
      <w:r w:rsidRPr="001A4CBA">
        <w:rPr>
          <w:rFonts w:eastAsiaTheme="minorHAnsi"/>
          <w:bCs/>
        </w:rPr>
        <w:t xml:space="preserve"> TCGA.</w:t>
      </w:r>
    </w:p>
    <w:tbl>
      <w:tblPr>
        <w:tblW w:w="97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27"/>
        <w:gridCol w:w="1559"/>
        <w:gridCol w:w="1701"/>
        <w:gridCol w:w="1701"/>
        <w:gridCol w:w="1701"/>
        <w:gridCol w:w="992"/>
      </w:tblGrid>
      <w:tr w:rsidR="007D569F" w:rsidRPr="00F82BE3" w14:paraId="7D7B328E" w14:textId="77777777" w:rsidTr="00F82BE3">
        <w:trPr>
          <w:trHeight w:val="567"/>
        </w:trPr>
        <w:tc>
          <w:tcPr>
            <w:tcW w:w="212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4D5636" w14:textId="77777777" w:rsidR="007D569F" w:rsidRPr="007D569F" w:rsidRDefault="007D569F" w:rsidP="00F82BE3">
            <w:pPr>
              <w:spacing w:before="0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Covariates</w:t>
            </w:r>
          </w:p>
        </w:tc>
        <w:tc>
          <w:tcPr>
            <w:tcW w:w="1559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6EF1427C" w14:textId="77777777" w:rsidR="007D569F" w:rsidRPr="007D569F" w:rsidRDefault="007D569F" w:rsidP="00F82BE3">
            <w:pPr>
              <w:spacing w:before="0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Type</w:t>
            </w:r>
          </w:p>
        </w:tc>
        <w:tc>
          <w:tcPr>
            <w:tcW w:w="170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7ED38A" w14:textId="77777777" w:rsidR="009E44A2" w:rsidRDefault="007D569F" w:rsidP="00F82BE3">
            <w:pPr>
              <w:spacing w:before="0" w:after="0"/>
              <w:jc w:val="center"/>
              <w:rPr>
                <w:rFonts w:cs="Times New Roman" w:hint="eastAsia"/>
                <w:b/>
                <w:bCs/>
                <w:szCs w:val="24"/>
                <w:lang w:eastAsia="zh-CN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 xml:space="preserve">Total </w:t>
            </w:r>
          </w:p>
          <w:p w14:paraId="38908C54" w14:textId="60860A7B" w:rsidR="007D569F" w:rsidRPr="007D569F" w:rsidRDefault="007D569F" w:rsidP="00F82BE3">
            <w:pPr>
              <w:spacing w:before="0" w:after="0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(n=433)</w:t>
            </w:r>
          </w:p>
        </w:tc>
        <w:tc>
          <w:tcPr>
            <w:tcW w:w="170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C53853" w14:textId="77777777" w:rsidR="00F82BE3" w:rsidRDefault="007D569F" w:rsidP="00F82BE3">
            <w:pPr>
              <w:spacing w:before="0" w:after="0"/>
              <w:jc w:val="center"/>
              <w:rPr>
                <w:rFonts w:cs="Times New Roman" w:hint="eastAsia"/>
                <w:b/>
                <w:bCs/>
                <w:szCs w:val="24"/>
                <w:lang w:eastAsia="zh-CN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 xml:space="preserve">Test set </w:t>
            </w:r>
          </w:p>
          <w:p w14:paraId="1C6440F8" w14:textId="250EA13E" w:rsidR="007D569F" w:rsidRPr="007D569F" w:rsidRDefault="007D569F" w:rsidP="00F82BE3">
            <w:pPr>
              <w:spacing w:before="0" w:after="0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(n=216)</w:t>
            </w:r>
          </w:p>
        </w:tc>
        <w:tc>
          <w:tcPr>
            <w:tcW w:w="170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1D2463" w14:textId="77777777" w:rsidR="007D569F" w:rsidRPr="007D569F" w:rsidRDefault="007D569F" w:rsidP="00F82BE3">
            <w:pPr>
              <w:spacing w:before="0"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cs="Times New Roman"/>
                <w:b/>
                <w:bCs/>
                <w:szCs w:val="24"/>
              </w:rPr>
              <w:t>Training set (n=217)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09CFF1" w14:textId="77777777" w:rsidR="007D569F" w:rsidRPr="007D569F" w:rsidRDefault="007D569F" w:rsidP="00F82BE3">
            <w:pPr>
              <w:spacing w:before="0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cs="Times New Roman"/>
                <w:b/>
                <w:bCs/>
                <w:szCs w:val="24"/>
              </w:rPr>
              <w:t>P-value</w:t>
            </w:r>
          </w:p>
        </w:tc>
      </w:tr>
      <w:tr w:rsidR="007D569F" w:rsidRPr="00F82BE3" w14:paraId="21D33E81" w14:textId="77777777" w:rsidTr="00F82BE3">
        <w:trPr>
          <w:trHeight w:val="567"/>
        </w:trPr>
        <w:tc>
          <w:tcPr>
            <w:tcW w:w="21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F61E6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Age (%)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26BBF8C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≤</w:t>
            </w:r>
            <w:r w:rsidRPr="007D569F">
              <w:rPr>
                <w:rFonts w:cs="Times New Roman"/>
                <w:b/>
                <w:bCs/>
                <w:szCs w:val="24"/>
              </w:rPr>
              <w:t>65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0359B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178(41.11%)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52352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88(40.74%)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8DA7A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90(41.47%)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2646C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0.9541</w:t>
            </w:r>
          </w:p>
        </w:tc>
        <w:bookmarkStart w:id="0" w:name="_GoBack"/>
        <w:bookmarkEnd w:id="0"/>
      </w:tr>
      <w:tr w:rsidR="007D569F" w:rsidRPr="007D569F" w14:paraId="12263165" w14:textId="77777777" w:rsidTr="00F82BE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1A857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73E468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＞</w:t>
            </w: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E123D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255(58.89%)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EB1A9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128(59.26%)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27D62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127(58.53%)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0DC0A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7D569F" w:rsidRPr="007D569F" w14:paraId="2F9B3004" w14:textId="77777777" w:rsidTr="00F82BE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1A749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Sex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BB932F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A28A0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204(47.11%)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53E98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101(46.76%)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F1718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103(47.47%)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5F7AB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bookmarkStart w:id="1" w:name="OLE_LINK128"/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0.9594</w:t>
            </w:r>
            <w:bookmarkEnd w:id="1"/>
          </w:p>
        </w:tc>
      </w:tr>
      <w:tr w:rsidR="007D569F" w:rsidRPr="007D569F" w14:paraId="3499B208" w14:textId="77777777" w:rsidTr="00F82BE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DDB92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2D733D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AC719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229(52.89%)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4DF0C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115(53.24%)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DCED0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114(52.53%)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3DA47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7D569F" w:rsidRPr="007D569F" w14:paraId="3CB4314F" w14:textId="77777777" w:rsidTr="00F82BE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FA764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Tumor Stage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D54993" w14:textId="77777777" w:rsidR="007D569F" w:rsidRPr="007D569F" w:rsidRDefault="007D569F" w:rsidP="005F2368">
            <w:pPr>
              <w:spacing w:before="0" w:after="0" w:line="360" w:lineRule="auto"/>
              <w:jc w:val="center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Stage I-II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44041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244(56.35%)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1CBC4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123(56.94%)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2E2FC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121(55.76%)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AD402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0.8317</w:t>
            </w:r>
          </w:p>
        </w:tc>
      </w:tr>
      <w:tr w:rsidR="007D569F" w:rsidRPr="007D569F" w14:paraId="52DD3561" w14:textId="77777777" w:rsidTr="00F82BE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482B5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A73FE1" w14:textId="77777777" w:rsidR="007D569F" w:rsidRPr="007D569F" w:rsidRDefault="007D569F" w:rsidP="005F2368">
            <w:pPr>
              <w:spacing w:before="0" w:after="0" w:line="360" w:lineRule="auto"/>
              <w:jc w:val="center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Stage III-IV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A8AAE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178(41.11%)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71D4A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87(40.28%)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B5ED3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91(41.94%)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18E4E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7D569F" w:rsidRPr="007D569F" w14:paraId="1A68976E" w14:textId="77777777" w:rsidTr="00F82BE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5AB6C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9E1843" w14:textId="77777777" w:rsidR="007D569F" w:rsidRPr="007D569F" w:rsidRDefault="007D569F" w:rsidP="005F2368">
            <w:pPr>
              <w:spacing w:before="0" w:after="0" w:line="360" w:lineRule="auto"/>
              <w:jc w:val="center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unknow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5ADDC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11(2.54%)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BC3EF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6(2.78%)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8A122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5(2.3%)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A721C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7D569F" w:rsidRPr="007D569F" w14:paraId="011D1CB8" w14:textId="77777777" w:rsidTr="00F82BE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62928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T Stage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AE5C755" w14:textId="77777777" w:rsidR="007D569F" w:rsidRPr="007D569F" w:rsidRDefault="007D569F" w:rsidP="005F2368">
            <w:pPr>
              <w:spacing w:before="0" w:after="0" w:line="360" w:lineRule="auto"/>
              <w:jc w:val="center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T1-2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D05FD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86(19.86%)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B62FF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44(20.37%)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1B14C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42(19.35%)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B7038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0.8662</w:t>
            </w:r>
          </w:p>
        </w:tc>
      </w:tr>
      <w:tr w:rsidR="007D569F" w:rsidRPr="007D569F" w14:paraId="76BDD2DA" w14:textId="77777777" w:rsidTr="00F82BE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3626F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4420E1" w14:textId="77777777" w:rsidR="007D569F" w:rsidRPr="007D569F" w:rsidRDefault="007D569F" w:rsidP="005F2368">
            <w:pPr>
              <w:spacing w:before="0" w:after="0" w:line="360" w:lineRule="auto"/>
              <w:jc w:val="center"/>
              <w:rPr>
                <w:rFonts w:eastAsia="等线" w:cs="Times New Roman"/>
                <w:b/>
                <w:bCs/>
                <w:color w:val="000000"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T3-4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E33E6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346(79.91%)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9E86F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171(79.17%)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690C2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175(80.65%)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C69A7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7D569F" w:rsidRPr="007D569F" w14:paraId="3042933D" w14:textId="77777777" w:rsidTr="00F82BE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EF552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263C01" w14:textId="77777777" w:rsidR="007D569F" w:rsidRPr="007D569F" w:rsidRDefault="007D569F" w:rsidP="005F2368">
            <w:pPr>
              <w:spacing w:before="0" w:after="0" w:line="360" w:lineRule="auto"/>
              <w:jc w:val="center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bookmarkStart w:id="2" w:name="_Hlk77189788"/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unknow</w:t>
            </w:r>
            <w:bookmarkEnd w:id="2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8DDE4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1(0.23%)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51A0C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1(0.46%)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4E3E6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0(0%)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7C879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7D569F" w:rsidRPr="007D569F" w14:paraId="28B79957" w14:textId="77777777" w:rsidTr="00F82BE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7575E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M Stage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7F5A35" w14:textId="77777777" w:rsidR="007D569F" w:rsidRPr="007D569F" w:rsidRDefault="007D569F" w:rsidP="005F2368">
            <w:pPr>
              <w:spacing w:before="0" w:after="0" w:line="360" w:lineRule="auto"/>
              <w:jc w:val="center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M0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491C7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318(73.44%)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92FC6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163(75.46%)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A866A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155(71.43%)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34EEC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0.6089</w:t>
            </w:r>
          </w:p>
        </w:tc>
      </w:tr>
      <w:tr w:rsidR="007D569F" w:rsidRPr="007D569F" w14:paraId="36188498" w14:textId="77777777" w:rsidTr="00F82BE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25DC6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542D20" w14:textId="77777777" w:rsidR="007D569F" w:rsidRPr="007D569F" w:rsidRDefault="007D569F" w:rsidP="005F2368">
            <w:pPr>
              <w:spacing w:before="0" w:after="0" w:line="360" w:lineRule="auto"/>
              <w:jc w:val="center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M1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4074F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60(13.86%)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91DB8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28(12.96%)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5E247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32(14.75%)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68DBD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7D569F" w:rsidRPr="007D569F" w14:paraId="1C3927C7" w14:textId="77777777" w:rsidTr="00F82BE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39B80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0916700" w14:textId="77777777" w:rsidR="007D569F" w:rsidRPr="007D569F" w:rsidRDefault="007D569F" w:rsidP="005F2368">
            <w:pPr>
              <w:spacing w:before="0" w:after="0" w:line="360" w:lineRule="auto"/>
              <w:jc w:val="center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unknow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93B3F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55(12.7%)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2CE55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25(11.57%)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262D4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30(13.82%)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63197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7D569F" w:rsidRPr="007D569F" w14:paraId="4AAD3BC4" w14:textId="77777777" w:rsidTr="00F82BE3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7C06D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N Stage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5E0C36" w14:textId="77777777" w:rsidR="007D569F" w:rsidRPr="007D569F" w:rsidRDefault="007D569F" w:rsidP="005F2368">
            <w:pPr>
              <w:spacing w:before="0" w:after="0" w:line="360" w:lineRule="auto"/>
              <w:jc w:val="center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N0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73BB3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259(59.82%)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A11D4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129(59.72%)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AB6A7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130(59.91%)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DE6D4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</w:t>
            </w:r>
          </w:p>
        </w:tc>
      </w:tr>
      <w:tr w:rsidR="007D569F" w:rsidRPr="007D569F" w14:paraId="653202CD" w14:textId="77777777" w:rsidTr="00F82BE3">
        <w:trPr>
          <w:trHeight w:val="567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DABC7F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C7E3C5D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  <w:lang w:eastAsia="zh-CN"/>
              </w:rPr>
            </w:pPr>
            <w:r w:rsidRPr="007D569F">
              <w:rPr>
                <w:rFonts w:cs="Times New Roman"/>
                <w:b/>
                <w:bCs/>
                <w:szCs w:val="24"/>
                <w:lang w:eastAsia="zh-CN"/>
              </w:rPr>
              <w:t>N1-2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DE88BD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174(40.18%)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30830A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87(40.28%)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20024D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D569F">
              <w:rPr>
                <w:rFonts w:eastAsia="等线" w:cs="Times New Roman"/>
                <w:b/>
                <w:bCs/>
                <w:color w:val="000000"/>
                <w:szCs w:val="24"/>
              </w:rPr>
              <w:t>87(40.09%)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0544EE" w14:textId="77777777" w:rsidR="007D569F" w:rsidRPr="007D569F" w:rsidRDefault="007D569F" w:rsidP="005F2368">
            <w:pPr>
              <w:spacing w:before="100" w:beforeAutospacing="1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</w:tbl>
    <w:p w14:paraId="167542FD" w14:textId="77777777" w:rsidR="007D569F" w:rsidRDefault="007D569F" w:rsidP="002B4A57">
      <w:pPr>
        <w:rPr>
          <w:rFonts w:hint="eastAsia"/>
          <w:lang w:eastAsia="zh-CN"/>
        </w:rPr>
      </w:pPr>
    </w:p>
    <w:p w14:paraId="1BC23538" w14:textId="77777777" w:rsidR="009D56F1" w:rsidRDefault="009D56F1" w:rsidP="002B4A57">
      <w:pPr>
        <w:rPr>
          <w:rFonts w:hint="eastAsia"/>
          <w:lang w:eastAsia="zh-CN"/>
        </w:rPr>
      </w:pPr>
    </w:p>
    <w:p w14:paraId="048073CC" w14:textId="77777777" w:rsidR="009D56F1" w:rsidRDefault="009D56F1" w:rsidP="002B4A57">
      <w:pPr>
        <w:rPr>
          <w:rFonts w:hint="eastAsia"/>
          <w:lang w:eastAsia="zh-CN"/>
        </w:rPr>
      </w:pPr>
    </w:p>
    <w:p w14:paraId="4EE71367" w14:textId="77777777" w:rsidR="009D56F1" w:rsidRDefault="009D56F1" w:rsidP="002B4A57">
      <w:pPr>
        <w:rPr>
          <w:rFonts w:hint="eastAsia"/>
          <w:lang w:eastAsia="zh-CN"/>
        </w:rPr>
      </w:pPr>
    </w:p>
    <w:p w14:paraId="3D4CA03D" w14:textId="77777777" w:rsidR="00F82BE3" w:rsidRDefault="00F82BE3" w:rsidP="002B4A57">
      <w:pPr>
        <w:rPr>
          <w:rFonts w:hint="eastAsia"/>
          <w:lang w:eastAsia="zh-CN"/>
        </w:rPr>
      </w:pPr>
    </w:p>
    <w:p w14:paraId="11E03C66" w14:textId="77777777" w:rsidR="009D56F1" w:rsidRDefault="009D56F1" w:rsidP="002B4A57">
      <w:pPr>
        <w:rPr>
          <w:rFonts w:hint="eastAsia"/>
          <w:lang w:eastAsia="zh-CN"/>
        </w:rPr>
      </w:pPr>
    </w:p>
    <w:p w14:paraId="4E41B8BB" w14:textId="333C3AE5" w:rsidR="00DF015C" w:rsidRDefault="00994A3D" w:rsidP="00DF015C">
      <w:pPr>
        <w:pStyle w:val="1"/>
      </w:pPr>
      <w:r w:rsidRPr="0001436A">
        <w:lastRenderedPageBreak/>
        <w:t>Supplementary</w:t>
      </w:r>
      <w:r w:rsidRPr="001549D3">
        <w:t xml:space="preserve"> Figures</w:t>
      </w:r>
    </w:p>
    <w:p w14:paraId="4FD284DC" w14:textId="0FDE5E83" w:rsidR="00DF015C" w:rsidRPr="00F13E04" w:rsidRDefault="00994A3D" w:rsidP="00945AB1">
      <w:pPr>
        <w:pStyle w:val="1"/>
        <w:numPr>
          <w:ilvl w:val="0"/>
          <w:numId w:val="0"/>
        </w:numPr>
        <w:rPr>
          <w:b w:val="0"/>
          <w:bCs/>
        </w:rPr>
      </w:pPr>
      <w:r w:rsidRPr="00DF015C">
        <w:t xml:space="preserve">Supplementary Figure </w:t>
      </w:r>
      <w:r w:rsidR="00833499">
        <w:fldChar w:fldCharType="begin"/>
      </w:r>
      <w:r w:rsidR="00833499">
        <w:instrText xml:space="preserve"> SEQ Figure \* ARABIC </w:instrText>
      </w:r>
      <w:r w:rsidR="00833499">
        <w:fldChar w:fldCharType="separate"/>
      </w:r>
      <w:r w:rsidR="00ED20B5" w:rsidRPr="00DF015C">
        <w:rPr>
          <w:noProof/>
        </w:rPr>
        <w:t>1</w:t>
      </w:r>
      <w:r w:rsidR="00833499">
        <w:rPr>
          <w:noProof/>
        </w:rPr>
        <w:fldChar w:fldCharType="end"/>
      </w:r>
      <w:r w:rsidRPr="00F13E04">
        <w:rPr>
          <w:b w:val="0"/>
          <w:bCs/>
        </w:rPr>
        <w:t xml:space="preserve"> </w:t>
      </w:r>
    </w:p>
    <w:p w14:paraId="7ECF6199" w14:textId="047F190E" w:rsidR="00B856E7" w:rsidRDefault="009D56F1" w:rsidP="00B856E7"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11F3E241" wp14:editId="1AF0E3D0">
            <wp:simplePos x="0" y="0"/>
            <wp:positionH relativeFrom="column">
              <wp:posOffset>519430</wp:posOffset>
            </wp:positionH>
            <wp:positionV relativeFrom="paragraph">
              <wp:posOffset>137160</wp:posOffset>
            </wp:positionV>
            <wp:extent cx="4457700" cy="2797810"/>
            <wp:effectExtent l="0" t="0" r="0" b="254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4817D" w14:textId="3CF88D39" w:rsidR="00B856E7" w:rsidRDefault="00B856E7" w:rsidP="00B856E7"/>
    <w:p w14:paraId="264EA45E" w14:textId="320469C4" w:rsidR="00B856E7" w:rsidRDefault="00B856E7" w:rsidP="00B856E7"/>
    <w:p w14:paraId="6E5A3FD8" w14:textId="175031CA" w:rsidR="00B856E7" w:rsidRDefault="00B856E7" w:rsidP="00B856E7"/>
    <w:p w14:paraId="7A92D0A5" w14:textId="3323EE70" w:rsidR="00B856E7" w:rsidRDefault="00B856E7" w:rsidP="00B856E7"/>
    <w:p w14:paraId="61E4E303" w14:textId="24E5D5EA" w:rsidR="00B856E7" w:rsidRDefault="00B856E7" w:rsidP="00B856E7"/>
    <w:p w14:paraId="204C3419" w14:textId="26775E81" w:rsidR="00B856E7" w:rsidRDefault="00B856E7" w:rsidP="00B856E7"/>
    <w:p w14:paraId="4C712FE9" w14:textId="2D47EE90" w:rsidR="00B856E7" w:rsidRDefault="00B856E7" w:rsidP="00B856E7"/>
    <w:p w14:paraId="3B97D9E3" w14:textId="4B8EAF8F" w:rsidR="00B856E7" w:rsidRDefault="00B856E7" w:rsidP="00B856E7"/>
    <w:p w14:paraId="4A96A254" w14:textId="2CDA88C7" w:rsidR="009D56F1" w:rsidRPr="00F13E04" w:rsidRDefault="009D56F1" w:rsidP="00945AB1">
      <w:pPr>
        <w:pStyle w:val="1"/>
        <w:numPr>
          <w:ilvl w:val="0"/>
          <w:numId w:val="0"/>
        </w:numPr>
        <w:ind w:left="567" w:hanging="567"/>
        <w:rPr>
          <w:b w:val="0"/>
          <w:bCs/>
        </w:rPr>
      </w:pPr>
      <w:proofErr w:type="gramStart"/>
      <w:r w:rsidRPr="00DF015C">
        <w:t xml:space="preserve">Supplementary 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Pr="00DF015C">
        <w:rPr>
          <w:noProof/>
        </w:rPr>
        <w:t>1</w:t>
      </w:r>
      <w:r>
        <w:rPr>
          <w:noProof/>
        </w:rPr>
        <w:fldChar w:fldCharType="end"/>
      </w:r>
      <w:r w:rsidRPr="00DF015C">
        <w:t>.</w:t>
      </w:r>
      <w:proofErr w:type="gramEnd"/>
      <w:r w:rsidRPr="00DF015C">
        <w:t xml:space="preserve"> </w:t>
      </w:r>
      <w:r w:rsidRPr="00F13E04">
        <w:rPr>
          <w:b w:val="0"/>
          <w:bCs/>
        </w:rPr>
        <w:t xml:space="preserve">Kaplan-Meier curves of patients with high- and low-level somatic </w:t>
      </w:r>
      <w:r w:rsidR="00945AB1">
        <w:rPr>
          <w:rFonts w:eastAsiaTheme="minorEastAsia" w:hint="eastAsia"/>
          <w:b w:val="0"/>
          <w:bCs/>
          <w:lang w:eastAsia="zh-CN"/>
        </w:rPr>
        <w:t>m</w:t>
      </w:r>
      <w:r w:rsidRPr="00F13E04">
        <w:rPr>
          <w:b w:val="0"/>
          <w:bCs/>
        </w:rPr>
        <w:t>utation.</w:t>
      </w:r>
    </w:p>
    <w:p w14:paraId="3BF1CF7A" w14:textId="46B13C95" w:rsidR="00B856E7" w:rsidRDefault="00B856E7" w:rsidP="00B856E7"/>
    <w:p w14:paraId="23845C61" w14:textId="1C2DF06C" w:rsidR="00B856E7" w:rsidRDefault="00B856E7" w:rsidP="00B856E7">
      <w:pPr>
        <w:rPr>
          <w:rFonts w:cs="Times New Roman"/>
          <w:noProof/>
          <w:szCs w:val="24"/>
          <w:lang w:eastAsia="zh-CN"/>
        </w:rPr>
      </w:pPr>
    </w:p>
    <w:p w14:paraId="296D2226" w14:textId="775752EC" w:rsidR="00BF2004" w:rsidRDefault="00BF2004" w:rsidP="00B856E7">
      <w:pPr>
        <w:rPr>
          <w:rFonts w:cs="Times New Roman"/>
          <w:noProof/>
          <w:szCs w:val="24"/>
          <w:lang w:eastAsia="zh-CN"/>
        </w:rPr>
      </w:pPr>
    </w:p>
    <w:p w14:paraId="6C151D4B" w14:textId="0111C64D" w:rsidR="00BF2004" w:rsidRDefault="00BF2004" w:rsidP="00B856E7">
      <w:pPr>
        <w:rPr>
          <w:rFonts w:cs="Times New Roman"/>
          <w:noProof/>
          <w:szCs w:val="24"/>
          <w:lang w:eastAsia="zh-CN"/>
        </w:rPr>
      </w:pPr>
    </w:p>
    <w:p w14:paraId="21F13BC9" w14:textId="3E8F5042" w:rsidR="00BF2004" w:rsidRDefault="00BF2004" w:rsidP="00B856E7">
      <w:pPr>
        <w:rPr>
          <w:rFonts w:cs="Times New Roman" w:hint="eastAsia"/>
          <w:noProof/>
          <w:szCs w:val="24"/>
          <w:lang w:eastAsia="zh-CN"/>
        </w:rPr>
      </w:pPr>
    </w:p>
    <w:p w14:paraId="111B61BE" w14:textId="77777777" w:rsidR="009D56F1" w:rsidRDefault="009D56F1" w:rsidP="00B856E7">
      <w:pPr>
        <w:rPr>
          <w:rFonts w:cs="Times New Roman" w:hint="eastAsia"/>
          <w:noProof/>
          <w:szCs w:val="24"/>
          <w:lang w:eastAsia="zh-CN"/>
        </w:rPr>
      </w:pPr>
    </w:p>
    <w:p w14:paraId="62816800" w14:textId="77777777" w:rsidR="009D56F1" w:rsidRDefault="009D56F1" w:rsidP="00B856E7">
      <w:pPr>
        <w:rPr>
          <w:rFonts w:cs="Times New Roman" w:hint="eastAsia"/>
          <w:noProof/>
          <w:szCs w:val="24"/>
          <w:lang w:eastAsia="zh-CN"/>
        </w:rPr>
      </w:pPr>
    </w:p>
    <w:p w14:paraId="197FA7C3" w14:textId="77777777" w:rsidR="009D56F1" w:rsidRDefault="009D56F1" w:rsidP="00B856E7">
      <w:pPr>
        <w:rPr>
          <w:rFonts w:cs="Times New Roman" w:hint="eastAsia"/>
          <w:noProof/>
          <w:szCs w:val="24"/>
          <w:lang w:eastAsia="zh-CN"/>
        </w:rPr>
      </w:pPr>
    </w:p>
    <w:p w14:paraId="51539C8F" w14:textId="77777777" w:rsidR="009D56F1" w:rsidRDefault="009D56F1" w:rsidP="00B856E7">
      <w:pPr>
        <w:rPr>
          <w:rFonts w:cs="Times New Roman" w:hint="eastAsia"/>
          <w:noProof/>
          <w:szCs w:val="24"/>
          <w:lang w:eastAsia="zh-CN"/>
        </w:rPr>
      </w:pPr>
    </w:p>
    <w:p w14:paraId="0FAA070C" w14:textId="77777777" w:rsidR="009D56F1" w:rsidRDefault="009D56F1" w:rsidP="00B856E7">
      <w:pPr>
        <w:rPr>
          <w:rFonts w:cs="Times New Roman" w:hint="eastAsia"/>
          <w:noProof/>
          <w:szCs w:val="24"/>
          <w:lang w:eastAsia="zh-CN"/>
        </w:rPr>
      </w:pPr>
    </w:p>
    <w:p w14:paraId="08DD1CD2" w14:textId="77777777" w:rsidR="009D56F1" w:rsidRDefault="009D56F1" w:rsidP="00B856E7">
      <w:pPr>
        <w:rPr>
          <w:rFonts w:cs="Times New Roman" w:hint="eastAsia"/>
          <w:noProof/>
          <w:szCs w:val="24"/>
          <w:lang w:eastAsia="zh-CN"/>
        </w:rPr>
      </w:pPr>
    </w:p>
    <w:p w14:paraId="25A76661" w14:textId="77777777" w:rsidR="009D56F1" w:rsidRDefault="009D56F1" w:rsidP="00B856E7">
      <w:pPr>
        <w:rPr>
          <w:rFonts w:cs="Times New Roman"/>
          <w:noProof/>
          <w:szCs w:val="24"/>
          <w:lang w:eastAsia="zh-CN"/>
        </w:rPr>
      </w:pPr>
    </w:p>
    <w:p w14:paraId="0115AD4F" w14:textId="77777777" w:rsidR="00BF2004" w:rsidRDefault="00BF2004" w:rsidP="00B856E7">
      <w:pPr>
        <w:rPr>
          <w:rFonts w:cs="Times New Roman"/>
          <w:noProof/>
          <w:szCs w:val="24"/>
          <w:lang w:eastAsia="zh-CN"/>
        </w:rPr>
      </w:pPr>
    </w:p>
    <w:p w14:paraId="12C5612E" w14:textId="6D0FEA99" w:rsidR="00BF2004" w:rsidRDefault="009D56F1" w:rsidP="00B856E7">
      <w:pPr>
        <w:rPr>
          <w:rFonts w:cs="Times New Roman" w:hint="eastAsia"/>
          <w:b/>
          <w:szCs w:val="24"/>
          <w:lang w:eastAsia="zh-CN"/>
        </w:rPr>
      </w:pPr>
      <w:r w:rsidRPr="0001436A">
        <w:rPr>
          <w:rFonts w:cs="Times New Roman"/>
          <w:b/>
          <w:szCs w:val="24"/>
        </w:rPr>
        <w:lastRenderedPageBreak/>
        <w:t xml:space="preserve">Supplementary Figure </w:t>
      </w:r>
      <w:r>
        <w:rPr>
          <w:rFonts w:cs="Times New Roman"/>
          <w:b/>
          <w:szCs w:val="24"/>
        </w:rPr>
        <w:t>2</w:t>
      </w:r>
    </w:p>
    <w:p w14:paraId="27D8C6E9" w14:textId="4F171A4F" w:rsidR="00B856E7" w:rsidRPr="00B4235F" w:rsidRDefault="009D56F1" w:rsidP="009D56F1">
      <w:pPr>
        <w:rPr>
          <w:rFonts w:eastAsiaTheme="minorHAnsi" w:cs="Times New Roman"/>
          <w:bCs/>
          <w:szCs w:val="24"/>
        </w:rPr>
      </w:pPr>
      <w:r>
        <w:rPr>
          <w:rFonts w:cs="Times New Roman"/>
          <w:noProof/>
          <w:szCs w:val="24"/>
          <w:lang w:eastAsia="zh-CN"/>
        </w:rPr>
        <w:drawing>
          <wp:anchor distT="0" distB="0" distL="114300" distR="114300" simplePos="0" relativeHeight="251660288" behindDoc="1" locked="0" layoutInCell="1" allowOverlap="1" wp14:anchorId="5E1B3129" wp14:editId="0F0D126B">
            <wp:simplePos x="0" y="0"/>
            <wp:positionH relativeFrom="column">
              <wp:posOffset>-29210</wp:posOffset>
            </wp:positionH>
            <wp:positionV relativeFrom="paragraph">
              <wp:posOffset>1905</wp:posOffset>
            </wp:positionV>
            <wp:extent cx="6118860" cy="5112385"/>
            <wp:effectExtent l="0" t="0" r="0" b="0"/>
            <wp:wrapTight wrapText="bothSides">
              <wp:wrapPolygon edited="0">
                <wp:start x="0" y="0"/>
                <wp:lineTo x="0" y="21490"/>
                <wp:lineTo x="21519" y="21490"/>
                <wp:lineTo x="21519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07"/>
                    <a:stretch/>
                  </pic:blipFill>
                  <pic:spPr bwMode="auto">
                    <a:xfrm>
                      <a:off x="0" y="0"/>
                      <a:ext cx="6118860" cy="5112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856E7" w:rsidRPr="0001436A">
        <w:rPr>
          <w:rFonts w:cs="Times New Roman"/>
          <w:b/>
          <w:szCs w:val="24"/>
        </w:rPr>
        <w:t xml:space="preserve">Supplementary Figure </w:t>
      </w:r>
      <w:r w:rsidR="00B856E7">
        <w:rPr>
          <w:rFonts w:cs="Times New Roman"/>
          <w:b/>
          <w:szCs w:val="24"/>
        </w:rPr>
        <w:t>2</w:t>
      </w:r>
      <w:r w:rsidR="00B856E7" w:rsidRPr="0001436A">
        <w:rPr>
          <w:rFonts w:cs="Times New Roman"/>
          <w:b/>
          <w:szCs w:val="24"/>
        </w:rPr>
        <w:t>.</w:t>
      </w:r>
      <w:proofErr w:type="gramEnd"/>
      <w:r w:rsidR="00B856E7" w:rsidRPr="00D04927">
        <w:rPr>
          <w:rFonts w:cs="Times New Roman"/>
          <w:b/>
          <w:bCs/>
          <w:szCs w:val="24"/>
        </w:rPr>
        <w:t xml:space="preserve"> </w:t>
      </w:r>
      <w:proofErr w:type="gramStart"/>
      <w:r w:rsidR="003930C7" w:rsidRPr="003930C7">
        <w:rPr>
          <w:rFonts w:cs="Times New Roman"/>
          <w:szCs w:val="24"/>
        </w:rPr>
        <w:t xml:space="preserve">The </w:t>
      </w:r>
      <w:r w:rsidR="003930C7">
        <w:rPr>
          <w:rFonts w:eastAsiaTheme="minorHAnsi" w:cs="Times New Roman"/>
          <w:bCs/>
          <w:szCs w:val="24"/>
        </w:rPr>
        <w:t>w</w:t>
      </w:r>
      <w:r w:rsidR="00B856E7" w:rsidRPr="00B4235F">
        <w:rPr>
          <w:rFonts w:eastAsiaTheme="minorHAnsi" w:cs="Times New Roman"/>
          <w:bCs/>
          <w:szCs w:val="24"/>
        </w:rPr>
        <w:t>aterfall plot of MMR and POLE mutation in the high-risk group (A) and the low-risk group (B).</w:t>
      </w:r>
      <w:proofErr w:type="gramEnd"/>
      <w:r w:rsidR="00B856E7" w:rsidRPr="00B4235F">
        <w:rPr>
          <w:rFonts w:eastAsiaTheme="minorHAnsi" w:cs="Times New Roman"/>
          <w:bCs/>
          <w:szCs w:val="24"/>
        </w:rPr>
        <w:t xml:space="preserve"> The bar chart under the legend represents the amount of mutation. Different colors with specific annotations at the bottom meant the various mutation types. </w:t>
      </w:r>
      <w:r w:rsidR="0052695B" w:rsidRPr="00B4235F">
        <w:rPr>
          <w:rFonts w:eastAsiaTheme="minorHAnsi" w:cs="Times New Roman"/>
          <w:bCs/>
          <w:szCs w:val="24"/>
        </w:rPr>
        <w:t>(C)</w:t>
      </w:r>
      <w:r w:rsidR="00BF2004" w:rsidRPr="00B4235F">
        <w:rPr>
          <w:rFonts w:eastAsiaTheme="minorHAnsi" w:cs="Times New Roman"/>
          <w:bCs/>
          <w:szCs w:val="24"/>
        </w:rPr>
        <w:t xml:space="preserve"> The box plot of MMR gene expression in high- and low-risk groups.</w:t>
      </w:r>
      <w:r w:rsidR="00FF44A4" w:rsidRPr="00B4235F">
        <w:rPr>
          <w:rFonts w:eastAsiaTheme="minorHAnsi" w:cs="Times New Roman"/>
          <w:bCs/>
          <w:szCs w:val="24"/>
        </w:rPr>
        <w:t xml:space="preserve"> </w:t>
      </w:r>
      <w:r w:rsidR="00FF44A4" w:rsidRPr="00B4235F">
        <w:rPr>
          <w:rFonts w:eastAsiaTheme="minorHAnsi" w:cs="Times New Roman" w:hint="eastAsia"/>
          <w:bCs/>
          <w:szCs w:val="24"/>
        </w:rPr>
        <w:t>**</w:t>
      </w:r>
      <w:r w:rsidR="00FF44A4" w:rsidRPr="00B4235F">
        <w:rPr>
          <w:rFonts w:eastAsiaTheme="minorHAnsi" w:cs="Times New Roman"/>
          <w:bCs/>
          <w:i/>
          <w:iCs/>
          <w:szCs w:val="24"/>
        </w:rPr>
        <w:t>P</w:t>
      </w:r>
      <w:r w:rsidR="00FF44A4" w:rsidRPr="00B4235F">
        <w:rPr>
          <w:rFonts w:eastAsiaTheme="minorHAnsi" w:cs="Times New Roman"/>
          <w:bCs/>
          <w:szCs w:val="24"/>
        </w:rPr>
        <w:t xml:space="preserve">&lt;0.01, </w:t>
      </w:r>
      <w:r w:rsidR="00FF44A4" w:rsidRPr="00B4235F">
        <w:rPr>
          <w:rFonts w:eastAsiaTheme="minorHAnsi" w:cs="Times New Roman" w:hint="eastAsia"/>
          <w:bCs/>
          <w:szCs w:val="24"/>
        </w:rPr>
        <w:t>***</w:t>
      </w:r>
      <w:r w:rsidR="00FF44A4" w:rsidRPr="00B4235F">
        <w:rPr>
          <w:rFonts w:eastAsiaTheme="minorHAnsi" w:cs="Times New Roman"/>
          <w:bCs/>
          <w:szCs w:val="24"/>
        </w:rPr>
        <w:t xml:space="preserve"> </w:t>
      </w:r>
      <w:r w:rsidR="00FF44A4" w:rsidRPr="00B4235F">
        <w:rPr>
          <w:rFonts w:eastAsiaTheme="minorHAnsi" w:cs="Times New Roman"/>
          <w:bCs/>
          <w:i/>
          <w:iCs/>
          <w:szCs w:val="24"/>
        </w:rPr>
        <w:t>P</w:t>
      </w:r>
      <w:r w:rsidR="00FF44A4" w:rsidRPr="00B4235F">
        <w:rPr>
          <w:rFonts w:eastAsiaTheme="minorHAnsi" w:cs="Times New Roman"/>
          <w:bCs/>
          <w:szCs w:val="24"/>
        </w:rPr>
        <w:t>&lt;0.001.</w:t>
      </w:r>
    </w:p>
    <w:p w14:paraId="237CBBD8" w14:textId="7DBA5A6C" w:rsidR="00B856E7" w:rsidRDefault="00B856E7" w:rsidP="00B856E7"/>
    <w:p w14:paraId="712BEB8D" w14:textId="3CF8660D" w:rsidR="00B856E7" w:rsidRDefault="00B856E7" w:rsidP="00B856E7"/>
    <w:p w14:paraId="206FD4DF" w14:textId="7D4621CF" w:rsidR="00B856E7" w:rsidRDefault="00B856E7" w:rsidP="00B856E7">
      <w:pPr>
        <w:rPr>
          <w:rFonts w:hint="eastAsia"/>
          <w:lang w:eastAsia="zh-CN"/>
        </w:rPr>
      </w:pPr>
    </w:p>
    <w:p w14:paraId="7E9E6F00" w14:textId="77777777" w:rsidR="009D56F1" w:rsidRDefault="009D56F1" w:rsidP="00B856E7">
      <w:pPr>
        <w:rPr>
          <w:rFonts w:hint="eastAsia"/>
          <w:lang w:eastAsia="zh-CN"/>
        </w:rPr>
      </w:pPr>
    </w:p>
    <w:p w14:paraId="1F153EC0" w14:textId="77777777" w:rsidR="009D56F1" w:rsidRDefault="009D56F1" w:rsidP="00B856E7">
      <w:pPr>
        <w:rPr>
          <w:rFonts w:hint="eastAsia"/>
          <w:lang w:eastAsia="zh-CN"/>
        </w:rPr>
      </w:pPr>
    </w:p>
    <w:p w14:paraId="0D1506DF" w14:textId="77777777" w:rsidR="009D56F1" w:rsidRDefault="009D56F1" w:rsidP="00B856E7">
      <w:pPr>
        <w:rPr>
          <w:rFonts w:hint="eastAsia"/>
          <w:lang w:eastAsia="zh-CN"/>
        </w:rPr>
      </w:pPr>
    </w:p>
    <w:p w14:paraId="7AB5588C" w14:textId="5E8901E3" w:rsidR="009D56F1" w:rsidRPr="009D56F1" w:rsidRDefault="009D56F1" w:rsidP="00B856E7">
      <w:pPr>
        <w:rPr>
          <w:rFonts w:cs="Times New Roman" w:hint="eastAsia"/>
          <w:b/>
          <w:szCs w:val="24"/>
        </w:rPr>
      </w:pPr>
      <w:r>
        <w:rPr>
          <w:rFonts w:hint="eastAsia"/>
          <w:noProof/>
          <w:lang w:eastAsia="zh-CN"/>
        </w:rPr>
        <w:lastRenderedPageBreak/>
        <w:drawing>
          <wp:anchor distT="0" distB="0" distL="114300" distR="114300" simplePos="0" relativeHeight="251658240" behindDoc="0" locked="0" layoutInCell="1" allowOverlap="1" wp14:anchorId="4C626C04" wp14:editId="4921868C">
            <wp:simplePos x="0" y="0"/>
            <wp:positionH relativeFrom="column">
              <wp:posOffset>360680</wp:posOffset>
            </wp:positionH>
            <wp:positionV relativeFrom="paragraph">
              <wp:posOffset>378460</wp:posOffset>
            </wp:positionV>
            <wp:extent cx="5283200" cy="7106285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710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56F1">
        <w:rPr>
          <w:rFonts w:cs="Times New Roman"/>
          <w:b/>
          <w:szCs w:val="24"/>
        </w:rPr>
        <w:t>Supplementary Figure 3</w:t>
      </w:r>
    </w:p>
    <w:p w14:paraId="4703ACC4" w14:textId="3D4BC0B1" w:rsidR="0052695B" w:rsidRDefault="0052695B" w:rsidP="009D56F1">
      <w:pPr>
        <w:pStyle w:val="1"/>
        <w:numPr>
          <w:ilvl w:val="0"/>
          <w:numId w:val="0"/>
        </w:numPr>
        <w:rPr>
          <w:rFonts w:eastAsiaTheme="minorEastAsia" w:hint="eastAsia"/>
          <w:b w:val="0"/>
          <w:bCs/>
          <w:lang w:eastAsia="zh-CN"/>
        </w:rPr>
      </w:pPr>
      <w:r w:rsidRPr="0052695B">
        <w:rPr>
          <w:noProof/>
          <w:lang w:eastAsia="zh-CN"/>
        </w:rPr>
        <w:t xml:space="preserve">Supplementary Figure </w:t>
      </w:r>
      <w:r w:rsidR="004B1B3F">
        <w:rPr>
          <w:noProof/>
          <w:lang w:eastAsia="zh-CN"/>
        </w:rPr>
        <w:t>3</w:t>
      </w:r>
      <w:r w:rsidRPr="0052695B">
        <w:rPr>
          <w:noProof/>
          <w:lang w:eastAsia="zh-CN"/>
        </w:rPr>
        <w:t xml:space="preserve">. </w:t>
      </w:r>
      <w:proofErr w:type="gramStart"/>
      <w:r w:rsidRPr="00B4235F">
        <w:rPr>
          <w:rFonts w:eastAsiaTheme="minorHAnsi"/>
          <w:b w:val="0"/>
          <w:bCs/>
        </w:rPr>
        <w:t>Association analysis between eosinophils and the clinic-pathological data of CRC patients.</w:t>
      </w:r>
      <w:proofErr w:type="gramEnd"/>
      <w:r w:rsidRPr="00B4235F">
        <w:rPr>
          <w:rFonts w:eastAsiaTheme="minorHAnsi"/>
          <w:b w:val="0"/>
          <w:bCs/>
        </w:rPr>
        <w:t xml:space="preserve"> (A-B) Vioplot visualizing the comparison of each immune cell type in different gender (A) and different stage(B). (C) The Eosinophils fraction of different clinical stages.</w:t>
      </w:r>
    </w:p>
    <w:p w14:paraId="26339761" w14:textId="2FA0BBB7" w:rsidR="009D56F1" w:rsidRPr="009D56F1" w:rsidRDefault="009D56F1" w:rsidP="009D56F1">
      <w:pPr>
        <w:rPr>
          <w:rFonts w:eastAsia="Cambria" w:cs="Times New Roman"/>
          <w:b/>
          <w:szCs w:val="24"/>
        </w:rPr>
      </w:pPr>
      <w:r w:rsidRPr="009D56F1">
        <w:rPr>
          <w:rFonts w:eastAsia="Cambria" w:cs="Times New Roman"/>
          <w:b/>
          <w:szCs w:val="24"/>
        </w:rPr>
        <w:lastRenderedPageBreak/>
        <w:t>Supplementary Figure 4</w:t>
      </w:r>
    </w:p>
    <w:p w14:paraId="7F782EC5" w14:textId="3D486C3E" w:rsidR="00AE6DF3" w:rsidRPr="00B4235F" w:rsidRDefault="00DF015C" w:rsidP="009E44A2">
      <w:pPr>
        <w:pStyle w:val="1"/>
        <w:numPr>
          <w:ilvl w:val="0"/>
          <w:numId w:val="0"/>
        </w:numPr>
        <w:ind w:left="567" w:hanging="567"/>
        <w:rPr>
          <w:b w:val="0"/>
          <w:bCs/>
        </w:rPr>
      </w:pPr>
      <w:r>
        <w:rPr>
          <w:b w:val="0"/>
          <w:noProof/>
          <w:lang w:eastAsia="zh-CN"/>
        </w:rPr>
        <w:drawing>
          <wp:anchor distT="0" distB="0" distL="114300" distR="114300" simplePos="0" relativeHeight="251661312" behindDoc="1" locked="0" layoutInCell="1" allowOverlap="1" wp14:anchorId="6B2F2D19" wp14:editId="429A323C">
            <wp:simplePos x="0" y="0"/>
            <wp:positionH relativeFrom="column">
              <wp:posOffset>77470</wp:posOffset>
            </wp:positionH>
            <wp:positionV relativeFrom="paragraph">
              <wp:posOffset>1270</wp:posOffset>
            </wp:positionV>
            <wp:extent cx="6208395" cy="2591435"/>
            <wp:effectExtent l="0" t="0" r="1905" b="0"/>
            <wp:wrapTight wrapText="bothSides">
              <wp:wrapPolygon edited="0">
                <wp:start x="0" y="0"/>
                <wp:lineTo x="0" y="21436"/>
                <wp:lineTo x="21540" y="21436"/>
                <wp:lineTo x="21540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E6DF3" w:rsidRPr="0001436A">
        <w:t xml:space="preserve">Supplementary Figure </w:t>
      </w:r>
      <w:r w:rsidR="004B1B3F" w:rsidRPr="00E6341D">
        <w:rPr>
          <w:bCs/>
        </w:rPr>
        <w:t>4</w:t>
      </w:r>
      <w:r w:rsidR="00AE6DF3" w:rsidRPr="0001436A">
        <w:t>.</w:t>
      </w:r>
      <w:proofErr w:type="gramEnd"/>
      <w:r w:rsidR="00AE6DF3">
        <w:t xml:space="preserve"> </w:t>
      </w:r>
      <w:r w:rsidR="00945AB1" w:rsidRPr="00B4235F">
        <w:rPr>
          <w:b w:val="0"/>
          <w:bCs/>
        </w:rPr>
        <w:t>(A)</w:t>
      </w:r>
      <w:r w:rsidR="00945AB1">
        <w:rPr>
          <w:rFonts w:eastAsiaTheme="minorEastAsia" w:hint="eastAsia"/>
          <w:b w:val="0"/>
          <w:bCs/>
          <w:lang w:eastAsia="zh-CN"/>
        </w:rPr>
        <w:t xml:space="preserve"> </w:t>
      </w:r>
      <w:r w:rsidR="00AE6DF3" w:rsidRPr="00B4235F">
        <w:rPr>
          <w:rFonts w:eastAsiaTheme="minorHAnsi"/>
          <w:b w:val="0"/>
          <w:bCs/>
        </w:rPr>
        <w:t>The Bubble plots of</w:t>
      </w:r>
      <w:r w:rsidR="00AE6DF3" w:rsidRPr="00B4235F">
        <w:rPr>
          <w:b w:val="0"/>
          <w:bCs/>
          <w:lang w:eastAsia="zh-CN"/>
        </w:rPr>
        <w:t xml:space="preserve"> KEGG</w:t>
      </w:r>
      <w:r w:rsidR="00AE6DF3" w:rsidRPr="00B4235F">
        <w:rPr>
          <w:b w:val="0"/>
          <w:bCs/>
        </w:rPr>
        <w:t xml:space="preserve"> pathways </w:t>
      </w:r>
      <w:r w:rsidR="00945AB1" w:rsidRPr="00B4235F">
        <w:rPr>
          <w:b w:val="0"/>
          <w:bCs/>
        </w:rPr>
        <w:t>(B)</w:t>
      </w:r>
      <w:r w:rsidR="00945AB1">
        <w:rPr>
          <w:rFonts w:eastAsiaTheme="minorEastAsia" w:hint="eastAsia"/>
          <w:b w:val="0"/>
          <w:bCs/>
          <w:lang w:eastAsia="zh-CN"/>
        </w:rPr>
        <w:t xml:space="preserve"> T</w:t>
      </w:r>
      <w:r w:rsidR="00AE6DF3" w:rsidRPr="00B4235F">
        <w:rPr>
          <w:b w:val="0"/>
          <w:bCs/>
        </w:rPr>
        <w:t xml:space="preserve">he </w:t>
      </w:r>
      <w:r w:rsidR="00945AB1" w:rsidRPr="00B4235F">
        <w:rPr>
          <w:rFonts w:eastAsiaTheme="minorHAnsi"/>
          <w:b w:val="0"/>
          <w:bCs/>
        </w:rPr>
        <w:t>Bubble plots of</w:t>
      </w:r>
      <w:r w:rsidR="00945AB1" w:rsidRPr="00B4235F">
        <w:rPr>
          <w:b w:val="0"/>
          <w:bCs/>
        </w:rPr>
        <w:t xml:space="preserve"> </w:t>
      </w:r>
      <w:r w:rsidR="00AE6DF3" w:rsidRPr="00B4235F">
        <w:rPr>
          <w:b w:val="0"/>
          <w:bCs/>
        </w:rPr>
        <w:t xml:space="preserve">GO </w:t>
      </w:r>
      <w:r w:rsidR="00E6341D" w:rsidRPr="00B4235F">
        <w:rPr>
          <w:b w:val="0"/>
          <w:bCs/>
        </w:rPr>
        <w:t>enrichment analysis</w:t>
      </w:r>
      <w:r w:rsidR="00AE6DF3" w:rsidRPr="00B4235F">
        <w:rPr>
          <w:rFonts w:hint="eastAsia"/>
          <w:b w:val="0"/>
          <w:bCs/>
          <w:lang w:eastAsia="zh-CN"/>
        </w:rPr>
        <w:t>.</w:t>
      </w:r>
      <w:r w:rsidR="00B856E7" w:rsidRPr="00B4235F">
        <w:rPr>
          <w:b w:val="0"/>
          <w:bCs/>
          <w:noProof/>
          <w:lang w:eastAsia="zh-CN"/>
        </w:rPr>
        <w:t xml:space="preserve"> </w:t>
      </w:r>
    </w:p>
    <w:p w14:paraId="7B65BC41" w14:textId="77777777"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13"/>
      <w:footerReference w:type="even" r:id="rId14"/>
      <w:footerReference w:type="default" r:id="rId15"/>
      <w:headerReference w:type="first" r:id="rId16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675381" w14:textId="77777777" w:rsidR="00833499" w:rsidRDefault="00833499" w:rsidP="00117666">
      <w:pPr>
        <w:spacing w:after="0"/>
      </w:pPr>
      <w:r>
        <w:separator/>
      </w:r>
    </w:p>
  </w:endnote>
  <w:endnote w:type="continuationSeparator" w:id="0">
    <w:p w14:paraId="292236ED" w14:textId="77777777" w:rsidR="00833499" w:rsidRDefault="00833499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F82BE3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F82BE3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F82BE3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5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F82BE3">
                      <w:rPr>
                        <w:noProof/>
                        <w:color w:val="000000" w:themeColor="text1"/>
                        <w:szCs w:val="40"/>
                      </w:rPr>
                      <w:t>5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4640F3" w14:textId="77777777" w:rsidR="00833499" w:rsidRDefault="00833499" w:rsidP="00117666">
      <w:pPr>
        <w:spacing w:after="0"/>
      </w:pPr>
      <w:r>
        <w:separator/>
      </w:r>
    </w:p>
  </w:footnote>
  <w:footnote w:type="continuationSeparator" w:id="0">
    <w:p w14:paraId="3C7289E4" w14:textId="77777777" w:rsidR="00833499" w:rsidRDefault="00833499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D68C6" w14:textId="363ECF3A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B5"/>
    <w:rsid w:val="0001436A"/>
    <w:rsid w:val="00025800"/>
    <w:rsid w:val="00034304"/>
    <w:rsid w:val="00035434"/>
    <w:rsid w:val="00052A14"/>
    <w:rsid w:val="00063385"/>
    <w:rsid w:val="00077D53"/>
    <w:rsid w:val="00105FD9"/>
    <w:rsid w:val="00117666"/>
    <w:rsid w:val="00154747"/>
    <w:rsid w:val="001549D3"/>
    <w:rsid w:val="00160065"/>
    <w:rsid w:val="00177D84"/>
    <w:rsid w:val="001A4CBA"/>
    <w:rsid w:val="002166CA"/>
    <w:rsid w:val="00267D18"/>
    <w:rsid w:val="00274347"/>
    <w:rsid w:val="002868E2"/>
    <w:rsid w:val="002869C3"/>
    <w:rsid w:val="002936E4"/>
    <w:rsid w:val="002B4A57"/>
    <w:rsid w:val="002C5192"/>
    <w:rsid w:val="002C74CA"/>
    <w:rsid w:val="00302219"/>
    <w:rsid w:val="003123F4"/>
    <w:rsid w:val="003544FB"/>
    <w:rsid w:val="00370780"/>
    <w:rsid w:val="003930C7"/>
    <w:rsid w:val="003D2F2D"/>
    <w:rsid w:val="00401590"/>
    <w:rsid w:val="00447801"/>
    <w:rsid w:val="00452E9C"/>
    <w:rsid w:val="004735C8"/>
    <w:rsid w:val="00475A3A"/>
    <w:rsid w:val="004947A6"/>
    <w:rsid w:val="004961FF"/>
    <w:rsid w:val="004A6F51"/>
    <w:rsid w:val="004B1B3F"/>
    <w:rsid w:val="004C7BE0"/>
    <w:rsid w:val="00517A89"/>
    <w:rsid w:val="005250F2"/>
    <w:rsid w:val="0052695B"/>
    <w:rsid w:val="00593EEA"/>
    <w:rsid w:val="005A5EEE"/>
    <w:rsid w:val="005C3E75"/>
    <w:rsid w:val="00606BA7"/>
    <w:rsid w:val="006375C7"/>
    <w:rsid w:val="00654E8F"/>
    <w:rsid w:val="00660D05"/>
    <w:rsid w:val="006820B1"/>
    <w:rsid w:val="006B7D14"/>
    <w:rsid w:val="00701727"/>
    <w:rsid w:val="0070566C"/>
    <w:rsid w:val="00714C50"/>
    <w:rsid w:val="007250F7"/>
    <w:rsid w:val="00725A7D"/>
    <w:rsid w:val="007501BE"/>
    <w:rsid w:val="00790BB3"/>
    <w:rsid w:val="00790D05"/>
    <w:rsid w:val="007C206C"/>
    <w:rsid w:val="007D569F"/>
    <w:rsid w:val="00817DD6"/>
    <w:rsid w:val="00833499"/>
    <w:rsid w:val="0083759F"/>
    <w:rsid w:val="00885156"/>
    <w:rsid w:val="009024C1"/>
    <w:rsid w:val="009151AA"/>
    <w:rsid w:val="0093429D"/>
    <w:rsid w:val="00943573"/>
    <w:rsid w:val="00945AB1"/>
    <w:rsid w:val="00964134"/>
    <w:rsid w:val="00970F7D"/>
    <w:rsid w:val="00976BC5"/>
    <w:rsid w:val="00994A3D"/>
    <w:rsid w:val="009C2B12"/>
    <w:rsid w:val="009D56F1"/>
    <w:rsid w:val="009E44A2"/>
    <w:rsid w:val="00A174D9"/>
    <w:rsid w:val="00A45E09"/>
    <w:rsid w:val="00A7038B"/>
    <w:rsid w:val="00AA4D24"/>
    <w:rsid w:val="00AB6715"/>
    <w:rsid w:val="00AE6DF3"/>
    <w:rsid w:val="00B1671E"/>
    <w:rsid w:val="00B25EB8"/>
    <w:rsid w:val="00B37F4D"/>
    <w:rsid w:val="00B4235F"/>
    <w:rsid w:val="00B52590"/>
    <w:rsid w:val="00B669EF"/>
    <w:rsid w:val="00B856E7"/>
    <w:rsid w:val="00BF2004"/>
    <w:rsid w:val="00C52A7B"/>
    <w:rsid w:val="00C56BAF"/>
    <w:rsid w:val="00C679AA"/>
    <w:rsid w:val="00C75972"/>
    <w:rsid w:val="00CB6F38"/>
    <w:rsid w:val="00CD066B"/>
    <w:rsid w:val="00CE4FEE"/>
    <w:rsid w:val="00D04927"/>
    <w:rsid w:val="00D060CF"/>
    <w:rsid w:val="00D35026"/>
    <w:rsid w:val="00D35D5A"/>
    <w:rsid w:val="00DB59C3"/>
    <w:rsid w:val="00DC259A"/>
    <w:rsid w:val="00DE23E8"/>
    <w:rsid w:val="00DF015C"/>
    <w:rsid w:val="00E2413E"/>
    <w:rsid w:val="00E52377"/>
    <w:rsid w:val="00E537AD"/>
    <w:rsid w:val="00E6341D"/>
    <w:rsid w:val="00E64E17"/>
    <w:rsid w:val="00E866C9"/>
    <w:rsid w:val="00EA3D3C"/>
    <w:rsid w:val="00EC090A"/>
    <w:rsid w:val="00ED20B5"/>
    <w:rsid w:val="00F13E04"/>
    <w:rsid w:val="00F46900"/>
    <w:rsid w:val="00F61D89"/>
    <w:rsid w:val="00F82BE3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Char">
    <w:name w:val="副标题 Char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5">
    <w:name w:val="Balloon Text"/>
    <w:basedOn w:val="a0"/>
    <w:link w:val="Char0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1"/>
    <w:link w:val="a5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6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7">
    <w:name w:val="caption"/>
    <w:basedOn w:val="a0"/>
    <w:next w:val="a8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8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9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a">
    <w:name w:val="annotation text"/>
    <w:basedOn w:val="a0"/>
    <w:link w:val="Char1"/>
    <w:uiPriority w:val="99"/>
    <w:semiHidden/>
    <w:unhideWhenUsed/>
    <w:rsid w:val="00AB6715"/>
    <w:rPr>
      <w:sz w:val="20"/>
      <w:szCs w:val="20"/>
    </w:rPr>
  </w:style>
  <w:style w:type="character" w:customStyle="1" w:styleId="Char1">
    <w:name w:val="批注文字 Char"/>
    <w:basedOn w:val="a1"/>
    <w:link w:val="a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AB6715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c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d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e">
    <w:name w:val="endnote text"/>
    <w:basedOn w:val="a0"/>
    <w:link w:val="Char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3">
    <w:name w:val="尾注文本 Char"/>
    <w:basedOn w:val="a1"/>
    <w:link w:val="ae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0">
    <w:name w:val="footer"/>
    <w:basedOn w:val="a0"/>
    <w:link w:val="Char4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Char4">
    <w:name w:val="页脚 Char"/>
    <w:basedOn w:val="a1"/>
    <w:link w:val="af0"/>
    <w:uiPriority w:val="99"/>
    <w:rsid w:val="00AB6715"/>
    <w:rPr>
      <w:rFonts w:ascii="Times New Roman" w:hAnsi="Times New Roman"/>
      <w:sz w:val="24"/>
    </w:rPr>
  </w:style>
  <w:style w:type="character" w:styleId="af1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footnote text"/>
    <w:basedOn w:val="a0"/>
    <w:link w:val="Char5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5">
    <w:name w:val="脚注文本 Char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3">
    <w:name w:val="header"/>
    <w:basedOn w:val="a0"/>
    <w:link w:val="Char6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har6">
    <w:name w:val="页眉 Char"/>
    <w:basedOn w:val="a1"/>
    <w:link w:val="af3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4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5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6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7">
    <w:name w:val="line number"/>
    <w:basedOn w:val="a1"/>
    <w:uiPriority w:val="99"/>
    <w:semiHidden/>
    <w:unhideWhenUsed/>
    <w:rsid w:val="00AB6715"/>
  </w:style>
  <w:style w:type="character" w:customStyle="1" w:styleId="3Char">
    <w:name w:val="标题 3 Char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8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9">
    <w:name w:val="Quote"/>
    <w:basedOn w:val="a0"/>
    <w:next w:val="a0"/>
    <w:link w:val="Char7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7">
    <w:name w:val="引用 Char"/>
    <w:basedOn w:val="a1"/>
    <w:link w:val="af9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a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b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c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itle"/>
    <w:basedOn w:val="a0"/>
    <w:next w:val="a0"/>
    <w:link w:val="Char8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8">
    <w:name w:val="标题 Char"/>
    <w:basedOn w:val="a1"/>
    <w:link w:val="afd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d"/>
    <w:next w:val="afd"/>
    <w:qFormat/>
    <w:rsid w:val="0001436A"/>
    <w:pPr>
      <w:spacing w:after="120"/>
    </w:pPr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Char">
    <w:name w:val="副标题 Char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5">
    <w:name w:val="Balloon Text"/>
    <w:basedOn w:val="a0"/>
    <w:link w:val="Char0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1"/>
    <w:link w:val="a5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6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7">
    <w:name w:val="caption"/>
    <w:basedOn w:val="a0"/>
    <w:next w:val="a8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8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9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a">
    <w:name w:val="annotation text"/>
    <w:basedOn w:val="a0"/>
    <w:link w:val="Char1"/>
    <w:uiPriority w:val="99"/>
    <w:semiHidden/>
    <w:unhideWhenUsed/>
    <w:rsid w:val="00AB6715"/>
    <w:rPr>
      <w:sz w:val="20"/>
      <w:szCs w:val="20"/>
    </w:rPr>
  </w:style>
  <w:style w:type="character" w:customStyle="1" w:styleId="Char1">
    <w:name w:val="批注文字 Char"/>
    <w:basedOn w:val="a1"/>
    <w:link w:val="a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AB6715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c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d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e">
    <w:name w:val="endnote text"/>
    <w:basedOn w:val="a0"/>
    <w:link w:val="Char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3">
    <w:name w:val="尾注文本 Char"/>
    <w:basedOn w:val="a1"/>
    <w:link w:val="ae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0">
    <w:name w:val="footer"/>
    <w:basedOn w:val="a0"/>
    <w:link w:val="Char4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Char4">
    <w:name w:val="页脚 Char"/>
    <w:basedOn w:val="a1"/>
    <w:link w:val="af0"/>
    <w:uiPriority w:val="99"/>
    <w:rsid w:val="00AB6715"/>
    <w:rPr>
      <w:rFonts w:ascii="Times New Roman" w:hAnsi="Times New Roman"/>
      <w:sz w:val="24"/>
    </w:rPr>
  </w:style>
  <w:style w:type="character" w:styleId="af1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footnote text"/>
    <w:basedOn w:val="a0"/>
    <w:link w:val="Char5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5">
    <w:name w:val="脚注文本 Char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3">
    <w:name w:val="header"/>
    <w:basedOn w:val="a0"/>
    <w:link w:val="Char6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har6">
    <w:name w:val="页眉 Char"/>
    <w:basedOn w:val="a1"/>
    <w:link w:val="af3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4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5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6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7">
    <w:name w:val="line number"/>
    <w:basedOn w:val="a1"/>
    <w:uiPriority w:val="99"/>
    <w:semiHidden/>
    <w:unhideWhenUsed/>
    <w:rsid w:val="00AB6715"/>
  </w:style>
  <w:style w:type="character" w:customStyle="1" w:styleId="3Char">
    <w:name w:val="标题 3 Char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8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9">
    <w:name w:val="Quote"/>
    <w:basedOn w:val="a0"/>
    <w:next w:val="a0"/>
    <w:link w:val="Char7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7">
    <w:name w:val="引用 Char"/>
    <w:basedOn w:val="a1"/>
    <w:link w:val="af9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a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b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c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itle"/>
    <w:basedOn w:val="a0"/>
    <w:next w:val="a0"/>
    <w:link w:val="Char8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8">
    <w:name w:val="标题 Char"/>
    <w:basedOn w:val="a1"/>
    <w:link w:val="afd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d"/>
    <w:next w:val="afd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48EBBBF-A6B3-437F-9AA6-CD00A601A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106</TotalTime>
  <Pages>5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PC</cp:lastModifiedBy>
  <cp:revision>30</cp:revision>
  <cp:lastPrinted>2013-10-03T12:51:00Z</cp:lastPrinted>
  <dcterms:created xsi:type="dcterms:W3CDTF">2021-09-28T14:01:00Z</dcterms:created>
  <dcterms:modified xsi:type="dcterms:W3CDTF">2021-10-09T09:35:00Z</dcterms:modified>
</cp:coreProperties>
</file>