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03EE" w14:textId="77777777" w:rsidR="008F485B" w:rsidRPr="00205BFF" w:rsidRDefault="008F485B" w:rsidP="008F485B">
      <w:pPr>
        <w:pStyle w:val="paragraph"/>
        <w:spacing w:before="0" w:beforeAutospacing="0" w:after="0" w:afterAutospacing="0" w:line="480" w:lineRule="auto"/>
        <w:textAlignment w:val="baseline"/>
        <w:rPr>
          <w:lang w:val="en-US"/>
        </w:rPr>
      </w:pPr>
      <w:r w:rsidRPr="00205BFF">
        <w:rPr>
          <w:rStyle w:val="normaltextrun"/>
          <w:lang w:val="en-US"/>
        </w:rPr>
        <w:t>ANEXO A</w:t>
      </w:r>
    </w:p>
    <w:p w14:paraId="7D90A0B1" w14:textId="77777777" w:rsidR="008F485B" w:rsidRPr="00205BFF" w:rsidRDefault="008F485B" w:rsidP="008F485B">
      <w:pPr>
        <w:pStyle w:val="paragraph"/>
        <w:spacing w:before="0" w:beforeAutospacing="0" w:after="0" w:afterAutospacing="0" w:line="480" w:lineRule="auto"/>
        <w:ind w:left="555" w:hanging="555"/>
        <w:textAlignment w:val="baseline"/>
        <w:rPr>
          <w:rStyle w:val="eop"/>
          <w:lang w:val="en-US"/>
        </w:rPr>
      </w:pPr>
      <w:r w:rsidRPr="00205BFF">
        <w:rPr>
          <w:lang w:val="en-US"/>
        </w:rPr>
        <w:t>Analysis table</w:t>
      </w:r>
      <w:r w:rsidRPr="00205BFF">
        <w:rPr>
          <w:rStyle w:val="normaltextrun"/>
          <w:lang w:val="en-US"/>
        </w:rPr>
        <w:t xml:space="preserve"> AMSTAR-2</w:t>
      </w:r>
      <w:r w:rsidRPr="00205BFF">
        <w:rPr>
          <w:rStyle w:val="eop"/>
          <w:lang w:val="en-US"/>
        </w:rPr>
        <w:t> </w:t>
      </w:r>
    </w:p>
    <w:p w14:paraId="3071A156" w14:textId="77777777" w:rsidR="008F485B" w:rsidRPr="00205BFF" w:rsidRDefault="008F485B" w:rsidP="008F485B">
      <w:pPr>
        <w:pStyle w:val="paragraph"/>
        <w:spacing w:before="0" w:beforeAutospacing="0" w:after="0" w:afterAutospacing="0" w:line="480" w:lineRule="auto"/>
        <w:ind w:left="555" w:hanging="555"/>
        <w:textAlignment w:val="baseline"/>
        <w:rPr>
          <w:lang w:val="en-US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851"/>
        <w:gridCol w:w="366"/>
        <w:gridCol w:w="645"/>
        <w:gridCol w:w="599"/>
        <w:gridCol w:w="851"/>
        <w:gridCol w:w="655"/>
        <w:gridCol w:w="682"/>
        <w:gridCol w:w="729"/>
        <w:gridCol w:w="636"/>
        <w:gridCol w:w="813"/>
        <w:gridCol w:w="580"/>
        <w:gridCol w:w="590"/>
        <w:gridCol w:w="655"/>
        <w:gridCol w:w="496"/>
        <w:gridCol w:w="1018"/>
        <w:gridCol w:w="981"/>
        <w:gridCol w:w="795"/>
        <w:gridCol w:w="645"/>
        <w:gridCol w:w="1092"/>
      </w:tblGrid>
      <w:tr w:rsidR="008F485B" w:rsidRPr="00205BFF" w14:paraId="385AA03F" w14:textId="77777777" w:rsidTr="00AE68F4">
        <w:trPr>
          <w:trHeight w:val="171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471D9D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  <w:rPr>
                <w:lang w:val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47BA7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Author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C879E9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proofErr w:type="spellStart"/>
            <w:r w:rsidRPr="00205BFF">
              <w:rPr>
                <w:rStyle w:val="normaltextrun"/>
              </w:rPr>
              <w:t>Year</w:t>
            </w:r>
            <w:proofErr w:type="spellEnd"/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F9B8F5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 xml:space="preserve">1. </w:t>
            </w:r>
            <w:r w:rsidRPr="00205BFF">
              <w:t xml:space="preserve">Clear </w:t>
            </w:r>
            <w:proofErr w:type="spellStart"/>
            <w:r w:rsidRPr="00205BFF">
              <w:t>objective</w:t>
            </w:r>
            <w:proofErr w:type="spellEnd"/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397CA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 xml:space="preserve">2. </w:t>
            </w:r>
            <w:r w:rsidRPr="00205BFF">
              <w:rPr>
                <w:rStyle w:val="Emphasis"/>
              </w:rPr>
              <w:t xml:space="preserve">Prior </w:t>
            </w:r>
            <w:proofErr w:type="spellStart"/>
            <w:r w:rsidRPr="00205BFF">
              <w:rPr>
                <w:rStyle w:val="Emphasis"/>
              </w:rPr>
              <w:t>protocol</w:t>
            </w:r>
            <w:proofErr w:type="spellEnd"/>
            <w:r w:rsidRPr="00205BFF">
              <w:t xml:space="preserve"> </w:t>
            </w:r>
            <w:r w:rsidRPr="00205BFF">
              <w:rPr>
                <w:rStyle w:val="normaltextrun"/>
                <w:color w:val="000000"/>
              </w:rPr>
              <w:t>*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6ED5FF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 xml:space="preserve">3. </w:t>
            </w:r>
            <w:proofErr w:type="spellStart"/>
            <w:r w:rsidRPr="00205BFF">
              <w:t>Justification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of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study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design</w:t>
            </w:r>
            <w:proofErr w:type="spell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14899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 xml:space="preserve">4. </w:t>
            </w:r>
            <w:r w:rsidRPr="00205BFF">
              <w:rPr>
                <w:rStyle w:val="Emphasis"/>
              </w:rPr>
              <w:t xml:space="preserve">Search </w:t>
            </w:r>
            <w:proofErr w:type="spellStart"/>
            <w:r w:rsidRPr="00205BFF">
              <w:rPr>
                <w:rStyle w:val="Emphasis"/>
              </w:rPr>
              <w:t>strategy</w:t>
            </w:r>
            <w:proofErr w:type="spellEnd"/>
            <w:r w:rsidRPr="00205BFF">
              <w:rPr>
                <w:rStyle w:val="normaltextrun"/>
                <w:color w:val="000000"/>
              </w:rPr>
              <w:t>*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EFBD6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 xml:space="preserve">5. </w:t>
            </w:r>
            <w:proofErr w:type="spellStart"/>
            <w:r w:rsidRPr="00205BFF">
              <w:t>Duplicate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study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selection</w:t>
            </w:r>
            <w:proofErr w:type="spellEnd"/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42C85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  <w:rPr>
                <w:lang w:val="en-US"/>
              </w:rPr>
            </w:pPr>
            <w:r w:rsidRPr="00205BFF">
              <w:rPr>
                <w:rStyle w:val="normaltextrun"/>
                <w:color w:val="000000"/>
                <w:lang w:val="en-US"/>
              </w:rPr>
              <w:t xml:space="preserve">6. </w:t>
            </w:r>
            <w:r w:rsidRPr="00205BFF">
              <w:rPr>
                <w:lang w:val="en-US"/>
              </w:rPr>
              <w:t>Data extraction performed in duplicate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0C0E2A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t xml:space="preserve">7.List </w:t>
            </w:r>
            <w:proofErr w:type="spellStart"/>
            <w:r w:rsidRPr="00205BFF">
              <w:t>of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excluded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studies</w:t>
            </w:r>
            <w:proofErr w:type="spellEnd"/>
            <w:r w:rsidRPr="00205BFF">
              <w:t>*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883E5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t xml:space="preserve">8. </w:t>
            </w:r>
            <w:proofErr w:type="spellStart"/>
            <w:r w:rsidRPr="00205BFF">
              <w:t>Description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of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included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studies</w:t>
            </w:r>
            <w:proofErr w:type="spellEnd"/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CB9A31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  <w:rPr>
                <w:lang w:val="en-US"/>
              </w:rPr>
            </w:pPr>
            <w:r w:rsidRPr="00205BFF">
              <w:rPr>
                <w:lang w:val="en-US"/>
              </w:rPr>
              <w:t>9. Risk of bias of primary studies*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E731CE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t xml:space="preserve">10. Funding </w:t>
            </w:r>
            <w:proofErr w:type="spellStart"/>
            <w:r w:rsidRPr="00205BFF">
              <w:t>of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primary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studies</w:t>
            </w:r>
            <w:proofErr w:type="spellEnd"/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6E63CF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t>11. Meta-</w:t>
            </w:r>
            <w:proofErr w:type="spellStart"/>
            <w:r w:rsidRPr="00205BFF">
              <w:t>analysis</w:t>
            </w:r>
            <w:proofErr w:type="spellEnd"/>
            <w:r w:rsidRPr="00205BFF">
              <w:t>*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F7C9FA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  <w:rPr>
                <w:lang w:val="en-US"/>
              </w:rPr>
            </w:pPr>
            <w:r w:rsidRPr="00205BFF">
              <w:rPr>
                <w:lang w:val="en-US"/>
              </w:rPr>
              <w:t>12. Impact of risk of bias on results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0C4421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t xml:space="preserve">13. </w:t>
            </w:r>
            <w:proofErr w:type="spellStart"/>
            <w:r w:rsidRPr="00205BFF">
              <w:t>Cautious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interpretation</w:t>
            </w:r>
            <w:proofErr w:type="spellEnd"/>
            <w:r w:rsidRPr="00205BFF">
              <w:t>*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9E645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t xml:space="preserve">14. </w:t>
            </w:r>
            <w:proofErr w:type="spellStart"/>
            <w:r w:rsidRPr="00205BFF">
              <w:t>Heterogeneity</w:t>
            </w:r>
            <w:proofErr w:type="spellEnd"/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7BC92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t xml:space="preserve">15. </w:t>
            </w:r>
            <w:proofErr w:type="spellStart"/>
            <w:r w:rsidRPr="00205BFF">
              <w:t>Publication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bias</w:t>
            </w:r>
            <w:proofErr w:type="spellEnd"/>
            <w:r w:rsidRPr="00205BFF">
              <w:t>*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E0A08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t xml:space="preserve">16. </w:t>
            </w:r>
            <w:proofErr w:type="spellStart"/>
            <w:r w:rsidRPr="00205BFF">
              <w:t>Conflicts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of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interest</w:t>
            </w:r>
            <w:proofErr w:type="spellEnd"/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7B403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proofErr w:type="spellStart"/>
            <w:r w:rsidRPr="00205BFF">
              <w:t>Methodological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quality</w:t>
            </w:r>
            <w:proofErr w:type="spellEnd"/>
            <w:r w:rsidRPr="00205BFF">
              <w:t>**</w:t>
            </w:r>
          </w:p>
        </w:tc>
      </w:tr>
      <w:tr w:rsidR="008F485B" w:rsidRPr="00205BFF" w14:paraId="102AD490" w14:textId="77777777" w:rsidTr="00AE68F4">
        <w:trPr>
          <w:trHeight w:val="315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C261D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R1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2F22A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Galán-Íñigo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5071E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2025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2F591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eop"/>
                <w:color w:val="000000"/>
              </w:rPr>
              <w:t>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3E7A29B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9F213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46C9ABE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D54318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7BB8B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7E6981B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A24FC1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5DDA65C5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7F1B6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0D4BC47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NA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BC0475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7E03DB6F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0636D8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0A72F0B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8838E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FC9D49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proofErr w:type="spellStart"/>
            <w:r w:rsidRPr="00205BFF">
              <w:t>Moderate</w:t>
            </w:r>
            <w:proofErr w:type="spellEnd"/>
          </w:p>
        </w:tc>
      </w:tr>
      <w:tr w:rsidR="008F485B" w:rsidRPr="00205BFF" w14:paraId="19F77C98" w14:textId="77777777" w:rsidTr="00AE68F4">
        <w:trPr>
          <w:trHeight w:val="315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29400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lastRenderedPageBreak/>
              <w:t>R2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8A0A5D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Lee &amp; Moore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BC3FA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2024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E256B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t>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53255FAE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D46EB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ind w:left="705" w:hanging="705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7FA7B6B8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19AE0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36F04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5AACBF8A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3CF29E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2D3456F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F8103A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06934F2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50229E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094D01F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51DA5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613130FD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31326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6760BF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proofErr w:type="spellStart"/>
            <w:r w:rsidRPr="00205BFF">
              <w:t>Moderate</w:t>
            </w:r>
            <w:proofErr w:type="spellEnd"/>
          </w:p>
        </w:tc>
      </w:tr>
      <w:tr w:rsidR="008F485B" w:rsidRPr="00205BFF" w14:paraId="3D6D3F50" w14:textId="77777777" w:rsidTr="00AE68F4">
        <w:trPr>
          <w:trHeight w:val="315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739AC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R3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0589AD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  <w:rPr>
                <w:lang w:val="en-US"/>
              </w:rPr>
            </w:pPr>
            <w:r w:rsidRPr="00205BFF">
              <w:rPr>
                <w:rStyle w:val="normaltextrun"/>
                <w:color w:val="000000"/>
                <w:lang w:val="en-US"/>
              </w:rPr>
              <w:t>Liang, J., Stephens, J. M., &amp; Brown, G. T. L.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7F935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2025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43E36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6F785AE8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446AB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16BEF92D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69EF3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0AEFD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1C9FE34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DFAC8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6BE9BF28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NA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5749C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NA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0CB5646E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NA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DA9858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4E1338C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76137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16D5338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270C4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10EBCC9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proofErr w:type="spellStart"/>
            <w:r w:rsidRPr="00205BFF">
              <w:t>Moderate</w:t>
            </w:r>
            <w:proofErr w:type="spellEnd"/>
          </w:p>
        </w:tc>
      </w:tr>
      <w:tr w:rsidR="008F485B" w:rsidRPr="00205BFF" w14:paraId="19F56435" w14:textId="77777777" w:rsidTr="00AE68F4">
        <w:trPr>
          <w:trHeight w:val="315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22C72A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R4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3F6DB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Luo, Zheng, Yin &amp; Teo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6044E5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2025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3FC90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360EED9A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BDF64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139EBB25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7E45E5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4C38A9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75267665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98FA1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0ABE8EA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72ADA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097BA5A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ind w:left="705" w:hanging="705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NA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8D9E1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3EF62C8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16E08F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59B1733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9CDCD8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D10D3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proofErr w:type="spellStart"/>
            <w:r w:rsidRPr="00205BFF">
              <w:t>Moderate</w:t>
            </w:r>
            <w:proofErr w:type="spellEnd"/>
          </w:p>
        </w:tc>
      </w:tr>
      <w:tr w:rsidR="008F485B" w:rsidRPr="00205BFF" w14:paraId="01808EF1" w14:textId="77777777" w:rsidTr="00AE68F4">
        <w:trPr>
          <w:trHeight w:val="315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11FB9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lastRenderedPageBreak/>
              <w:t>R5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ED2AB1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Flores Zavaleta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8B9E8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2024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4E16F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D3946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F07CA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EAA83F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455EB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4F668E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1E019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2F096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891D5E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3894A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AB03D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BFF62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53DB5E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134F69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S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DA33B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FE61F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006DC9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Low</w:t>
            </w:r>
          </w:p>
        </w:tc>
      </w:tr>
      <w:tr w:rsidR="008F485B" w:rsidRPr="00205BFF" w14:paraId="2F915E4E" w14:textId="77777777" w:rsidTr="00AE68F4">
        <w:trPr>
          <w:trHeight w:val="315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F85BA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R6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E05CE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Orozco Morales, N., &amp; Osorio García, P. A.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57C87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2025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B1E421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0C89A59A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A2AFB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573C67E8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6B1A5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DEDE2F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46FEBC11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81AFE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4B4698BF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5EB11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41BC100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NA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BEB1A1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3CB1615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EFA64F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33CC19E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09F69A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1464351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Low</w:t>
            </w:r>
          </w:p>
        </w:tc>
      </w:tr>
      <w:tr w:rsidR="008F485B" w:rsidRPr="00205BFF" w14:paraId="20152436" w14:textId="77777777" w:rsidTr="00AE68F4">
        <w:trPr>
          <w:trHeight w:val="315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DBB51E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R7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C0377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proofErr w:type="spellStart"/>
            <w:r w:rsidRPr="00205BFF">
              <w:rPr>
                <w:rStyle w:val="normaltextrun"/>
                <w:color w:val="000000"/>
              </w:rPr>
              <w:t>Ofusori</w:t>
            </w:r>
            <w:proofErr w:type="spellEnd"/>
            <w:r w:rsidRPr="00205BFF">
              <w:rPr>
                <w:rStyle w:val="normaltextrun"/>
                <w:color w:val="000000"/>
              </w:rPr>
              <w:t xml:space="preserve"> &amp; </w:t>
            </w:r>
            <w:proofErr w:type="spellStart"/>
            <w:r w:rsidRPr="00205BFF">
              <w:rPr>
                <w:rStyle w:val="normaltextrun"/>
                <w:color w:val="000000"/>
              </w:rPr>
              <w:t>Hendradi</w:t>
            </w:r>
            <w:proofErr w:type="spellEnd"/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1D65FE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2025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DE81D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1728C4C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125A91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652936B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2482E9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BF179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25F8A18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5A3959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7656DBBA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386AF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786BDA3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9E9BF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4BD2FB1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F6CA49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51BB502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FF995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DAAE4B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Low</w:t>
            </w:r>
          </w:p>
        </w:tc>
      </w:tr>
      <w:tr w:rsidR="008F485B" w:rsidRPr="00205BFF" w14:paraId="6A1E713B" w14:textId="77777777" w:rsidTr="00AE68F4">
        <w:trPr>
          <w:trHeight w:val="315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1AFC7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R8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543AB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proofErr w:type="spellStart"/>
            <w:r w:rsidRPr="00205BFF">
              <w:rPr>
                <w:rStyle w:val="normaltextrun"/>
                <w:color w:val="000000"/>
              </w:rPr>
              <w:t>Sembey</w:t>
            </w:r>
            <w:proofErr w:type="spellEnd"/>
            <w:r w:rsidRPr="00205BFF">
              <w:rPr>
                <w:rStyle w:val="normaltextrun"/>
                <w:color w:val="000000"/>
              </w:rPr>
              <w:t xml:space="preserve">, Hoda </w:t>
            </w:r>
            <w:r w:rsidRPr="00205BFF">
              <w:rPr>
                <w:rStyle w:val="normaltextrun"/>
                <w:color w:val="000000"/>
              </w:rPr>
              <w:lastRenderedPageBreak/>
              <w:t>&amp; Grundy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5C93D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lastRenderedPageBreak/>
              <w:t>2024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A1268D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2150E1F1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F8918D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78F48E2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FDAC3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C53345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264C9DC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CDE1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73F0DE3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88BC5D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6AAF2F6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BA406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4D44D1C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2FD75E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1A660D7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1F395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E69CE9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Low</w:t>
            </w:r>
          </w:p>
        </w:tc>
      </w:tr>
      <w:tr w:rsidR="008F485B" w:rsidRPr="00205BFF" w14:paraId="5F999C6B" w14:textId="77777777" w:rsidTr="00AE68F4">
        <w:trPr>
          <w:trHeight w:val="315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EAD56D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R9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0A8D2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Baltazar Flores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D5700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2025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3871A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3A6BC4DE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6C45E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7BC26CCE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D51C6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AEDE0D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3D897BB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5B803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77524698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6B312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6D49696D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5E66A5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24949F1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A7CBF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644956D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955D48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9287191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proofErr w:type="spellStart"/>
            <w:r w:rsidRPr="00205BFF">
              <w:t>Critically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low</w:t>
            </w:r>
            <w:proofErr w:type="spellEnd"/>
          </w:p>
        </w:tc>
      </w:tr>
      <w:tr w:rsidR="008F485B" w:rsidRPr="00205BFF" w14:paraId="0BA4FB48" w14:textId="77777777" w:rsidTr="00AE68F4">
        <w:trPr>
          <w:trHeight w:val="315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129F6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R10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7AB0F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Jardón Gallegos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E3356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2024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84126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41C1A69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2003A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10383A7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27AE3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5241CE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3FB3318F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811DDA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6C632B6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850E3F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12805C3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5F190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184EFF7A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ABA31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389BA269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B26AD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B8912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proofErr w:type="spellStart"/>
            <w:r w:rsidRPr="00205BFF">
              <w:t>Critically</w:t>
            </w:r>
            <w:proofErr w:type="spellEnd"/>
            <w:r w:rsidRPr="00205BFF">
              <w:t xml:space="preserve"> </w:t>
            </w:r>
            <w:proofErr w:type="spellStart"/>
            <w:r w:rsidRPr="00205BFF">
              <w:t>low</w:t>
            </w:r>
            <w:proofErr w:type="spellEnd"/>
          </w:p>
        </w:tc>
      </w:tr>
      <w:tr w:rsidR="008F485B" w:rsidRPr="00205BFF" w14:paraId="7DEF9441" w14:textId="77777777" w:rsidTr="00AE68F4">
        <w:trPr>
          <w:trHeight w:val="315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48AD88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R11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3612F9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Jimbo-Santana et al.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82A8C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2023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90ED3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40E8856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1E1D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675285E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E86FC5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14CBE1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23DE657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E80B5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52087C9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9FD71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510A5B7A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6428E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3E8291C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1FEB18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0D8AC31A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6B6595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24D44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proofErr w:type="spellStart"/>
            <w:r w:rsidRPr="00205BFF">
              <w:t>Moderate</w:t>
            </w:r>
            <w:proofErr w:type="spellEnd"/>
          </w:p>
        </w:tc>
      </w:tr>
      <w:tr w:rsidR="008F485B" w:rsidRPr="00205BFF" w14:paraId="6100FD95" w14:textId="77777777" w:rsidTr="00AE68F4">
        <w:trPr>
          <w:trHeight w:val="315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178F4D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R12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E1696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Xia et al.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951B3D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2024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42BAF1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590AA0D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C94A8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503CB82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721A05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5D07D5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5402644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CEA35A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645DBB8A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F0831B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77E2AB2D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NA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CDCDAA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NA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6B57D76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EEC8A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1A93B669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C99F88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4F9DF8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Low</w:t>
            </w:r>
          </w:p>
        </w:tc>
      </w:tr>
      <w:tr w:rsidR="008F485B" w:rsidRPr="00205BFF" w14:paraId="3249BFB9" w14:textId="77777777" w:rsidTr="00AE68F4">
        <w:trPr>
          <w:trHeight w:val="315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0D182A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R13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64F7B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Mpolomoka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7F4BFE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2025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93316E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2EDC20DA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E5278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6B2977A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E0EC55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D7539E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42AFACF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8B4E0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433D5BA1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F0F759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6E4DCC39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NA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A09E1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61DCD9A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96AF9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5FDAF81D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6D5CA7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8876FD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proofErr w:type="spellStart"/>
            <w:r w:rsidRPr="00205BFF">
              <w:t>Moderate</w:t>
            </w:r>
            <w:proofErr w:type="spellEnd"/>
          </w:p>
        </w:tc>
      </w:tr>
      <w:tr w:rsidR="008F485B" w:rsidRPr="00205BFF" w14:paraId="2ECAB55E" w14:textId="77777777" w:rsidTr="00AE68F4">
        <w:trPr>
          <w:trHeight w:val="315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4CE0C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lastRenderedPageBreak/>
              <w:t>R14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57A0C2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ind w:left="705" w:hanging="705"/>
              <w:jc w:val="center"/>
              <w:textAlignment w:val="baseline"/>
            </w:pPr>
            <w:r w:rsidRPr="00205BFF">
              <w:rPr>
                <w:rStyle w:val="normaltextrun"/>
              </w:rPr>
              <w:t>Gao et al.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BF1F59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2024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22704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553915B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0254B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1677A38E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CA3A3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28B36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0F76C18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EADC03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220750FC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BA8A9F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4864BCA5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NA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A5D956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048F9874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175A9223">
              <w:rPr>
                <w:rStyle w:val="normaltextrun"/>
              </w:rPr>
              <w:t>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D8565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P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6D73E911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  <w:color w:val="000000"/>
              </w:rPr>
              <w:t>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C11F40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r w:rsidRPr="00205BFF">
              <w:rPr>
                <w:rStyle w:val="normaltextrun"/>
              </w:rPr>
              <w:t>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D88749" w14:textId="77777777" w:rsidR="008F485B" w:rsidRPr="00205BFF" w:rsidRDefault="008F485B" w:rsidP="00AE68F4">
            <w:pPr>
              <w:pStyle w:val="paragraph"/>
              <w:spacing w:before="0" w:beforeAutospacing="0" w:after="0" w:afterAutospacing="0" w:line="480" w:lineRule="auto"/>
              <w:jc w:val="center"/>
              <w:textAlignment w:val="baseline"/>
            </w:pPr>
            <w:proofErr w:type="spellStart"/>
            <w:r w:rsidRPr="00205BFF">
              <w:t>Moderate</w:t>
            </w:r>
            <w:proofErr w:type="spellEnd"/>
          </w:p>
        </w:tc>
      </w:tr>
    </w:tbl>
    <w:p w14:paraId="319C9351" w14:textId="77777777" w:rsidR="008F485B" w:rsidRPr="00205BFF" w:rsidRDefault="008F485B" w:rsidP="008F485B">
      <w:pPr>
        <w:pStyle w:val="paragraph"/>
        <w:spacing w:before="0" w:beforeAutospacing="0" w:after="0" w:afterAutospacing="0" w:line="480" w:lineRule="auto"/>
        <w:ind w:left="555" w:hanging="555"/>
        <w:textAlignment w:val="baseline"/>
      </w:pPr>
    </w:p>
    <w:p w14:paraId="5ECC5ECB" w14:textId="77777777" w:rsidR="008F485B" w:rsidRPr="00205BFF" w:rsidRDefault="008F485B" w:rsidP="008F485B">
      <w:pPr>
        <w:pStyle w:val="paragraph"/>
        <w:spacing w:before="0" w:beforeAutospacing="0" w:after="0" w:afterAutospacing="0" w:line="480" w:lineRule="auto"/>
        <w:ind w:left="555" w:hanging="555"/>
        <w:textAlignment w:val="baseline"/>
      </w:pPr>
    </w:p>
    <w:p w14:paraId="615D7FD0" w14:textId="77777777" w:rsidR="008F485B" w:rsidRPr="00205BFF" w:rsidRDefault="008F485B" w:rsidP="008F485B">
      <w:pPr>
        <w:pStyle w:val="NormalWeb"/>
        <w:spacing w:line="480" w:lineRule="auto"/>
        <w:rPr>
          <w:b/>
          <w:bCs/>
          <w:lang w:val="en-US"/>
        </w:rPr>
      </w:pPr>
      <w:r w:rsidRPr="00205BFF">
        <w:rPr>
          <w:rStyle w:val="Strong"/>
          <w:b w:val="0"/>
          <w:bCs w:val="0"/>
          <w:lang w:val="en-US"/>
        </w:rPr>
        <w:t>Critical domains of AMSTAR-2 are indicated with an asterisk (*): Items 2, 4, 7, 9, 11, 13, and 15.</w:t>
      </w:r>
    </w:p>
    <w:p w14:paraId="5AFD483F" w14:textId="77777777" w:rsidR="008F485B" w:rsidRPr="00205BFF" w:rsidRDefault="008F485B" w:rsidP="008F485B">
      <w:pPr>
        <w:pStyle w:val="NormalWeb"/>
        <w:spacing w:line="480" w:lineRule="auto"/>
        <w:rPr>
          <w:b/>
          <w:bCs/>
        </w:rPr>
      </w:pPr>
      <w:r w:rsidRPr="00205BFF">
        <w:rPr>
          <w:rStyle w:val="Strong"/>
          <w:b w:val="0"/>
          <w:bCs w:val="0"/>
        </w:rPr>
        <w:t xml:space="preserve">N = No; Y = Yes; PY = </w:t>
      </w:r>
      <w:proofErr w:type="spellStart"/>
      <w:r w:rsidRPr="00205BFF">
        <w:rPr>
          <w:rStyle w:val="Strong"/>
          <w:b w:val="0"/>
          <w:bCs w:val="0"/>
        </w:rPr>
        <w:t>Partial</w:t>
      </w:r>
      <w:proofErr w:type="spellEnd"/>
      <w:r w:rsidRPr="00205BFF">
        <w:rPr>
          <w:rStyle w:val="Strong"/>
          <w:b w:val="0"/>
          <w:bCs w:val="0"/>
        </w:rPr>
        <w:t xml:space="preserve"> Yes; NA = Not </w:t>
      </w:r>
      <w:proofErr w:type="spellStart"/>
      <w:r w:rsidRPr="00205BFF">
        <w:rPr>
          <w:rStyle w:val="Strong"/>
          <w:b w:val="0"/>
          <w:bCs w:val="0"/>
        </w:rPr>
        <w:t>applicable</w:t>
      </w:r>
      <w:proofErr w:type="spellEnd"/>
    </w:p>
    <w:p w14:paraId="41C97220" w14:textId="77777777" w:rsidR="008F485B" w:rsidRPr="00205BFF" w:rsidRDefault="008F485B" w:rsidP="008F485B">
      <w:pPr>
        <w:pStyle w:val="paragraph"/>
        <w:spacing w:before="0" w:beforeAutospacing="0" w:after="0" w:afterAutospacing="0" w:line="480" w:lineRule="auto"/>
        <w:ind w:left="555" w:hanging="555"/>
        <w:textAlignment w:val="baseline"/>
      </w:pPr>
      <w:r w:rsidRPr="00205BFF">
        <w:rPr>
          <w:rStyle w:val="eop"/>
        </w:rPr>
        <w:t> </w:t>
      </w:r>
    </w:p>
    <w:p w14:paraId="682C1C46" w14:textId="77777777" w:rsidR="008F485B" w:rsidRPr="00205BFF" w:rsidRDefault="008F485B" w:rsidP="008F485B">
      <w:pPr>
        <w:spacing w:afterLines="120" w:after="288" w:line="480" w:lineRule="auto"/>
        <w:jc w:val="both"/>
        <w:rPr>
          <w:b/>
          <w:bCs/>
          <w:lang w:val="en-US"/>
        </w:rPr>
      </w:pPr>
    </w:p>
    <w:p w14:paraId="2014D2AB" w14:textId="77777777" w:rsidR="008B07A6" w:rsidRDefault="008B07A6"/>
    <w:sectPr w:rsidR="008B07A6" w:rsidSect="008F485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85B"/>
    <w:rsid w:val="00066677"/>
    <w:rsid w:val="00311026"/>
    <w:rsid w:val="003A4E89"/>
    <w:rsid w:val="00556784"/>
    <w:rsid w:val="008B07A6"/>
    <w:rsid w:val="008F485B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D4EB9"/>
  <w15:chartTrackingRefBased/>
  <w15:docId w15:val="{C32472A9-26C6-4FFF-8EB3-65478D3D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85B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_trad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485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85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85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85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85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85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85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85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85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8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8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8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8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8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8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8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8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8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4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85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4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85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48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85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48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8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85B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uiPriority w:val="20"/>
    <w:qFormat/>
    <w:rsid w:val="008F485B"/>
    <w:rPr>
      <w:i/>
      <w:iCs/>
    </w:rPr>
  </w:style>
  <w:style w:type="paragraph" w:styleId="NormalWeb">
    <w:name w:val="Normal (Web)"/>
    <w:basedOn w:val="Normal"/>
    <w:uiPriority w:val="99"/>
    <w:unhideWhenUsed/>
    <w:rsid w:val="008F485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F485B"/>
    <w:rPr>
      <w:b/>
      <w:bCs/>
    </w:rPr>
  </w:style>
  <w:style w:type="paragraph" w:customStyle="1" w:styleId="paragraph">
    <w:name w:val="paragraph"/>
    <w:basedOn w:val="Normal"/>
    <w:rsid w:val="008F485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8F485B"/>
  </w:style>
  <w:style w:type="character" w:customStyle="1" w:styleId="eop">
    <w:name w:val="eop"/>
    <w:basedOn w:val="DefaultParagraphFont"/>
    <w:rsid w:val="008F4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2026-05-20T14:43:00Z</dcterms:created>
  <dcterms:modified xsi:type="dcterms:W3CDTF">2026-05-20T14:43:00Z</dcterms:modified>
</cp:coreProperties>
</file>