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AF64B" w14:textId="7B2789D5" w:rsidR="00404577" w:rsidRPr="00611DBB" w:rsidRDefault="00385B8A" w:rsidP="006D3D83">
      <w:pPr>
        <w:jc w:val="center"/>
        <w:rPr>
          <w:rFonts w:ascii="Times New Roman" w:hAnsi="Times New Roman" w:cs="Times New Roman"/>
        </w:rPr>
      </w:pPr>
      <w:r>
        <w:rPr>
          <w:rFonts w:ascii="Times New Roman" w:hAnsi="Times New Roman" w:cs="Times New Roman"/>
          <w:b/>
          <w:bCs/>
        </w:rPr>
        <w:t>Additional file</w:t>
      </w:r>
      <w:r w:rsidR="006D3D83" w:rsidRPr="002122ED">
        <w:rPr>
          <w:rFonts w:ascii="Times New Roman" w:hAnsi="Times New Roman" w:cs="Times New Roman"/>
          <w:b/>
          <w:bCs/>
        </w:rPr>
        <w:t xml:space="preserve"> </w:t>
      </w:r>
      <w:r w:rsidR="00F143CC" w:rsidRPr="002122ED">
        <w:rPr>
          <w:rFonts w:ascii="Times New Roman" w:hAnsi="Times New Roman" w:cs="Times New Roman"/>
          <w:b/>
          <w:bCs/>
        </w:rPr>
        <w:t>2</w:t>
      </w:r>
      <w:r w:rsidR="006D3D83" w:rsidRPr="00611DBB">
        <w:rPr>
          <w:rFonts w:ascii="Times New Roman" w:hAnsi="Times New Roman" w:cs="Times New Roman"/>
        </w:rPr>
        <w:t xml:space="preserve"> </w:t>
      </w:r>
      <w:r w:rsidR="001F0ED7" w:rsidRPr="00611DBB">
        <w:rPr>
          <w:rFonts w:ascii="Times New Roman" w:hAnsi="Times New Roman" w:cs="Times New Roman"/>
        </w:rPr>
        <w:t>–</w:t>
      </w:r>
      <w:r w:rsidR="006D3D83" w:rsidRPr="00611DBB">
        <w:rPr>
          <w:rFonts w:ascii="Times New Roman" w:hAnsi="Times New Roman" w:cs="Times New Roman"/>
        </w:rPr>
        <w:t xml:space="preserve"> </w:t>
      </w:r>
      <w:r w:rsidR="001F0ED7" w:rsidRPr="00611DBB">
        <w:rPr>
          <w:rFonts w:ascii="Times New Roman" w:hAnsi="Times New Roman" w:cs="Times New Roman"/>
        </w:rPr>
        <w:t>High-Intensity Resistance Rehabilitation Implementation Leadership Tool Facilitation Guide</w:t>
      </w:r>
      <w:r w:rsidR="00933C64" w:rsidRPr="00611DBB">
        <w:rPr>
          <w:rFonts w:ascii="Times New Roman" w:hAnsi="Times New Roman" w:cs="Times New Roman"/>
        </w:rPr>
        <w:t xml:space="preserve"> &amp; Checklist</w:t>
      </w:r>
    </w:p>
    <w:p w14:paraId="06B2FC24" w14:textId="22346C65" w:rsidR="005C4B65" w:rsidRPr="00611DBB" w:rsidRDefault="005C4B65" w:rsidP="005C4B65">
      <w:pPr>
        <w:jc w:val="center"/>
        <w:rPr>
          <w:rFonts w:ascii="Times New Roman" w:hAnsi="Times New Roman" w:cs="Times New Roman"/>
          <w:b/>
        </w:rPr>
      </w:pPr>
    </w:p>
    <w:p w14:paraId="1B7FA4C8" w14:textId="77777777" w:rsidR="005C4B65" w:rsidRPr="00611DBB" w:rsidRDefault="005C4B65" w:rsidP="005C4B65">
      <w:pPr>
        <w:rPr>
          <w:rStyle w:val="eop"/>
          <w:rFonts w:ascii="Times New Roman" w:hAnsi="Times New Roman" w:cs="Times New Roman"/>
          <w:color w:val="000000"/>
          <w:shd w:val="clear" w:color="auto" w:fill="FFFFFF"/>
        </w:rPr>
      </w:pPr>
      <w:r w:rsidRPr="00611DBB">
        <w:rPr>
          <w:rFonts w:ascii="Times New Roman" w:hAnsi="Times New Roman" w:cs="Times New Roman"/>
        </w:rPr>
        <w:t>Support from leadership plays a pivotal role in ensuring the successful implementation of clinical programs for teams. Consequently, we have compiled a set of facilitation approaches to aid your team during the training and execution of the high-intensity rehabilitation program. These strategies, endorsed by leaders and teams with successful high-intensity rehabilitation implementations, are organized based on the program phase to which they are best suited. It's important to understand that these strategies cannot all be implemented at the same time, and the timing and duration of each strategy may differ</w:t>
      </w:r>
      <w:r w:rsidRPr="00611DBB">
        <w:rPr>
          <w:rFonts w:ascii="Times New Roman" w:hAnsi="Times New Roman" w:cs="Times New Roman"/>
          <w:color w:val="374151"/>
        </w:rPr>
        <w:t xml:space="preserve">. </w:t>
      </w:r>
      <w:r w:rsidRPr="00611DBB">
        <w:rPr>
          <w:rFonts w:ascii="Times New Roman" w:hAnsi="Times New Roman" w:cs="Times New Roman"/>
        </w:rPr>
        <w:t xml:space="preserve">Some are most effective in the early stages of program rollout, while others show greater efficacy when implemented later. Similarly, some are intended for continuous application throughout the entire program, while others may be employed less frequently. Your program contact will guide you through the strategies outlined below and help you create your individual leader action plan for each program phase. Action plans will be modified for subsequent phases of the program based on your experiences with your team. </w:t>
      </w:r>
      <w:r w:rsidRPr="00611DBB">
        <w:rPr>
          <w:rStyle w:val="normaltextrun"/>
          <w:rFonts w:ascii="Times New Roman" w:hAnsi="Times New Roman" w:cs="Times New Roman"/>
          <w:color w:val="000000"/>
          <w:shd w:val="clear" w:color="auto" w:fill="FFFFFF"/>
        </w:rPr>
        <w:t xml:space="preserve">Additional resources (when relevant) to support these strategies are linked below. After each strategy we list the suggested program phase for implementing each strategy throughout the three stages of the program (see figure 1). </w:t>
      </w:r>
    </w:p>
    <w:p w14:paraId="0AE14CE0" w14:textId="77777777" w:rsidR="005C4B65" w:rsidRPr="00611DBB" w:rsidRDefault="005C4B65" w:rsidP="005C4B65">
      <w:pPr>
        <w:rPr>
          <w:rFonts w:ascii="Times New Roman" w:hAnsi="Times New Roman" w:cs="Times New Roman"/>
          <w:b/>
          <w:u w:val="single"/>
        </w:rPr>
      </w:pPr>
    </w:p>
    <w:p w14:paraId="6B2952FB" w14:textId="77777777" w:rsidR="005C4B65" w:rsidRPr="00611DBB" w:rsidRDefault="005C4B65" w:rsidP="005C4B65">
      <w:pPr>
        <w:rPr>
          <w:rFonts w:ascii="Times New Roman" w:hAnsi="Times New Roman" w:cs="Times New Roman"/>
          <w:b/>
          <w:u w:val="single"/>
        </w:rPr>
      </w:pPr>
      <w:r w:rsidRPr="00611DBB">
        <w:rPr>
          <w:rFonts w:ascii="Times New Roman" w:hAnsi="Times New Roman" w:cs="Times New Roman"/>
          <w:b/>
          <w:bCs/>
          <w:u w:val="single"/>
        </w:rPr>
        <w:t>High-Intensity Rehabilitation Program Phases</w:t>
      </w:r>
    </w:p>
    <w:p w14:paraId="2B614EBD" w14:textId="60200429" w:rsidR="005C4B65" w:rsidRPr="00611DBB" w:rsidRDefault="00611DBB" w:rsidP="005C4B65">
      <w:pPr>
        <w:rPr>
          <w:rFonts w:ascii="Times New Roman" w:hAnsi="Times New Roman" w:cs="Times New Roman"/>
          <w:b/>
          <w:u w:val="single"/>
        </w:rPr>
      </w:pPr>
      <w:r w:rsidRPr="00611DBB">
        <w:rPr>
          <w:rFonts w:ascii="Times New Roman" w:hAnsi="Times New Roman" w:cs="Times New Roman"/>
          <w:b/>
          <w:noProof/>
          <w:u w:val="single"/>
        </w:rPr>
        <mc:AlternateContent>
          <mc:Choice Requires="wps">
            <w:drawing>
              <wp:anchor distT="0" distB="0" distL="114300" distR="114300" simplePos="0" relativeHeight="251658240" behindDoc="0" locked="0" layoutInCell="1" allowOverlap="1" wp14:anchorId="029EB313" wp14:editId="48EFD1A5">
                <wp:simplePos x="0" y="0"/>
                <wp:positionH relativeFrom="margin">
                  <wp:posOffset>9053</wp:posOffset>
                </wp:positionH>
                <wp:positionV relativeFrom="paragraph">
                  <wp:posOffset>855471</wp:posOffset>
                </wp:positionV>
                <wp:extent cx="1915462" cy="1021715"/>
                <wp:effectExtent l="0" t="0" r="15240" b="6985"/>
                <wp:wrapNone/>
                <wp:docPr id="403" name="TextBox 402">
                  <a:extLst xmlns:a="http://schemas.openxmlformats.org/drawingml/2006/main">
                    <a:ext uri="{FF2B5EF4-FFF2-40B4-BE49-F238E27FC236}">
                      <a16:creationId xmlns:a16="http://schemas.microsoft.com/office/drawing/2014/main" id="{ECB53459-7D2B-798D-507F-DE2A9B9D7EBC}"/>
                    </a:ext>
                  </a:extLst>
                </wp:docPr>
                <wp:cNvGraphicFramePr/>
                <a:graphic xmlns:a="http://schemas.openxmlformats.org/drawingml/2006/main">
                  <a:graphicData uri="http://schemas.microsoft.com/office/word/2010/wordprocessingShape">
                    <wps:wsp>
                      <wps:cNvSpPr txBox="1"/>
                      <wps:spPr>
                        <a:xfrm>
                          <a:off x="0" y="0"/>
                          <a:ext cx="1915462" cy="1021715"/>
                        </a:xfrm>
                        <a:prstGeom prst="rect">
                          <a:avLst/>
                        </a:prstGeom>
                        <a:noFill/>
                        <a:ln>
                          <a:solidFill>
                            <a:schemeClr val="tx1"/>
                          </a:solidFill>
                        </a:ln>
                      </wps:spPr>
                      <wps:txbx>
                        <w:txbxContent>
                          <w:p w14:paraId="55F79A9F" w14:textId="77777777" w:rsidR="005C4B65" w:rsidRPr="00AC53F7" w:rsidRDefault="005C4B65" w:rsidP="005C4B65">
                            <w:pPr>
                              <w:pStyle w:val="ListParagraph"/>
                              <w:numPr>
                                <w:ilvl w:val="0"/>
                                <w:numId w:val="3"/>
                              </w:numPr>
                              <w:spacing w:after="0" w:line="240" w:lineRule="auto"/>
                              <w:rPr>
                                <w:rFonts w:hAnsi="Calibri"/>
                                <w:color w:val="000000" w:themeColor="text1"/>
                                <w:kern w:val="24"/>
                              </w:rPr>
                            </w:pPr>
                            <w:r w:rsidRPr="00AC53F7">
                              <w:rPr>
                                <w:rFonts w:hAnsi="Calibri"/>
                                <w:color w:val="000000" w:themeColor="text1"/>
                                <w:kern w:val="24"/>
                              </w:rPr>
                              <w:t>Host program kickoff</w:t>
                            </w:r>
                          </w:p>
                          <w:p w14:paraId="16F3A9A5" w14:textId="77777777" w:rsidR="005C4B65" w:rsidRPr="00AC53F7" w:rsidRDefault="005C4B65" w:rsidP="005C4B65">
                            <w:pPr>
                              <w:pStyle w:val="ListParagraph"/>
                              <w:numPr>
                                <w:ilvl w:val="0"/>
                                <w:numId w:val="3"/>
                              </w:numPr>
                              <w:spacing w:after="0" w:line="240" w:lineRule="auto"/>
                              <w:rPr>
                                <w:rFonts w:eastAsia="Calibri" w:hAnsi="Calibri" w:cs="Calibri"/>
                                <w:color w:val="000000" w:themeColor="text1"/>
                                <w:kern w:val="24"/>
                              </w:rPr>
                            </w:pPr>
                            <w:r w:rsidRPr="00AC53F7">
                              <w:rPr>
                                <w:rFonts w:eastAsia="Calibri" w:hAnsi="Calibri" w:cs="Calibri"/>
                                <w:color w:val="000000" w:themeColor="text1"/>
                                <w:kern w:val="24"/>
                              </w:rPr>
                              <w:t>Facilitate training 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EB313" id="_x0000_t202" coordsize="21600,21600" o:spt="202" path="m,l,21600r21600,l21600,xe">
                <v:stroke joinstyle="miter"/>
                <v:path gradientshapeok="t" o:connecttype="rect"/>
              </v:shapetype>
              <v:shape id="TextBox 402" o:spid="_x0000_s1026" type="#_x0000_t202" style="position:absolute;margin-left:.7pt;margin-top:67.35pt;width:150.8pt;height:80.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" filled="f" strokecolor="black [3213]">
                <v:textbox>
                  <w:txbxContent>
                    <w:p w14:paraId="55F79A9F" w14:textId="77777777" w:rsidR="005C4B65" w:rsidRPr="00AC53F7" w:rsidRDefault="005C4B65" w:rsidP="005C4B65">
                      <w:pPr>
                        <w:pStyle w:val="ListParagraph"/>
                        <w:numPr>
                          <w:ilvl w:val="0"/>
                          <w:numId w:val="3"/>
                        </w:numPr>
                        <w:spacing w:after="0" w:line="240" w:lineRule="auto"/>
                        <w:rPr>
                          <w:rFonts w:hAnsi="Calibri"/>
                          <w:color w:val="000000" w:themeColor="text1"/>
                          <w:kern w:val="24"/>
                        </w:rPr>
                      </w:pPr>
                      <w:r w:rsidRPr="00AC53F7">
                        <w:rPr>
                          <w:rFonts w:hAnsi="Calibri"/>
                          <w:color w:val="000000" w:themeColor="text1"/>
                          <w:kern w:val="24"/>
                        </w:rPr>
                        <w:t>Host program kickoff</w:t>
                      </w:r>
                    </w:p>
                    <w:p w14:paraId="16F3A9A5" w14:textId="77777777" w:rsidR="005C4B65" w:rsidRPr="00AC53F7" w:rsidRDefault="005C4B65" w:rsidP="005C4B65">
                      <w:pPr>
                        <w:pStyle w:val="ListParagraph"/>
                        <w:numPr>
                          <w:ilvl w:val="0"/>
                          <w:numId w:val="3"/>
                        </w:numPr>
                        <w:spacing w:after="0" w:line="240" w:lineRule="auto"/>
                        <w:rPr>
                          <w:rFonts w:eastAsia="Calibri" w:hAnsi="Calibri" w:cs="Calibri"/>
                          <w:color w:val="000000" w:themeColor="text1"/>
                          <w:kern w:val="24"/>
                        </w:rPr>
                      </w:pPr>
                      <w:r w:rsidRPr="00AC53F7">
                        <w:rPr>
                          <w:rFonts w:eastAsia="Calibri" w:hAnsi="Calibri" w:cs="Calibri"/>
                          <w:color w:val="000000" w:themeColor="text1"/>
                          <w:kern w:val="24"/>
                        </w:rPr>
                        <w:t>Facilitate training engagement</w:t>
                      </w:r>
                    </w:p>
                  </w:txbxContent>
                </v:textbox>
                <w10:wrap anchorx="margin"/>
              </v:shape>
            </w:pict>
          </mc:Fallback>
        </mc:AlternateContent>
      </w:r>
      <w:r w:rsidRPr="00611DBB">
        <w:rPr>
          <w:rFonts w:ascii="Times New Roman" w:hAnsi="Times New Roman" w:cs="Times New Roman"/>
          <w:b/>
          <w:noProof/>
          <w:u w:val="single"/>
        </w:rPr>
        <mc:AlternateContent>
          <mc:Choice Requires="wps">
            <w:drawing>
              <wp:anchor distT="0" distB="0" distL="114300" distR="114300" simplePos="0" relativeHeight="251658242" behindDoc="0" locked="0" layoutInCell="1" allowOverlap="1" wp14:anchorId="49B94757" wp14:editId="6D325600">
                <wp:simplePos x="0" y="0"/>
                <wp:positionH relativeFrom="margin">
                  <wp:posOffset>3874663</wp:posOffset>
                </wp:positionH>
                <wp:positionV relativeFrom="paragraph">
                  <wp:posOffset>855471</wp:posOffset>
                </wp:positionV>
                <wp:extent cx="2228963" cy="1169035"/>
                <wp:effectExtent l="0" t="0" r="19050" b="17780"/>
                <wp:wrapNone/>
                <wp:docPr id="405" name="TextBox 404">
                  <a:extLst xmlns:a="http://schemas.openxmlformats.org/drawingml/2006/main">
                    <a:ext uri="{FF2B5EF4-FFF2-40B4-BE49-F238E27FC236}">
                      <a16:creationId xmlns:a16="http://schemas.microsoft.com/office/drawing/2014/main" id="{8926EA82-A241-05C2-E2BA-EF8030DE1CA4}"/>
                    </a:ext>
                  </a:extLst>
                </wp:docPr>
                <wp:cNvGraphicFramePr/>
                <a:graphic xmlns:a="http://schemas.openxmlformats.org/drawingml/2006/main">
                  <a:graphicData uri="http://schemas.microsoft.com/office/word/2010/wordprocessingShape">
                    <wps:wsp>
                      <wps:cNvSpPr txBox="1"/>
                      <wps:spPr>
                        <a:xfrm>
                          <a:off x="0" y="0"/>
                          <a:ext cx="2228963" cy="1169035"/>
                        </a:xfrm>
                        <a:prstGeom prst="rect">
                          <a:avLst/>
                        </a:prstGeom>
                        <a:noFill/>
                        <a:ln>
                          <a:solidFill>
                            <a:schemeClr val="tx1"/>
                          </a:solidFill>
                        </a:ln>
                      </wps:spPr>
                      <wps:txbx>
                        <w:txbxContent>
                          <w:p w14:paraId="1059A986" w14:textId="77777777" w:rsidR="005C4B65" w:rsidRPr="0015144B" w:rsidRDefault="005C4B65" w:rsidP="005C4B65">
                            <w:pPr>
                              <w:pStyle w:val="ListParagraph"/>
                              <w:numPr>
                                <w:ilvl w:val="0"/>
                                <w:numId w:val="5"/>
                              </w:numPr>
                              <w:spacing w:after="0" w:line="240" w:lineRule="auto"/>
                              <w:rPr>
                                <w:rFonts w:eastAsia="Calibri" w:hAnsi="Calibri" w:cs="Calibri"/>
                                <w:color w:val="000000" w:themeColor="text1"/>
                                <w:kern w:val="24"/>
                              </w:rPr>
                            </w:pPr>
                            <w:r w:rsidRPr="0015144B">
                              <w:rPr>
                                <w:rFonts w:eastAsia="Calibri" w:hAnsi="Calibri" w:cs="Calibri"/>
                                <w:color w:val="000000" w:themeColor="text1"/>
                                <w:kern w:val="24"/>
                              </w:rPr>
                              <w:t xml:space="preserve">Facilitate sustainment of HIR practice </w:t>
                            </w:r>
                          </w:p>
                          <w:p w14:paraId="5AC937CB" w14:textId="77777777" w:rsidR="005C4B65" w:rsidRPr="0015144B" w:rsidRDefault="005C4B65" w:rsidP="005C4B65">
                            <w:pPr>
                              <w:pStyle w:val="ListParagraph"/>
                              <w:numPr>
                                <w:ilvl w:val="0"/>
                                <w:numId w:val="5"/>
                              </w:numPr>
                              <w:spacing w:after="0" w:line="240" w:lineRule="auto"/>
                              <w:rPr>
                                <w:rFonts w:eastAsia="Calibri" w:hAnsi="Calibri" w:cs="Calibri"/>
                                <w:color w:val="000000" w:themeColor="text1"/>
                                <w:kern w:val="24"/>
                              </w:rPr>
                            </w:pPr>
                            <w:r w:rsidRPr="0015144B">
                              <w:rPr>
                                <w:rFonts w:eastAsia="Calibri" w:hAnsi="Calibri" w:cs="Calibri"/>
                                <w:color w:val="000000" w:themeColor="text1"/>
                                <w:kern w:val="24"/>
                              </w:rPr>
                              <w:t>Consider addition of clinician accountability strategies</w:t>
                            </w:r>
                            <w:r w:rsidRPr="0015144B">
                              <w:rPr>
                                <w:rFonts w:eastAsia="Calibri" w:hAnsi="Calibri" w:cs="Calibri"/>
                                <w:color w:val="000000" w:themeColor="text1"/>
                                <w:kern w:val="24"/>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B94757" id="TextBox 404" o:spid="_x0000_s1027" type="#_x0000_t202" style="position:absolute;margin-left:305.1pt;margin-top:67.35pt;width:175.5pt;height:92.05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" filled="f" strokecolor="black [3213]">
                <v:textbox style="mso-fit-shape-to-text:t">
                  <w:txbxContent>
                    <w:p w14:paraId="1059A986" w14:textId="77777777" w:rsidR="005C4B65" w:rsidRPr="0015144B" w:rsidRDefault="005C4B65" w:rsidP="005C4B65">
                      <w:pPr>
                        <w:pStyle w:val="ListParagraph"/>
                        <w:numPr>
                          <w:ilvl w:val="0"/>
                          <w:numId w:val="5"/>
                        </w:numPr>
                        <w:spacing w:after="0" w:line="240" w:lineRule="auto"/>
                        <w:rPr>
                          <w:rFonts w:eastAsia="Calibri" w:hAnsi="Calibri" w:cs="Calibri"/>
                          <w:color w:val="000000" w:themeColor="text1"/>
                          <w:kern w:val="24"/>
                        </w:rPr>
                      </w:pPr>
                      <w:r w:rsidRPr="0015144B">
                        <w:rPr>
                          <w:rFonts w:eastAsia="Calibri" w:hAnsi="Calibri" w:cs="Calibri"/>
                          <w:color w:val="000000" w:themeColor="text1"/>
                          <w:kern w:val="24"/>
                        </w:rPr>
                        <w:t xml:space="preserve">Facilitate sustainment of HIR practice </w:t>
                      </w:r>
                    </w:p>
                    <w:p w14:paraId="5AC937CB" w14:textId="77777777" w:rsidR="005C4B65" w:rsidRPr="0015144B" w:rsidRDefault="005C4B65" w:rsidP="005C4B65">
                      <w:pPr>
                        <w:pStyle w:val="ListParagraph"/>
                        <w:numPr>
                          <w:ilvl w:val="0"/>
                          <w:numId w:val="5"/>
                        </w:numPr>
                        <w:spacing w:after="0" w:line="240" w:lineRule="auto"/>
                        <w:rPr>
                          <w:rFonts w:eastAsia="Calibri" w:hAnsi="Calibri" w:cs="Calibri"/>
                          <w:color w:val="000000" w:themeColor="text1"/>
                          <w:kern w:val="24"/>
                        </w:rPr>
                      </w:pPr>
                      <w:r w:rsidRPr="0015144B">
                        <w:rPr>
                          <w:rFonts w:eastAsia="Calibri" w:hAnsi="Calibri" w:cs="Calibri"/>
                          <w:color w:val="000000" w:themeColor="text1"/>
                          <w:kern w:val="24"/>
                        </w:rPr>
                        <w:t>Consider addition of clinician accountability strategies</w:t>
                      </w:r>
                      <w:r w:rsidRPr="0015144B">
                        <w:rPr>
                          <w:rFonts w:eastAsia="Calibri" w:hAnsi="Calibri" w:cs="Calibri"/>
                          <w:color w:val="000000" w:themeColor="text1"/>
                          <w:kern w:val="24"/>
                        </w:rPr>
                        <w:t> </w:t>
                      </w:r>
                    </w:p>
                  </w:txbxContent>
                </v:textbox>
                <w10:wrap anchorx="margin"/>
              </v:shape>
            </w:pict>
          </mc:Fallback>
        </mc:AlternateContent>
      </w:r>
      <w:r w:rsidRPr="00611DBB">
        <w:rPr>
          <w:rFonts w:ascii="Times New Roman" w:hAnsi="Times New Roman" w:cs="Times New Roman"/>
          <w:b/>
          <w:noProof/>
          <w:u w:val="single"/>
        </w:rPr>
        <mc:AlternateContent>
          <mc:Choice Requires="wps">
            <w:drawing>
              <wp:anchor distT="0" distB="0" distL="114300" distR="114300" simplePos="0" relativeHeight="251658241" behindDoc="0" locked="0" layoutInCell="1" allowOverlap="1" wp14:anchorId="72B8DEF3" wp14:editId="15041770">
                <wp:simplePos x="0" y="0"/>
                <wp:positionH relativeFrom="column">
                  <wp:posOffset>1928388</wp:posOffset>
                </wp:positionH>
                <wp:positionV relativeFrom="paragraph">
                  <wp:posOffset>855471</wp:posOffset>
                </wp:positionV>
                <wp:extent cx="1946495" cy="1600200"/>
                <wp:effectExtent l="0" t="0" r="9525" b="6985"/>
                <wp:wrapNone/>
                <wp:docPr id="404" name="TextBox 403">
                  <a:extLst xmlns:a="http://schemas.openxmlformats.org/drawingml/2006/main">
                    <a:ext uri="{FF2B5EF4-FFF2-40B4-BE49-F238E27FC236}">
                      <a16:creationId xmlns:a16="http://schemas.microsoft.com/office/drawing/2014/main" id="{D423151A-D232-F6D2-EE57-EE142645033A}"/>
                    </a:ext>
                  </a:extLst>
                </wp:docPr>
                <wp:cNvGraphicFramePr/>
                <a:graphic xmlns:a="http://schemas.openxmlformats.org/drawingml/2006/main">
                  <a:graphicData uri="http://schemas.microsoft.com/office/word/2010/wordprocessingShape">
                    <wps:wsp>
                      <wps:cNvSpPr txBox="1"/>
                      <wps:spPr>
                        <a:xfrm>
                          <a:off x="0" y="0"/>
                          <a:ext cx="1946495" cy="1600200"/>
                        </a:xfrm>
                        <a:prstGeom prst="rect">
                          <a:avLst/>
                        </a:prstGeom>
                        <a:noFill/>
                        <a:ln>
                          <a:solidFill>
                            <a:schemeClr val="tx1"/>
                          </a:solidFill>
                        </a:ln>
                      </wps:spPr>
                      <wps:txbx>
                        <w:txbxContent>
                          <w:p w14:paraId="480645C1" w14:textId="77777777" w:rsidR="005C4B65" w:rsidRPr="00E571D0" w:rsidRDefault="005C4B65" w:rsidP="005C4B65">
                            <w:pPr>
                              <w:pStyle w:val="ListParagraph"/>
                              <w:numPr>
                                <w:ilvl w:val="0"/>
                                <w:numId w:val="4"/>
                              </w:numPr>
                              <w:spacing w:after="0" w:line="240" w:lineRule="auto"/>
                              <w:rPr>
                                <w:rFonts w:eastAsia="Calibri" w:hAnsi="Calibri" w:cs="Calibri"/>
                                <w:color w:val="000000" w:themeColor="text1"/>
                                <w:kern w:val="24"/>
                              </w:rPr>
                            </w:pPr>
                            <w:r w:rsidRPr="00754E1A">
                              <w:rPr>
                                <w:rFonts w:eastAsia="Calibri" w:hAnsi="Calibri" w:cs="Calibri"/>
                                <w:color w:val="000000" w:themeColor="text1"/>
                                <w:kern w:val="24"/>
                              </w:rPr>
                              <w:t xml:space="preserve">Evaluate and modify (as needed) previously selected </w:t>
                            </w:r>
                            <w:r>
                              <w:rPr>
                                <w:rFonts w:eastAsia="Calibri" w:hAnsi="Calibri" w:cs="Calibri"/>
                                <w:color w:val="000000" w:themeColor="text1"/>
                                <w:kern w:val="24"/>
                              </w:rPr>
                              <w:t>facilitation</w:t>
                            </w:r>
                            <w:r w:rsidRPr="00754E1A">
                              <w:rPr>
                                <w:rFonts w:eastAsia="Calibri" w:hAnsi="Calibri" w:cs="Calibri"/>
                                <w:color w:val="000000" w:themeColor="text1"/>
                                <w:kern w:val="24"/>
                              </w:rPr>
                              <w:t xml:space="preserve"> strategies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B8DEF3" id="TextBox 403" o:spid="_x0000_s1028" type="#_x0000_t202" style="position:absolute;margin-left:151.85pt;margin-top:67.35pt;width:153.25pt;height:126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" filled="f" strokecolor="black [3213]">
                <v:textbox style="mso-fit-shape-to-text:t">
                  <w:txbxContent>
                    <w:p w14:paraId="480645C1" w14:textId="77777777" w:rsidR="005C4B65" w:rsidRPr="00E571D0" w:rsidRDefault="005C4B65" w:rsidP="005C4B65">
                      <w:pPr>
                        <w:pStyle w:val="ListParagraph"/>
                        <w:numPr>
                          <w:ilvl w:val="0"/>
                          <w:numId w:val="4"/>
                        </w:numPr>
                        <w:spacing w:after="0" w:line="240" w:lineRule="auto"/>
                        <w:rPr>
                          <w:rFonts w:eastAsia="Calibri" w:hAnsi="Calibri" w:cs="Calibri"/>
                          <w:color w:val="000000" w:themeColor="text1"/>
                          <w:kern w:val="24"/>
                        </w:rPr>
                      </w:pPr>
                      <w:r w:rsidRPr="00754E1A">
                        <w:rPr>
                          <w:rFonts w:eastAsia="Calibri" w:hAnsi="Calibri" w:cs="Calibri"/>
                          <w:color w:val="000000" w:themeColor="text1"/>
                          <w:kern w:val="24"/>
                        </w:rPr>
                        <w:t xml:space="preserve">Evaluate and modify (as needed) previously selected </w:t>
                      </w:r>
                      <w:r>
                        <w:rPr>
                          <w:rFonts w:eastAsia="Calibri" w:hAnsi="Calibri" w:cs="Calibri"/>
                          <w:color w:val="000000" w:themeColor="text1"/>
                          <w:kern w:val="24"/>
                        </w:rPr>
                        <w:t>facilitation</w:t>
                      </w:r>
                      <w:r w:rsidRPr="00754E1A">
                        <w:rPr>
                          <w:rFonts w:eastAsia="Calibri" w:hAnsi="Calibri" w:cs="Calibri"/>
                          <w:color w:val="000000" w:themeColor="text1"/>
                          <w:kern w:val="24"/>
                        </w:rPr>
                        <w:t xml:space="preserve"> strategies  </w:t>
                      </w:r>
                    </w:p>
                  </w:txbxContent>
                </v:textbox>
              </v:shape>
            </w:pict>
          </mc:Fallback>
        </mc:AlternateContent>
      </w:r>
      <w:r w:rsidR="005C4B65" w:rsidRPr="00611DBB">
        <w:rPr>
          <w:rFonts w:ascii="Times New Roman" w:hAnsi="Times New Roman" w:cs="Times New Roman"/>
          <w:b/>
          <w:noProof/>
          <w:u w:val="single"/>
        </w:rPr>
        <w:drawing>
          <wp:inline distT="0" distB="0" distL="0" distR="0" wp14:anchorId="05B211C0" wp14:editId="16E2AAC7">
            <wp:extent cx="6092102" cy="791311"/>
            <wp:effectExtent l="12700" t="12700" r="17145" b="34290"/>
            <wp:docPr id="1492423560" name="Diagram 1">
              <a:extLst xmlns:a="http://schemas.openxmlformats.org/drawingml/2006/main">
                <a:ext uri="{FF2B5EF4-FFF2-40B4-BE49-F238E27FC236}">
                  <a16:creationId xmlns:a16="http://schemas.microsoft.com/office/drawing/2014/main" id="{1D2BA16D-2AF2-3B33-8729-D3C4A7D5841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F166B92" w14:textId="5F1FD75E" w:rsidR="005C4B65" w:rsidRPr="00611DBB" w:rsidRDefault="005C4B65" w:rsidP="005C4B65">
      <w:pPr>
        <w:rPr>
          <w:rFonts w:ascii="Times New Roman" w:hAnsi="Times New Roman" w:cs="Times New Roman"/>
          <w:b/>
          <w:u w:val="single"/>
        </w:rPr>
      </w:pPr>
    </w:p>
    <w:p w14:paraId="2A29A1BF" w14:textId="77777777" w:rsidR="005C4B65" w:rsidRPr="00611DBB" w:rsidRDefault="005C4B65" w:rsidP="005C4B65">
      <w:pPr>
        <w:jc w:val="center"/>
        <w:rPr>
          <w:rFonts w:ascii="Times New Roman" w:hAnsi="Times New Roman" w:cs="Times New Roman"/>
          <w:b/>
          <w:u w:val="single"/>
        </w:rPr>
      </w:pPr>
    </w:p>
    <w:p w14:paraId="1A2EF0D5" w14:textId="77777777" w:rsidR="005C4B65" w:rsidRPr="00611DBB" w:rsidRDefault="005C4B65" w:rsidP="005C4B65">
      <w:pPr>
        <w:jc w:val="center"/>
        <w:rPr>
          <w:rFonts w:ascii="Times New Roman" w:hAnsi="Times New Roman" w:cs="Times New Roman"/>
          <w:b/>
          <w:u w:val="single"/>
        </w:rPr>
      </w:pPr>
    </w:p>
    <w:p w14:paraId="6D72B577" w14:textId="77777777" w:rsidR="00611DBB" w:rsidRDefault="00611DBB" w:rsidP="005C4B65">
      <w:pPr>
        <w:rPr>
          <w:rFonts w:ascii="Times New Roman" w:hAnsi="Times New Roman" w:cs="Times New Roman"/>
          <w:b/>
        </w:rPr>
      </w:pPr>
    </w:p>
    <w:p w14:paraId="40247F27" w14:textId="5D003EB6" w:rsidR="00933C64" w:rsidRPr="00611DBB" w:rsidRDefault="005C4B65" w:rsidP="005C4B65">
      <w:pPr>
        <w:rPr>
          <w:rFonts w:ascii="Times New Roman" w:hAnsi="Times New Roman" w:cs="Times New Roman"/>
          <w:bCs/>
        </w:rPr>
      </w:pPr>
      <w:r w:rsidRPr="00611DBB">
        <w:rPr>
          <w:rFonts w:ascii="Times New Roman" w:hAnsi="Times New Roman" w:cs="Times New Roman"/>
          <w:b/>
        </w:rPr>
        <w:t>Figure 1.</w:t>
      </w:r>
      <w:r w:rsidRPr="00611DBB">
        <w:rPr>
          <w:rFonts w:ascii="Times New Roman" w:hAnsi="Times New Roman" w:cs="Times New Roman"/>
          <w:bCs/>
        </w:rPr>
        <w:t xml:space="preserve"> Program phases with objectives. The number for each program phase corresponds to the recommended timing of each facilitation strategy.</w:t>
      </w:r>
    </w:p>
    <w:p w14:paraId="2F195AAE" w14:textId="77777777" w:rsidR="00611DBB" w:rsidRDefault="00611DBB" w:rsidP="005C4B65">
      <w:pPr>
        <w:rPr>
          <w:rFonts w:ascii="Times New Roman" w:hAnsi="Times New Roman" w:cs="Times New Roman"/>
          <w:b/>
          <w:u w:val="single"/>
        </w:rPr>
      </w:pPr>
    </w:p>
    <w:p w14:paraId="49CE6643" w14:textId="77777777" w:rsidR="00611DBB" w:rsidRDefault="00611DBB" w:rsidP="005C4B65">
      <w:pPr>
        <w:rPr>
          <w:rFonts w:ascii="Times New Roman" w:hAnsi="Times New Roman" w:cs="Times New Roman"/>
          <w:b/>
          <w:u w:val="single"/>
        </w:rPr>
      </w:pPr>
    </w:p>
    <w:p w14:paraId="4F9E4E2F" w14:textId="64A87EE7" w:rsidR="005C4B65" w:rsidRPr="00611DBB" w:rsidRDefault="005C4B65" w:rsidP="005C4B65">
      <w:pPr>
        <w:rPr>
          <w:rStyle w:val="eop"/>
          <w:rFonts w:ascii="Times New Roman" w:hAnsi="Times New Roman" w:cs="Times New Roman"/>
          <w:bCs/>
        </w:rPr>
      </w:pPr>
      <w:r w:rsidRPr="00611DBB">
        <w:rPr>
          <w:rFonts w:ascii="Times New Roman" w:hAnsi="Times New Roman" w:cs="Times New Roman"/>
          <w:b/>
          <w:u w:val="single"/>
        </w:rPr>
        <w:lastRenderedPageBreak/>
        <w:t>Facilitation Strategies</w:t>
      </w:r>
      <w:r w:rsidRPr="00611DBB">
        <w:rPr>
          <w:rFonts w:ascii="Times New Roman" w:hAnsi="Times New Roman" w:cs="Times New Roman"/>
        </w:rPr>
        <w:br/>
      </w:r>
      <w:r w:rsidRPr="00611DBB">
        <w:rPr>
          <w:rStyle w:val="normaltextrun"/>
          <w:rFonts w:ascii="Times New Roman" w:hAnsi="Times New Roman" w:cs="Times New Roman"/>
          <w:color w:val="000000"/>
          <w:shd w:val="clear" w:color="auto" w:fill="FFFFFF"/>
        </w:rPr>
        <w:t xml:space="preserve">This list of facilitation strategies is recommended to support your team throughout the HIR program </w:t>
      </w:r>
    </w:p>
    <w:tbl>
      <w:tblPr>
        <w:tblStyle w:val="PlainTable2"/>
        <w:tblW w:w="0" w:type="auto"/>
        <w:tblLook w:val="04A0" w:firstRow="1" w:lastRow="0" w:firstColumn="1" w:lastColumn="0" w:noHBand="0" w:noVBand="1"/>
      </w:tblPr>
      <w:tblGrid>
        <w:gridCol w:w="438"/>
        <w:gridCol w:w="5994"/>
        <w:gridCol w:w="2928"/>
      </w:tblGrid>
      <w:tr w:rsidR="005C4B65" w:rsidRPr="007347FA" w14:paraId="29250CFA" w14:textId="77777777" w:rsidTr="009C16E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5" w:type="dxa"/>
          </w:tcPr>
          <w:p w14:paraId="072A38F8" w14:textId="77777777" w:rsidR="005C4B65" w:rsidRPr="007347FA" w:rsidRDefault="005C4B65" w:rsidP="00CA693C">
            <w:pPr>
              <w:rPr>
                <w:rFonts w:ascii="Times New Roman" w:hAnsi="Times New Roman" w:cs="Times New Roman"/>
                <w:sz w:val="23"/>
                <w:szCs w:val="23"/>
              </w:rPr>
            </w:pPr>
          </w:p>
        </w:tc>
        <w:tc>
          <w:tcPr>
            <w:tcW w:w="7020" w:type="dxa"/>
          </w:tcPr>
          <w:p w14:paraId="79D8380A" w14:textId="77777777" w:rsidR="005C4B65" w:rsidRPr="007347FA" w:rsidRDefault="005C4B65" w:rsidP="00CA69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3"/>
                <w:szCs w:val="23"/>
              </w:rPr>
            </w:pPr>
            <w:r w:rsidRPr="007347FA">
              <w:rPr>
                <w:rFonts w:ascii="Times New Roman" w:hAnsi="Times New Roman" w:cs="Times New Roman"/>
                <w:sz w:val="23"/>
                <w:szCs w:val="23"/>
              </w:rPr>
              <w:t>Strategy and Definition</w:t>
            </w:r>
          </w:p>
        </w:tc>
        <w:tc>
          <w:tcPr>
            <w:tcW w:w="3188" w:type="dxa"/>
          </w:tcPr>
          <w:p w14:paraId="76EACF71" w14:textId="77777777" w:rsidR="005C4B65" w:rsidRPr="007347FA" w:rsidRDefault="005C4B65" w:rsidP="00CA69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3"/>
                <w:szCs w:val="23"/>
              </w:rPr>
            </w:pPr>
            <w:r w:rsidRPr="007347FA">
              <w:rPr>
                <w:rFonts w:ascii="Times New Roman" w:hAnsi="Times New Roman" w:cs="Times New Roman"/>
                <w:sz w:val="23"/>
                <w:szCs w:val="23"/>
              </w:rPr>
              <w:t>Relevant Resources (Linked)</w:t>
            </w:r>
          </w:p>
        </w:tc>
      </w:tr>
      <w:tr w:rsidR="005C4B65" w:rsidRPr="007347FA" w14:paraId="6EBEF5BA" w14:textId="77777777" w:rsidTr="009C16EA">
        <w:trPr>
          <w:cnfStyle w:val="000000100000" w:firstRow="0" w:lastRow="0" w:firstColumn="0" w:lastColumn="0" w:oddVBand="0" w:evenVBand="0" w:oddHBand="1" w:evenHBand="0" w:firstRowFirstColumn="0" w:firstRowLastColumn="0" w:lastRowFirstColumn="0" w:lastRowLastColumn="0"/>
          <w:trHeight w:val="918"/>
        </w:trPr>
        <w:sdt>
          <w:sdtPr>
            <w:rPr>
              <w:rFonts w:ascii="Times New Roman" w:hAnsi="Times New Roman" w:cs="Times New Roman"/>
              <w:sz w:val="23"/>
              <w:szCs w:val="23"/>
            </w:rPr>
            <w:id w:val="134312563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0D6F8E18"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0BAAD5D6" w14:textId="77777777" w:rsidR="005C4B65" w:rsidRPr="007347FA" w:rsidRDefault="005C4B65" w:rsidP="00CA693C">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 xml:space="preserve">Orient facility Leadership about High-Intensity Rehabilitation Program timeline and protected time for training (Phase 1) </w:t>
            </w:r>
          </w:p>
          <w:p w14:paraId="33DA1F2D" w14:textId="77777777" w:rsidR="005C4B65" w:rsidRPr="007347FA" w:rsidRDefault="005C4B65" w:rsidP="00CA693C">
            <w:pPr>
              <w:ind w:left="25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3"/>
                <w:szCs w:val="23"/>
              </w:rPr>
            </w:pPr>
          </w:p>
        </w:tc>
        <w:tc>
          <w:tcPr>
            <w:tcW w:w="3188" w:type="dxa"/>
          </w:tcPr>
          <w:p w14:paraId="51EAD02C" w14:textId="55BBCA01" w:rsidR="005C4B65" w:rsidRPr="007347FA" w:rsidRDefault="005C4B65" w:rsidP="00CA693C">
            <w:pPr>
              <w:pStyle w:val="ListParagraph"/>
              <w:numPr>
                <w:ilvl w:val="0"/>
                <w:numId w:val="1"/>
              </w:numPr>
              <w:ind w:left="164"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 xml:space="preserve">1-page overview for leadership </w:t>
            </w:r>
            <w:r w:rsidRPr="007347FA">
              <w:rPr>
                <w:rFonts w:ascii="Times New Roman" w:hAnsi="Times New Roman" w:cs="Times New Roman"/>
                <w:sz w:val="23"/>
                <w:szCs w:val="23"/>
              </w:rPr>
              <w:t xml:space="preserve"> </w:t>
            </w:r>
          </w:p>
          <w:p w14:paraId="3841051F" w14:textId="096C5F07" w:rsidR="005C4B65" w:rsidRPr="007347FA" w:rsidRDefault="005C4B65" w:rsidP="00CA693C">
            <w:pPr>
              <w:pStyle w:val="ListParagraph"/>
              <w:numPr>
                <w:ilvl w:val="0"/>
                <w:numId w:val="1"/>
              </w:numPr>
              <w:ind w:left="164"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Orient facility Leadership</w:t>
            </w:r>
          </w:p>
          <w:p w14:paraId="316E47A3" w14:textId="77777777" w:rsidR="005C4B65" w:rsidRPr="007347FA" w:rsidRDefault="005C4B65" w:rsidP="00CA693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tc>
      </w:tr>
      <w:tr w:rsidR="005C4B65" w:rsidRPr="007347FA" w14:paraId="07CC511A" w14:textId="77777777" w:rsidTr="009C16EA">
        <w:trPr>
          <w:trHeight w:val="900"/>
        </w:trPr>
        <w:sdt>
          <w:sdtPr>
            <w:rPr>
              <w:rFonts w:ascii="Times New Roman" w:hAnsi="Times New Roman" w:cs="Times New Roman"/>
              <w:sz w:val="23"/>
              <w:szCs w:val="23"/>
            </w:rPr>
            <w:id w:val="19497387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2EE5E5A5"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44A7B532" w14:textId="77777777" w:rsidR="005C4B65" w:rsidRPr="007347FA" w:rsidRDefault="005C4B65" w:rsidP="00CA693C">
            <w:pPr>
              <w:cnfStyle w:val="000000000000" w:firstRow="0" w:lastRow="0" w:firstColumn="0" w:lastColumn="0" w:oddVBand="0" w:evenVBand="0" w:oddHBand="0" w:evenHBand="0" w:firstRowFirstColumn="0" w:firstRowLastColumn="0" w:lastRowFirstColumn="0" w:lastRowLastColumn="0"/>
              <w:rPr>
                <w:rStyle w:val="eop"/>
                <w:rFonts w:ascii="Times New Roman" w:hAnsi="Times New Roman" w:cs="Times New Roman"/>
                <w:color w:val="000000" w:themeColor="text1"/>
                <w:sz w:val="23"/>
                <w:szCs w:val="23"/>
              </w:rPr>
            </w:pPr>
            <w:r w:rsidRPr="007347FA">
              <w:rPr>
                <w:rStyle w:val="normaltextrun"/>
                <w:rFonts w:ascii="Times New Roman" w:hAnsi="Times New Roman" w:cs="Times New Roman"/>
                <w:color w:val="000000"/>
                <w:sz w:val="23"/>
                <w:szCs w:val="23"/>
                <w:shd w:val="clear" w:color="auto" w:fill="FFFFFF"/>
              </w:rPr>
              <w:t xml:space="preserve">Prepare Interdisciplinary Team (medicine and nursing) with high-level project overview (Phase 1) </w:t>
            </w:r>
          </w:p>
        </w:tc>
        <w:tc>
          <w:tcPr>
            <w:tcW w:w="3188" w:type="dxa"/>
          </w:tcPr>
          <w:p w14:paraId="70DF193A" w14:textId="4549CB85" w:rsidR="005C4B65" w:rsidRPr="007347FA" w:rsidRDefault="005C4B65" w:rsidP="00CA693C">
            <w:pPr>
              <w:pStyle w:val="ListParagraph"/>
              <w:numPr>
                <w:ilvl w:val="0"/>
                <w:numId w:val="1"/>
              </w:numPr>
              <w:ind w:left="164"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1-page overview for leadership</w:t>
            </w:r>
            <w:r w:rsidRPr="007347FA">
              <w:rPr>
                <w:rFonts w:ascii="Times New Roman" w:hAnsi="Times New Roman" w:cs="Times New Roman"/>
                <w:sz w:val="23"/>
                <w:szCs w:val="23"/>
              </w:rPr>
              <w:t xml:space="preserve">  </w:t>
            </w:r>
          </w:p>
          <w:p w14:paraId="39D7ACA6" w14:textId="2A0DA01E" w:rsidR="005C4B65" w:rsidRPr="007347FA" w:rsidRDefault="005C4B65" w:rsidP="00CA693C">
            <w:pPr>
              <w:pStyle w:val="ListParagraph"/>
              <w:numPr>
                <w:ilvl w:val="0"/>
                <w:numId w:val="1"/>
              </w:numPr>
              <w:ind w:left="164"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 xml:space="preserve">Prepare interdisciplinary team </w:t>
            </w:r>
            <w:r w:rsidRPr="007347FA">
              <w:rPr>
                <w:rFonts w:ascii="Times New Roman" w:hAnsi="Times New Roman" w:cs="Times New Roman"/>
                <w:sz w:val="23"/>
                <w:szCs w:val="23"/>
              </w:rPr>
              <w:t xml:space="preserve"> </w:t>
            </w:r>
          </w:p>
          <w:p w14:paraId="22072968" w14:textId="77777777" w:rsidR="005C4B65" w:rsidRPr="007347FA" w:rsidRDefault="005C4B65" w:rsidP="00CA693C">
            <w:pPr>
              <w:pStyle w:val="ListParagraph"/>
              <w:ind w:left="16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p>
        </w:tc>
      </w:tr>
      <w:tr w:rsidR="005C4B65" w:rsidRPr="007347FA" w14:paraId="05543484" w14:textId="77777777" w:rsidTr="009C16EA">
        <w:trPr>
          <w:cnfStyle w:val="000000100000" w:firstRow="0" w:lastRow="0" w:firstColumn="0" w:lastColumn="0" w:oddVBand="0" w:evenVBand="0" w:oddHBand="1" w:evenHBand="0" w:firstRowFirstColumn="0" w:firstRowLastColumn="0" w:lastRowFirstColumn="0" w:lastRowLastColumn="0"/>
          <w:trHeight w:val="630"/>
        </w:trPr>
        <w:sdt>
          <w:sdtPr>
            <w:rPr>
              <w:rFonts w:ascii="Times New Roman" w:hAnsi="Times New Roman" w:cs="Times New Roman"/>
              <w:sz w:val="23"/>
              <w:szCs w:val="23"/>
            </w:rPr>
            <w:id w:val="-77571275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44500F83"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4E6FEFDA" w14:textId="77777777" w:rsidR="005C4B65" w:rsidRPr="007347FA" w:rsidRDefault="005C4B65" w:rsidP="00CA693C">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Provide high-level program overview with rehabilitation team (P</w:t>
            </w:r>
            <w:r w:rsidRPr="007347FA">
              <w:rPr>
                <w:rStyle w:val="normaltextrun"/>
                <w:rFonts w:ascii="Times New Roman" w:hAnsi="Times New Roman" w:cs="Times New Roman"/>
                <w:sz w:val="23"/>
                <w:szCs w:val="23"/>
              </w:rPr>
              <w:t xml:space="preserve">hase </w:t>
            </w:r>
            <w:r w:rsidRPr="007347FA">
              <w:rPr>
                <w:rStyle w:val="normaltextrun"/>
                <w:rFonts w:ascii="Times New Roman" w:hAnsi="Times New Roman" w:cs="Times New Roman"/>
                <w:color w:val="000000"/>
                <w:sz w:val="23"/>
                <w:szCs w:val="23"/>
                <w:shd w:val="clear" w:color="auto" w:fill="FFFFFF"/>
              </w:rPr>
              <w:t>1)</w:t>
            </w:r>
          </w:p>
          <w:p w14:paraId="3751612D" w14:textId="77777777" w:rsidR="005C4B65" w:rsidRPr="007347FA" w:rsidRDefault="005C4B65" w:rsidP="00CA693C">
            <w:pPr>
              <w:ind w:left="25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3"/>
                <w:szCs w:val="23"/>
              </w:rPr>
            </w:pPr>
          </w:p>
        </w:tc>
        <w:tc>
          <w:tcPr>
            <w:tcW w:w="3188" w:type="dxa"/>
          </w:tcPr>
          <w:p w14:paraId="4809D32A" w14:textId="77C037AC" w:rsidR="005C4B65" w:rsidRPr="007347FA" w:rsidRDefault="005C4B65" w:rsidP="00CA693C">
            <w:pPr>
              <w:pStyle w:val="ListParagraph"/>
              <w:numPr>
                <w:ilvl w:val="0"/>
                <w:numId w:val="1"/>
              </w:numPr>
              <w:ind w:left="164"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1-page overview for therapists</w:t>
            </w:r>
          </w:p>
          <w:p w14:paraId="3BF6C79A" w14:textId="31D986AB" w:rsidR="005C4B65" w:rsidRPr="007347FA" w:rsidRDefault="005C4B65" w:rsidP="00CA693C">
            <w:pPr>
              <w:pStyle w:val="ListParagraph"/>
              <w:numPr>
                <w:ilvl w:val="0"/>
                <w:numId w:val="1"/>
              </w:numPr>
              <w:ind w:left="164"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Orient full rehab team</w:t>
            </w:r>
          </w:p>
        </w:tc>
      </w:tr>
      <w:tr w:rsidR="005C4B65" w:rsidRPr="007347FA" w14:paraId="524484F6" w14:textId="77777777" w:rsidTr="009C16EA">
        <w:trPr>
          <w:trHeight w:val="621"/>
        </w:trPr>
        <w:sdt>
          <w:sdtPr>
            <w:rPr>
              <w:rFonts w:ascii="Times New Roman" w:hAnsi="Times New Roman" w:cs="Times New Roman"/>
              <w:sz w:val="23"/>
              <w:szCs w:val="23"/>
            </w:rPr>
            <w:id w:val="24199998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0A6F7011"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702AF3EB" w14:textId="77777777" w:rsidR="005C4B65" w:rsidRPr="007347FA" w:rsidRDefault="005C4B65" w:rsidP="00CA693C">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Set up clinical environment for practice and outcome measure collection (P</w:t>
            </w:r>
            <w:r w:rsidRPr="007347FA">
              <w:rPr>
                <w:rStyle w:val="normaltextrun"/>
                <w:rFonts w:ascii="Times New Roman" w:hAnsi="Times New Roman" w:cs="Times New Roman"/>
                <w:sz w:val="23"/>
                <w:szCs w:val="23"/>
              </w:rPr>
              <w:t xml:space="preserve">hase </w:t>
            </w:r>
            <w:r w:rsidRPr="007347FA">
              <w:rPr>
                <w:rStyle w:val="normaltextrun"/>
                <w:rFonts w:ascii="Times New Roman" w:hAnsi="Times New Roman" w:cs="Times New Roman"/>
                <w:color w:val="000000"/>
                <w:sz w:val="23"/>
                <w:szCs w:val="23"/>
                <w:shd w:val="clear" w:color="auto" w:fill="FFFFFF"/>
              </w:rPr>
              <w:t>1)</w:t>
            </w:r>
          </w:p>
          <w:p w14:paraId="3ADC83F8" w14:textId="77777777" w:rsidR="005C4B65" w:rsidRPr="007347FA" w:rsidRDefault="005C4B65" w:rsidP="00CA693C">
            <w:pPr>
              <w:ind w:left="25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3"/>
                <w:szCs w:val="23"/>
                <w:shd w:val="clear" w:color="auto" w:fill="FFFFFF"/>
              </w:rPr>
            </w:pPr>
          </w:p>
        </w:tc>
        <w:tc>
          <w:tcPr>
            <w:tcW w:w="3188" w:type="dxa"/>
          </w:tcPr>
          <w:p w14:paraId="38BF95D7" w14:textId="61085A80" w:rsidR="005C4B65" w:rsidRPr="007347FA" w:rsidRDefault="005C4B65" w:rsidP="00CA693C">
            <w:pPr>
              <w:pStyle w:val="ListParagraph"/>
              <w:numPr>
                <w:ilvl w:val="0"/>
                <w:numId w:val="1"/>
              </w:numPr>
              <w:ind w:left="164"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Prepare clinical environment</w:t>
            </w:r>
          </w:p>
          <w:p w14:paraId="28E41D4B" w14:textId="77777777" w:rsidR="005C4B65" w:rsidRPr="007347FA" w:rsidRDefault="005C4B65" w:rsidP="00CA69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p>
        </w:tc>
      </w:tr>
      <w:tr w:rsidR="005C4B65" w:rsidRPr="007347FA" w14:paraId="1EAED27C" w14:textId="77777777" w:rsidTr="009C16EA">
        <w:trPr>
          <w:cnfStyle w:val="000000100000" w:firstRow="0" w:lastRow="0" w:firstColumn="0" w:lastColumn="0" w:oddVBand="0" w:evenVBand="0" w:oddHBand="1" w:evenHBand="0" w:firstRowFirstColumn="0" w:firstRowLastColumn="0" w:lastRowFirstColumn="0" w:lastRowLastColumn="0"/>
          <w:trHeight w:val="621"/>
        </w:trPr>
        <w:sdt>
          <w:sdtPr>
            <w:rPr>
              <w:rFonts w:ascii="Times New Roman" w:hAnsi="Times New Roman" w:cs="Times New Roman"/>
              <w:sz w:val="23"/>
              <w:szCs w:val="23"/>
            </w:rPr>
            <w:id w:val="141327402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29ADAC7B"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06BEBFBB" w14:textId="77777777" w:rsidR="005C4B65" w:rsidRPr="007347FA" w:rsidRDefault="005C4B65" w:rsidP="00CA693C">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Schedule/block time for clinical team training (P</w:t>
            </w:r>
            <w:r w:rsidRPr="007347FA">
              <w:rPr>
                <w:rStyle w:val="normaltextrun"/>
                <w:rFonts w:ascii="Times New Roman" w:hAnsi="Times New Roman" w:cs="Times New Roman"/>
                <w:sz w:val="23"/>
                <w:szCs w:val="23"/>
              </w:rPr>
              <w:t xml:space="preserve">hase </w:t>
            </w:r>
            <w:r w:rsidRPr="007347FA">
              <w:rPr>
                <w:rStyle w:val="normaltextrun"/>
                <w:rFonts w:ascii="Times New Roman" w:hAnsi="Times New Roman" w:cs="Times New Roman"/>
                <w:color w:val="000000"/>
                <w:sz w:val="23"/>
                <w:szCs w:val="23"/>
                <w:shd w:val="clear" w:color="auto" w:fill="FFFFFF"/>
              </w:rPr>
              <w:t>1)</w:t>
            </w:r>
          </w:p>
          <w:p w14:paraId="5ECE22A0" w14:textId="77777777" w:rsidR="005C4B65" w:rsidRPr="007347FA" w:rsidRDefault="005C4B65" w:rsidP="00CA693C">
            <w:pPr>
              <w:ind w:left="25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3"/>
                <w:szCs w:val="23"/>
              </w:rPr>
            </w:pPr>
          </w:p>
        </w:tc>
        <w:tc>
          <w:tcPr>
            <w:tcW w:w="3188" w:type="dxa"/>
          </w:tcPr>
          <w:p w14:paraId="25134F16" w14:textId="36A59BFA" w:rsidR="005C4B65" w:rsidRPr="007347FA" w:rsidRDefault="005C4B65" w:rsidP="00CA693C">
            <w:pPr>
              <w:pStyle w:val="ListParagraph"/>
              <w:numPr>
                <w:ilvl w:val="0"/>
                <w:numId w:val="1"/>
              </w:numPr>
              <w:ind w:left="164"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Schedule team training</w:t>
            </w:r>
            <w:r w:rsidRPr="007347FA">
              <w:rPr>
                <w:rFonts w:ascii="Times New Roman" w:hAnsi="Times New Roman" w:cs="Times New Roman"/>
                <w:sz w:val="23"/>
                <w:szCs w:val="23"/>
              </w:rPr>
              <w:t xml:space="preserve"> </w:t>
            </w:r>
          </w:p>
          <w:p w14:paraId="70CDB53D" w14:textId="77777777" w:rsidR="005C4B65" w:rsidRPr="007347FA" w:rsidRDefault="005C4B65" w:rsidP="00CA693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tc>
      </w:tr>
      <w:tr w:rsidR="005C4B65" w:rsidRPr="007347FA" w14:paraId="79E672EA" w14:textId="77777777" w:rsidTr="009C16EA">
        <w:trPr>
          <w:trHeight w:val="639"/>
        </w:trPr>
        <w:sdt>
          <w:sdtPr>
            <w:rPr>
              <w:rFonts w:ascii="Times New Roman" w:hAnsi="Times New Roman" w:cs="Times New Roman"/>
              <w:sz w:val="23"/>
              <w:szCs w:val="23"/>
            </w:rPr>
            <w:id w:val="-213863005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33CD9320"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7091EF50" w14:textId="77777777" w:rsidR="005C4B65" w:rsidRPr="007347FA" w:rsidRDefault="005C4B65" w:rsidP="00CA693C">
            <w:pPr>
              <w:cnfStyle w:val="000000000000" w:firstRow="0" w:lastRow="0" w:firstColumn="0" w:lastColumn="0" w:oddVBand="0" w:evenVBand="0" w:oddHBand="0" w:evenHBand="0" w:firstRowFirstColumn="0" w:firstRowLastColumn="0" w:lastRowFirstColumn="0" w:lastRowLastColumn="0"/>
              <w:rPr>
                <w:rStyle w:val="eop"/>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Provide team acknowledgement </w:t>
            </w:r>
            <w:r w:rsidRPr="007347FA">
              <w:rPr>
                <w:rStyle w:val="eop"/>
                <w:rFonts w:ascii="Times New Roman" w:hAnsi="Times New Roman" w:cs="Times New Roman"/>
                <w:color w:val="000000"/>
                <w:sz w:val="23"/>
                <w:szCs w:val="23"/>
                <w:shd w:val="clear" w:color="auto" w:fill="FFFFFF"/>
              </w:rPr>
              <w:t xml:space="preserve">(Phase </w:t>
            </w:r>
            <w:r w:rsidRPr="007347FA">
              <w:rPr>
                <w:rStyle w:val="eop"/>
                <w:rFonts w:ascii="Times New Roman" w:hAnsi="Times New Roman" w:cs="Times New Roman"/>
                <w:sz w:val="23"/>
                <w:szCs w:val="23"/>
              </w:rPr>
              <w:t>1,2,3)</w:t>
            </w:r>
          </w:p>
          <w:p w14:paraId="2996D536" w14:textId="77777777" w:rsidR="005C4B65" w:rsidRPr="007347FA" w:rsidRDefault="005C4B65" w:rsidP="00CA693C">
            <w:pPr>
              <w:ind w:left="250"/>
              <w:cnfStyle w:val="000000000000" w:firstRow="0" w:lastRow="0" w:firstColumn="0" w:lastColumn="0" w:oddVBand="0" w:evenVBand="0" w:oddHBand="0" w:evenHBand="0" w:firstRowFirstColumn="0" w:firstRowLastColumn="0" w:lastRowFirstColumn="0" w:lastRowLastColumn="0"/>
              <w:rPr>
                <w:rStyle w:val="eop"/>
                <w:rFonts w:ascii="Times New Roman" w:hAnsi="Times New Roman" w:cs="Times New Roman"/>
                <w:i/>
                <w:color w:val="000000" w:themeColor="text1"/>
                <w:sz w:val="23"/>
                <w:szCs w:val="23"/>
              </w:rPr>
            </w:pPr>
          </w:p>
        </w:tc>
        <w:tc>
          <w:tcPr>
            <w:tcW w:w="3188" w:type="dxa"/>
          </w:tcPr>
          <w:p w14:paraId="1A7E49EB" w14:textId="41AF4B80" w:rsidR="005C4B65" w:rsidRPr="007347FA" w:rsidRDefault="005C4B65" w:rsidP="00CA693C">
            <w:pPr>
              <w:pStyle w:val="ListParagraph"/>
              <w:numPr>
                <w:ilvl w:val="0"/>
                <w:numId w:val="2"/>
              </w:numPr>
              <w:ind w:left="167"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Team acknowledgement email template</w:t>
            </w:r>
          </w:p>
        </w:tc>
      </w:tr>
      <w:tr w:rsidR="005C4B65" w:rsidRPr="007347FA" w14:paraId="12E4E224" w14:textId="77777777" w:rsidTr="009C16EA">
        <w:trPr>
          <w:cnfStyle w:val="000000100000" w:firstRow="0" w:lastRow="0" w:firstColumn="0" w:lastColumn="0" w:oddVBand="0" w:evenVBand="0" w:oddHBand="1" w:evenHBand="0" w:firstRowFirstColumn="0" w:firstRowLastColumn="0" w:lastRowFirstColumn="0" w:lastRowLastColumn="0"/>
          <w:trHeight w:val="630"/>
        </w:trPr>
        <w:sdt>
          <w:sdtPr>
            <w:rPr>
              <w:rFonts w:ascii="Times New Roman" w:hAnsi="Times New Roman" w:cs="Times New Roman"/>
              <w:sz w:val="23"/>
              <w:szCs w:val="23"/>
            </w:rPr>
            <w:id w:val="199799809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18D38434"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058388D9" w14:textId="77777777" w:rsidR="005C4B65" w:rsidRPr="007347FA" w:rsidRDefault="005C4B65" w:rsidP="00CA693C">
            <w:pPr>
              <w:cnfStyle w:val="000000100000" w:firstRow="0" w:lastRow="0" w:firstColumn="0" w:lastColumn="0" w:oddVBand="0" w:evenVBand="0" w:oddHBand="1" w:evenHBand="0" w:firstRowFirstColumn="0" w:firstRowLastColumn="0" w:lastRowFirstColumn="0" w:lastRowLastColumn="0"/>
              <w:rPr>
                <w:rStyle w:val="eop"/>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Collect and document patient outcome measures </w:t>
            </w:r>
            <w:r w:rsidRPr="007347FA">
              <w:rPr>
                <w:rStyle w:val="eop"/>
                <w:rFonts w:ascii="Times New Roman" w:hAnsi="Times New Roman" w:cs="Times New Roman"/>
                <w:color w:val="000000"/>
                <w:sz w:val="23"/>
                <w:szCs w:val="23"/>
                <w:shd w:val="clear" w:color="auto" w:fill="FFFFFF"/>
              </w:rPr>
              <w:t>(Ph</w:t>
            </w:r>
            <w:r w:rsidRPr="007347FA">
              <w:rPr>
                <w:rStyle w:val="eop"/>
                <w:rFonts w:ascii="Times New Roman" w:hAnsi="Times New Roman" w:cs="Times New Roman"/>
                <w:sz w:val="23"/>
                <w:szCs w:val="23"/>
              </w:rPr>
              <w:t>ase 1,2,3)</w:t>
            </w:r>
          </w:p>
          <w:p w14:paraId="2225AB06" w14:textId="77777777" w:rsidR="005C4B65" w:rsidRPr="007347FA" w:rsidRDefault="005C4B65" w:rsidP="00CA693C">
            <w:pPr>
              <w:ind w:left="25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7347FA">
              <w:rPr>
                <w:rStyle w:val="eop"/>
                <w:rFonts w:ascii="Times New Roman" w:hAnsi="Times New Roman" w:cs="Times New Roman"/>
                <w:i/>
                <w:iCs/>
                <w:color w:val="000000"/>
                <w:sz w:val="23"/>
                <w:szCs w:val="23"/>
                <w:shd w:val="clear" w:color="auto" w:fill="FFFFFF"/>
              </w:rPr>
              <w:t xml:space="preserve">  </w:t>
            </w:r>
          </w:p>
        </w:tc>
        <w:tc>
          <w:tcPr>
            <w:tcW w:w="3188" w:type="dxa"/>
          </w:tcPr>
          <w:p w14:paraId="1A1ED5E1" w14:textId="2B5A8A58" w:rsidR="005C4B65" w:rsidRPr="007347FA" w:rsidRDefault="005C4B65" w:rsidP="00CA693C">
            <w:pPr>
              <w:pStyle w:val="ListParagraph"/>
              <w:numPr>
                <w:ilvl w:val="0"/>
                <w:numId w:val="2"/>
              </w:numPr>
              <w:ind w:left="167"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Outcome measure resource</w:t>
            </w:r>
            <w:r w:rsidRPr="007347FA">
              <w:rPr>
                <w:rFonts w:ascii="Times New Roman" w:hAnsi="Times New Roman" w:cs="Times New Roman"/>
                <w:sz w:val="23"/>
                <w:szCs w:val="23"/>
              </w:rPr>
              <w:t xml:space="preserve"> </w:t>
            </w:r>
          </w:p>
          <w:p w14:paraId="2BFFE444" w14:textId="27B34419" w:rsidR="005C4B65" w:rsidRPr="007347FA" w:rsidRDefault="005C4B65" w:rsidP="00CA693C">
            <w:pPr>
              <w:pStyle w:val="ListParagraph"/>
              <w:numPr>
                <w:ilvl w:val="0"/>
                <w:numId w:val="2"/>
              </w:numPr>
              <w:ind w:left="167"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Outcome measure tracking</w:t>
            </w:r>
          </w:p>
        </w:tc>
      </w:tr>
      <w:tr w:rsidR="005C4B65" w:rsidRPr="007347FA" w14:paraId="7D990516" w14:textId="77777777" w:rsidTr="009C16EA">
        <w:trPr>
          <w:trHeight w:val="900"/>
        </w:trPr>
        <w:sdt>
          <w:sdtPr>
            <w:rPr>
              <w:rFonts w:ascii="Times New Roman" w:hAnsi="Times New Roman" w:cs="Times New Roman"/>
              <w:sz w:val="23"/>
              <w:szCs w:val="23"/>
            </w:rPr>
            <w:id w:val="90303073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71C445F5"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11BCC1C4" w14:textId="77777777" w:rsidR="005C4B65" w:rsidRPr="007347FA" w:rsidRDefault="005C4B65" w:rsidP="00CA693C">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 xml:space="preserve">Create communication channels and/or opportunities for community of practice (Phase 1,2,3) </w:t>
            </w:r>
          </w:p>
          <w:p w14:paraId="11623620" w14:textId="77777777" w:rsidR="005C4B65" w:rsidRPr="007347FA" w:rsidRDefault="005C4B65" w:rsidP="00CA693C">
            <w:pPr>
              <w:ind w:left="250"/>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i/>
                <w:color w:val="000000"/>
                <w:sz w:val="23"/>
                <w:szCs w:val="23"/>
                <w:shd w:val="clear" w:color="auto" w:fill="FFFFFF"/>
              </w:rPr>
            </w:pPr>
            <w:r w:rsidRPr="007347FA">
              <w:rPr>
                <w:rStyle w:val="eop"/>
                <w:rFonts w:ascii="Times New Roman" w:hAnsi="Times New Roman" w:cs="Times New Roman"/>
                <w:i/>
                <w:iCs/>
                <w:color w:val="000000"/>
                <w:sz w:val="23"/>
                <w:szCs w:val="23"/>
                <w:shd w:val="clear" w:color="auto" w:fill="FFFFFF"/>
              </w:rPr>
              <w:t xml:space="preserve">  </w:t>
            </w:r>
          </w:p>
        </w:tc>
        <w:tc>
          <w:tcPr>
            <w:tcW w:w="3188" w:type="dxa"/>
          </w:tcPr>
          <w:p w14:paraId="7FC32CC2" w14:textId="269C5857" w:rsidR="005C4B65" w:rsidRPr="007347FA" w:rsidRDefault="005C4B65" w:rsidP="00CA693C">
            <w:pPr>
              <w:pStyle w:val="ListParagraph"/>
              <w:numPr>
                <w:ilvl w:val="0"/>
                <w:numId w:val="2"/>
              </w:numPr>
              <w:ind w:left="167" w:hanging="1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Creating a Community of Practice</w:t>
            </w:r>
          </w:p>
        </w:tc>
      </w:tr>
      <w:tr w:rsidR="005C4B65" w:rsidRPr="007347FA" w14:paraId="782C7187" w14:textId="77777777" w:rsidTr="009C16EA">
        <w:trPr>
          <w:cnfStyle w:val="000000100000" w:firstRow="0" w:lastRow="0" w:firstColumn="0" w:lastColumn="0" w:oddVBand="0" w:evenVBand="0" w:oddHBand="1" w:evenHBand="0" w:firstRowFirstColumn="0" w:firstRowLastColumn="0" w:lastRowFirstColumn="0" w:lastRowLastColumn="0"/>
          <w:trHeight w:val="630"/>
        </w:trPr>
        <w:sdt>
          <w:sdtPr>
            <w:rPr>
              <w:rFonts w:ascii="Times New Roman" w:hAnsi="Times New Roman" w:cs="Times New Roman"/>
              <w:sz w:val="23"/>
              <w:szCs w:val="23"/>
            </w:rPr>
            <w:id w:val="-46397011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72650B82"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2977776F" w14:textId="77777777" w:rsidR="005C4B65" w:rsidRPr="007347FA" w:rsidRDefault="005C4B65" w:rsidP="00CA693C">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Create or enhance communication related to continuity of care (Phase 1,2,3)</w:t>
            </w:r>
          </w:p>
          <w:p w14:paraId="672DA4E1" w14:textId="77777777" w:rsidR="005C4B65" w:rsidRPr="007347FA" w:rsidRDefault="005C4B65" w:rsidP="00CA693C">
            <w:pPr>
              <w:ind w:left="250"/>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i/>
                <w:color w:val="000000"/>
                <w:sz w:val="23"/>
                <w:szCs w:val="23"/>
                <w:shd w:val="clear" w:color="auto" w:fill="FFFFFF"/>
              </w:rPr>
            </w:pPr>
            <w:r w:rsidRPr="007347FA">
              <w:rPr>
                <w:rStyle w:val="eop"/>
                <w:rFonts w:ascii="Times New Roman" w:hAnsi="Times New Roman" w:cs="Times New Roman"/>
                <w:i/>
                <w:iCs/>
                <w:color w:val="000000"/>
                <w:sz w:val="23"/>
                <w:szCs w:val="23"/>
                <w:shd w:val="clear" w:color="auto" w:fill="FFFFFF"/>
              </w:rPr>
              <w:t xml:space="preserve"> </w:t>
            </w:r>
          </w:p>
        </w:tc>
        <w:tc>
          <w:tcPr>
            <w:tcW w:w="3188" w:type="dxa"/>
          </w:tcPr>
          <w:p w14:paraId="5D1B377C" w14:textId="2F63C7EF" w:rsidR="005C4B65" w:rsidRPr="007347FA" w:rsidRDefault="005C4B65" w:rsidP="00CA693C">
            <w:pPr>
              <w:pStyle w:val="ListParagraph"/>
              <w:numPr>
                <w:ilvl w:val="0"/>
                <w:numId w:val="2"/>
              </w:numPr>
              <w:ind w:left="167" w:hanging="1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Continuity of Care</w:t>
            </w:r>
          </w:p>
        </w:tc>
      </w:tr>
      <w:tr w:rsidR="005C4B65" w:rsidRPr="007347FA" w14:paraId="6F655F2A" w14:textId="77777777" w:rsidTr="009C16EA">
        <w:trPr>
          <w:trHeight w:val="639"/>
        </w:trPr>
        <w:sdt>
          <w:sdtPr>
            <w:rPr>
              <w:rFonts w:ascii="Times New Roman" w:hAnsi="Times New Roman" w:cs="Times New Roman"/>
              <w:sz w:val="23"/>
              <w:szCs w:val="23"/>
            </w:rPr>
            <w:id w:val="15080490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5C0C2DF2"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5A4B77F3" w14:textId="77777777" w:rsidR="005C4B65" w:rsidRPr="007347FA" w:rsidRDefault="005C4B65" w:rsidP="00CA693C">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i/>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 xml:space="preserve">Goal setting (Phase 1,2) </w:t>
            </w:r>
          </w:p>
        </w:tc>
        <w:tc>
          <w:tcPr>
            <w:tcW w:w="3188" w:type="dxa"/>
          </w:tcPr>
          <w:p w14:paraId="1C4599B8" w14:textId="0C3E58D9" w:rsidR="005C4B65" w:rsidRPr="007347FA" w:rsidRDefault="005C4B65" w:rsidP="00CA693C">
            <w:pPr>
              <w:pStyle w:val="ListParagraph"/>
              <w:numPr>
                <w:ilvl w:val="0"/>
                <w:numId w:val="2"/>
              </w:numPr>
              <w:ind w:left="167" w:hanging="1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Goal Setting Overview</w:t>
            </w:r>
            <w:r w:rsidRPr="007347FA">
              <w:rPr>
                <w:rFonts w:ascii="Times New Roman" w:hAnsi="Times New Roman" w:cs="Times New Roman"/>
                <w:sz w:val="23"/>
                <w:szCs w:val="23"/>
              </w:rPr>
              <w:t xml:space="preserve"> </w:t>
            </w:r>
          </w:p>
          <w:p w14:paraId="3526E5A9" w14:textId="7E7BC474" w:rsidR="005C4B65" w:rsidRPr="007347FA" w:rsidRDefault="005C4B65" w:rsidP="00CA693C">
            <w:pPr>
              <w:pStyle w:val="ListParagraph"/>
              <w:numPr>
                <w:ilvl w:val="0"/>
                <w:numId w:val="2"/>
              </w:numPr>
              <w:ind w:left="167" w:hanging="1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Team Goal Setting</w:t>
            </w:r>
            <w:r w:rsidRPr="007347FA">
              <w:rPr>
                <w:rFonts w:ascii="Times New Roman" w:hAnsi="Times New Roman" w:cs="Times New Roman"/>
                <w:sz w:val="23"/>
                <w:szCs w:val="23"/>
              </w:rPr>
              <w:t xml:space="preserve"> </w:t>
            </w:r>
          </w:p>
          <w:p w14:paraId="3045589D" w14:textId="5F602471" w:rsidR="005C4B65" w:rsidRPr="007347FA" w:rsidRDefault="005C4B65" w:rsidP="00CA693C">
            <w:pPr>
              <w:pStyle w:val="ListParagraph"/>
              <w:numPr>
                <w:ilvl w:val="0"/>
                <w:numId w:val="2"/>
              </w:numPr>
              <w:ind w:left="167" w:hanging="1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80180D">
              <w:rPr>
                <w:rFonts w:ascii="Times New Roman" w:hAnsi="Times New Roman" w:cs="Times New Roman"/>
                <w:sz w:val="23"/>
                <w:szCs w:val="23"/>
              </w:rPr>
              <w:t>Provider Goal Setting</w:t>
            </w:r>
          </w:p>
        </w:tc>
      </w:tr>
      <w:tr w:rsidR="005C4B65" w:rsidRPr="007347FA" w14:paraId="7541B085" w14:textId="77777777" w:rsidTr="009C16EA">
        <w:trPr>
          <w:cnfStyle w:val="000000100000" w:firstRow="0" w:lastRow="0" w:firstColumn="0" w:lastColumn="0" w:oddVBand="0" w:evenVBand="0" w:oddHBand="1" w:evenHBand="0" w:firstRowFirstColumn="0" w:firstRowLastColumn="0" w:lastRowFirstColumn="0" w:lastRowLastColumn="0"/>
          <w:trHeight w:val="20"/>
        </w:trPr>
        <w:sdt>
          <w:sdtPr>
            <w:rPr>
              <w:rFonts w:ascii="Times New Roman" w:hAnsi="Times New Roman" w:cs="Times New Roman"/>
              <w:sz w:val="23"/>
              <w:szCs w:val="23"/>
            </w:rPr>
            <w:id w:val="63691522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1F00D030"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7D3F7390" w14:textId="77777777" w:rsidR="005C4B65" w:rsidRPr="007347FA" w:rsidRDefault="005C4B65" w:rsidP="00CA693C">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Select Team Champion (Phase 2)</w:t>
            </w:r>
          </w:p>
          <w:p w14:paraId="06414903" w14:textId="77777777" w:rsidR="005C4B65" w:rsidRPr="007347FA" w:rsidRDefault="005C4B65" w:rsidP="00CA693C">
            <w:pPr>
              <w:pStyle w:val="ListParagraph"/>
              <w:ind w:left="250"/>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i/>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 xml:space="preserve"> </w:t>
            </w:r>
          </w:p>
        </w:tc>
        <w:tc>
          <w:tcPr>
            <w:tcW w:w="3188" w:type="dxa"/>
          </w:tcPr>
          <w:p w14:paraId="119AA892" w14:textId="35C0BC10" w:rsidR="005C4B65" w:rsidRPr="007347FA" w:rsidRDefault="005C4B65" w:rsidP="00CA693C">
            <w:pPr>
              <w:pStyle w:val="ListParagraph"/>
              <w:numPr>
                <w:ilvl w:val="0"/>
                <w:numId w:val="2"/>
              </w:numPr>
              <w:ind w:left="167" w:hanging="1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7347FA">
              <w:rPr>
                <w:rFonts w:ascii="Times New Roman" w:hAnsi="Times New Roman" w:cs="Times New Roman"/>
                <w:sz w:val="23"/>
                <w:szCs w:val="23"/>
              </w:rPr>
              <w:t xml:space="preserve">Champion Resource </w:t>
            </w:r>
          </w:p>
        </w:tc>
      </w:tr>
      <w:tr w:rsidR="005C4B65" w:rsidRPr="007347FA" w14:paraId="35FF34FB" w14:textId="77777777" w:rsidTr="009C16EA">
        <w:trPr>
          <w:trHeight w:val="20"/>
        </w:trPr>
        <w:tc>
          <w:tcPr>
            <w:cnfStyle w:val="001000000000" w:firstRow="0" w:lastRow="0" w:firstColumn="1" w:lastColumn="0" w:oddVBand="0" w:evenVBand="0" w:oddHBand="0" w:evenHBand="0" w:firstRowFirstColumn="0" w:firstRowLastColumn="0" w:lastRowFirstColumn="0" w:lastRowLastColumn="0"/>
            <w:tcW w:w="445" w:type="dxa"/>
          </w:tcPr>
          <w:p w14:paraId="741DC318" w14:textId="77777777" w:rsidR="005C4B65" w:rsidRPr="007347FA" w:rsidRDefault="005C4B65" w:rsidP="00CA693C">
            <w:pPr>
              <w:jc w:val="center"/>
              <w:rPr>
                <w:rFonts w:ascii="Times New Roman" w:hAnsi="Times New Roman" w:cs="Times New Roman"/>
                <w:sz w:val="23"/>
                <w:szCs w:val="23"/>
              </w:rPr>
            </w:pPr>
          </w:p>
          <w:sdt>
            <w:sdtPr>
              <w:rPr>
                <w:rFonts w:ascii="Times New Roman" w:hAnsi="Times New Roman" w:cs="Times New Roman"/>
                <w:sz w:val="23"/>
                <w:szCs w:val="23"/>
              </w:rPr>
              <w:id w:val="-1659990311"/>
              <w14:checkbox>
                <w14:checked w14:val="0"/>
                <w14:checkedState w14:val="2612" w14:font="MS Gothic"/>
                <w14:uncheckedState w14:val="2610" w14:font="MS Gothic"/>
              </w14:checkbox>
            </w:sdtPr>
            <w:sdtEndPr/>
            <w:sdtContent>
              <w:p w14:paraId="34D25566"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sdtContent>
          </w:sdt>
        </w:tc>
        <w:tc>
          <w:tcPr>
            <w:tcW w:w="7020" w:type="dxa"/>
          </w:tcPr>
          <w:p w14:paraId="0422F044" w14:textId="77777777" w:rsidR="005C4B65" w:rsidRPr="007347FA" w:rsidRDefault="005C4B65" w:rsidP="00CA693C">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3"/>
                <w:szCs w:val="23"/>
                <w:shd w:val="clear" w:color="auto" w:fill="FFFFFF"/>
              </w:rPr>
            </w:pPr>
          </w:p>
          <w:p w14:paraId="4B681BBF" w14:textId="77777777" w:rsidR="005C4B65" w:rsidRPr="007347FA" w:rsidRDefault="005C4B65" w:rsidP="00CA693C">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Establish a plan for new hire training (Phase 2,3)</w:t>
            </w:r>
          </w:p>
          <w:p w14:paraId="73FD4D51" w14:textId="77777777" w:rsidR="005C4B65" w:rsidRPr="007347FA" w:rsidRDefault="005C4B65" w:rsidP="00CA693C">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i/>
                <w:color w:val="000000"/>
                <w:sz w:val="23"/>
                <w:szCs w:val="23"/>
                <w:shd w:val="clear" w:color="auto" w:fill="FFFFFF"/>
              </w:rPr>
            </w:pPr>
          </w:p>
        </w:tc>
        <w:tc>
          <w:tcPr>
            <w:tcW w:w="3188" w:type="dxa"/>
          </w:tcPr>
          <w:p w14:paraId="578C21F2" w14:textId="652CBAE4" w:rsidR="005C4B65" w:rsidRPr="007347FA" w:rsidRDefault="005C4B65" w:rsidP="00CA693C">
            <w:pPr>
              <w:pStyle w:val="ListParagraph"/>
              <w:numPr>
                <w:ilvl w:val="0"/>
                <w:numId w:val="2"/>
              </w:numPr>
              <w:ind w:left="167" w:hanging="1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7347FA">
              <w:rPr>
                <w:rFonts w:ascii="Times New Roman" w:hAnsi="Times New Roman" w:cs="Times New Roman"/>
                <w:sz w:val="23"/>
                <w:szCs w:val="23"/>
              </w:rPr>
              <w:t>New Hire Training</w:t>
            </w:r>
          </w:p>
        </w:tc>
      </w:tr>
      <w:tr w:rsidR="005C4B65" w:rsidRPr="007347FA" w14:paraId="39E3406A" w14:textId="77777777" w:rsidTr="009C16EA">
        <w:trPr>
          <w:cnfStyle w:val="000000100000" w:firstRow="0" w:lastRow="0" w:firstColumn="0" w:lastColumn="0" w:oddVBand="0" w:evenVBand="0" w:oddHBand="1" w:evenHBand="0" w:firstRowFirstColumn="0" w:firstRowLastColumn="0" w:lastRowFirstColumn="0" w:lastRowLastColumn="0"/>
          <w:trHeight w:val="20"/>
        </w:trPr>
        <w:sdt>
          <w:sdtPr>
            <w:rPr>
              <w:rFonts w:ascii="Times New Roman" w:hAnsi="Times New Roman" w:cs="Times New Roman"/>
              <w:sz w:val="23"/>
              <w:szCs w:val="23"/>
            </w:rPr>
            <w:id w:val="31793014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5" w:type="dxa"/>
              </w:tcPr>
              <w:p w14:paraId="1AA04286" w14:textId="77777777" w:rsidR="005C4B65" w:rsidRPr="007347FA" w:rsidRDefault="005C4B65" w:rsidP="00CA693C">
                <w:pPr>
                  <w:jc w:val="center"/>
                  <w:rPr>
                    <w:rFonts w:ascii="Times New Roman" w:hAnsi="Times New Roman" w:cs="Times New Roman"/>
                    <w:sz w:val="23"/>
                    <w:szCs w:val="23"/>
                  </w:rPr>
                </w:pPr>
                <w:r w:rsidRPr="007347FA">
                  <w:rPr>
                    <w:rFonts w:ascii="Segoe UI Symbol" w:eastAsia="MS Gothic" w:hAnsi="Segoe UI Symbol" w:cs="Segoe UI Symbol"/>
                    <w:sz w:val="23"/>
                    <w:szCs w:val="23"/>
                  </w:rPr>
                  <w:t>☐</w:t>
                </w:r>
              </w:p>
            </w:tc>
          </w:sdtContent>
        </w:sdt>
        <w:tc>
          <w:tcPr>
            <w:tcW w:w="7020" w:type="dxa"/>
          </w:tcPr>
          <w:p w14:paraId="1124D125" w14:textId="77777777" w:rsidR="005C4B65" w:rsidRPr="007347FA" w:rsidRDefault="005C4B65" w:rsidP="00CA693C">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color w:val="000000"/>
                <w:sz w:val="23"/>
                <w:szCs w:val="23"/>
                <w:shd w:val="clear" w:color="auto" w:fill="FFFFFF"/>
              </w:rPr>
            </w:pPr>
            <w:r w:rsidRPr="007347FA">
              <w:rPr>
                <w:rStyle w:val="normaltextrun"/>
                <w:rFonts w:ascii="Times New Roman" w:hAnsi="Times New Roman" w:cs="Times New Roman"/>
                <w:color w:val="000000"/>
                <w:sz w:val="23"/>
                <w:szCs w:val="23"/>
                <w:shd w:val="clear" w:color="auto" w:fill="FFFFFF"/>
              </w:rPr>
              <w:t xml:space="preserve">Explore continued competency with high-intensity rehabilitation principles (Phase 2,3) </w:t>
            </w:r>
          </w:p>
        </w:tc>
        <w:tc>
          <w:tcPr>
            <w:tcW w:w="3188" w:type="dxa"/>
          </w:tcPr>
          <w:p w14:paraId="4C783056" w14:textId="33551F39" w:rsidR="005C4B65" w:rsidRPr="007347FA" w:rsidRDefault="005C4B65" w:rsidP="00CA693C">
            <w:pPr>
              <w:pStyle w:val="ListParagraph"/>
              <w:numPr>
                <w:ilvl w:val="0"/>
                <w:numId w:val="2"/>
              </w:numPr>
              <w:ind w:left="167" w:hanging="1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7347FA">
              <w:rPr>
                <w:rFonts w:ascii="Times New Roman" w:hAnsi="Times New Roman" w:cs="Times New Roman"/>
                <w:sz w:val="23"/>
                <w:szCs w:val="23"/>
              </w:rPr>
              <w:t>Continued Competency Through Case Studies</w:t>
            </w:r>
          </w:p>
        </w:tc>
      </w:tr>
    </w:tbl>
    <w:p w14:paraId="5E2AEEEF" w14:textId="77777777" w:rsidR="005C4B65" w:rsidRDefault="005C4B65" w:rsidP="005C4B65">
      <w:pPr>
        <w:rPr>
          <w:rFonts w:ascii="Times New Roman" w:hAnsi="Times New Roman" w:cs="Times New Roman"/>
          <w:b/>
          <w:u w:val="single"/>
        </w:rPr>
      </w:pPr>
    </w:p>
    <w:p w14:paraId="0EE380A6" w14:textId="77777777" w:rsidR="007347FA" w:rsidRDefault="007347FA" w:rsidP="00933C64">
      <w:pPr>
        <w:jc w:val="center"/>
        <w:rPr>
          <w:rFonts w:ascii="Times New Roman" w:hAnsi="Times New Roman" w:cs="Times New Roman"/>
          <w:b/>
          <w:u w:val="single"/>
        </w:rPr>
      </w:pPr>
    </w:p>
    <w:p w14:paraId="41C8A14A" w14:textId="4346D198" w:rsidR="005C4B65" w:rsidRPr="00611DBB" w:rsidRDefault="005C4B65" w:rsidP="00933C64">
      <w:pPr>
        <w:jc w:val="center"/>
        <w:rPr>
          <w:rFonts w:ascii="Times New Roman" w:hAnsi="Times New Roman" w:cs="Times New Roman"/>
          <w:bCs/>
        </w:rPr>
      </w:pPr>
      <w:r w:rsidRPr="00611DBB">
        <w:rPr>
          <w:rFonts w:ascii="Times New Roman" w:hAnsi="Times New Roman" w:cs="Times New Roman"/>
          <w:b/>
          <w:bCs/>
          <w:u w:val="single"/>
        </w:rPr>
        <w:lastRenderedPageBreak/>
        <w:t>Action Plan</w:t>
      </w:r>
    </w:p>
    <w:tbl>
      <w:tblPr>
        <w:tblStyle w:val="TableGrid"/>
        <w:tblW w:w="0" w:type="auto"/>
        <w:tblLook w:val="04A0" w:firstRow="1" w:lastRow="0" w:firstColumn="1" w:lastColumn="0" w:noHBand="0" w:noVBand="1"/>
      </w:tblPr>
      <w:tblGrid>
        <w:gridCol w:w="2363"/>
        <w:gridCol w:w="853"/>
        <w:gridCol w:w="2077"/>
        <w:gridCol w:w="2105"/>
        <w:gridCol w:w="1952"/>
      </w:tblGrid>
      <w:tr w:rsidR="005C4B65" w:rsidRPr="00611DBB" w14:paraId="199BBB6D" w14:textId="77777777" w:rsidTr="00CA693C">
        <w:tc>
          <w:tcPr>
            <w:tcW w:w="3319" w:type="dxa"/>
            <w:vAlign w:val="bottom"/>
          </w:tcPr>
          <w:p w14:paraId="48E06E79"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Strategy</w:t>
            </w:r>
          </w:p>
        </w:tc>
        <w:tc>
          <w:tcPr>
            <w:tcW w:w="1526" w:type="dxa"/>
            <w:gridSpan w:val="2"/>
            <w:vAlign w:val="bottom"/>
          </w:tcPr>
          <w:p w14:paraId="64FAE295"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Target Completion Date</w:t>
            </w:r>
          </w:p>
        </w:tc>
        <w:tc>
          <w:tcPr>
            <w:tcW w:w="4903" w:type="dxa"/>
            <w:vAlign w:val="bottom"/>
          </w:tcPr>
          <w:p w14:paraId="07D36B0A"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Action Items</w:t>
            </w:r>
          </w:p>
        </w:tc>
        <w:tc>
          <w:tcPr>
            <w:tcW w:w="4642" w:type="dxa"/>
            <w:vAlign w:val="bottom"/>
          </w:tcPr>
          <w:p w14:paraId="54BE0A3D"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Notes</w:t>
            </w:r>
          </w:p>
        </w:tc>
      </w:tr>
      <w:tr w:rsidR="005C4B65" w:rsidRPr="00611DBB" w14:paraId="1E22BCC4" w14:textId="77777777" w:rsidTr="00CA693C">
        <w:tc>
          <w:tcPr>
            <w:tcW w:w="3319" w:type="dxa"/>
            <w:vMerge w:val="restart"/>
            <w:shd w:val="clear" w:color="auto" w:fill="E59EDC" w:themeFill="accent5" w:themeFillTint="66"/>
          </w:tcPr>
          <w:p w14:paraId="06720258"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Orient Facility Leadership</w:t>
            </w:r>
          </w:p>
        </w:tc>
        <w:tc>
          <w:tcPr>
            <w:tcW w:w="1526" w:type="dxa"/>
            <w:gridSpan w:val="2"/>
            <w:shd w:val="clear" w:color="auto" w:fill="F2CEED" w:themeFill="accent5" w:themeFillTint="33"/>
          </w:tcPr>
          <w:p w14:paraId="5ED090DB"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025205D1"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1FB5D7C1" w14:textId="77777777" w:rsidR="005C4B65" w:rsidRPr="00611DBB" w:rsidRDefault="005C4B65" w:rsidP="00CA693C">
            <w:pPr>
              <w:rPr>
                <w:rFonts w:ascii="Times New Roman" w:hAnsi="Times New Roman" w:cs="Times New Roman"/>
                <w:sz w:val="24"/>
                <w:szCs w:val="24"/>
              </w:rPr>
            </w:pPr>
          </w:p>
        </w:tc>
      </w:tr>
      <w:tr w:rsidR="005C4B65" w:rsidRPr="00611DBB" w14:paraId="14A3715E" w14:textId="77777777" w:rsidTr="00CA693C">
        <w:tc>
          <w:tcPr>
            <w:tcW w:w="3319" w:type="dxa"/>
            <w:vMerge/>
          </w:tcPr>
          <w:p w14:paraId="35B077C8"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4DEFFF8F"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0B2BEADE" w14:textId="77777777" w:rsidR="005C4B65" w:rsidRPr="00611DBB" w:rsidRDefault="005C4B65" w:rsidP="00CA693C">
            <w:pPr>
              <w:rPr>
                <w:rFonts w:ascii="Times New Roman" w:eastAsia="MS Gothic" w:hAnsi="Times New Roman" w:cs="Times New Roman"/>
                <w:sz w:val="24"/>
                <w:szCs w:val="24"/>
              </w:rPr>
            </w:pPr>
          </w:p>
        </w:tc>
        <w:tc>
          <w:tcPr>
            <w:tcW w:w="4642" w:type="dxa"/>
            <w:shd w:val="clear" w:color="auto" w:fill="F2CEED" w:themeFill="accent5" w:themeFillTint="33"/>
          </w:tcPr>
          <w:p w14:paraId="2EDDF8ED" w14:textId="77777777" w:rsidR="005C4B65" w:rsidRPr="00611DBB" w:rsidRDefault="005C4B65" w:rsidP="00CA693C">
            <w:pPr>
              <w:rPr>
                <w:rFonts w:ascii="Times New Roman" w:eastAsia="MS Gothic" w:hAnsi="Times New Roman" w:cs="Times New Roman"/>
                <w:sz w:val="24"/>
                <w:szCs w:val="24"/>
              </w:rPr>
            </w:pPr>
          </w:p>
        </w:tc>
      </w:tr>
      <w:tr w:rsidR="005C4B65" w:rsidRPr="00611DBB" w14:paraId="5C0E72E6" w14:textId="77777777" w:rsidTr="00CA693C">
        <w:tc>
          <w:tcPr>
            <w:tcW w:w="3319" w:type="dxa"/>
            <w:vMerge/>
          </w:tcPr>
          <w:p w14:paraId="5D40F1BF"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1F871AFC"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1D22ECEC" w14:textId="77777777" w:rsidR="005C4B65" w:rsidRPr="00611DBB" w:rsidRDefault="005C4B65" w:rsidP="00CA693C">
            <w:pPr>
              <w:rPr>
                <w:rFonts w:ascii="Times New Roman" w:eastAsia="MS Gothic" w:hAnsi="Times New Roman" w:cs="Times New Roman"/>
                <w:sz w:val="24"/>
                <w:szCs w:val="24"/>
              </w:rPr>
            </w:pPr>
          </w:p>
        </w:tc>
        <w:tc>
          <w:tcPr>
            <w:tcW w:w="4642" w:type="dxa"/>
            <w:shd w:val="clear" w:color="auto" w:fill="F2CEED" w:themeFill="accent5" w:themeFillTint="33"/>
          </w:tcPr>
          <w:p w14:paraId="5FE7D620" w14:textId="77777777" w:rsidR="005C4B65" w:rsidRPr="00611DBB" w:rsidRDefault="005C4B65" w:rsidP="00CA693C">
            <w:pPr>
              <w:rPr>
                <w:rFonts w:ascii="Times New Roman" w:eastAsia="MS Gothic" w:hAnsi="Times New Roman" w:cs="Times New Roman"/>
                <w:sz w:val="24"/>
                <w:szCs w:val="24"/>
              </w:rPr>
            </w:pPr>
          </w:p>
        </w:tc>
      </w:tr>
      <w:tr w:rsidR="005C4B65" w:rsidRPr="00611DBB" w14:paraId="3BE55BE7" w14:textId="77777777" w:rsidTr="00CA693C">
        <w:tc>
          <w:tcPr>
            <w:tcW w:w="3319" w:type="dxa"/>
            <w:vMerge/>
          </w:tcPr>
          <w:p w14:paraId="315AC343"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0201B5CA"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16A7AEB2" w14:textId="77777777" w:rsidR="005C4B65" w:rsidRPr="00611DBB" w:rsidRDefault="005C4B65" w:rsidP="00CA693C">
            <w:pPr>
              <w:rPr>
                <w:rFonts w:ascii="Times New Roman" w:eastAsia="MS Gothic" w:hAnsi="Times New Roman" w:cs="Times New Roman"/>
                <w:sz w:val="24"/>
                <w:szCs w:val="24"/>
              </w:rPr>
            </w:pPr>
          </w:p>
        </w:tc>
        <w:tc>
          <w:tcPr>
            <w:tcW w:w="4642" w:type="dxa"/>
            <w:shd w:val="clear" w:color="auto" w:fill="F2CEED" w:themeFill="accent5" w:themeFillTint="33"/>
          </w:tcPr>
          <w:p w14:paraId="39E5B1DE" w14:textId="77777777" w:rsidR="005C4B65" w:rsidRPr="00611DBB" w:rsidRDefault="005C4B65" w:rsidP="00CA693C">
            <w:pPr>
              <w:rPr>
                <w:rFonts w:ascii="Times New Roman" w:eastAsia="MS Gothic" w:hAnsi="Times New Roman" w:cs="Times New Roman"/>
                <w:sz w:val="24"/>
                <w:szCs w:val="24"/>
              </w:rPr>
            </w:pPr>
          </w:p>
        </w:tc>
      </w:tr>
      <w:tr w:rsidR="005C4B65" w:rsidRPr="00611DBB" w14:paraId="448FE730" w14:textId="77777777" w:rsidTr="00CA693C">
        <w:trPr>
          <w:trHeight w:val="251"/>
        </w:trPr>
        <w:tc>
          <w:tcPr>
            <w:tcW w:w="3319" w:type="dxa"/>
            <w:vMerge w:val="restart"/>
          </w:tcPr>
          <w:p w14:paraId="690386FB"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Prepare Interdisciplinary Team</w:t>
            </w:r>
          </w:p>
        </w:tc>
        <w:tc>
          <w:tcPr>
            <w:tcW w:w="1526" w:type="dxa"/>
            <w:gridSpan w:val="2"/>
          </w:tcPr>
          <w:p w14:paraId="475E31C3" w14:textId="77777777" w:rsidR="005C4B65" w:rsidRPr="00611DBB" w:rsidRDefault="005C4B65" w:rsidP="00CA693C">
            <w:pPr>
              <w:rPr>
                <w:rFonts w:ascii="Times New Roman" w:hAnsi="Times New Roman" w:cs="Times New Roman"/>
                <w:sz w:val="24"/>
                <w:szCs w:val="24"/>
              </w:rPr>
            </w:pPr>
          </w:p>
        </w:tc>
        <w:tc>
          <w:tcPr>
            <w:tcW w:w="4903" w:type="dxa"/>
          </w:tcPr>
          <w:p w14:paraId="03A7D2DF" w14:textId="77777777" w:rsidR="005C4B65" w:rsidRPr="00611DBB" w:rsidRDefault="005C4B65" w:rsidP="00CA693C">
            <w:pPr>
              <w:rPr>
                <w:rFonts w:ascii="Times New Roman" w:hAnsi="Times New Roman" w:cs="Times New Roman"/>
                <w:sz w:val="24"/>
                <w:szCs w:val="24"/>
              </w:rPr>
            </w:pPr>
          </w:p>
        </w:tc>
        <w:tc>
          <w:tcPr>
            <w:tcW w:w="4642" w:type="dxa"/>
          </w:tcPr>
          <w:p w14:paraId="58515DFF" w14:textId="77777777" w:rsidR="005C4B65" w:rsidRPr="00611DBB" w:rsidRDefault="005C4B65" w:rsidP="00CA693C">
            <w:pPr>
              <w:rPr>
                <w:rFonts w:ascii="Times New Roman" w:hAnsi="Times New Roman" w:cs="Times New Roman"/>
                <w:sz w:val="24"/>
                <w:szCs w:val="24"/>
              </w:rPr>
            </w:pPr>
          </w:p>
        </w:tc>
      </w:tr>
      <w:tr w:rsidR="005C4B65" w:rsidRPr="00611DBB" w14:paraId="0643B6D5" w14:textId="77777777" w:rsidTr="00CA693C">
        <w:trPr>
          <w:trHeight w:val="251"/>
        </w:trPr>
        <w:tc>
          <w:tcPr>
            <w:tcW w:w="3319" w:type="dxa"/>
            <w:vMerge/>
          </w:tcPr>
          <w:p w14:paraId="5FA4F753" w14:textId="77777777" w:rsidR="005C4B65" w:rsidRPr="00611DBB" w:rsidRDefault="005C4B65" w:rsidP="00CA693C">
            <w:pPr>
              <w:rPr>
                <w:rFonts w:ascii="Times New Roman" w:hAnsi="Times New Roman" w:cs="Times New Roman"/>
                <w:b/>
                <w:sz w:val="24"/>
                <w:szCs w:val="24"/>
              </w:rPr>
            </w:pPr>
          </w:p>
        </w:tc>
        <w:tc>
          <w:tcPr>
            <w:tcW w:w="1526" w:type="dxa"/>
            <w:gridSpan w:val="2"/>
          </w:tcPr>
          <w:p w14:paraId="56B111A7" w14:textId="77777777" w:rsidR="005C4B65" w:rsidRPr="00611DBB" w:rsidRDefault="005C4B65" w:rsidP="00CA693C">
            <w:pPr>
              <w:rPr>
                <w:rFonts w:ascii="Times New Roman" w:hAnsi="Times New Roman" w:cs="Times New Roman"/>
                <w:sz w:val="24"/>
                <w:szCs w:val="24"/>
              </w:rPr>
            </w:pPr>
          </w:p>
        </w:tc>
        <w:tc>
          <w:tcPr>
            <w:tcW w:w="4903" w:type="dxa"/>
          </w:tcPr>
          <w:p w14:paraId="61FF2016" w14:textId="77777777" w:rsidR="005C4B65" w:rsidRPr="00611DBB" w:rsidRDefault="005C4B65" w:rsidP="00CA693C">
            <w:pPr>
              <w:rPr>
                <w:rFonts w:ascii="Times New Roman" w:hAnsi="Times New Roman" w:cs="Times New Roman"/>
                <w:sz w:val="24"/>
                <w:szCs w:val="24"/>
              </w:rPr>
            </w:pPr>
          </w:p>
        </w:tc>
        <w:tc>
          <w:tcPr>
            <w:tcW w:w="4642" w:type="dxa"/>
          </w:tcPr>
          <w:p w14:paraId="137EE5D4" w14:textId="77777777" w:rsidR="005C4B65" w:rsidRPr="00611DBB" w:rsidRDefault="005C4B65" w:rsidP="00CA693C">
            <w:pPr>
              <w:rPr>
                <w:rFonts w:ascii="Times New Roman" w:hAnsi="Times New Roman" w:cs="Times New Roman"/>
                <w:sz w:val="24"/>
                <w:szCs w:val="24"/>
              </w:rPr>
            </w:pPr>
          </w:p>
        </w:tc>
      </w:tr>
      <w:tr w:rsidR="005C4B65" w:rsidRPr="00611DBB" w14:paraId="517D55E4" w14:textId="77777777" w:rsidTr="00CA693C">
        <w:trPr>
          <w:trHeight w:val="251"/>
        </w:trPr>
        <w:tc>
          <w:tcPr>
            <w:tcW w:w="3319" w:type="dxa"/>
            <w:vMerge/>
          </w:tcPr>
          <w:p w14:paraId="6EC9C16C" w14:textId="77777777" w:rsidR="005C4B65" w:rsidRPr="00611DBB" w:rsidRDefault="005C4B65" w:rsidP="00CA693C">
            <w:pPr>
              <w:rPr>
                <w:rFonts w:ascii="Times New Roman" w:hAnsi="Times New Roman" w:cs="Times New Roman"/>
                <w:b/>
                <w:sz w:val="24"/>
                <w:szCs w:val="24"/>
              </w:rPr>
            </w:pPr>
          </w:p>
        </w:tc>
        <w:tc>
          <w:tcPr>
            <w:tcW w:w="1526" w:type="dxa"/>
            <w:gridSpan w:val="2"/>
          </w:tcPr>
          <w:p w14:paraId="4D0E4757" w14:textId="77777777" w:rsidR="005C4B65" w:rsidRPr="00611DBB" w:rsidRDefault="005C4B65" w:rsidP="00CA693C">
            <w:pPr>
              <w:rPr>
                <w:rFonts w:ascii="Times New Roman" w:hAnsi="Times New Roman" w:cs="Times New Roman"/>
                <w:sz w:val="24"/>
                <w:szCs w:val="24"/>
              </w:rPr>
            </w:pPr>
          </w:p>
        </w:tc>
        <w:tc>
          <w:tcPr>
            <w:tcW w:w="4903" w:type="dxa"/>
          </w:tcPr>
          <w:p w14:paraId="37D3BF3B" w14:textId="77777777" w:rsidR="005C4B65" w:rsidRPr="00611DBB" w:rsidRDefault="005C4B65" w:rsidP="00CA693C">
            <w:pPr>
              <w:rPr>
                <w:rFonts w:ascii="Times New Roman" w:hAnsi="Times New Roman" w:cs="Times New Roman"/>
                <w:sz w:val="24"/>
                <w:szCs w:val="24"/>
              </w:rPr>
            </w:pPr>
          </w:p>
        </w:tc>
        <w:tc>
          <w:tcPr>
            <w:tcW w:w="4642" w:type="dxa"/>
          </w:tcPr>
          <w:p w14:paraId="515C001E" w14:textId="77777777" w:rsidR="005C4B65" w:rsidRPr="00611DBB" w:rsidRDefault="005C4B65" w:rsidP="00CA693C">
            <w:pPr>
              <w:rPr>
                <w:rFonts w:ascii="Times New Roman" w:hAnsi="Times New Roman" w:cs="Times New Roman"/>
                <w:sz w:val="24"/>
                <w:szCs w:val="24"/>
              </w:rPr>
            </w:pPr>
          </w:p>
        </w:tc>
      </w:tr>
      <w:tr w:rsidR="005C4B65" w:rsidRPr="00611DBB" w14:paraId="69D9F988" w14:textId="77777777" w:rsidTr="00CA693C">
        <w:trPr>
          <w:trHeight w:val="318"/>
        </w:trPr>
        <w:tc>
          <w:tcPr>
            <w:tcW w:w="3319" w:type="dxa"/>
            <w:vMerge/>
          </w:tcPr>
          <w:p w14:paraId="5054E13F" w14:textId="77777777" w:rsidR="005C4B65" w:rsidRPr="00611DBB" w:rsidRDefault="005C4B65" w:rsidP="00CA693C">
            <w:pPr>
              <w:rPr>
                <w:rFonts w:ascii="Times New Roman" w:hAnsi="Times New Roman" w:cs="Times New Roman"/>
                <w:b/>
                <w:sz w:val="24"/>
                <w:szCs w:val="24"/>
              </w:rPr>
            </w:pPr>
          </w:p>
        </w:tc>
        <w:tc>
          <w:tcPr>
            <w:tcW w:w="1526" w:type="dxa"/>
            <w:gridSpan w:val="2"/>
          </w:tcPr>
          <w:p w14:paraId="63520A6C" w14:textId="77777777" w:rsidR="005C4B65" w:rsidRPr="00611DBB" w:rsidRDefault="005C4B65" w:rsidP="00CA693C">
            <w:pPr>
              <w:rPr>
                <w:rFonts w:ascii="Times New Roman" w:hAnsi="Times New Roman" w:cs="Times New Roman"/>
                <w:sz w:val="24"/>
                <w:szCs w:val="24"/>
              </w:rPr>
            </w:pPr>
          </w:p>
        </w:tc>
        <w:tc>
          <w:tcPr>
            <w:tcW w:w="4903" w:type="dxa"/>
          </w:tcPr>
          <w:p w14:paraId="5D66B796" w14:textId="77777777" w:rsidR="005C4B65" w:rsidRPr="00611DBB" w:rsidRDefault="005C4B65" w:rsidP="00CA693C">
            <w:pPr>
              <w:rPr>
                <w:rFonts w:ascii="Times New Roman" w:eastAsia="MS Gothic" w:hAnsi="Times New Roman" w:cs="Times New Roman"/>
                <w:sz w:val="24"/>
                <w:szCs w:val="24"/>
              </w:rPr>
            </w:pPr>
          </w:p>
        </w:tc>
        <w:tc>
          <w:tcPr>
            <w:tcW w:w="4642" w:type="dxa"/>
          </w:tcPr>
          <w:p w14:paraId="489DD3FA" w14:textId="77777777" w:rsidR="005C4B65" w:rsidRPr="00611DBB" w:rsidRDefault="005C4B65" w:rsidP="00CA693C">
            <w:pPr>
              <w:rPr>
                <w:rFonts w:ascii="Times New Roman" w:eastAsia="MS Gothic" w:hAnsi="Times New Roman" w:cs="Times New Roman"/>
                <w:sz w:val="24"/>
                <w:szCs w:val="24"/>
              </w:rPr>
            </w:pPr>
          </w:p>
        </w:tc>
      </w:tr>
      <w:tr w:rsidR="005C4B65" w:rsidRPr="00611DBB" w14:paraId="3DE0E120" w14:textId="77777777" w:rsidTr="00CA693C">
        <w:trPr>
          <w:trHeight w:val="302"/>
        </w:trPr>
        <w:tc>
          <w:tcPr>
            <w:tcW w:w="3319" w:type="dxa"/>
            <w:vMerge w:val="restart"/>
            <w:shd w:val="clear" w:color="auto" w:fill="E59EDC" w:themeFill="accent5" w:themeFillTint="66"/>
          </w:tcPr>
          <w:p w14:paraId="6A46BCD5"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Orient Full Rehab Team</w:t>
            </w:r>
          </w:p>
        </w:tc>
        <w:tc>
          <w:tcPr>
            <w:tcW w:w="1526" w:type="dxa"/>
            <w:gridSpan w:val="2"/>
            <w:shd w:val="clear" w:color="auto" w:fill="F2CEED" w:themeFill="accent5" w:themeFillTint="33"/>
          </w:tcPr>
          <w:p w14:paraId="36C71CD5"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0FA9EEF9"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054186E6" w14:textId="77777777" w:rsidR="005C4B65" w:rsidRPr="00611DBB" w:rsidRDefault="005C4B65" w:rsidP="00CA693C">
            <w:pPr>
              <w:rPr>
                <w:rFonts w:ascii="Times New Roman" w:hAnsi="Times New Roman" w:cs="Times New Roman"/>
                <w:sz w:val="24"/>
                <w:szCs w:val="24"/>
              </w:rPr>
            </w:pPr>
          </w:p>
        </w:tc>
      </w:tr>
      <w:tr w:rsidR="005C4B65" w:rsidRPr="00611DBB" w14:paraId="4AC16532" w14:textId="77777777" w:rsidTr="00CA693C">
        <w:trPr>
          <w:trHeight w:val="302"/>
        </w:trPr>
        <w:tc>
          <w:tcPr>
            <w:tcW w:w="3319" w:type="dxa"/>
            <w:vMerge/>
          </w:tcPr>
          <w:p w14:paraId="77294B9C"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0646885A"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5AE98EBB"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4D1571F3" w14:textId="77777777" w:rsidR="005C4B65" w:rsidRPr="00611DBB" w:rsidRDefault="005C4B65" w:rsidP="00CA693C">
            <w:pPr>
              <w:rPr>
                <w:rFonts w:ascii="Times New Roman" w:hAnsi="Times New Roman" w:cs="Times New Roman"/>
                <w:sz w:val="24"/>
                <w:szCs w:val="24"/>
              </w:rPr>
            </w:pPr>
          </w:p>
        </w:tc>
      </w:tr>
      <w:tr w:rsidR="005C4B65" w:rsidRPr="00611DBB" w14:paraId="039E8A99" w14:textId="77777777" w:rsidTr="00CA693C">
        <w:trPr>
          <w:trHeight w:val="302"/>
        </w:trPr>
        <w:tc>
          <w:tcPr>
            <w:tcW w:w="3319" w:type="dxa"/>
            <w:vMerge/>
          </w:tcPr>
          <w:p w14:paraId="78541AE8"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4D993E20"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0AF1379B"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62EEF0F3" w14:textId="77777777" w:rsidR="005C4B65" w:rsidRPr="00611DBB" w:rsidRDefault="005C4B65" w:rsidP="00CA693C">
            <w:pPr>
              <w:rPr>
                <w:rFonts w:ascii="Times New Roman" w:hAnsi="Times New Roman" w:cs="Times New Roman"/>
                <w:sz w:val="24"/>
                <w:szCs w:val="24"/>
              </w:rPr>
            </w:pPr>
          </w:p>
        </w:tc>
      </w:tr>
      <w:tr w:rsidR="005C4B65" w:rsidRPr="00611DBB" w14:paraId="64D44E99" w14:textId="77777777" w:rsidTr="00CA693C">
        <w:trPr>
          <w:trHeight w:val="301"/>
        </w:trPr>
        <w:tc>
          <w:tcPr>
            <w:tcW w:w="3319" w:type="dxa"/>
            <w:vMerge/>
          </w:tcPr>
          <w:p w14:paraId="7437CDC5"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1BDDF5A1"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2D24ED18"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7CA86FC2" w14:textId="77777777" w:rsidR="005C4B65" w:rsidRPr="00611DBB" w:rsidRDefault="005C4B65" w:rsidP="00CA693C">
            <w:pPr>
              <w:rPr>
                <w:rFonts w:ascii="Times New Roman" w:hAnsi="Times New Roman" w:cs="Times New Roman"/>
                <w:sz w:val="24"/>
                <w:szCs w:val="24"/>
              </w:rPr>
            </w:pPr>
          </w:p>
        </w:tc>
      </w:tr>
      <w:tr w:rsidR="005C4B65" w:rsidRPr="00611DBB" w14:paraId="66863746" w14:textId="77777777" w:rsidTr="00CA693C">
        <w:trPr>
          <w:trHeight w:val="226"/>
        </w:trPr>
        <w:tc>
          <w:tcPr>
            <w:tcW w:w="3319" w:type="dxa"/>
            <w:vMerge w:val="restart"/>
          </w:tcPr>
          <w:p w14:paraId="3FD83DCA"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Prepare Clinical Environment</w:t>
            </w:r>
          </w:p>
        </w:tc>
        <w:tc>
          <w:tcPr>
            <w:tcW w:w="1526" w:type="dxa"/>
          </w:tcPr>
          <w:p w14:paraId="65C75209" w14:textId="77777777" w:rsidR="005C4B65" w:rsidRPr="00611DBB" w:rsidRDefault="005C4B65" w:rsidP="00CA693C">
            <w:pPr>
              <w:rPr>
                <w:rFonts w:ascii="Times New Roman" w:hAnsi="Times New Roman" w:cs="Times New Roman"/>
                <w:sz w:val="24"/>
                <w:szCs w:val="24"/>
              </w:rPr>
            </w:pPr>
          </w:p>
        </w:tc>
        <w:tc>
          <w:tcPr>
            <w:tcW w:w="4903" w:type="dxa"/>
          </w:tcPr>
          <w:p w14:paraId="2AA31370" w14:textId="77777777" w:rsidR="005C4B65" w:rsidRPr="00611DBB" w:rsidRDefault="005C4B65" w:rsidP="00CA693C">
            <w:pPr>
              <w:rPr>
                <w:rFonts w:ascii="Times New Roman" w:hAnsi="Times New Roman" w:cs="Times New Roman"/>
                <w:sz w:val="24"/>
                <w:szCs w:val="24"/>
              </w:rPr>
            </w:pPr>
          </w:p>
        </w:tc>
        <w:tc>
          <w:tcPr>
            <w:tcW w:w="4642" w:type="dxa"/>
            <w:gridSpan w:val="2"/>
          </w:tcPr>
          <w:p w14:paraId="4D2D864E" w14:textId="77777777" w:rsidR="005C4B65" w:rsidRPr="00611DBB" w:rsidRDefault="005C4B65" w:rsidP="00CA693C">
            <w:pPr>
              <w:rPr>
                <w:rFonts w:ascii="Times New Roman" w:hAnsi="Times New Roman" w:cs="Times New Roman"/>
                <w:sz w:val="24"/>
                <w:szCs w:val="24"/>
              </w:rPr>
            </w:pPr>
          </w:p>
        </w:tc>
      </w:tr>
      <w:tr w:rsidR="005C4B65" w:rsidRPr="00611DBB" w14:paraId="0FA9DFDE" w14:textId="77777777" w:rsidTr="00CA693C">
        <w:trPr>
          <w:trHeight w:val="226"/>
        </w:trPr>
        <w:tc>
          <w:tcPr>
            <w:tcW w:w="3319" w:type="dxa"/>
            <w:vMerge/>
          </w:tcPr>
          <w:p w14:paraId="46036992" w14:textId="77777777" w:rsidR="005C4B65" w:rsidRPr="00611DBB" w:rsidRDefault="005C4B65" w:rsidP="00CA693C">
            <w:pPr>
              <w:rPr>
                <w:rFonts w:ascii="Times New Roman" w:hAnsi="Times New Roman" w:cs="Times New Roman"/>
                <w:b/>
                <w:sz w:val="24"/>
                <w:szCs w:val="24"/>
              </w:rPr>
            </w:pPr>
          </w:p>
        </w:tc>
        <w:tc>
          <w:tcPr>
            <w:tcW w:w="1526" w:type="dxa"/>
            <w:gridSpan w:val="2"/>
          </w:tcPr>
          <w:p w14:paraId="0BF5EA85" w14:textId="77777777" w:rsidR="005C4B65" w:rsidRPr="00611DBB" w:rsidRDefault="005C4B65" w:rsidP="00CA693C">
            <w:pPr>
              <w:rPr>
                <w:rFonts w:ascii="Times New Roman" w:hAnsi="Times New Roman" w:cs="Times New Roman"/>
                <w:sz w:val="24"/>
                <w:szCs w:val="24"/>
              </w:rPr>
            </w:pPr>
          </w:p>
        </w:tc>
        <w:tc>
          <w:tcPr>
            <w:tcW w:w="4903" w:type="dxa"/>
          </w:tcPr>
          <w:p w14:paraId="7432BA0B" w14:textId="77777777" w:rsidR="005C4B65" w:rsidRPr="00611DBB" w:rsidRDefault="005C4B65" w:rsidP="00CA693C">
            <w:pPr>
              <w:rPr>
                <w:rFonts w:ascii="Times New Roman" w:hAnsi="Times New Roman" w:cs="Times New Roman"/>
                <w:sz w:val="24"/>
                <w:szCs w:val="24"/>
              </w:rPr>
            </w:pPr>
          </w:p>
        </w:tc>
        <w:tc>
          <w:tcPr>
            <w:tcW w:w="4642" w:type="dxa"/>
          </w:tcPr>
          <w:p w14:paraId="59182E02" w14:textId="77777777" w:rsidR="005C4B65" w:rsidRPr="00611DBB" w:rsidRDefault="005C4B65" w:rsidP="00CA693C">
            <w:pPr>
              <w:rPr>
                <w:rFonts w:ascii="Times New Roman" w:hAnsi="Times New Roman" w:cs="Times New Roman"/>
                <w:sz w:val="24"/>
                <w:szCs w:val="24"/>
              </w:rPr>
            </w:pPr>
          </w:p>
        </w:tc>
      </w:tr>
      <w:tr w:rsidR="005C4B65" w:rsidRPr="00611DBB" w14:paraId="4C2B9B6D" w14:textId="77777777" w:rsidTr="00CA693C">
        <w:trPr>
          <w:trHeight w:val="226"/>
        </w:trPr>
        <w:tc>
          <w:tcPr>
            <w:tcW w:w="3319" w:type="dxa"/>
            <w:vMerge/>
          </w:tcPr>
          <w:p w14:paraId="02FDF2A9" w14:textId="77777777" w:rsidR="005C4B65" w:rsidRPr="00611DBB" w:rsidRDefault="005C4B65" w:rsidP="00CA693C">
            <w:pPr>
              <w:rPr>
                <w:rFonts w:ascii="Times New Roman" w:hAnsi="Times New Roman" w:cs="Times New Roman"/>
                <w:b/>
                <w:sz w:val="24"/>
                <w:szCs w:val="24"/>
              </w:rPr>
            </w:pPr>
          </w:p>
        </w:tc>
        <w:tc>
          <w:tcPr>
            <w:tcW w:w="1526" w:type="dxa"/>
            <w:gridSpan w:val="2"/>
          </w:tcPr>
          <w:p w14:paraId="6352FAE9" w14:textId="77777777" w:rsidR="005C4B65" w:rsidRPr="00611DBB" w:rsidRDefault="005C4B65" w:rsidP="00CA693C">
            <w:pPr>
              <w:rPr>
                <w:rFonts w:ascii="Times New Roman" w:hAnsi="Times New Roman" w:cs="Times New Roman"/>
                <w:sz w:val="24"/>
                <w:szCs w:val="24"/>
              </w:rPr>
            </w:pPr>
          </w:p>
        </w:tc>
        <w:tc>
          <w:tcPr>
            <w:tcW w:w="4903" w:type="dxa"/>
          </w:tcPr>
          <w:p w14:paraId="01709B5C" w14:textId="77777777" w:rsidR="005C4B65" w:rsidRPr="00611DBB" w:rsidRDefault="005C4B65" w:rsidP="00CA693C">
            <w:pPr>
              <w:rPr>
                <w:rFonts w:ascii="Times New Roman" w:hAnsi="Times New Roman" w:cs="Times New Roman"/>
                <w:sz w:val="24"/>
                <w:szCs w:val="24"/>
              </w:rPr>
            </w:pPr>
          </w:p>
        </w:tc>
        <w:tc>
          <w:tcPr>
            <w:tcW w:w="4642" w:type="dxa"/>
          </w:tcPr>
          <w:p w14:paraId="5804D350" w14:textId="77777777" w:rsidR="005C4B65" w:rsidRPr="00611DBB" w:rsidRDefault="005C4B65" w:rsidP="00CA693C">
            <w:pPr>
              <w:rPr>
                <w:rFonts w:ascii="Times New Roman" w:hAnsi="Times New Roman" w:cs="Times New Roman"/>
                <w:sz w:val="24"/>
                <w:szCs w:val="24"/>
              </w:rPr>
            </w:pPr>
          </w:p>
        </w:tc>
      </w:tr>
      <w:tr w:rsidR="005C4B65" w:rsidRPr="00611DBB" w14:paraId="6F9DB852" w14:textId="77777777" w:rsidTr="00CA693C">
        <w:trPr>
          <w:trHeight w:val="226"/>
        </w:trPr>
        <w:tc>
          <w:tcPr>
            <w:tcW w:w="3319" w:type="dxa"/>
            <w:vMerge/>
          </w:tcPr>
          <w:p w14:paraId="3FF6711A" w14:textId="77777777" w:rsidR="005C4B65" w:rsidRPr="00611DBB" w:rsidRDefault="005C4B65" w:rsidP="00CA693C">
            <w:pPr>
              <w:rPr>
                <w:rFonts w:ascii="Times New Roman" w:hAnsi="Times New Roman" w:cs="Times New Roman"/>
                <w:b/>
                <w:sz w:val="24"/>
                <w:szCs w:val="24"/>
              </w:rPr>
            </w:pPr>
          </w:p>
        </w:tc>
        <w:tc>
          <w:tcPr>
            <w:tcW w:w="1526" w:type="dxa"/>
            <w:gridSpan w:val="2"/>
          </w:tcPr>
          <w:p w14:paraId="6C5DB761" w14:textId="77777777" w:rsidR="005C4B65" w:rsidRPr="00611DBB" w:rsidRDefault="005C4B65" w:rsidP="00CA693C">
            <w:pPr>
              <w:rPr>
                <w:rFonts w:ascii="Times New Roman" w:hAnsi="Times New Roman" w:cs="Times New Roman"/>
                <w:sz w:val="24"/>
                <w:szCs w:val="24"/>
              </w:rPr>
            </w:pPr>
          </w:p>
        </w:tc>
        <w:tc>
          <w:tcPr>
            <w:tcW w:w="4903" w:type="dxa"/>
          </w:tcPr>
          <w:p w14:paraId="6250E246" w14:textId="77777777" w:rsidR="005C4B65" w:rsidRPr="00611DBB" w:rsidRDefault="005C4B65" w:rsidP="00CA693C">
            <w:pPr>
              <w:rPr>
                <w:rFonts w:ascii="Times New Roman" w:hAnsi="Times New Roman" w:cs="Times New Roman"/>
                <w:sz w:val="24"/>
                <w:szCs w:val="24"/>
              </w:rPr>
            </w:pPr>
          </w:p>
        </w:tc>
        <w:tc>
          <w:tcPr>
            <w:tcW w:w="4642" w:type="dxa"/>
          </w:tcPr>
          <w:p w14:paraId="54056FC5" w14:textId="77777777" w:rsidR="005C4B65" w:rsidRPr="00611DBB" w:rsidRDefault="005C4B65" w:rsidP="00CA693C">
            <w:pPr>
              <w:rPr>
                <w:rFonts w:ascii="Times New Roman" w:hAnsi="Times New Roman" w:cs="Times New Roman"/>
                <w:sz w:val="24"/>
                <w:szCs w:val="24"/>
              </w:rPr>
            </w:pPr>
          </w:p>
        </w:tc>
      </w:tr>
      <w:tr w:rsidR="005C4B65" w:rsidRPr="00611DBB" w14:paraId="06E9751A" w14:textId="77777777" w:rsidTr="00CA693C">
        <w:trPr>
          <w:trHeight w:val="153"/>
        </w:trPr>
        <w:tc>
          <w:tcPr>
            <w:tcW w:w="3319" w:type="dxa"/>
            <w:vMerge w:val="restart"/>
            <w:shd w:val="clear" w:color="auto" w:fill="E59EDC" w:themeFill="accent5" w:themeFillTint="66"/>
          </w:tcPr>
          <w:p w14:paraId="10B5273D"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Schedule Team Training Times</w:t>
            </w:r>
          </w:p>
        </w:tc>
        <w:tc>
          <w:tcPr>
            <w:tcW w:w="1526" w:type="dxa"/>
            <w:shd w:val="clear" w:color="auto" w:fill="F2CEED" w:themeFill="accent5" w:themeFillTint="33"/>
          </w:tcPr>
          <w:p w14:paraId="10AF15F8"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27EA9786" w14:textId="77777777" w:rsidR="005C4B65" w:rsidRPr="00611DBB" w:rsidRDefault="005C4B65" w:rsidP="00CA693C">
            <w:pPr>
              <w:rPr>
                <w:rFonts w:ascii="Times New Roman" w:hAnsi="Times New Roman" w:cs="Times New Roman"/>
                <w:sz w:val="24"/>
                <w:szCs w:val="24"/>
              </w:rPr>
            </w:pPr>
          </w:p>
        </w:tc>
        <w:tc>
          <w:tcPr>
            <w:tcW w:w="4642" w:type="dxa"/>
            <w:gridSpan w:val="2"/>
            <w:shd w:val="clear" w:color="auto" w:fill="F2CEED" w:themeFill="accent5" w:themeFillTint="33"/>
          </w:tcPr>
          <w:p w14:paraId="6DC3ADA5" w14:textId="77777777" w:rsidR="005C4B65" w:rsidRPr="00611DBB" w:rsidRDefault="005C4B65" w:rsidP="00CA693C">
            <w:pPr>
              <w:rPr>
                <w:rFonts w:ascii="Times New Roman" w:hAnsi="Times New Roman" w:cs="Times New Roman"/>
                <w:sz w:val="24"/>
                <w:szCs w:val="24"/>
              </w:rPr>
            </w:pPr>
          </w:p>
        </w:tc>
      </w:tr>
      <w:tr w:rsidR="005C4B65" w:rsidRPr="00611DBB" w14:paraId="4BA26CA5" w14:textId="77777777" w:rsidTr="00CA693C">
        <w:trPr>
          <w:trHeight w:val="150"/>
        </w:trPr>
        <w:tc>
          <w:tcPr>
            <w:tcW w:w="3319" w:type="dxa"/>
            <w:vMerge/>
          </w:tcPr>
          <w:p w14:paraId="453E17F9"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7A2A87C4"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4CA76203"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4C67F803" w14:textId="77777777" w:rsidR="005C4B65" w:rsidRPr="00611DBB" w:rsidRDefault="005C4B65" w:rsidP="00CA693C">
            <w:pPr>
              <w:rPr>
                <w:rFonts w:ascii="Times New Roman" w:hAnsi="Times New Roman" w:cs="Times New Roman"/>
                <w:sz w:val="24"/>
                <w:szCs w:val="24"/>
              </w:rPr>
            </w:pPr>
          </w:p>
        </w:tc>
      </w:tr>
      <w:tr w:rsidR="005C4B65" w:rsidRPr="00611DBB" w14:paraId="4DBDF893" w14:textId="77777777" w:rsidTr="00CA693C">
        <w:trPr>
          <w:trHeight w:val="150"/>
        </w:trPr>
        <w:tc>
          <w:tcPr>
            <w:tcW w:w="3319" w:type="dxa"/>
            <w:vMerge/>
          </w:tcPr>
          <w:p w14:paraId="312EE2D0"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6EC01C7A"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5B116922"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45FB1E15" w14:textId="77777777" w:rsidR="005C4B65" w:rsidRPr="00611DBB" w:rsidRDefault="005C4B65" w:rsidP="00CA693C">
            <w:pPr>
              <w:rPr>
                <w:rFonts w:ascii="Times New Roman" w:hAnsi="Times New Roman" w:cs="Times New Roman"/>
                <w:sz w:val="24"/>
                <w:szCs w:val="24"/>
              </w:rPr>
            </w:pPr>
          </w:p>
        </w:tc>
      </w:tr>
      <w:tr w:rsidR="005C4B65" w:rsidRPr="00611DBB" w14:paraId="581D0A1C" w14:textId="77777777" w:rsidTr="00CA693C">
        <w:trPr>
          <w:trHeight w:val="150"/>
        </w:trPr>
        <w:tc>
          <w:tcPr>
            <w:tcW w:w="3319" w:type="dxa"/>
            <w:vMerge/>
          </w:tcPr>
          <w:p w14:paraId="0BF5FD4A"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7702CA35"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41145AA6"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44E674D6" w14:textId="77777777" w:rsidR="005C4B65" w:rsidRPr="00611DBB" w:rsidRDefault="005C4B65" w:rsidP="00CA693C">
            <w:pPr>
              <w:rPr>
                <w:rFonts w:ascii="Times New Roman" w:hAnsi="Times New Roman" w:cs="Times New Roman"/>
                <w:sz w:val="24"/>
                <w:szCs w:val="24"/>
              </w:rPr>
            </w:pPr>
          </w:p>
        </w:tc>
      </w:tr>
      <w:tr w:rsidR="005C4B65" w:rsidRPr="00611DBB" w14:paraId="0ED1B9C7" w14:textId="77777777" w:rsidTr="00CA693C">
        <w:tc>
          <w:tcPr>
            <w:tcW w:w="3319" w:type="dxa"/>
            <w:vMerge w:val="restart"/>
          </w:tcPr>
          <w:p w14:paraId="6D19C23D"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Acknowledge Team</w:t>
            </w:r>
          </w:p>
        </w:tc>
        <w:tc>
          <w:tcPr>
            <w:tcW w:w="1526" w:type="dxa"/>
            <w:gridSpan w:val="2"/>
          </w:tcPr>
          <w:p w14:paraId="103D97D9" w14:textId="77777777" w:rsidR="005C4B65" w:rsidRPr="00611DBB" w:rsidRDefault="005C4B65" w:rsidP="00CA693C">
            <w:pPr>
              <w:rPr>
                <w:rFonts w:ascii="Times New Roman" w:hAnsi="Times New Roman" w:cs="Times New Roman"/>
                <w:sz w:val="24"/>
                <w:szCs w:val="24"/>
              </w:rPr>
            </w:pPr>
          </w:p>
        </w:tc>
        <w:tc>
          <w:tcPr>
            <w:tcW w:w="4903" w:type="dxa"/>
          </w:tcPr>
          <w:p w14:paraId="25F712B6" w14:textId="77777777" w:rsidR="005C4B65" w:rsidRPr="00611DBB" w:rsidRDefault="005C4B65" w:rsidP="00CA693C">
            <w:pPr>
              <w:rPr>
                <w:rFonts w:ascii="Times New Roman" w:hAnsi="Times New Roman" w:cs="Times New Roman"/>
                <w:sz w:val="24"/>
                <w:szCs w:val="24"/>
              </w:rPr>
            </w:pPr>
          </w:p>
        </w:tc>
        <w:tc>
          <w:tcPr>
            <w:tcW w:w="4642" w:type="dxa"/>
          </w:tcPr>
          <w:p w14:paraId="12959069" w14:textId="77777777" w:rsidR="005C4B65" w:rsidRPr="00611DBB" w:rsidRDefault="005C4B65" w:rsidP="00CA693C">
            <w:pPr>
              <w:rPr>
                <w:rFonts w:ascii="Times New Roman" w:hAnsi="Times New Roman" w:cs="Times New Roman"/>
                <w:sz w:val="24"/>
                <w:szCs w:val="24"/>
              </w:rPr>
            </w:pPr>
          </w:p>
        </w:tc>
      </w:tr>
      <w:tr w:rsidR="005C4B65" w:rsidRPr="00611DBB" w14:paraId="2C2CBC81" w14:textId="77777777" w:rsidTr="00CA693C">
        <w:tc>
          <w:tcPr>
            <w:tcW w:w="3319" w:type="dxa"/>
            <w:vMerge/>
          </w:tcPr>
          <w:p w14:paraId="1ED0D286" w14:textId="77777777" w:rsidR="005C4B65" w:rsidRPr="00611DBB" w:rsidRDefault="005C4B65" w:rsidP="00CA693C">
            <w:pPr>
              <w:rPr>
                <w:rFonts w:ascii="Times New Roman" w:hAnsi="Times New Roman" w:cs="Times New Roman"/>
                <w:b/>
                <w:sz w:val="24"/>
                <w:szCs w:val="24"/>
              </w:rPr>
            </w:pPr>
          </w:p>
        </w:tc>
        <w:tc>
          <w:tcPr>
            <w:tcW w:w="1526" w:type="dxa"/>
          </w:tcPr>
          <w:p w14:paraId="4C29203E" w14:textId="77777777" w:rsidR="005C4B65" w:rsidRPr="00611DBB" w:rsidRDefault="005C4B65" w:rsidP="00CA693C">
            <w:pPr>
              <w:rPr>
                <w:rFonts w:ascii="Times New Roman" w:hAnsi="Times New Roman" w:cs="Times New Roman"/>
                <w:sz w:val="24"/>
                <w:szCs w:val="24"/>
              </w:rPr>
            </w:pPr>
          </w:p>
        </w:tc>
        <w:tc>
          <w:tcPr>
            <w:tcW w:w="4903" w:type="dxa"/>
          </w:tcPr>
          <w:p w14:paraId="60C6C1E3" w14:textId="77777777" w:rsidR="005C4B65" w:rsidRPr="00611DBB" w:rsidRDefault="005C4B65" w:rsidP="00CA693C">
            <w:pPr>
              <w:rPr>
                <w:rFonts w:ascii="Times New Roman" w:hAnsi="Times New Roman" w:cs="Times New Roman"/>
                <w:sz w:val="24"/>
                <w:szCs w:val="24"/>
              </w:rPr>
            </w:pPr>
          </w:p>
        </w:tc>
        <w:tc>
          <w:tcPr>
            <w:tcW w:w="4642" w:type="dxa"/>
            <w:gridSpan w:val="2"/>
          </w:tcPr>
          <w:p w14:paraId="440919BA" w14:textId="77777777" w:rsidR="005C4B65" w:rsidRPr="00611DBB" w:rsidRDefault="005C4B65" w:rsidP="00CA693C">
            <w:pPr>
              <w:rPr>
                <w:rFonts w:ascii="Times New Roman" w:hAnsi="Times New Roman" w:cs="Times New Roman"/>
                <w:sz w:val="24"/>
                <w:szCs w:val="24"/>
              </w:rPr>
            </w:pPr>
          </w:p>
        </w:tc>
      </w:tr>
      <w:tr w:rsidR="005C4B65" w:rsidRPr="00611DBB" w14:paraId="0751B193" w14:textId="77777777" w:rsidTr="00CA693C">
        <w:tc>
          <w:tcPr>
            <w:tcW w:w="3319" w:type="dxa"/>
            <w:vMerge/>
          </w:tcPr>
          <w:p w14:paraId="4B4862BA" w14:textId="77777777" w:rsidR="005C4B65" w:rsidRPr="00611DBB" w:rsidRDefault="005C4B65" w:rsidP="00CA693C">
            <w:pPr>
              <w:rPr>
                <w:rFonts w:ascii="Times New Roman" w:hAnsi="Times New Roman" w:cs="Times New Roman"/>
                <w:b/>
                <w:sz w:val="24"/>
                <w:szCs w:val="24"/>
              </w:rPr>
            </w:pPr>
          </w:p>
        </w:tc>
        <w:tc>
          <w:tcPr>
            <w:tcW w:w="1526" w:type="dxa"/>
          </w:tcPr>
          <w:p w14:paraId="33004673" w14:textId="77777777" w:rsidR="005C4B65" w:rsidRPr="00611DBB" w:rsidRDefault="005C4B65" w:rsidP="00CA693C">
            <w:pPr>
              <w:rPr>
                <w:rFonts w:ascii="Times New Roman" w:hAnsi="Times New Roman" w:cs="Times New Roman"/>
                <w:sz w:val="24"/>
                <w:szCs w:val="24"/>
              </w:rPr>
            </w:pPr>
          </w:p>
        </w:tc>
        <w:tc>
          <w:tcPr>
            <w:tcW w:w="4903" w:type="dxa"/>
          </w:tcPr>
          <w:p w14:paraId="2C9B6B31" w14:textId="77777777" w:rsidR="005C4B65" w:rsidRPr="00611DBB" w:rsidRDefault="005C4B65" w:rsidP="00CA693C">
            <w:pPr>
              <w:rPr>
                <w:rFonts w:ascii="Times New Roman" w:hAnsi="Times New Roman" w:cs="Times New Roman"/>
                <w:sz w:val="24"/>
                <w:szCs w:val="24"/>
              </w:rPr>
            </w:pPr>
          </w:p>
        </w:tc>
        <w:tc>
          <w:tcPr>
            <w:tcW w:w="4642" w:type="dxa"/>
            <w:gridSpan w:val="2"/>
          </w:tcPr>
          <w:p w14:paraId="616C003B" w14:textId="77777777" w:rsidR="005C4B65" w:rsidRPr="00611DBB" w:rsidRDefault="005C4B65" w:rsidP="00CA693C">
            <w:pPr>
              <w:rPr>
                <w:rFonts w:ascii="Times New Roman" w:hAnsi="Times New Roman" w:cs="Times New Roman"/>
                <w:sz w:val="24"/>
                <w:szCs w:val="24"/>
              </w:rPr>
            </w:pPr>
          </w:p>
        </w:tc>
      </w:tr>
      <w:tr w:rsidR="005C4B65" w:rsidRPr="00611DBB" w14:paraId="07598670" w14:textId="77777777" w:rsidTr="00CA693C">
        <w:tc>
          <w:tcPr>
            <w:tcW w:w="3319" w:type="dxa"/>
            <w:vMerge/>
          </w:tcPr>
          <w:p w14:paraId="64161B95" w14:textId="77777777" w:rsidR="005C4B65" w:rsidRPr="00611DBB" w:rsidRDefault="005C4B65" w:rsidP="00CA693C">
            <w:pPr>
              <w:rPr>
                <w:rFonts w:ascii="Times New Roman" w:hAnsi="Times New Roman" w:cs="Times New Roman"/>
                <w:b/>
                <w:sz w:val="24"/>
                <w:szCs w:val="24"/>
              </w:rPr>
            </w:pPr>
          </w:p>
        </w:tc>
        <w:tc>
          <w:tcPr>
            <w:tcW w:w="1526" w:type="dxa"/>
          </w:tcPr>
          <w:p w14:paraId="3F2D1266" w14:textId="77777777" w:rsidR="005C4B65" w:rsidRPr="00611DBB" w:rsidRDefault="005C4B65" w:rsidP="00CA693C">
            <w:pPr>
              <w:rPr>
                <w:rFonts w:ascii="Times New Roman" w:hAnsi="Times New Roman" w:cs="Times New Roman"/>
                <w:sz w:val="24"/>
                <w:szCs w:val="24"/>
              </w:rPr>
            </w:pPr>
          </w:p>
        </w:tc>
        <w:tc>
          <w:tcPr>
            <w:tcW w:w="4903" w:type="dxa"/>
          </w:tcPr>
          <w:p w14:paraId="3F27A2C7" w14:textId="77777777" w:rsidR="005C4B65" w:rsidRPr="00611DBB" w:rsidRDefault="005C4B65" w:rsidP="00CA693C">
            <w:pPr>
              <w:rPr>
                <w:rFonts w:ascii="Times New Roman" w:hAnsi="Times New Roman" w:cs="Times New Roman"/>
                <w:sz w:val="24"/>
                <w:szCs w:val="24"/>
              </w:rPr>
            </w:pPr>
          </w:p>
        </w:tc>
        <w:tc>
          <w:tcPr>
            <w:tcW w:w="4642" w:type="dxa"/>
            <w:gridSpan w:val="2"/>
          </w:tcPr>
          <w:p w14:paraId="6E9C9052" w14:textId="77777777" w:rsidR="005C4B65" w:rsidRPr="00611DBB" w:rsidRDefault="005C4B65" w:rsidP="00CA693C">
            <w:pPr>
              <w:rPr>
                <w:rFonts w:ascii="Times New Roman" w:hAnsi="Times New Roman" w:cs="Times New Roman"/>
                <w:sz w:val="24"/>
                <w:szCs w:val="24"/>
              </w:rPr>
            </w:pPr>
          </w:p>
        </w:tc>
      </w:tr>
      <w:tr w:rsidR="005C4B65" w:rsidRPr="00611DBB" w14:paraId="50C7D692" w14:textId="77777777" w:rsidTr="00CA693C">
        <w:trPr>
          <w:trHeight w:val="153"/>
        </w:trPr>
        <w:tc>
          <w:tcPr>
            <w:tcW w:w="3319" w:type="dxa"/>
            <w:vMerge w:val="restart"/>
            <w:shd w:val="clear" w:color="auto" w:fill="E59EDC" w:themeFill="accent5" w:themeFillTint="66"/>
          </w:tcPr>
          <w:p w14:paraId="108738B4"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Document Outcome Measures</w:t>
            </w:r>
          </w:p>
        </w:tc>
        <w:tc>
          <w:tcPr>
            <w:tcW w:w="1526" w:type="dxa"/>
            <w:shd w:val="clear" w:color="auto" w:fill="F2CEED" w:themeFill="accent5" w:themeFillTint="33"/>
          </w:tcPr>
          <w:p w14:paraId="2E9705D8"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72C7E8A3" w14:textId="77777777" w:rsidR="005C4B65" w:rsidRPr="00611DBB" w:rsidRDefault="005C4B65" w:rsidP="00CA693C">
            <w:pPr>
              <w:rPr>
                <w:rFonts w:ascii="Times New Roman" w:hAnsi="Times New Roman" w:cs="Times New Roman"/>
                <w:sz w:val="24"/>
                <w:szCs w:val="24"/>
              </w:rPr>
            </w:pPr>
          </w:p>
        </w:tc>
        <w:tc>
          <w:tcPr>
            <w:tcW w:w="4642" w:type="dxa"/>
            <w:gridSpan w:val="2"/>
            <w:shd w:val="clear" w:color="auto" w:fill="F2CEED" w:themeFill="accent5" w:themeFillTint="33"/>
          </w:tcPr>
          <w:p w14:paraId="7A34A5C1" w14:textId="77777777" w:rsidR="005C4B65" w:rsidRPr="00611DBB" w:rsidRDefault="005C4B65" w:rsidP="00CA693C">
            <w:pPr>
              <w:rPr>
                <w:rFonts w:ascii="Times New Roman" w:hAnsi="Times New Roman" w:cs="Times New Roman"/>
                <w:sz w:val="24"/>
                <w:szCs w:val="24"/>
              </w:rPr>
            </w:pPr>
          </w:p>
        </w:tc>
      </w:tr>
      <w:tr w:rsidR="005C4B65" w:rsidRPr="00611DBB" w14:paraId="7DA6A6C7" w14:textId="77777777" w:rsidTr="00CA693C">
        <w:trPr>
          <w:trHeight w:val="150"/>
        </w:trPr>
        <w:tc>
          <w:tcPr>
            <w:tcW w:w="3319" w:type="dxa"/>
            <w:vMerge/>
          </w:tcPr>
          <w:p w14:paraId="1D7F89D0"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40D6C42F"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0A310DD4"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16EC2DD3" w14:textId="77777777" w:rsidR="005C4B65" w:rsidRPr="00611DBB" w:rsidRDefault="005C4B65" w:rsidP="00CA693C">
            <w:pPr>
              <w:rPr>
                <w:rFonts w:ascii="Times New Roman" w:hAnsi="Times New Roman" w:cs="Times New Roman"/>
                <w:sz w:val="24"/>
                <w:szCs w:val="24"/>
              </w:rPr>
            </w:pPr>
          </w:p>
        </w:tc>
      </w:tr>
      <w:tr w:rsidR="005C4B65" w:rsidRPr="00611DBB" w14:paraId="4EDDDFDF" w14:textId="77777777" w:rsidTr="00CA693C">
        <w:trPr>
          <w:trHeight w:val="150"/>
        </w:trPr>
        <w:tc>
          <w:tcPr>
            <w:tcW w:w="3319" w:type="dxa"/>
            <w:vMerge/>
          </w:tcPr>
          <w:p w14:paraId="7D592A28"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60B34920"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59092F8F"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5072601C" w14:textId="77777777" w:rsidR="005C4B65" w:rsidRPr="00611DBB" w:rsidRDefault="005C4B65" w:rsidP="00CA693C">
            <w:pPr>
              <w:rPr>
                <w:rFonts w:ascii="Times New Roman" w:hAnsi="Times New Roman" w:cs="Times New Roman"/>
                <w:sz w:val="24"/>
                <w:szCs w:val="24"/>
              </w:rPr>
            </w:pPr>
          </w:p>
        </w:tc>
      </w:tr>
      <w:tr w:rsidR="005C4B65" w:rsidRPr="00611DBB" w14:paraId="367550F1" w14:textId="77777777" w:rsidTr="00CA693C">
        <w:trPr>
          <w:trHeight w:val="150"/>
        </w:trPr>
        <w:tc>
          <w:tcPr>
            <w:tcW w:w="3319" w:type="dxa"/>
            <w:vMerge/>
          </w:tcPr>
          <w:p w14:paraId="30E255B7" w14:textId="77777777" w:rsidR="005C4B65" w:rsidRPr="00611DBB" w:rsidRDefault="005C4B65" w:rsidP="00CA693C">
            <w:pPr>
              <w:rPr>
                <w:rFonts w:ascii="Times New Roman" w:hAnsi="Times New Roman" w:cs="Times New Roman"/>
                <w:b/>
                <w:sz w:val="24"/>
                <w:szCs w:val="24"/>
              </w:rPr>
            </w:pPr>
          </w:p>
        </w:tc>
        <w:tc>
          <w:tcPr>
            <w:tcW w:w="1526" w:type="dxa"/>
            <w:gridSpan w:val="2"/>
            <w:shd w:val="clear" w:color="auto" w:fill="F2CEED" w:themeFill="accent5" w:themeFillTint="33"/>
          </w:tcPr>
          <w:p w14:paraId="75FF0FF0"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55136ECF"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658EE85E" w14:textId="77777777" w:rsidR="005C4B65" w:rsidRPr="00611DBB" w:rsidRDefault="005C4B65" w:rsidP="00CA693C">
            <w:pPr>
              <w:rPr>
                <w:rFonts w:ascii="Times New Roman" w:hAnsi="Times New Roman" w:cs="Times New Roman"/>
                <w:sz w:val="24"/>
                <w:szCs w:val="24"/>
              </w:rPr>
            </w:pPr>
          </w:p>
        </w:tc>
      </w:tr>
      <w:tr w:rsidR="005C4B65" w:rsidRPr="00611DBB" w14:paraId="54F99E12" w14:textId="77777777" w:rsidTr="00CA693C">
        <w:tc>
          <w:tcPr>
            <w:tcW w:w="3319" w:type="dxa"/>
            <w:vMerge w:val="restart"/>
          </w:tcPr>
          <w:p w14:paraId="4DAEEB84"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Community of Practice</w:t>
            </w:r>
          </w:p>
        </w:tc>
        <w:tc>
          <w:tcPr>
            <w:tcW w:w="1526" w:type="dxa"/>
            <w:gridSpan w:val="2"/>
          </w:tcPr>
          <w:p w14:paraId="4A8E091C" w14:textId="77777777" w:rsidR="005C4B65" w:rsidRPr="00611DBB" w:rsidRDefault="005C4B65" w:rsidP="00CA693C">
            <w:pPr>
              <w:rPr>
                <w:rFonts w:ascii="Times New Roman" w:hAnsi="Times New Roman" w:cs="Times New Roman"/>
                <w:sz w:val="24"/>
                <w:szCs w:val="24"/>
              </w:rPr>
            </w:pPr>
          </w:p>
        </w:tc>
        <w:tc>
          <w:tcPr>
            <w:tcW w:w="4903" w:type="dxa"/>
          </w:tcPr>
          <w:p w14:paraId="46004F10" w14:textId="77777777" w:rsidR="005C4B65" w:rsidRPr="00611DBB" w:rsidRDefault="005C4B65" w:rsidP="00CA693C">
            <w:pPr>
              <w:rPr>
                <w:rFonts w:ascii="Times New Roman" w:hAnsi="Times New Roman" w:cs="Times New Roman"/>
                <w:sz w:val="24"/>
                <w:szCs w:val="24"/>
              </w:rPr>
            </w:pPr>
          </w:p>
        </w:tc>
        <w:tc>
          <w:tcPr>
            <w:tcW w:w="4642" w:type="dxa"/>
          </w:tcPr>
          <w:p w14:paraId="14E5F521" w14:textId="77777777" w:rsidR="005C4B65" w:rsidRPr="00611DBB" w:rsidRDefault="005C4B65" w:rsidP="00CA693C">
            <w:pPr>
              <w:rPr>
                <w:rFonts w:ascii="Times New Roman" w:hAnsi="Times New Roman" w:cs="Times New Roman"/>
                <w:sz w:val="24"/>
                <w:szCs w:val="24"/>
              </w:rPr>
            </w:pPr>
          </w:p>
        </w:tc>
      </w:tr>
      <w:tr w:rsidR="005C4B65" w:rsidRPr="00611DBB" w14:paraId="0DDF2FA8" w14:textId="77777777" w:rsidTr="00CA693C">
        <w:tc>
          <w:tcPr>
            <w:tcW w:w="3319" w:type="dxa"/>
            <w:vMerge/>
          </w:tcPr>
          <w:p w14:paraId="07320364" w14:textId="77777777" w:rsidR="005C4B65" w:rsidRPr="00611DBB" w:rsidRDefault="005C4B65" w:rsidP="00CA693C">
            <w:pPr>
              <w:rPr>
                <w:rFonts w:ascii="Times New Roman" w:hAnsi="Times New Roman" w:cs="Times New Roman"/>
                <w:b/>
                <w:sz w:val="24"/>
                <w:szCs w:val="24"/>
              </w:rPr>
            </w:pPr>
          </w:p>
        </w:tc>
        <w:tc>
          <w:tcPr>
            <w:tcW w:w="1526" w:type="dxa"/>
          </w:tcPr>
          <w:p w14:paraId="24B8C78E" w14:textId="77777777" w:rsidR="005C4B65" w:rsidRPr="00611DBB" w:rsidRDefault="005C4B65" w:rsidP="00CA693C">
            <w:pPr>
              <w:rPr>
                <w:rFonts w:ascii="Times New Roman" w:hAnsi="Times New Roman" w:cs="Times New Roman"/>
                <w:sz w:val="24"/>
                <w:szCs w:val="24"/>
              </w:rPr>
            </w:pPr>
          </w:p>
        </w:tc>
        <w:tc>
          <w:tcPr>
            <w:tcW w:w="4903" w:type="dxa"/>
          </w:tcPr>
          <w:p w14:paraId="5FCC5D37" w14:textId="77777777" w:rsidR="005C4B65" w:rsidRPr="00611DBB" w:rsidRDefault="005C4B65" w:rsidP="00CA693C">
            <w:pPr>
              <w:rPr>
                <w:rFonts w:ascii="Times New Roman" w:hAnsi="Times New Roman" w:cs="Times New Roman"/>
                <w:sz w:val="24"/>
                <w:szCs w:val="24"/>
              </w:rPr>
            </w:pPr>
          </w:p>
        </w:tc>
        <w:tc>
          <w:tcPr>
            <w:tcW w:w="4642" w:type="dxa"/>
            <w:gridSpan w:val="2"/>
          </w:tcPr>
          <w:p w14:paraId="3E20DD86" w14:textId="77777777" w:rsidR="005C4B65" w:rsidRPr="00611DBB" w:rsidRDefault="005C4B65" w:rsidP="00CA693C">
            <w:pPr>
              <w:rPr>
                <w:rFonts w:ascii="Times New Roman" w:hAnsi="Times New Roman" w:cs="Times New Roman"/>
                <w:sz w:val="24"/>
                <w:szCs w:val="24"/>
              </w:rPr>
            </w:pPr>
          </w:p>
        </w:tc>
      </w:tr>
      <w:tr w:rsidR="005C4B65" w:rsidRPr="00611DBB" w14:paraId="713C95F4" w14:textId="77777777" w:rsidTr="00CA693C">
        <w:tc>
          <w:tcPr>
            <w:tcW w:w="3319" w:type="dxa"/>
            <w:vMerge/>
          </w:tcPr>
          <w:p w14:paraId="4633E891" w14:textId="77777777" w:rsidR="005C4B65" w:rsidRPr="00611DBB" w:rsidRDefault="005C4B65" w:rsidP="00CA693C">
            <w:pPr>
              <w:rPr>
                <w:rFonts w:ascii="Times New Roman" w:hAnsi="Times New Roman" w:cs="Times New Roman"/>
                <w:b/>
                <w:sz w:val="24"/>
                <w:szCs w:val="24"/>
              </w:rPr>
            </w:pPr>
          </w:p>
        </w:tc>
        <w:tc>
          <w:tcPr>
            <w:tcW w:w="1526" w:type="dxa"/>
          </w:tcPr>
          <w:p w14:paraId="506DE6C8" w14:textId="77777777" w:rsidR="005C4B65" w:rsidRPr="00611DBB" w:rsidRDefault="005C4B65" w:rsidP="00CA693C">
            <w:pPr>
              <w:rPr>
                <w:rFonts w:ascii="Times New Roman" w:hAnsi="Times New Roman" w:cs="Times New Roman"/>
                <w:sz w:val="24"/>
                <w:szCs w:val="24"/>
              </w:rPr>
            </w:pPr>
          </w:p>
        </w:tc>
        <w:tc>
          <w:tcPr>
            <w:tcW w:w="4903" w:type="dxa"/>
          </w:tcPr>
          <w:p w14:paraId="233B53E9" w14:textId="77777777" w:rsidR="005C4B65" w:rsidRPr="00611DBB" w:rsidRDefault="005C4B65" w:rsidP="00CA693C">
            <w:pPr>
              <w:rPr>
                <w:rFonts w:ascii="Times New Roman" w:hAnsi="Times New Roman" w:cs="Times New Roman"/>
                <w:sz w:val="24"/>
                <w:szCs w:val="24"/>
              </w:rPr>
            </w:pPr>
          </w:p>
        </w:tc>
        <w:tc>
          <w:tcPr>
            <w:tcW w:w="4642" w:type="dxa"/>
            <w:gridSpan w:val="2"/>
          </w:tcPr>
          <w:p w14:paraId="360ECF89" w14:textId="77777777" w:rsidR="005C4B65" w:rsidRPr="00611DBB" w:rsidRDefault="005C4B65" w:rsidP="00CA693C">
            <w:pPr>
              <w:rPr>
                <w:rFonts w:ascii="Times New Roman" w:hAnsi="Times New Roman" w:cs="Times New Roman"/>
                <w:sz w:val="24"/>
                <w:szCs w:val="24"/>
              </w:rPr>
            </w:pPr>
          </w:p>
        </w:tc>
      </w:tr>
      <w:tr w:rsidR="005C4B65" w:rsidRPr="00611DBB" w14:paraId="64CCCDBE" w14:textId="77777777" w:rsidTr="00CA693C">
        <w:tc>
          <w:tcPr>
            <w:tcW w:w="3319" w:type="dxa"/>
            <w:vMerge/>
          </w:tcPr>
          <w:p w14:paraId="3C51B404" w14:textId="77777777" w:rsidR="005C4B65" w:rsidRPr="00611DBB" w:rsidRDefault="005C4B65" w:rsidP="00CA693C">
            <w:pPr>
              <w:rPr>
                <w:rFonts w:ascii="Times New Roman" w:hAnsi="Times New Roman" w:cs="Times New Roman"/>
                <w:b/>
                <w:sz w:val="24"/>
                <w:szCs w:val="24"/>
              </w:rPr>
            </w:pPr>
          </w:p>
        </w:tc>
        <w:tc>
          <w:tcPr>
            <w:tcW w:w="1526" w:type="dxa"/>
          </w:tcPr>
          <w:p w14:paraId="2573D964" w14:textId="77777777" w:rsidR="005C4B65" w:rsidRPr="00611DBB" w:rsidRDefault="005C4B65" w:rsidP="00CA693C">
            <w:pPr>
              <w:rPr>
                <w:rFonts w:ascii="Times New Roman" w:hAnsi="Times New Roman" w:cs="Times New Roman"/>
                <w:sz w:val="24"/>
                <w:szCs w:val="24"/>
              </w:rPr>
            </w:pPr>
          </w:p>
        </w:tc>
        <w:tc>
          <w:tcPr>
            <w:tcW w:w="4903" w:type="dxa"/>
          </w:tcPr>
          <w:p w14:paraId="6867A64B" w14:textId="77777777" w:rsidR="005C4B65" w:rsidRPr="00611DBB" w:rsidRDefault="005C4B65" w:rsidP="00CA693C">
            <w:pPr>
              <w:rPr>
                <w:rFonts w:ascii="Times New Roman" w:hAnsi="Times New Roman" w:cs="Times New Roman"/>
                <w:sz w:val="24"/>
                <w:szCs w:val="24"/>
              </w:rPr>
            </w:pPr>
          </w:p>
        </w:tc>
        <w:tc>
          <w:tcPr>
            <w:tcW w:w="4642" w:type="dxa"/>
            <w:gridSpan w:val="2"/>
          </w:tcPr>
          <w:p w14:paraId="6B638AB2" w14:textId="77777777" w:rsidR="005C4B65" w:rsidRPr="00611DBB" w:rsidRDefault="005C4B65" w:rsidP="00CA693C">
            <w:pPr>
              <w:rPr>
                <w:rFonts w:ascii="Times New Roman" w:hAnsi="Times New Roman" w:cs="Times New Roman"/>
                <w:sz w:val="24"/>
                <w:szCs w:val="24"/>
              </w:rPr>
            </w:pPr>
          </w:p>
        </w:tc>
      </w:tr>
      <w:tr w:rsidR="005C4B65" w:rsidRPr="00611DBB" w14:paraId="51C894EE" w14:textId="77777777" w:rsidTr="00CA693C">
        <w:tc>
          <w:tcPr>
            <w:tcW w:w="3319" w:type="dxa"/>
            <w:vMerge w:val="restart"/>
            <w:shd w:val="clear" w:color="auto" w:fill="E59EDC" w:themeFill="accent5" w:themeFillTint="66"/>
          </w:tcPr>
          <w:p w14:paraId="1FFDCE43"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Continuity of Care</w:t>
            </w:r>
          </w:p>
        </w:tc>
        <w:tc>
          <w:tcPr>
            <w:tcW w:w="1526" w:type="dxa"/>
            <w:gridSpan w:val="2"/>
            <w:shd w:val="clear" w:color="auto" w:fill="F2CEED" w:themeFill="accent5" w:themeFillTint="33"/>
          </w:tcPr>
          <w:p w14:paraId="66DEAAD1"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074C02E6"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0A17E569" w14:textId="77777777" w:rsidR="005C4B65" w:rsidRPr="00611DBB" w:rsidRDefault="005C4B65" w:rsidP="00CA693C">
            <w:pPr>
              <w:rPr>
                <w:rFonts w:ascii="Times New Roman" w:hAnsi="Times New Roman" w:cs="Times New Roman"/>
                <w:sz w:val="24"/>
                <w:szCs w:val="24"/>
              </w:rPr>
            </w:pPr>
          </w:p>
        </w:tc>
      </w:tr>
      <w:tr w:rsidR="005C4B65" w:rsidRPr="00611DBB" w14:paraId="56CEA6CD" w14:textId="77777777" w:rsidTr="00CA693C">
        <w:tc>
          <w:tcPr>
            <w:tcW w:w="3319" w:type="dxa"/>
            <w:vMerge/>
          </w:tcPr>
          <w:p w14:paraId="1706599C" w14:textId="77777777" w:rsidR="005C4B65" w:rsidRPr="00611DBB" w:rsidRDefault="005C4B65" w:rsidP="00CA693C">
            <w:pPr>
              <w:rPr>
                <w:rFonts w:ascii="Times New Roman" w:hAnsi="Times New Roman" w:cs="Times New Roman"/>
                <w:b/>
                <w:sz w:val="24"/>
                <w:szCs w:val="24"/>
              </w:rPr>
            </w:pPr>
          </w:p>
        </w:tc>
        <w:tc>
          <w:tcPr>
            <w:tcW w:w="1526" w:type="dxa"/>
            <w:shd w:val="clear" w:color="auto" w:fill="F2CEED" w:themeFill="accent5" w:themeFillTint="33"/>
          </w:tcPr>
          <w:p w14:paraId="69A885C5"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0120B714" w14:textId="77777777" w:rsidR="005C4B65" w:rsidRPr="00611DBB" w:rsidRDefault="005C4B65" w:rsidP="00CA693C">
            <w:pPr>
              <w:rPr>
                <w:rFonts w:ascii="Times New Roman" w:hAnsi="Times New Roman" w:cs="Times New Roman"/>
                <w:sz w:val="24"/>
                <w:szCs w:val="24"/>
              </w:rPr>
            </w:pPr>
          </w:p>
        </w:tc>
        <w:tc>
          <w:tcPr>
            <w:tcW w:w="4642" w:type="dxa"/>
            <w:gridSpan w:val="2"/>
            <w:shd w:val="clear" w:color="auto" w:fill="F2CEED" w:themeFill="accent5" w:themeFillTint="33"/>
          </w:tcPr>
          <w:p w14:paraId="5F1C2BF1" w14:textId="77777777" w:rsidR="005C4B65" w:rsidRPr="00611DBB" w:rsidRDefault="005C4B65" w:rsidP="00CA693C">
            <w:pPr>
              <w:rPr>
                <w:rFonts w:ascii="Times New Roman" w:hAnsi="Times New Roman" w:cs="Times New Roman"/>
                <w:sz w:val="24"/>
                <w:szCs w:val="24"/>
              </w:rPr>
            </w:pPr>
          </w:p>
        </w:tc>
      </w:tr>
      <w:tr w:rsidR="005C4B65" w:rsidRPr="00611DBB" w14:paraId="72A2938C" w14:textId="77777777" w:rsidTr="00CA693C">
        <w:tc>
          <w:tcPr>
            <w:tcW w:w="3319" w:type="dxa"/>
            <w:vMerge/>
          </w:tcPr>
          <w:p w14:paraId="50E1DB24" w14:textId="77777777" w:rsidR="005C4B65" w:rsidRPr="00611DBB" w:rsidRDefault="005C4B65" w:rsidP="00CA693C">
            <w:pPr>
              <w:rPr>
                <w:rFonts w:ascii="Times New Roman" w:hAnsi="Times New Roman" w:cs="Times New Roman"/>
                <w:b/>
                <w:sz w:val="24"/>
                <w:szCs w:val="24"/>
              </w:rPr>
            </w:pPr>
          </w:p>
        </w:tc>
        <w:tc>
          <w:tcPr>
            <w:tcW w:w="1526" w:type="dxa"/>
            <w:shd w:val="clear" w:color="auto" w:fill="F2CEED" w:themeFill="accent5" w:themeFillTint="33"/>
          </w:tcPr>
          <w:p w14:paraId="03A0D7A9"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4C7E313B" w14:textId="77777777" w:rsidR="005C4B65" w:rsidRPr="00611DBB" w:rsidRDefault="005C4B65" w:rsidP="00CA693C">
            <w:pPr>
              <w:rPr>
                <w:rFonts w:ascii="Times New Roman" w:hAnsi="Times New Roman" w:cs="Times New Roman"/>
                <w:sz w:val="24"/>
                <w:szCs w:val="24"/>
              </w:rPr>
            </w:pPr>
          </w:p>
        </w:tc>
        <w:tc>
          <w:tcPr>
            <w:tcW w:w="4642" w:type="dxa"/>
            <w:gridSpan w:val="2"/>
            <w:shd w:val="clear" w:color="auto" w:fill="F2CEED" w:themeFill="accent5" w:themeFillTint="33"/>
          </w:tcPr>
          <w:p w14:paraId="20337F2D" w14:textId="77777777" w:rsidR="005C4B65" w:rsidRPr="00611DBB" w:rsidRDefault="005C4B65" w:rsidP="00CA693C">
            <w:pPr>
              <w:rPr>
                <w:rFonts w:ascii="Times New Roman" w:hAnsi="Times New Roman" w:cs="Times New Roman"/>
                <w:sz w:val="24"/>
                <w:szCs w:val="24"/>
              </w:rPr>
            </w:pPr>
          </w:p>
        </w:tc>
      </w:tr>
      <w:tr w:rsidR="005C4B65" w:rsidRPr="00611DBB" w14:paraId="52168F36" w14:textId="77777777" w:rsidTr="00CA693C">
        <w:tc>
          <w:tcPr>
            <w:tcW w:w="3319" w:type="dxa"/>
            <w:vMerge/>
          </w:tcPr>
          <w:p w14:paraId="62035685" w14:textId="77777777" w:rsidR="005C4B65" w:rsidRPr="00611DBB" w:rsidRDefault="005C4B65" w:rsidP="00CA693C">
            <w:pPr>
              <w:rPr>
                <w:rFonts w:ascii="Times New Roman" w:hAnsi="Times New Roman" w:cs="Times New Roman"/>
                <w:b/>
                <w:sz w:val="24"/>
                <w:szCs w:val="24"/>
              </w:rPr>
            </w:pPr>
          </w:p>
        </w:tc>
        <w:tc>
          <w:tcPr>
            <w:tcW w:w="1526" w:type="dxa"/>
            <w:shd w:val="clear" w:color="auto" w:fill="F2CEED" w:themeFill="accent5" w:themeFillTint="33"/>
          </w:tcPr>
          <w:p w14:paraId="351B257A"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6D798824" w14:textId="77777777" w:rsidR="005C4B65" w:rsidRPr="00611DBB" w:rsidRDefault="005C4B65" w:rsidP="00CA693C">
            <w:pPr>
              <w:rPr>
                <w:rFonts w:ascii="Times New Roman" w:hAnsi="Times New Roman" w:cs="Times New Roman"/>
                <w:sz w:val="24"/>
                <w:szCs w:val="24"/>
              </w:rPr>
            </w:pPr>
          </w:p>
        </w:tc>
        <w:tc>
          <w:tcPr>
            <w:tcW w:w="4642" w:type="dxa"/>
            <w:gridSpan w:val="2"/>
            <w:shd w:val="clear" w:color="auto" w:fill="F2CEED" w:themeFill="accent5" w:themeFillTint="33"/>
          </w:tcPr>
          <w:p w14:paraId="6A68D093" w14:textId="77777777" w:rsidR="005C4B65" w:rsidRPr="00611DBB" w:rsidRDefault="005C4B65" w:rsidP="00CA693C">
            <w:pPr>
              <w:rPr>
                <w:rFonts w:ascii="Times New Roman" w:hAnsi="Times New Roman" w:cs="Times New Roman"/>
                <w:sz w:val="24"/>
                <w:szCs w:val="24"/>
              </w:rPr>
            </w:pPr>
          </w:p>
        </w:tc>
      </w:tr>
      <w:tr w:rsidR="005C4B65" w:rsidRPr="00611DBB" w14:paraId="2D38DDFB" w14:textId="77777777" w:rsidTr="00CA693C">
        <w:tc>
          <w:tcPr>
            <w:tcW w:w="3319" w:type="dxa"/>
            <w:vMerge w:val="restart"/>
          </w:tcPr>
          <w:p w14:paraId="4680F577"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Goal setting</w:t>
            </w:r>
          </w:p>
        </w:tc>
        <w:tc>
          <w:tcPr>
            <w:tcW w:w="1526" w:type="dxa"/>
            <w:gridSpan w:val="2"/>
          </w:tcPr>
          <w:p w14:paraId="5C55B0D1" w14:textId="77777777" w:rsidR="005C4B65" w:rsidRPr="00611DBB" w:rsidRDefault="005C4B65" w:rsidP="00CA693C">
            <w:pPr>
              <w:rPr>
                <w:rFonts w:ascii="Times New Roman" w:hAnsi="Times New Roman" w:cs="Times New Roman"/>
                <w:sz w:val="24"/>
                <w:szCs w:val="24"/>
              </w:rPr>
            </w:pPr>
          </w:p>
        </w:tc>
        <w:tc>
          <w:tcPr>
            <w:tcW w:w="4903" w:type="dxa"/>
          </w:tcPr>
          <w:p w14:paraId="5E6D32EB" w14:textId="77777777" w:rsidR="005C4B65" w:rsidRPr="00611DBB" w:rsidRDefault="005C4B65" w:rsidP="00CA693C">
            <w:pPr>
              <w:rPr>
                <w:rFonts w:ascii="Times New Roman" w:hAnsi="Times New Roman" w:cs="Times New Roman"/>
                <w:sz w:val="24"/>
                <w:szCs w:val="24"/>
              </w:rPr>
            </w:pPr>
          </w:p>
        </w:tc>
        <w:tc>
          <w:tcPr>
            <w:tcW w:w="4642" w:type="dxa"/>
          </w:tcPr>
          <w:p w14:paraId="1E4737EA" w14:textId="77777777" w:rsidR="005C4B65" w:rsidRPr="00611DBB" w:rsidRDefault="005C4B65" w:rsidP="00CA693C">
            <w:pPr>
              <w:rPr>
                <w:rFonts w:ascii="Times New Roman" w:hAnsi="Times New Roman" w:cs="Times New Roman"/>
                <w:sz w:val="24"/>
                <w:szCs w:val="24"/>
              </w:rPr>
            </w:pPr>
          </w:p>
        </w:tc>
      </w:tr>
      <w:tr w:rsidR="005C4B65" w:rsidRPr="00611DBB" w14:paraId="2460A9BA" w14:textId="77777777" w:rsidTr="00CA693C">
        <w:tc>
          <w:tcPr>
            <w:tcW w:w="3319" w:type="dxa"/>
            <w:vMerge/>
          </w:tcPr>
          <w:p w14:paraId="79A8B514" w14:textId="77777777" w:rsidR="005C4B65" w:rsidRPr="00611DBB" w:rsidRDefault="005C4B65" w:rsidP="00CA693C">
            <w:pPr>
              <w:rPr>
                <w:rFonts w:ascii="Times New Roman" w:hAnsi="Times New Roman" w:cs="Times New Roman"/>
                <w:b/>
                <w:sz w:val="24"/>
                <w:szCs w:val="24"/>
              </w:rPr>
            </w:pPr>
          </w:p>
        </w:tc>
        <w:tc>
          <w:tcPr>
            <w:tcW w:w="1526" w:type="dxa"/>
          </w:tcPr>
          <w:p w14:paraId="5837CABB" w14:textId="77777777" w:rsidR="005C4B65" w:rsidRPr="00611DBB" w:rsidRDefault="005C4B65" w:rsidP="00CA693C">
            <w:pPr>
              <w:rPr>
                <w:rFonts w:ascii="Times New Roman" w:hAnsi="Times New Roman" w:cs="Times New Roman"/>
                <w:sz w:val="24"/>
                <w:szCs w:val="24"/>
              </w:rPr>
            </w:pPr>
          </w:p>
        </w:tc>
        <w:tc>
          <w:tcPr>
            <w:tcW w:w="4903" w:type="dxa"/>
          </w:tcPr>
          <w:p w14:paraId="6F695B8C" w14:textId="77777777" w:rsidR="005C4B65" w:rsidRPr="00611DBB" w:rsidRDefault="005C4B65" w:rsidP="00CA693C">
            <w:pPr>
              <w:rPr>
                <w:rFonts w:ascii="Times New Roman" w:hAnsi="Times New Roman" w:cs="Times New Roman"/>
                <w:sz w:val="24"/>
                <w:szCs w:val="24"/>
              </w:rPr>
            </w:pPr>
          </w:p>
        </w:tc>
        <w:tc>
          <w:tcPr>
            <w:tcW w:w="4642" w:type="dxa"/>
            <w:gridSpan w:val="2"/>
          </w:tcPr>
          <w:p w14:paraId="37E9EE1D" w14:textId="77777777" w:rsidR="005C4B65" w:rsidRPr="00611DBB" w:rsidRDefault="005C4B65" w:rsidP="00CA693C">
            <w:pPr>
              <w:rPr>
                <w:rFonts w:ascii="Times New Roman" w:hAnsi="Times New Roman" w:cs="Times New Roman"/>
                <w:sz w:val="24"/>
                <w:szCs w:val="24"/>
              </w:rPr>
            </w:pPr>
          </w:p>
        </w:tc>
      </w:tr>
      <w:tr w:rsidR="005C4B65" w:rsidRPr="00611DBB" w14:paraId="6EEF2132" w14:textId="77777777" w:rsidTr="00CA693C">
        <w:tc>
          <w:tcPr>
            <w:tcW w:w="3319" w:type="dxa"/>
            <w:vMerge/>
          </w:tcPr>
          <w:p w14:paraId="2B5BFA38" w14:textId="77777777" w:rsidR="005C4B65" w:rsidRPr="00611DBB" w:rsidRDefault="005C4B65" w:rsidP="00CA693C">
            <w:pPr>
              <w:rPr>
                <w:rFonts w:ascii="Times New Roman" w:hAnsi="Times New Roman" w:cs="Times New Roman"/>
                <w:b/>
                <w:sz w:val="24"/>
                <w:szCs w:val="24"/>
              </w:rPr>
            </w:pPr>
          </w:p>
        </w:tc>
        <w:tc>
          <w:tcPr>
            <w:tcW w:w="1526" w:type="dxa"/>
          </w:tcPr>
          <w:p w14:paraId="029B1249" w14:textId="77777777" w:rsidR="005C4B65" w:rsidRPr="00611DBB" w:rsidRDefault="005C4B65" w:rsidP="00CA693C">
            <w:pPr>
              <w:rPr>
                <w:rFonts w:ascii="Times New Roman" w:hAnsi="Times New Roman" w:cs="Times New Roman"/>
                <w:sz w:val="24"/>
                <w:szCs w:val="24"/>
              </w:rPr>
            </w:pPr>
          </w:p>
        </w:tc>
        <w:tc>
          <w:tcPr>
            <w:tcW w:w="4903" w:type="dxa"/>
          </w:tcPr>
          <w:p w14:paraId="12192921" w14:textId="77777777" w:rsidR="005C4B65" w:rsidRPr="00611DBB" w:rsidRDefault="005C4B65" w:rsidP="00CA693C">
            <w:pPr>
              <w:rPr>
                <w:rFonts w:ascii="Times New Roman" w:hAnsi="Times New Roman" w:cs="Times New Roman"/>
                <w:sz w:val="24"/>
                <w:szCs w:val="24"/>
              </w:rPr>
            </w:pPr>
          </w:p>
        </w:tc>
        <w:tc>
          <w:tcPr>
            <w:tcW w:w="4642" w:type="dxa"/>
            <w:gridSpan w:val="2"/>
          </w:tcPr>
          <w:p w14:paraId="6A4B89B7" w14:textId="77777777" w:rsidR="005C4B65" w:rsidRPr="00611DBB" w:rsidRDefault="005C4B65" w:rsidP="00CA693C">
            <w:pPr>
              <w:rPr>
                <w:rFonts w:ascii="Times New Roman" w:hAnsi="Times New Roman" w:cs="Times New Roman"/>
                <w:sz w:val="24"/>
                <w:szCs w:val="24"/>
              </w:rPr>
            </w:pPr>
          </w:p>
        </w:tc>
      </w:tr>
      <w:tr w:rsidR="005C4B65" w:rsidRPr="00611DBB" w14:paraId="3559F89A" w14:textId="77777777" w:rsidTr="00CA693C">
        <w:tc>
          <w:tcPr>
            <w:tcW w:w="3319" w:type="dxa"/>
            <w:vMerge/>
          </w:tcPr>
          <w:p w14:paraId="66D974B2" w14:textId="77777777" w:rsidR="005C4B65" w:rsidRPr="00611DBB" w:rsidRDefault="005C4B65" w:rsidP="00CA693C">
            <w:pPr>
              <w:rPr>
                <w:rFonts w:ascii="Times New Roman" w:hAnsi="Times New Roman" w:cs="Times New Roman"/>
                <w:b/>
                <w:sz w:val="24"/>
                <w:szCs w:val="24"/>
              </w:rPr>
            </w:pPr>
          </w:p>
        </w:tc>
        <w:tc>
          <w:tcPr>
            <w:tcW w:w="1526" w:type="dxa"/>
          </w:tcPr>
          <w:p w14:paraId="3F5EC255" w14:textId="77777777" w:rsidR="005C4B65" w:rsidRPr="00611DBB" w:rsidRDefault="005C4B65" w:rsidP="00CA693C">
            <w:pPr>
              <w:rPr>
                <w:rFonts w:ascii="Times New Roman" w:hAnsi="Times New Roman" w:cs="Times New Roman"/>
                <w:sz w:val="24"/>
                <w:szCs w:val="24"/>
              </w:rPr>
            </w:pPr>
          </w:p>
        </w:tc>
        <w:tc>
          <w:tcPr>
            <w:tcW w:w="4903" w:type="dxa"/>
          </w:tcPr>
          <w:p w14:paraId="3151FF69" w14:textId="77777777" w:rsidR="005C4B65" w:rsidRPr="00611DBB" w:rsidRDefault="005C4B65" w:rsidP="00CA693C">
            <w:pPr>
              <w:rPr>
                <w:rFonts w:ascii="Times New Roman" w:hAnsi="Times New Roman" w:cs="Times New Roman"/>
                <w:sz w:val="24"/>
                <w:szCs w:val="24"/>
              </w:rPr>
            </w:pPr>
          </w:p>
        </w:tc>
        <w:tc>
          <w:tcPr>
            <w:tcW w:w="4642" w:type="dxa"/>
            <w:gridSpan w:val="2"/>
          </w:tcPr>
          <w:p w14:paraId="31C03264" w14:textId="77777777" w:rsidR="005C4B65" w:rsidRPr="00611DBB" w:rsidRDefault="005C4B65" w:rsidP="00CA693C">
            <w:pPr>
              <w:rPr>
                <w:rFonts w:ascii="Times New Roman" w:hAnsi="Times New Roman" w:cs="Times New Roman"/>
                <w:sz w:val="24"/>
                <w:szCs w:val="24"/>
              </w:rPr>
            </w:pPr>
          </w:p>
        </w:tc>
      </w:tr>
      <w:tr w:rsidR="005C4B65" w:rsidRPr="00611DBB" w14:paraId="51AF4B43" w14:textId="77777777" w:rsidTr="00CA693C">
        <w:tc>
          <w:tcPr>
            <w:tcW w:w="3319" w:type="dxa"/>
            <w:vMerge w:val="restart"/>
            <w:shd w:val="clear" w:color="auto" w:fill="E59EDC" w:themeFill="accent5" w:themeFillTint="66"/>
          </w:tcPr>
          <w:p w14:paraId="57A2F05B" w14:textId="77777777" w:rsidR="005C4B65" w:rsidRPr="00611DBB" w:rsidRDefault="005C4B65" w:rsidP="00CA693C">
            <w:pPr>
              <w:rPr>
                <w:rFonts w:ascii="Times New Roman" w:hAnsi="Times New Roman" w:cs="Times New Roman"/>
                <w:b/>
                <w:sz w:val="24"/>
                <w:szCs w:val="24"/>
              </w:rPr>
            </w:pPr>
            <w:r w:rsidRPr="00611DBB">
              <w:rPr>
                <w:rFonts w:ascii="Times New Roman" w:hAnsi="Times New Roman" w:cs="Times New Roman"/>
                <w:b/>
                <w:sz w:val="24"/>
                <w:szCs w:val="24"/>
              </w:rPr>
              <w:t>Select Team Champion</w:t>
            </w:r>
          </w:p>
        </w:tc>
        <w:tc>
          <w:tcPr>
            <w:tcW w:w="1526" w:type="dxa"/>
            <w:gridSpan w:val="2"/>
            <w:shd w:val="clear" w:color="auto" w:fill="F2CEED" w:themeFill="accent5" w:themeFillTint="33"/>
          </w:tcPr>
          <w:p w14:paraId="20EBA6AE"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0B662FF7" w14:textId="77777777" w:rsidR="005C4B65" w:rsidRPr="00611DBB" w:rsidRDefault="005C4B65" w:rsidP="00CA693C">
            <w:pPr>
              <w:rPr>
                <w:rFonts w:ascii="Times New Roman" w:hAnsi="Times New Roman" w:cs="Times New Roman"/>
                <w:sz w:val="24"/>
                <w:szCs w:val="24"/>
              </w:rPr>
            </w:pPr>
          </w:p>
        </w:tc>
        <w:tc>
          <w:tcPr>
            <w:tcW w:w="4642" w:type="dxa"/>
            <w:shd w:val="clear" w:color="auto" w:fill="F2CEED" w:themeFill="accent5" w:themeFillTint="33"/>
          </w:tcPr>
          <w:p w14:paraId="6A4AC688" w14:textId="77777777" w:rsidR="005C4B65" w:rsidRPr="00611DBB" w:rsidRDefault="005C4B65" w:rsidP="00CA693C">
            <w:pPr>
              <w:rPr>
                <w:rFonts w:ascii="Times New Roman" w:hAnsi="Times New Roman" w:cs="Times New Roman"/>
                <w:sz w:val="24"/>
                <w:szCs w:val="24"/>
              </w:rPr>
            </w:pPr>
          </w:p>
        </w:tc>
      </w:tr>
      <w:tr w:rsidR="005C4B65" w:rsidRPr="00611DBB" w14:paraId="0BFC0FDB" w14:textId="77777777" w:rsidTr="00CA693C">
        <w:tc>
          <w:tcPr>
            <w:tcW w:w="3319" w:type="dxa"/>
            <w:vMerge/>
          </w:tcPr>
          <w:p w14:paraId="4CE72CD8" w14:textId="77777777" w:rsidR="005C4B65" w:rsidRPr="00611DBB" w:rsidRDefault="005C4B65" w:rsidP="00CA693C">
            <w:pPr>
              <w:rPr>
                <w:rFonts w:ascii="Times New Roman" w:hAnsi="Times New Roman" w:cs="Times New Roman"/>
                <w:sz w:val="24"/>
                <w:szCs w:val="24"/>
              </w:rPr>
            </w:pPr>
          </w:p>
        </w:tc>
        <w:tc>
          <w:tcPr>
            <w:tcW w:w="1526" w:type="dxa"/>
            <w:shd w:val="clear" w:color="auto" w:fill="F2CEED" w:themeFill="accent5" w:themeFillTint="33"/>
          </w:tcPr>
          <w:p w14:paraId="5BB03CB3"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13157DE4" w14:textId="77777777" w:rsidR="005C4B65" w:rsidRPr="00611DBB" w:rsidRDefault="005C4B65" w:rsidP="00CA693C">
            <w:pPr>
              <w:rPr>
                <w:rFonts w:ascii="Times New Roman" w:hAnsi="Times New Roman" w:cs="Times New Roman"/>
                <w:sz w:val="24"/>
                <w:szCs w:val="24"/>
              </w:rPr>
            </w:pPr>
          </w:p>
        </w:tc>
        <w:tc>
          <w:tcPr>
            <w:tcW w:w="4642" w:type="dxa"/>
            <w:gridSpan w:val="2"/>
            <w:shd w:val="clear" w:color="auto" w:fill="F2CEED" w:themeFill="accent5" w:themeFillTint="33"/>
          </w:tcPr>
          <w:p w14:paraId="3A8B45A8" w14:textId="77777777" w:rsidR="005C4B65" w:rsidRPr="00611DBB" w:rsidRDefault="005C4B65" w:rsidP="00CA693C">
            <w:pPr>
              <w:rPr>
                <w:rFonts w:ascii="Times New Roman" w:hAnsi="Times New Roman" w:cs="Times New Roman"/>
                <w:sz w:val="24"/>
                <w:szCs w:val="24"/>
              </w:rPr>
            </w:pPr>
          </w:p>
        </w:tc>
      </w:tr>
      <w:tr w:rsidR="005C4B65" w:rsidRPr="00611DBB" w14:paraId="2D1CBB56" w14:textId="77777777" w:rsidTr="00CA693C">
        <w:tc>
          <w:tcPr>
            <w:tcW w:w="3319" w:type="dxa"/>
            <w:vMerge/>
          </w:tcPr>
          <w:p w14:paraId="5FF90585" w14:textId="77777777" w:rsidR="005C4B65" w:rsidRPr="00611DBB" w:rsidRDefault="005C4B65" w:rsidP="00CA693C">
            <w:pPr>
              <w:rPr>
                <w:rFonts w:ascii="Times New Roman" w:hAnsi="Times New Roman" w:cs="Times New Roman"/>
                <w:sz w:val="24"/>
                <w:szCs w:val="24"/>
              </w:rPr>
            </w:pPr>
          </w:p>
        </w:tc>
        <w:tc>
          <w:tcPr>
            <w:tcW w:w="1526" w:type="dxa"/>
            <w:shd w:val="clear" w:color="auto" w:fill="F2CEED" w:themeFill="accent5" w:themeFillTint="33"/>
          </w:tcPr>
          <w:p w14:paraId="6F55ABA9"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44A76542" w14:textId="77777777" w:rsidR="005C4B65" w:rsidRPr="00611DBB" w:rsidRDefault="005C4B65" w:rsidP="00CA693C">
            <w:pPr>
              <w:rPr>
                <w:rFonts w:ascii="Times New Roman" w:hAnsi="Times New Roman" w:cs="Times New Roman"/>
                <w:sz w:val="24"/>
                <w:szCs w:val="24"/>
              </w:rPr>
            </w:pPr>
          </w:p>
        </w:tc>
        <w:tc>
          <w:tcPr>
            <w:tcW w:w="4642" w:type="dxa"/>
            <w:gridSpan w:val="2"/>
            <w:shd w:val="clear" w:color="auto" w:fill="F2CEED" w:themeFill="accent5" w:themeFillTint="33"/>
          </w:tcPr>
          <w:p w14:paraId="64E48059" w14:textId="77777777" w:rsidR="005C4B65" w:rsidRPr="00611DBB" w:rsidRDefault="005C4B65" w:rsidP="00CA693C">
            <w:pPr>
              <w:rPr>
                <w:rFonts w:ascii="Times New Roman" w:hAnsi="Times New Roman" w:cs="Times New Roman"/>
                <w:sz w:val="24"/>
                <w:szCs w:val="24"/>
              </w:rPr>
            </w:pPr>
          </w:p>
        </w:tc>
      </w:tr>
      <w:tr w:rsidR="005C4B65" w:rsidRPr="00611DBB" w14:paraId="3FBB2EAB" w14:textId="77777777" w:rsidTr="00CA693C">
        <w:tc>
          <w:tcPr>
            <w:tcW w:w="3319" w:type="dxa"/>
            <w:vMerge/>
          </w:tcPr>
          <w:p w14:paraId="424BA663" w14:textId="77777777" w:rsidR="005C4B65" w:rsidRPr="00611DBB" w:rsidRDefault="005C4B65" w:rsidP="00CA693C">
            <w:pPr>
              <w:rPr>
                <w:rFonts w:ascii="Times New Roman" w:hAnsi="Times New Roman" w:cs="Times New Roman"/>
                <w:sz w:val="24"/>
                <w:szCs w:val="24"/>
              </w:rPr>
            </w:pPr>
          </w:p>
        </w:tc>
        <w:tc>
          <w:tcPr>
            <w:tcW w:w="1526" w:type="dxa"/>
            <w:shd w:val="clear" w:color="auto" w:fill="F2CEED" w:themeFill="accent5" w:themeFillTint="33"/>
          </w:tcPr>
          <w:p w14:paraId="6B3AFD21" w14:textId="77777777" w:rsidR="005C4B65" w:rsidRPr="00611DBB" w:rsidRDefault="005C4B65" w:rsidP="00CA693C">
            <w:pPr>
              <w:rPr>
                <w:rFonts w:ascii="Times New Roman" w:hAnsi="Times New Roman" w:cs="Times New Roman"/>
                <w:sz w:val="24"/>
                <w:szCs w:val="24"/>
              </w:rPr>
            </w:pPr>
          </w:p>
        </w:tc>
        <w:tc>
          <w:tcPr>
            <w:tcW w:w="4903" w:type="dxa"/>
            <w:shd w:val="clear" w:color="auto" w:fill="F2CEED" w:themeFill="accent5" w:themeFillTint="33"/>
          </w:tcPr>
          <w:p w14:paraId="510DBAAC" w14:textId="77777777" w:rsidR="005C4B65" w:rsidRPr="00611DBB" w:rsidRDefault="005C4B65" w:rsidP="00CA693C">
            <w:pPr>
              <w:rPr>
                <w:rFonts w:ascii="Times New Roman" w:hAnsi="Times New Roman" w:cs="Times New Roman"/>
                <w:sz w:val="24"/>
                <w:szCs w:val="24"/>
              </w:rPr>
            </w:pPr>
          </w:p>
        </w:tc>
        <w:tc>
          <w:tcPr>
            <w:tcW w:w="4642" w:type="dxa"/>
            <w:gridSpan w:val="2"/>
            <w:shd w:val="clear" w:color="auto" w:fill="F2CEED" w:themeFill="accent5" w:themeFillTint="33"/>
          </w:tcPr>
          <w:p w14:paraId="16BF30AE" w14:textId="77777777" w:rsidR="005C4B65" w:rsidRPr="00611DBB" w:rsidRDefault="005C4B65" w:rsidP="00CA693C">
            <w:pPr>
              <w:rPr>
                <w:rFonts w:ascii="Times New Roman" w:hAnsi="Times New Roman" w:cs="Times New Roman"/>
                <w:sz w:val="24"/>
                <w:szCs w:val="24"/>
              </w:rPr>
            </w:pPr>
          </w:p>
        </w:tc>
      </w:tr>
    </w:tbl>
    <w:p w14:paraId="0AFA3D73" w14:textId="77777777" w:rsidR="005C4B65" w:rsidRPr="00611DBB" w:rsidRDefault="005C4B65" w:rsidP="005C4B65">
      <w:pPr>
        <w:rPr>
          <w:rFonts w:ascii="Times New Roman" w:hAnsi="Times New Roman" w:cs="Times New Roman"/>
        </w:rPr>
      </w:pPr>
    </w:p>
    <w:p w14:paraId="3D142AC3" w14:textId="77777777" w:rsidR="005C4B65" w:rsidRPr="00611DBB" w:rsidRDefault="005C4B65" w:rsidP="005C4B65">
      <w:pPr>
        <w:rPr>
          <w:rFonts w:ascii="Times New Roman" w:hAnsi="Times New Roman" w:cs="Times New Roman"/>
          <w:b/>
          <w:bCs/>
          <w:u w:val="single"/>
        </w:rPr>
      </w:pPr>
    </w:p>
    <w:p w14:paraId="6EEC74E9" w14:textId="77777777" w:rsidR="001F0ED7" w:rsidRPr="00611DBB" w:rsidRDefault="001F0ED7" w:rsidP="006D3D83">
      <w:pPr>
        <w:jc w:val="center"/>
        <w:rPr>
          <w:rFonts w:ascii="Times New Roman" w:hAnsi="Times New Roman" w:cs="Times New Roman"/>
        </w:rPr>
      </w:pPr>
    </w:p>
    <w:sectPr w:rsidR="001F0ED7" w:rsidRPr="00611D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34669"/>
    <w:multiLevelType w:val="hybridMultilevel"/>
    <w:tmpl w:val="DC80D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CF7EF1"/>
    <w:multiLevelType w:val="hybridMultilevel"/>
    <w:tmpl w:val="8C3A1E42"/>
    <w:lvl w:ilvl="0" w:tplc="14A0AF62">
      <w:start w:val="1"/>
      <w:numFmt w:val="decimal"/>
      <w:lvlText w:val="%1."/>
      <w:lvlJc w:val="left"/>
      <w:pPr>
        <w:tabs>
          <w:tab w:val="num" w:pos="720"/>
        </w:tabs>
        <w:ind w:left="720" w:hanging="360"/>
      </w:pPr>
    </w:lvl>
    <w:lvl w:ilvl="1" w:tplc="EECA623E" w:tentative="1">
      <w:start w:val="1"/>
      <w:numFmt w:val="decimal"/>
      <w:lvlText w:val="%2."/>
      <w:lvlJc w:val="left"/>
      <w:pPr>
        <w:tabs>
          <w:tab w:val="num" w:pos="1440"/>
        </w:tabs>
        <w:ind w:left="1440" w:hanging="360"/>
      </w:pPr>
    </w:lvl>
    <w:lvl w:ilvl="2" w:tplc="69CC3D20" w:tentative="1">
      <w:start w:val="1"/>
      <w:numFmt w:val="decimal"/>
      <w:lvlText w:val="%3."/>
      <w:lvlJc w:val="left"/>
      <w:pPr>
        <w:tabs>
          <w:tab w:val="num" w:pos="2160"/>
        </w:tabs>
        <w:ind w:left="2160" w:hanging="360"/>
      </w:pPr>
    </w:lvl>
    <w:lvl w:ilvl="3" w:tplc="571C528A" w:tentative="1">
      <w:start w:val="1"/>
      <w:numFmt w:val="decimal"/>
      <w:lvlText w:val="%4."/>
      <w:lvlJc w:val="left"/>
      <w:pPr>
        <w:tabs>
          <w:tab w:val="num" w:pos="2880"/>
        </w:tabs>
        <w:ind w:left="2880" w:hanging="360"/>
      </w:pPr>
    </w:lvl>
    <w:lvl w:ilvl="4" w:tplc="0A501F6C" w:tentative="1">
      <w:start w:val="1"/>
      <w:numFmt w:val="decimal"/>
      <w:lvlText w:val="%5."/>
      <w:lvlJc w:val="left"/>
      <w:pPr>
        <w:tabs>
          <w:tab w:val="num" w:pos="3600"/>
        </w:tabs>
        <w:ind w:left="3600" w:hanging="360"/>
      </w:pPr>
    </w:lvl>
    <w:lvl w:ilvl="5" w:tplc="EA6CE71C" w:tentative="1">
      <w:start w:val="1"/>
      <w:numFmt w:val="decimal"/>
      <w:lvlText w:val="%6."/>
      <w:lvlJc w:val="left"/>
      <w:pPr>
        <w:tabs>
          <w:tab w:val="num" w:pos="4320"/>
        </w:tabs>
        <w:ind w:left="4320" w:hanging="360"/>
      </w:pPr>
    </w:lvl>
    <w:lvl w:ilvl="6" w:tplc="DCE61F06" w:tentative="1">
      <w:start w:val="1"/>
      <w:numFmt w:val="decimal"/>
      <w:lvlText w:val="%7."/>
      <w:lvlJc w:val="left"/>
      <w:pPr>
        <w:tabs>
          <w:tab w:val="num" w:pos="5040"/>
        </w:tabs>
        <w:ind w:left="5040" w:hanging="360"/>
      </w:pPr>
    </w:lvl>
    <w:lvl w:ilvl="7" w:tplc="8410CECA" w:tentative="1">
      <w:start w:val="1"/>
      <w:numFmt w:val="decimal"/>
      <w:lvlText w:val="%8."/>
      <w:lvlJc w:val="left"/>
      <w:pPr>
        <w:tabs>
          <w:tab w:val="num" w:pos="5760"/>
        </w:tabs>
        <w:ind w:left="5760" w:hanging="360"/>
      </w:pPr>
    </w:lvl>
    <w:lvl w:ilvl="8" w:tplc="AE7EB44E" w:tentative="1">
      <w:start w:val="1"/>
      <w:numFmt w:val="decimal"/>
      <w:lvlText w:val="%9."/>
      <w:lvlJc w:val="left"/>
      <w:pPr>
        <w:tabs>
          <w:tab w:val="num" w:pos="6480"/>
        </w:tabs>
        <w:ind w:left="6480" w:hanging="360"/>
      </w:pPr>
    </w:lvl>
  </w:abstractNum>
  <w:abstractNum w:abstractNumId="2" w15:restartNumberingAfterBreak="0">
    <w:nsid w:val="47316439"/>
    <w:multiLevelType w:val="hybridMultilevel"/>
    <w:tmpl w:val="CB3C3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830D29"/>
    <w:multiLevelType w:val="hybridMultilevel"/>
    <w:tmpl w:val="414ED26A"/>
    <w:lvl w:ilvl="0" w:tplc="ACEE9E18">
      <w:start w:val="1"/>
      <w:numFmt w:val="decimal"/>
      <w:lvlText w:val="%1."/>
      <w:lvlJc w:val="left"/>
      <w:pPr>
        <w:tabs>
          <w:tab w:val="num" w:pos="720"/>
        </w:tabs>
        <w:ind w:left="720" w:hanging="360"/>
      </w:pPr>
    </w:lvl>
    <w:lvl w:ilvl="1" w:tplc="9DEE5118" w:tentative="1">
      <w:start w:val="1"/>
      <w:numFmt w:val="decimal"/>
      <w:lvlText w:val="%2."/>
      <w:lvlJc w:val="left"/>
      <w:pPr>
        <w:tabs>
          <w:tab w:val="num" w:pos="1440"/>
        </w:tabs>
        <w:ind w:left="1440" w:hanging="360"/>
      </w:pPr>
    </w:lvl>
    <w:lvl w:ilvl="2" w:tplc="91922766" w:tentative="1">
      <w:start w:val="1"/>
      <w:numFmt w:val="decimal"/>
      <w:lvlText w:val="%3."/>
      <w:lvlJc w:val="left"/>
      <w:pPr>
        <w:tabs>
          <w:tab w:val="num" w:pos="2160"/>
        </w:tabs>
        <w:ind w:left="2160" w:hanging="360"/>
      </w:pPr>
    </w:lvl>
    <w:lvl w:ilvl="3" w:tplc="F55C6BF8" w:tentative="1">
      <w:start w:val="1"/>
      <w:numFmt w:val="decimal"/>
      <w:lvlText w:val="%4."/>
      <w:lvlJc w:val="left"/>
      <w:pPr>
        <w:tabs>
          <w:tab w:val="num" w:pos="2880"/>
        </w:tabs>
        <w:ind w:left="2880" w:hanging="360"/>
      </w:pPr>
    </w:lvl>
    <w:lvl w:ilvl="4" w:tplc="7048F4F0" w:tentative="1">
      <w:start w:val="1"/>
      <w:numFmt w:val="decimal"/>
      <w:lvlText w:val="%5."/>
      <w:lvlJc w:val="left"/>
      <w:pPr>
        <w:tabs>
          <w:tab w:val="num" w:pos="3600"/>
        </w:tabs>
        <w:ind w:left="3600" w:hanging="360"/>
      </w:pPr>
    </w:lvl>
    <w:lvl w:ilvl="5" w:tplc="28B047FE" w:tentative="1">
      <w:start w:val="1"/>
      <w:numFmt w:val="decimal"/>
      <w:lvlText w:val="%6."/>
      <w:lvlJc w:val="left"/>
      <w:pPr>
        <w:tabs>
          <w:tab w:val="num" w:pos="4320"/>
        </w:tabs>
        <w:ind w:left="4320" w:hanging="360"/>
      </w:pPr>
    </w:lvl>
    <w:lvl w:ilvl="6" w:tplc="6E2E4500" w:tentative="1">
      <w:start w:val="1"/>
      <w:numFmt w:val="decimal"/>
      <w:lvlText w:val="%7."/>
      <w:lvlJc w:val="left"/>
      <w:pPr>
        <w:tabs>
          <w:tab w:val="num" w:pos="5040"/>
        </w:tabs>
        <w:ind w:left="5040" w:hanging="360"/>
      </w:pPr>
    </w:lvl>
    <w:lvl w:ilvl="7" w:tplc="7DFCC0F6" w:tentative="1">
      <w:start w:val="1"/>
      <w:numFmt w:val="decimal"/>
      <w:lvlText w:val="%8."/>
      <w:lvlJc w:val="left"/>
      <w:pPr>
        <w:tabs>
          <w:tab w:val="num" w:pos="5760"/>
        </w:tabs>
        <w:ind w:left="5760" w:hanging="360"/>
      </w:pPr>
    </w:lvl>
    <w:lvl w:ilvl="8" w:tplc="4678F10A" w:tentative="1">
      <w:start w:val="1"/>
      <w:numFmt w:val="decimal"/>
      <w:lvlText w:val="%9."/>
      <w:lvlJc w:val="left"/>
      <w:pPr>
        <w:tabs>
          <w:tab w:val="num" w:pos="6480"/>
        </w:tabs>
        <w:ind w:left="6480" w:hanging="360"/>
      </w:pPr>
    </w:lvl>
  </w:abstractNum>
  <w:abstractNum w:abstractNumId="4" w15:restartNumberingAfterBreak="0">
    <w:nsid w:val="7B3E3DC7"/>
    <w:multiLevelType w:val="hybridMultilevel"/>
    <w:tmpl w:val="83026FF4"/>
    <w:lvl w:ilvl="0" w:tplc="5F06F05C">
      <w:start w:val="1"/>
      <w:numFmt w:val="decimal"/>
      <w:lvlText w:val="%1."/>
      <w:lvlJc w:val="left"/>
      <w:pPr>
        <w:tabs>
          <w:tab w:val="num" w:pos="720"/>
        </w:tabs>
        <w:ind w:left="720" w:hanging="360"/>
      </w:pPr>
    </w:lvl>
    <w:lvl w:ilvl="1" w:tplc="88B2B284" w:tentative="1">
      <w:start w:val="1"/>
      <w:numFmt w:val="decimal"/>
      <w:lvlText w:val="%2."/>
      <w:lvlJc w:val="left"/>
      <w:pPr>
        <w:tabs>
          <w:tab w:val="num" w:pos="1440"/>
        </w:tabs>
        <w:ind w:left="1440" w:hanging="360"/>
      </w:pPr>
    </w:lvl>
    <w:lvl w:ilvl="2" w:tplc="F6327CAE" w:tentative="1">
      <w:start w:val="1"/>
      <w:numFmt w:val="decimal"/>
      <w:lvlText w:val="%3."/>
      <w:lvlJc w:val="left"/>
      <w:pPr>
        <w:tabs>
          <w:tab w:val="num" w:pos="2160"/>
        </w:tabs>
        <w:ind w:left="2160" w:hanging="360"/>
      </w:pPr>
    </w:lvl>
    <w:lvl w:ilvl="3" w:tplc="B082037A" w:tentative="1">
      <w:start w:val="1"/>
      <w:numFmt w:val="decimal"/>
      <w:lvlText w:val="%4."/>
      <w:lvlJc w:val="left"/>
      <w:pPr>
        <w:tabs>
          <w:tab w:val="num" w:pos="2880"/>
        </w:tabs>
        <w:ind w:left="2880" w:hanging="360"/>
      </w:pPr>
    </w:lvl>
    <w:lvl w:ilvl="4" w:tplc="D7846B48" w:tentative="1">
      <w:start w:val="1"/>
      <w:numFmt w:val="decimal"/>
      <w:lvlText w:val="%5."/>
      <w:lvlJc w:val="left"/>
      <w:pPr>
        <w:tabs>
          <w:tab w:val="num" w:pos="3600"/>
        </w:tabs>
        <w:ind w:left="3600" w:hanging="360"/>
      </w:pPr>
    </w:lvl>
    <w:lvl w:ilvl="5" w:tplc="0CBABAE2" w:tentative="1">
      <w:start w:val="1"/>
      <w:numFmt w:val="decimal"/>
      <w:lvlText w:val="%6."/>
      <w:lvlJc w:val="left"/>
      <w:pPr>
        <w:tabs>
          <w:tab w:val="num" w:pos="4320"/>
        </w:tabs>
        <w:ind w:left="4320" w:hanging="360"/>
      </w:pPr>
    </w:lvl>
    <w:lvl w:ilvl="6" w:tplc="268E9C1C" w:tentative="1">
      <w:start w:val="1"/>
      <w:numFmt w:val="decimal"/>
      <w:lvlText w:val="%7."/>
      <w:lvlJc w:val="left"/>
      <w:pPr>
        <w:tabs>
          <w:tab w:val="num" w:pos="5040"/>
        </w:tabs>
        <w:ind w:left="5040" w:hanging="360"/>
      </w:pPr>
    </w:lvl>
    <w:lvl w:ilvl="7" w:tplc="6E8A054E" w:tentative="1">
      <w:start w:val="1"/>
      <w:numFmt w:val="decimal"/>
      <w:lvlText w:val="%8."/>
      <w:lvlJc w:val="left"/>
      <w:pPr>
        <w:tabs>
          <w:tab w:val="num" w:pos="5760"/>
        </w:tabs>
        <w:ind w:left="5760" w:hanging="360"/>
      </w:pPr>
    </w:lvl>
    <w:lvl w:ilvl="8" w:tplc="03B22894" w:tentative="1">
      <w:start w:val="1"/>
      <w:numFmt w:val="decimal"/>
      <w:lvlText w:val="%9."/>
      <w:lvlJc w:val="left"/>
      <w:pPr>
        <w:tabs>
          <w:tab w:val="num" w:pos="6480"/>
        </w:tabs>
        <w:ind w:left="6480" w:hanging="360"/>
      </w:pPr>
    </w:lvl>
  </w:abstractNum>
  <w:num w:numId="1" w16cid:durableId="1098064435">
    <w:abstractNumId w:val="0"/>
  </w:num>
  <w:num w:numId="2" w16cid:durableId="525099956">
    <w:abstractNumId w:val="2"/>
  </w:num>
  <w:num w:numId="3" w16cid:durableId="1322201937">
    <w:abstractNumId w:val="1"/>
  </w:num>
  <w:num w:numId="4" w16cid:durableId="1207791387">
    <w:abstractNumId w:val="3"/>
  </w:num>
  <w:num w:numId="5" w16cid:durableId="68892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D8E"/>
    <w:rsid w:val="00024F4D"/>
    <w:rsid w:val="00040CFA"/>
    <w:rsid w:val="00060AA3"/>
    <w:rsid w:val="000641E0"/>
    <w:rsid w:val="000E7F17"/>
    <w:rsid w:val="00115971"/>
    <w:rsid w:val="00120B27"/>
    <w:rsid w:val="00123BC1"/>
    <w:rsid w:val="00135E7F"/>
    <w:rsid w:val="00143CF2"/>
    <w:rsid w:val="00145EC1"/>
    <w:rsid w:val="00162CCC"/>
    <w:rsid w:val="00164DC0"/>
    <w:rsid w:val="001669D7"/>
    <w:rsid w:val="00172D26"/>
    <w:rsid w:val="00184A28"/>
    <w:rsid w:val="00185D24"/>
    <w:rsid w:val="00197C41"/>
    <w:rsid w:val="001E769A"/>
    <w:rsid w:val="001E7EAD"/>
    <w:rsid w:val="001F0ED7"/>
    <w:rsid w:val="00212093"/>
    <w:rsid w:val="002122ED"/>
    <w:rsid w:val="00223CE1"/>
    <w:rsid w:val="00234BA5"/>
    <w:rsid w:val="00235175"/>
    <w:rsid w:val="00267D8E"/>
    <w:rsid w:val="00286C61"/>
    <w:rsid w:val="00295E4A"/>
    <w:rsid w:val="00297D94"/>
    <w:rsid w:val="002B4BCA"/>
    <w:rsid w:val="003377AD"/>
    <w:rsid w:val="00367340"/>
    <w:rsid w:val="00385B8A"/>
    <w:rsid w:val="00404577"/>
    <w:rsid w:val="00424787"/>
    <w:rsid w:val="004436FE"/>
    <w:rsid w:val="00451AC1"/>
    <w:rsid w:val="004806EE"/>
    <w:rsid w:val="0048314B"/>
    <w:rsid w:val="00492373"/>
    <w:rsid w:val="00497859"/>
    <w:rsid w:val="004A5006"/>
    <w:rsid w:val="004B7A2E"/>
    <w:rsid w:val="004B7FE6"/>
    <w:rsid w:val="004C007B"/>
    <w:rsid w:val="004C0DD6"/>
    <w:rsid w:val="004D0935"/>
    <w:rsid w:val="00501458"/>
    <w:rsid w:val="00533A0B"/>
    <w:rsid w:val="00555CB9"/>
    <w:rsid w:val="00575399"/>
    <w:rsid w:val="005936CD"/>
    <w:rsid w:val="005A5892"/>
    <w:rsid w:val="005C2D29"/>
    <w:rsid w:val="005C3340"/>
    <w:rsid w:val="005C4B65"/>
    <w:rsid w:val="005C75CC"/>
    <w:rsid w:val="005D0C11"/>
    <w:rsid w:val="0060299E"/>
    <w:rsid w:val="00611DBB"/>
    <w:rsid w:val="006710E2"/>
    <w:rsid w:val="00686256"/>
    <w:rsid w:val="006B281D"/>
    <w:rsid w:val="006C0DC5"/>
    <w:rsid w:val="006D3D83"/>
    <w:rsid w:val="006E034F"/>
    <w:rsid w:val="006F76AE"/>
    <w:rsid w:val="00707237"/>
    <w:rsid w:val="00725E22"/>
    <w:rsid w:val="0073382C"/>
    <w:rsid w:val="007347FA"/>
    <w:rsid w:val="00782EF7"/>
    <w:rsid w:val="007834CE"/>
    <w:rsid w:val="00783908"/>
    <w:rsid w:val="007C06F9"/>
    <w:rsid w:val="007F3F64"/>
    <w:rsid w:val="0080180D"/>
    <w:rsid w:val="00807C95"/>
    <w:rsid w:val="008225FC"/>
    <w:rsid w:val="008279E3"/>
    <w:rsid w:val="008A2B0B"/>
    <w:rsid w:val="008D0DCD"/>
    <w:rsid w:val="008F58DD"/>
    <w:rsid w:val="009078D5"/>
    <w:rsid w:val="00933C64"/>
    <w:rsid w:val="0098247B"/>
    <w:rsid w:val="009978F2"/>
    <w:rsid w:val="009A3420"/>
    <w:rsid w:val="009C16EA"/>
    <w:rsid w:val="009C5A99"/>
    <w:rsid w:val="00A00579"/>
    <w:rsid w:val="00A03509"/>
    <w:rsid w:val="00A120C7"/>
    <w:rsid w:val="00A629B0"/>
    <w:rsid w:val="00A6611A"/>
    <w:rsid w:val="00A67493"/>
    <w:rsid w:val="00A67EB4"/>
    <w:rsid w:val="00A73FE2"/>
    <w:rsid w:val="00AA3F94"/>
    <w:rsid w:val="00AB0A9D"/>
    <w:rsid w:val="00AC358F"/>
    <w:rsid w:val="00AD46F6"/>
    <w:rsid w:val="00AF02E2"/>
    <w:rsid w:val="00B042B2"/>
    <w:rsid w:val="00B07310"/>
    <w:rsid w:val="00B17D43"/>
    <w:rsid w:val="00B5557F"/>
    <w:rsid w:val="00B61B7E"/>
    <w:rsid w:val="00B640FE"/>
    <w:rsid w:val="00B84B85"/>
    <w:rsid w:val="00B93071"/>
    <w:rsid w:val="00BE44EF"/>
    <w:rsid w:val="00BF5C78"/>
    <w:rsid w:val="00C03387"/>
    <w:rsid w:val="00C36E85"/>
    <w:rsid w:val="00C62FA0"/>
    <w:rsid w:val="00C6747A"/>
    <w:rsid w:val="00CC4EB2"/>
    <w:rsid w:val="00CE6C6C"/>
    <w:rsid w:val="00CE7390"/>
    <w:rsid w:val="00D04943"/>
    <w:rsid w:val="00D23196"/>
    <w:rsid w:val="00D41F75"/>
    <w:rsid w:val="00D54748"/>
    <w:rsid w:val="00D549C8"/>
    <w:rsid w:val="00D65789"/>
    <w:rsid w:val="00D95953"/>
    <w:rsid w:val="00DB13C6"/>
    <w:rsid w:val="00DB169A"/>
    <w:rsid w:val="00DB4FB0"/>
    <w:rsid w:val="00DB51F5"/>
    <w:rsid w:val="00DF2083"/>
    <w:rsid w:val="00E25710"/>
    <w:rsid w:val="00E455B4"/>
    <w:rsid w:val="00E47EFE"/>
    <w:rsid w:val="00E51229"/>
    <w:rsid w:val="00E6074F"/>
    <w:rsid w:val="00E772C4"/>
    <w:rsid w:val="00EB4A34"/>
    <w:rsid w:val="00EC6DB0"/>
    <w:rsid w:val="00F04EC7"/>
    <w:rsid w:val="00F13D07"/>
    <w:rsid w:val="00F143CC"/>
    <w:rsid w:val="00F14FC6"/>
    <w:rsid w:val="00F936E8"/>
    <w:rsid w:val="00F949C3"/>
    <w:rsid w:val="00FA208E"/>
    <w:rsid w:val="00FB1336"/>
    <w:rsid w:val="00FC4CA8"/>
    <w:rsid w:val="00FD27EE"/>
    <w:rsid w:val="00FE7114"/>
    <w:rsid w:val="00FF4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F1EFF"/>
  <w15:chartTrackingRefBased/>
  <w15:docId w15:val="{7CA6E97B-3DC0-0C49-B90D-8AB1D1C3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D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D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D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D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D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D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D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D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D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D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D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D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D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D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D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D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D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D8E"/>
    <w:rPr>
      <w:rFonts w:eastAsiaTheme="majorEastAsia" w:cstheme="majorBidi"/>
      <w:color w:val="272727" w:themeColor="text1" w:themeTint="D8"/>
    </w:rPr>
  </w:style>
  <w:style w:type="paragraph" w:styleId="Title">
    <w:name w:val="Title"/>
    <w:basedOn w:val="Normal"/>
    <w:next w:val="Normal"/>
    <w:link w:val="TitleChar"/>
    <w:uiPriority w:val="10"/>
    <w:qFormat/>
    <w:rsid w:val="00267D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D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D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D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D8E"/>
    <w:pPr>
      <w:spacing w:before="160"/>
      <w:jc w:val="center"/>
    </w:pPr>
    <w:rPr>
      <w:i/>
      <w:iCs/>
      <w:color w:val="404040" w:themeColor="text1" w:themeTint="BF"/>
    </w:rPr>
  </w:style>
  <w:style w:type="character" w:customStyle="1" w:styleId="QuoteChar">
    <w:name w:val="Quote Char"/>
    <w:basedOn w:val="DefaultParagraphFont"/>
    <w:link w:val="Quote"/>
    <w:uiPriority w:val="29"/>
    <w:rsid w:val="00267D8E"/>
    <w:rPr>
      <w:i/>
      <w:iCs/>
      <w:color w:val="404040" w:themeColor="text1" w:themeTint="BF"/>
    </w:rPr>
  </w:style>
  <w:style w:type="paragraph" w:styleId="ListParagraph">
    <w:name w:val="List Paragraph"/>
    <w:basedOn w:val="Normal"/>
    <w:uiPriority w:val="34"/>
    <w:qFormat/>
    <w:rsid w:val="00267D8E"/>
    <w:pPr>
      <w:ind w:left="720"/>
      <w:contextualSpacing/>
    </w:pPr>
  </w:style>
  <w:style w:type="character" w:styleId="IntenseEmphasis">
    <w:name w:val="Intense Emphasis"/>
    <w:basedOn w:val="DefaultParagraphFont"/>
    <w:uiPriority w:val="21"/>
    <w:qFormat/>
    <w:rsid w:val="00267D8E"/>
    <w:rPr>
      <w:i/>
      <w:iCs/>
      <w:color w:val="0F4761" w:themeColor="accent1" w:themeShade="BF"/>
    </w:rPr>
  </w:style>
  <w:style w:type="paragraph" w:styleId="IntenseQuote">
    <w:name w:val="Intense Quote"/>
    <w:basedOn w:val="Normal"/>
    <w:next w:val="Normal"/>
    <w:link w:val="IntenseQuoteChar"/>
    <w:uiPriority w:val="30"/>
    <w:qFormat/>
    <w:rsid w:val="00267D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D8E"/>
    <w:rPr>
      <w:i/>
      <w:iCs/>
      <w:color w:val="0F4761" w:themeColor="accent1" w:themeShade="BF"/>
    </w:rPr>
  </w:style>
  <w:style w:type="character" w:styleId="IntenseReference">
    <w:name w:val="Intense Reference"/>
    <w:basedOn w:val="DefaultParagraphFont"/>
    <w:uiPriority w:val="32"/>
    <w:qFormat/>
    <w:rsid w:val="00267D8E"/>
    <w:rPr>
      <w:b/>
      <w:bCs/>
      <w:smallCaps/>
      <w:color w:val="0F4761" w:themeColor="accent1" w:themeShade="BF"/>
      <w:spacing w:val="5"/>
    </w:rPr>
  </w:style>
  <w:style w:type="character" w:styleId="CommentReference">
    <w:name w:val="annotation reference"/>
    <w:basedOn w:val="DefaultParagraphFont"/>
    <w:uiPriority w:val="99"/>
    <w:semiHidden/>
    <w:unhideWhenUsed/>
    <w:rsid w:val="005C4B65"/>
    <w:rPr>
      <w:sz w:val="16"/>
      <w:szCs w:val="16"/>
    </w:rPr>
  </w:style>
  <w:style w:type="paragraph" w:styleId="CommentText">
    <w:name w:val="annotation text"/>
    <w:basedOn w:val="Normal"/>
    <w:link w:val="CommentTextChar"/>
    <w:uiPriority w:val="99"/>
    <w:unhideWhenUsed/>
    <w:rsid w:val="005C4B6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5C4B65"/>
    <w:rPr>
      <w:kern w:val="0"/>
      <w:sz w:val="20"/>
      <w:szCs w:val="20"/>
      <w14:ligatures w14:val="none"/>
    </w:rPr>
  </w:style>
  <w:style w:type="character" w:styleId="Mention">
    <w:name w:val="Mention"/>
    <w:basedOn w:val="DefaultParagraphFont"/>
    <w:uiPriority w:val="99"/>
    <w:unhideWhenUsed/>
    <w:rsid w:val="005C4B65"/>
    <w:rPr>
      <w:color w:val="2B579A"/>
      <w:shd w:val="clear" w:color="auto" w:fill="E1DFDD"/>
    </w:rPr>
  </w:style>
  <w:style w:type="character" w:customStyle="1" w:styleId="normaltextrun">
    <w:name w:val="normaltextrun"/>
    <w:basedOn w:val="DefaultParagraphFont"/>
    <w:rsid w:val="005C4B65"/>
  </w:style>
  <w:style w:type="character" w:customStyle="1" w:styleId="eop">
    <w:name w:val="eop"/>
    <w:basedOn w:val="DefaultParagraphFont"/>
    <w:rsid w:val="005C4B65"/>
  </w:style>
  <w:style w:type="table" w:styleId="TableGrid">
    <w:name w:val="Table Grid"/>
    <w:basedOn w:val="TableNormal"/>
    <w:uiPriority w:val="39"/>
    <w:rsid w:val="005C4B6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4B65"/>
    <w:rPr>
      <w:color w:val="467886" w:themeColor="hyperlink"/>
      <w:u w:val="single"/>
    </w:rPr>
  </w:style>
  <w:style w:type="table" w:styleId="PlainTable3">
    <w:name w:val="Plain Table 3"/>
    <w:basedOn w:val="TableNormal"/>
    <w:uiPriority w:val="43"/>
    <w:rsid w:val="009C16E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9C16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diagramDrawing" Target="diagrams/drawing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5" Type="http://schemas.openxmlformats.org/officeDocument/2006/relationships/styles" Target="styles.xml"/><Relationship Id="rId10" Type="http://schemas.openxmlformats.org/officeDocument/2006/relationships/diagramQuickStyle" Target="diagrams/quickStyle1.xml"/><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D0FF12-7575-4F7C-86F7-DFC8E3A900B8}" type="doc">
      <dgm:prSet loTypeId="urn:microsoft.com/office/officeart/2005/8/layout/chevron1" loCatId="process" qsTypeId="urn:microsoft.com/office/officeart/2005/8/quickstyle/simple1" qsCatId="simple" csTypeId="urn:microsoft.com/office/officeart/2005/8/colors/colorful1" csCatId="colorful" phldr="1"/>
      <dgm:spPr/>
    </dgm:pt>
    <dgm:pt modelId="{8C5788E1-A7ED-4DF2-BD75-B7865F13C66A}">
      <dgm:prSet phldrT="[Text]" phldr="0"/>
      <dgm:spPr/>
      <dgm:t>
        <a:bodyPr/>
        <a:lstStyle/>
        <a:p>
          <a:r>
            <a:rPr lang="en-US" b="1">
              <a:solidFill>
                <a:sysClr val="windowText" lastClr="000000"/>
              </a:solidFill>
              <a:latin typeface="Calibri Light" panose="020F0302020204030204"/>
            </a:rPr>
            <a:t>(1) Clinician Onboarding &amp; Training</a:t>
          </a:r>
          <a:endParaRPr lang="en-US" b="1">
            <a:solidFill>
              <a:sysClr val="windowText" lastClr="000000"/>
            </a:solidFill>
          </a:endParaRPr>
        </a:p>
      </dgm:t>
    </dgm:pt>
    <dgm:pt modelId="{01C265D3-EF44-4124-BB61-BC1F25FD4A59}" type="parTrans" cxnId="{7734B8B9-9164-44AD-9EF2-FCD1C53CF973}">
      <dgm:prSet/>
      <dgm:spPr/>
      <dgm:t>
        <a:bodyPr/>
        <a:lstStyle/>
        <a:p>
          <a:endParaRPr lang="en-US"/>
        </a:p>
      </dgm:t>
    </dgm:pt>
    <dgm:pt modelId="{E3F81E15-25E4-4D7B-BF09-A92076796CD3}" type="sibTrans" cxnId="{7734B8B9-9164-44AD-9EF2-FCD1C53CF973}">
      <dgm:prSet/>
      <dgm:spPr/>
      <dgm:t>
        <a:bodyPr/>
        <a:lstStyle/>
        <a:p>
          <a:endParaRPr lang="en-US"/>
        </a:p>
      </dgm:t>
    </dgm:pt>
    <dgm:pt modelId="{7C51D559-D7FE-4040-B53F-2538B79160F8}">
      <dgm:prSet phldr="0"/>
      <dgm:spPr/>
      <dgm:t>
        <a:bodyPr/>
        <a:lstStyle/>
        <a:p>
          <a:r>
            <a:rPr lang="en-US" b="1">
              <a:solidFill>
                <a:sysClr val="windowText" lastClr="000000"/>
              </a:solidFill>
              <a:latin typeface="Calibri Light" panose="020F0302020204030204"/>
            </a:rPr>
            <a:t>(2) Implementation</a:t>
          </a:r>
        </a:p>
      </dgm:t>
    </dgm:pt>
    <dgm:pt modelId="{422C4371-2E38-4F91-8365-45E1F662860E}" type="parTrans" cxnId="{3EDEE65B-5098-431B-88F8-52FDF79AEB7F}">
      <dgm:prSet/>
      <dgm:spPr/>
      <dgm:t>
        <a:bodyPr/>
        <a:lstStyle/>
        <a:p>
          <a:endParaRPr lang="en-US"/>
        </a:p>
      </dgm:t>
    </dgm:pt>
    <dgm:pt modelId="{5D128318-876A-460A-B898-E83348C3862D}" type="sibTrans" cxnId="{3EDEE65B-5098-431B-88F8-52FDF79AEB7F}">
      <dgm:prSet/>
      <dgm:spPr/>
      <dgm:t>
        <a:bodyPr/>
        <a:lstStyle/>
        <a:p>
          <a:endParaRPr lang="en-US"/>
        </a:p>
      </dgm:t>
    </dgm:pt>
    <dgm:pt modelId="{29196A3E-7335-44CB-8485-16A24E8C2110}">
      <dgm:prSet phldr="0"/>
      <dgm:spPr/>
      <dgm:t>
        <a:bodyPr/>
        <a:lstStyle/>
        <a:p>
          <a:pPr rtl="0"/>
          <a:r>
            <a:rPr lang="en-US" b="1">
              <a:solidFill>
                <a:sysClr val="windowText" lastClr="000000"/>
              </a:solidFill>
              <a:latin typeface="Calibri Light" panose="020F0302020204030204"/>
            </a:rPr>
            <a:t>(3) Sustainment</a:t>
          </a:r>
        </a:p>
      </dgm:t>
    </dgm:pt>
    <dgm:pt modelId="{BF699E5E-CDAE-4A3F-945D-6FE06D3DCF5C}" type="parTrans" cxnId="{97E13574-1BCF-4ADA-9CBB-66B619B5FB84}">
      <dgm:prSet/>
      <dgm:spPr/>
      <dgm:t>
        <a:bodyPr/>
        <a:lstStyle/>
        <a:p>
          <a:endParaRPr lang="en-US"/>
        </a:p>
      </dgm:t>
    </dgm:pt>
    <dgm:pt modelId="{67231BA4-C6B2-4A21-8331-87AF113B9FBA}" type="sibTrans" cxnId="{97E13574-1BCF-4ADA-9CBB-66B619B5FB84}">
      <dgm:prSet/>
      <dgm:spPr/>
      <dgm:t>
        <a:bodyPr/>
        <a:lstStyle/>
        <a:p>
          <a:endParaRPr lang="en-US"/>
        </a:p>
      </dgm:t>
    </dgm:pt>
    <dgm:pt modelId="{8D0052C7-D5F7-4266-A668-6E7A5A0BCE61}" type="pres">
      <dgm:prSet presAssocID="{CCD0FF12-7575-4F7C-86F7-DFC8E3A900B8}" presName="Name0" presStyleCnt="0">
        <dgm:presLayoutVars>
          <dgm:dir/>
          <dgm:animLvl val="lvl"/>
          <dgm:resizeHandles val="exact"/>
        </dgm:presLayoutVars>
      </dgm:prSet>
      <dgm:spPr/>
    </dgm:pt>
    <dgm:pt modelId="{DC8ED486-FFC1-468D-9C0D-893136DB69C8}" type="pres">
      <dgm:prSet presAssocID="{8C5788E1-A7ED-4DF2-BD75-B7865F13C66A}" presName="parTxOnly" presStyleLbl="node1" presStyleIdx="0" presStyleCnt="3">
        <dgm:presLayoutVars>
          <dgm:chMax val="0"/>
          <dgm:chPref val="0"/>
          <dgm:bulletEnabled val="1"/>
        </dgm:presLayoutVars>
      </dgm:prSet>
      <dgm:spPr/>
    </dgm:pt>
    <dgm:pt modelId="{E0E1EB09-970B-47A3-8553-975BBF0991C9}" type="pres">
      <dgm:prSet presAssocID="{E3F81E15-25E4-4D7B-BF09-A92076796CD3}" presName="parTxOnlySpace" presStyleCnt="0"/>
      <dgm:spPr/>
    </dgm:pt>
    <dgm:pt modelId="{EC14E2EE-F918-46D6-A286-7962F8C37C20}" type="pres">
      <dgm:prSet presAssocID="{7C51D559-D7FE-4040-B53F-2538B79160F8}" presName="parTxOnly" presStyleLbl="node1" presStyleIdx="1" presStyleCnt="3">
        <dgm:presLayoutVars>
          <dgm:chMax val="0"/>
          <dgm:chPref val="0"/>
          <dgm:bulletEnabled val="1"/>
        </dgm:presLayoutVars>
      </dgm:prSet>
      <dgm:spPr/>
    </dgm:pt>
    <dgm:pt modelId="{8F5C61A4-C0FF-4414-9C2D-39914E6B3892}" type="pres">
      <dgm:prSet presAssocID="{5D128318-876A-460A-B898-E83348C3862D}" presName="parTxOnlySpace" presStyleCnt="0"/>
      <dgm:spPr/>
    </dgm:pt>
    <dgm:pt modelId="{D284F3F8-9F84-47AB-AC82-7E8265D4D2A0}" type="pres">
      <dgm:prSet presAssocID="{29196A3E-7335-44CB-8485-16A24E8C2110}" presName="parTxOnly" presStyleLbl="node1" presStyleIdx="2" presStyleCnt="3">
        <dgm:presLayoutVars>
          <dgm:chMax val="0"/>
          <dgm:chPref val="0"/>
          <dgm:bulletEnabled val="1"/>
        </dgm:presLayoutVars>
      </dgm:prSet>
      <dgm:spPr/>
    </dgm:pt>
  </dgm:ptLst>
  <dgm:cxnLst>
    <dgm:cxn modelId="{5AC53007-ED80-4B1B-BE3A-01485DC3BC33}" type="presOf" srcId="{CCD0FF12-7575-4F7C-86F7-DFC8E3A900B8}" destId="{8D0052C7-D5F7-4266-A668-6E7A5A0BCE61}" srcOrd="0" destOrd="0" presId="urn:microsoft.com/office/officeart/2005/8/layout/chevron1"/>
    <dgm:cxn modelId="{0DF3A61B-FCFD-407D-9C5A-3D72B2E6F4CD}" type="presOf" srcId="{8C5788E1-A7ED-4DF2-BD75-B7865F13C66A}" destId="{DC8ED486-FFC1-468D-9C0D-893136DB69C8}" srcOrd="0" destOrd="0" presId="urn:microsoft.com/office/officeart/2005/8/layout/chevron1"/>
    <dgm:cxn modelId="{CD219F1F-2AA9-4560-B8E2-AC43413DBA9E}" type="presOf" srcId="{7C51D559-D7FE-4040-B53F-2538B79160F8}" destId="{EC14E2EE-F918-46D6-A286-7962F8C37C20}" srcOrd="0" destOrd="0" presId="urn:microsoft.com/office/officeart/2005/8/layout/chevron1"/>
    <dgm:cxn modelId="{3EDEE65B-5098-431B-88F8-52FDF79AEB7F}" srcId="{CCD0FF12-7575-4F7C-86F7-DFC8E3A900B8}" destId="{7C51D559-D7FE-4040-B53F-2538B79160F8}" srcOrd="1" destOrd="0" parTransId="{422C4371-2E38-4F91-8365-45E1F662860E}" sibTransId="{5D128318-876A-460A-B898-E83348C3862D}"/>
    <dgm:cxn modelId="{28860264-1D25-4426-8ABA-28A47E3FC907}" type="presOf" srcId="{29196A3E-7335-44CB-8485-16A24E8C2110}" destId="{D284F3F8-9F84-47AB-AC82-7E8265D4D2A0}" srcOrd="0" destOrd="0" presId="urn:microsoft.com/office/officeart/2005/8/layout/chevron1"/>
    <dgm:cxn modelId="{97E13574-1BCF-4ADA-9CBB-66B619B5FB84}" srcId="{CCD0FF12-7575-4F7C-86F7-DFC8E3A900B8}" destId="{29196A3E-7335-44CB-8485-16A24E8C2110}" srcOrd="2" destOrd="0" parTransId="{BF699E5E-CDAE-4A3F-945D-6FE06D3DCF5C}" sibTransId="{67231BA4-C6B2-4A21-8331-87AF113B9FBA}"/>
    <dgm:cxn modelId="{7734B8B9-9164-44AD-9EF2-FCD1C53CF973}" srcId="{CCD0FF12-7575-4F7C-86F7-DFC8E3A900B8}" destId="{8C5788E1-A7ED-4DF2-BD75-B7865F13C66A}" srcOrd="0" destOrd="0" parTransId="{01C265D3-EF44-4124-BB61-BC1F25FD4A59}" sibTransId="{E3F81E15-25E4-4D7B-BF09-A92076796CD3}"/>
    <dgm:cxn modelId="{96DA0B1A-E02D-4F81-BA26-A91EFDAAE36C}" type="presParOf" srcId="{8D0052C7-D5F7-4266-A668-6E7A5A0BCE61}" destId="{DC8ED486-FFC1-468D-9C0D-893136DB69C8}" srcOrd="0" destOrd="0" presId="urn:microsoft.com/office/officeart/2005/8/layout/chevron1"/>
    <dgm:cxn modelId="{E9F16711-4504-4E2C-B02D-7E1C836357DC}" type="presParOf" srcId="{8D0052C7-D5F7-4266-A668-6E7A5A0BCE61}" destId="{E0E1EB09-970B-47A3-8553-975BBF0991C9}" srcOrd="1" destOrd="0" presId="urn:microsoft.com/office/officeart/2005/8/layout/chevron1"/>
    <dgm:cxn modelId="{B24DAC76-FB20-4BA4-94BB-EEB15D71E4AD}" type="presParOf" srcId="{8D0052C7-D5F7-4266-A668-6E7A5A0BCE61}" destId="{EC14E2EE-F918-46D6-A286-7962F8C37C20}" srcOrd="2" destOrd="0" presId="urn:microsoft.com/office/officeart/2005/8/layout/chevron1"/>
    <dgm:cxn modelId="{24740E48-B1D7-4C10-921D-A2E1DBC69A16}" type="presParOf" srcId="{8D0052C7-D5F7-4266-A668-6E7A5A0BCE61}" destId="{8F5C61A4-C0FF-4414-9C2D-39914E6B3892}" srcOrd="3" destOrd="0" presId="urn:microsoft.com/office/officeart/2005/8/layout/chevron1"/>
    <dgm:cxn modelId="{C25E2CD0-E894-4B16-AA57-3161960117BF}" type="presParOf" srcId="{8D0052C7-D5F7-4266-A668-6E7A5A0BCE61}" destId="{D284F3F8-9F84-47AB-AC82-7E8265D4D2A0}" srcOrd="4"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8ED486-FFC1-468D-9C0D-893136DB69C8}">
      <dsp:nvSpPr>
        <dsp:cNvPr id="0" name=""/>
        <dsp:cNvSpPr/>
      </dsp:nvSpPr>
      <dsp:spPr>
        <a:xfrm>
          <a:off x="1784" y="0"/>
          <a:ext cx="2174475" cy="791311"/>
        </a:xfrm>
        <a:prstGeom prst="chevron">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US" sz="1500" b="1" kern="1200">
              <a:solidFill>
                <a:sysClr val="windowText" lastClr="000000"/>
              </a:solidFill>
              <a:latin typeface="Calibri Light" panose="020F0302020204030204"/>
            </a:rPr>
            <a:t>(1) Clinician Onboarding &amp; Training</a:t>
          </a:r>
          <a:endParaRPr lang="en-US" sz="1500" b="1" kern="1200">
            <a:solidFill>
              <a:sysClr val="windowText" lastClr="000000"/>
            </a:solidFill>
          </a:endParaRPr>
        </a:p>
      </dsp:txBody>
      <dsp:txXfrm>
        <a:off x="397440" y="0"/>
        <a:ext cx="1383164" cy="791311"/>
      </dsp:txXfrm>
    </dsp:sp>
    <dsp:sp modelId="{EC14E2EE-F918-46D6-A286-7962F8C37C20}">
      <dsp:nvSpPr>
        <dsp:cNvPr id="0" name=""/>
        <dsp:cNvSpPr/>
      </dsp:nvSpPr>
      <dsp:spPr>
        <a:xfrm>
          <a:off x="1958813" y="0"/>
          <a:ext cx="2174475" cy="791311"/>
        </a:xfrm>
        <a:prstGeom prst="chevron">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US" sz="1500" b="1" kern="1200">
              <a:solidFill>
                <a:sysClr val="windowText" lastClr="000000"/>
              </a:solidFill>
              <a:latin typeface="Calibri Light" panose="020F0302020204030204"/>
            </a:rPr>
            <a:t>(2) Implementation</a:t>
          </a:r>
        </a:p>
      </dsp:txBody>
      <dsp:txXfrm>
        <a:off x="2354469" y="0"/>
        <a:ext cx="1383164" cy="791311"/>
      </dsp:txXfrm>
    </dsp:sp>
    <dsp:sp modelId="{D284F3F8-9F84-47AB-AC82-7E8265D4D2A0}">
      <dsp:nvSpPr>
        <dsp:cNvPr id="0" name=""/>
        <dsp:cNvSpPr/>
      </dsp:nvSpPr>
      <dsp:spPr>
        <a:xfrm>
          <a:off x="3915841" y="0"/>
          <a:ext cx="2174475" cy="791311"/>
        </a:xfrm>
        <a:prstGeom prst="chevr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rtl="0">
            <a:lnSpc>
              <a:spcPct val="90000"/>
            </a:lnSpc>
            <a:spcBef>
              <a:spcPct val="0"/>
            </a:spcBef>
            <a:spcAft>
              <a:spcPct val="35000"/>
            </a:spcAft>
            <a:buNone/>
          </a:pPr>
          <a:r>
            <a:rPr lang="en-US" sz="1500" b="1" kern="1200">
              <a:solidFill>
                <a:sysClr val="windowText" lastClr="000000"/>
              </a:solidFill>
              <a:latin typeface="Calibri Light" panose="020F0302020204030204"/>
            </a:rPr>
            <a:t>(3) Sustainment</a:t>
          </a:r>
        </a:p>
      </dsp:txBody>
      <dsp:txXfrm>
        <a:off x="4311497" y="0"/>
        <a:ext cx="1383164" cy="79131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24381A11F4A4F96488E7FA202103E" ma:contentTypeVersion="19" ma:contentTypeDescription="Create a new document." ma:contentTypeScope="" ma:versionID="0bfac7fea1df4af9e751d3a50db58394">
  <xsd:schema xmlns:xsd="http://www.w3.org/2001/XMLSchema" xmlns:xs="http://www.w3.org/2001/XMLSchema" xmlns:p="http://schemas.microsoft.com/office/2006/metadata/properties" xmlns:ns2="6c67aed8-f1be-48e1-9e0c-19ee9eaa5d75" xmlns:ns3="c79d26fb-da1a-4d09-bdae-39537cac2412" targetNamespace="http://schemas.microsoft.com/office/2006/metadata/properties" ma:root="true" ma:fieldsID="d69d6f6348ca3d64964b84ab3cf615cb" ns2:_="" ns3:_="">
    <xsd:import namespace="6c67aed8-f1be-48e1-9e0c-19ee9eaa5d75"/>
    <xsd:import namespace="c79d26fb-da1a-4d09-bdae-39537cac2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7aed8-f1be-48e1-9e0c-19ee9eaa5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d26fb-da1a-4d09-bdae-39537cac24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cb166a-4196-4999-8fff-a716c7be0383}" ma:internalName="TaxCatchAll" ma:showField="CatchAllData" ma:web="c79d26fb-da1a-4d09-bdae-39537cac2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9d26fb-da1a-4d09-bdae-39537cac2412" xsi:nil="true"/>
    <lcf76f155ced4ddcb4097134ff3c332f xmlns="6c67aed8-f1be-48e1-9e0c-19ee9eaa5d7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BC1AF3-0CAA-47B6-A09A-681FD22FF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7aed8-f1be-48e1-9e0c-19ee9eaa5d75"/>
    <ds:schemaRef ds:uri="c79d26fb-da1a-4d09-bdae-39537cac2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2877B-CC00-49FE-9824-D395AECE5DA0}">
  <ds:schemaRefs>
    <ds:schemaRef ds:uri="http://schemas.microsoft.com/office/2006/metadata/properties"/>
    <ds:schemaRef ds:uri="http://schemas.microsoft.com/office/infopath/2007/PartnerControls"/>
    <ds:schemaRef ds:uri="c79d26fb-da1a-4d09-bdae-39537cac2412"/>
    <ds:schemaRef ds:uri="6c67aed8-f1be-48e1-9e0c-19ee9eaa5d75"/>
  </ds:schemaRefs>
</ds:datastoreItem>
</file>

<file path=customXml/itemProps3.xml><?xml version="1.0" encoding="utf-8"?>
<ds:datastoreItem xmlns:ds="http://schemas.openxmlformats.org/officeDocument/2006/customXml" ds:itemID="{95E7025C-DE74-40B3-88A1-8AB50308EB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582</Words>
  <Characters>3321</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Hinrichs-Kinney, Lauren</dc:creator>
  <cp:keywords/>
  <dc:description/>
  <cp:lastModifiedBy>Hinrichs-Kinney, Lauren</cp:lastModifiedBy>
  <cp:revision>15</cp:revision>
  <dcterms:created xsi:type="dcterms:W3CDTF">2026-02-11T14:35:00Z</dcterms:created>
  <dcterms:modified xsi:type="dcterms:W3CDTF">2026-04-28T12:01:00Z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0x01010062824381A11F4A4F96488E7FA202103E</vt:lpwstr>
  </property>
  <property fmtid="{D5CDD505-2E9C-101B-9397-08002B2CF9AE}" pid="3" name="MediaServiceImageTags">
    <vt:lpwstr/>
  </property>
</Properties>
</file>