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0ED41" w14:textId="731C99CB" w:rsidR="00F20631" w:rsidRPr="00931CA7" w:rsidRDefault="00851039" w:rsidP="00F20631">
      <w:pPr>
        <w:rPr>
          <w:rFonts w:ascii="Arial" w:hAnsi="Arial" w:cs="Arial"/>
          <w:sz w:val="24"/>
          <w:szCs w:val="24"/>
        </w:rPr>
      </w:pPr>
      <w:r w:rsidRPr="00931CA7">
        <w:rPr>
          <w:rFonts w:ascii="Arial" w:hAnsi="Arial" w:cs="Arial"/>
          <w:sz w:val="24"/>
          <w:szCs w:val="24"/>
        </w:rPr>
        <w:t>Supplement</w:t>
      </w:r>
      <w:r w:rsidR="00F20631" w:rsidRPr="00931CA7">
        <w:rPr>
          <w:rFonts w:ascii="Arial" w:hAnsi="Arial" w:cs="Arial"/>
          <w:sz w:val="24"/>
          <w:szCs w:val="24"/>
        </w:rPr>
        <w:t xml:space="preserve"> 1: An overview of perceived facilitators and barriers to interprofessional collaboration in the academic networks for long-term care </w:t>
      </w:r>
    </w:p>
    <w:tbl>
      <w:tblPr>
        <w:tblStyle w:val="TableGrid"/>
        <w:tblW w:w="0" w:type="auto"/>
        <w:tblLook w:val="04A0" w:firstRow="1" w:lastRow="0" w:firstColumn="1" w:lastColumn="0" w:noHBand="0" w:noVBand="1"/>
      </w:tblPr>
      <w:tblGrid>
        <w:gridCol w:w="2271"/>
        <w:gridCol w:w="13117"/>
      </w:tblGrid>
      <w:tr w:rsidR="00F20631" w:rsidRPr="00931CA7" w14:paraId="30B75ED8" w14:textId="77777777" w:rsidTr="004B7998">
        <w:tc>
          <w:tcPr>
            <w:tcW w:w="15388" w:type="dxa"/>
            <w:gridSpan w:val="2"/>
            <w:shd w:val="clear" w:color="auto" w:fill="F2F2F2" w:themeFill="background1" w:themeFillShade="F2"/>
          </w:tcPr>
          <w:p w14:paraId="36BAA0CB" w14:textId="77777777" w:rsidR="00F20631" w:rsidRPr="00931CA7" w:rsidRDefault="00F20631" w:rsidP="00F20631">
            <w:pPr>
              <w:jc w:val="center"/>
              <w:rPr>
                <w:rFonts w:ascii="Arial" w:hAnsi="Arial" w:cs="Arial"/>
                <w:sz w:val="24"/>
                <w:szCs w:val="24"/>
                <w:lang w:val="en-GB"/>
              </w:rPr>
            </w:pPr>
            <w:r w:rsidRPr="00931CA7">
              <w:rPr>
                <w:rFonts w:ascii="Arial" w:hAnsi="Arial" w:cs="Arial"/>
                <w:sz w:val="24"/>
                <w:szCs w:val="24"/>
                <w:lang w:val="en-GB"/>
              </w:rPr>
              <w:t>Facilitators</w:t>
            </w:r>
          </w:p>
        </w:tc>
      </w:tr>
      <w:tr w:rsidR="00F20631" w:rsidRPr="00931CA7" w14:paraId="305B434F" w14:textId="77777777" w:rsidTr="004B7998">
        <w:tc>
          <w:tcPr>
            <w:tcW w:w="2271" w:type="dxa"/>
          </w:tcPr>
          <w:p w14:paraId="05BE48CF" w14:textId="77777777" w:rsidR="00F20631" w:rsidRPr="00931CA7" w:rsidRDefault="00F20631" w:rsidP="00F20631">
            <w:pPr>
              <w:rPr>
                <w:rFonts w:ascii="Arial" w:hAnsi="Arial" w:cs="Arial"/>
                <w:lang w:val="en-GB"/>
              </w:rPr>
            </w:pPr>
            <w:r w:rsidRPr="00931CA7">
              <w:rPr>
                <w:rFonts w:ascii="Arial" w:hAnsi="Arial" w:cs="Arial"/>
                <w:lang w:val="en-GB"/>
              </w:rPr>
              <w:t>Resources</w:t>
            </w:r>
          </w:p>
        </w:tc>
        <w:tc>
          <w:tcPr>
            <w:tcW w:w="13117" w:type="dxa"/>
          </w:tcPr>
          <w:p w14:paraId="6FFBD37C"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We aim to facilitate our colleagues as best we can by providing time and space.</w:t>
            </w:r>
          </w:p>
          <w:p w14:paraId="2AED3548"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Sufficient time, budget, and support from leadership/management are facilitating factors.</w:t>
            </w:r>
          </w:p>
          <w:p w14:paraId="6921E119"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Having time and space to meet, both in person and online,</w:t>
            </w:r>
            <w:r w:rsidRPr="00931CA7" w:rsidDel="00422E1E">
              <w:rPr>
                <w:rFonts w:ascii="Arial" w:hAnsi="Arial" w:cs="Arial"/>
                <w:lang w:val="en-GB"/>
              </w:rPr>
              <w:t xml:space="preserve"> </w:t>
            </w:r>
            <w:r w:rsidRPr="00931CA7">
              <w:rPr>
                <w:rFonts w:ascii="Arial" w:hAnsi="Arial" w:cs="Arial"/>
                <w:lang w:val="en-GB"/>
              </w:rPr>
              <w:t>is a facilitating factor.</w:t>
            </w:r>
          </w:p>
          <w:p w14:paraId="53C56308"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Compensation for time spent in the role of linking pin is a facilitating factor.</w:t>
            </w:r>
          </w:p>
          <w:p w14:paraId="567519C6"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Access to implementation advisors is an enabling factor.</w:t>
            </w:r>
          </w:p>
          <w:p w14:paraId="656AA209"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The involvement of linking pins within the network is supportive.</w:t>
            </w:r>
          </w:p>
          <w:p w14:paraId="46D71CB2"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Having enough room to express needs and preferences is helpful.</w:t>
            </w:r>
          </w:p>
          <w:p w14:paraId="4574A1F2" w14:textId="77777777"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Having sufficient opportunities to make agreements is facilitating.</w:t>
            </w:r>
          </w:p>
          <w:p w14:paraId="26758D1E" w14:textId="5243CA45" w:rsidR="00F20631" w:rsidRPr="00931CA7" w:rsidRDefault="00F20631" w:rsidP="00F20631">
            <w:pPr>
              <w:numPr>
                <w:ilvl w:val="0"/>
                <w:numId w:val="12"/>
              </w:numPr>
              <w:contextualSpacing/>
              <w:rPr>
                <w:rFonts w:ascii="Arial" w:hAnsi="Arial" w:cs="Arial"/>
                <w:lang w:val="en-GB"/>
              </w:rPr>
            </w:pPr>
            <w:r w:rsidRPr="00931CA7">
              <w:rPr>
                <w:rFonts w:ascii="Arial" w:hAnsi="Arial" w:cs="Arial"/>
                <w:lang w:val="en-GB"/>
              </w:rPr>
              <w:t xml:space="preserve">When the </w:t>
            </w:r>
            <w:r w:rsidR="00931CA7">
              <w:rPr>
                <w:rFonts w:ascii="Arial" w:hAnsi="Arial" w:cs="Arial"/>
                <w:lang w:val="en-GB"/>
              </w:rPr>
              <w:t>organisation</w:t>
            </w:r>
            <w:r w:rsidRPr="00931CA7">
              <w:rPr>
                <w:rFonts w:ascii="Arial" w:hAnsi="Arial" w:cs="Arial"/>
                <w:lang w:val="en-GB"/>
              </w:rPr>
              <w:t xml:space="preserve"> creates space for collaboration, it supports the process.</w:t>
            </w:r>
          </w:p>
          <w:p w14:paraId="06B38754" w14:textId="77777777" w:rsidR="00F20631" w:rsidRPr="00931CA7" w:rsidRDefault="00F20631" w:rsidP="00F20631">
            <w:pPr>
              <w:numPr>
                <w:ilvl w:val="0"/>
                <w:numId w:val="12"/>
              </w:numPr>
              <w:contextualSpacing/>
              <w:rPr>
                <w:lang w:val="en-GB"/>
              </w:rPr>
            </w:pPr>
            <w:r w:rsidRPr="00931CA7">
              <w:rPr>
                <w:rFonts w:ascii="Arial" w:hAnsi="Arial" w:cs="Arial"/>
                <w:lang w:val="en-GB"/>
              </w:rPr>
              <w:t>Effective communication tools are facilitating.</w:t>
            </w:r>
          </w:p>
        </w:tc>
      </w:tr>
      <w:tr w:rsidR="00F20631" w:rsidRPr="00931CA7" w14:paraId="2D4D8914" w14:textId="77777777" w:rsidTr="004B7998">
        <w:tc>
          <w:tcPr>
            <w:tcW w:w="2271" w:type="dxa"/>
          </w:tcPr>
          <w:p w14:paraId="38320478" w14:textId="77777777" w:rsidR="00F20631" w:rsidRPr="00931CA7" w:rsidRDefault="00F20631" w:rsidP="00F20631">
            <w:pPr>
              <w:rPr>
                <w:rFonts w:ascii="Arial" w:hAnsi="Arial" w:cs="Arial"/>
                <w:lang w:val="en-GB"/>
              </w:rPr>
            </w:pPr>
            <w:r w:rsidRPr="00931CA7">
              <w:rPr>
                <w:rFonts w:ascii="Arial" w:hAnsi="Arial" w:cs="Arial"/>
                <w:lang w:val="en-GB"/>
              </w:rPr>
              <w:t>Involvement in the network</w:t>
            </w:r>
          </w:p>
        </w:tc>
        <w:tc>
          <w:tcPr>
            <w:tcW w:w="13117" w:type="dxa"/>
          </w:tcPr>
          <w:p w14:paraId="71E2301B" w14:textId="77777777"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Attention to networking during the (pre)education of healthcare professionals is a facilitating factor.</w:t>
            </w:r>
          </w:p>
          <w:p w14:paraId="0D5C64B6" w14:textId="77777777"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The engagement of network members and professionals has a positive impact.</w:t>
            </w:r>
          </w:p>
          <w:p w14:paraId="2C9058FC" w14:textId="77777777"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A clear structure and active involvement of linking pins are helpful.</w:t>
            </w:r>
          </w:p>
          <w:p w14:paraId="38B27E3C" w14:textId="77777777"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Encouragement through research is a facilitating factor.</w:t>
            </w:r>
          </w:p>
          <w:p w14:paraId="32A19099" w14:textId="77777777"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Fostering a sense of engagement among participants in interprofessional collaboration is beneficial.</w:t>
            </w:r>
          </w:p>
          <w:p w14:paraId="7B351E63" w14:textId="77777777"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Inspiration gained through collaboration motivates continued connection and deeper engagement on specific topics.</w:t>
            </w:r>
          </w:p>
          <w:p w14:paraId="3FDBAFE1" w14:textId="37516062"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 xml:space="preserve">Intrinsic motivation, interest, and commitment from participants facilitate </w:t>
            </w:r>
            <w:r w:rsidR="00931CA7">
              <w:rPr>
                <w:rFonts w:ascii="Arial" w:hAnsi="Arial" w:cs="Arial"/>
                <w:lang w:val="en-GB"/>
              </w:rPr>
              <w:t xml:space="preserve">collaboration. </w:t>
            </w:r>
          </w:p>
          <w:p w14:paraId="69F72493" w14:textId="77777777" w:rsidR="00F20631" w:rsidRPr="00931CA7" w:rsidRDefault="00F20631" w:rsidP="00F20631">
            <w:pPr>
              <w:numPr>
                <w:ilvl w:val="0"/>
                <w:numId w:val="11"/>
              </w:numPr>
              <w:contextualSpacing/>
              <w:rPr>
                <w:rFonts w:ascii="Arial" w:hAnsi="Arial" w:cs="Arial"/>
                <w:lang w:val="en-GB"/>
              </w:rPr>
            </w:pPr>
            <w:r w:rsidRPr="00931CA7">
              <w:rPr>
                <w:rFonts w:ascii="Arial" w:hAnsi="Arial" w:cs="Arial"/>
                <w:lang w:val="en-GB"/>
              </w:rPr>
              <w:t>Flexibility in participation supports the process.</w:t>
            </w:r>
          </w:p>
          <w:p w14:paraId="49431370" w14:textId="77777777" w:rsidR="00F20631" w:rsidRPr="00931CA7" w:rsidRDefault="00F20631" w:rsidP="00F20631">
            <w:pPr>
              <w:numPr>
                <w:ilvl w:val="0"/>
                <w:numId w:val="11"/>
              </w:numPr>
              <w:contextualSpacing/>
              <w:rPr>
                <w:lang w:val="en-GB"/>
              </w:rPr>
            </w:pPr>
            <w:r w:rsidRPr="00931CA7">
              <w:rPr>
                <w:rFonts w:ascii="Arial" w:hAnsi="Arial" w:cs="Arial"/>
                <w:lang w:val="en-GB"/>
              </w:rPr>
              <w:t>Being approachable facilitates collaboration.</w:t>
            </w:r>
          </w:p>
        </w:tc>
      </w:tr>
      <w:tr w:rsidR="00F20631" w:rsidRPr="00931CA7" w14:paraId="27F64152" w14:textId="77777777" w:rsidTr="004B7998">
        <w:tc>
          <w:tcPr>
            <w:tcW w:w="2271" w:type="dxa"/>
          </w:tcPr>
          <w:p w14:paraId="1290927E" w14:textId="77777777" w:rsidR="00F20631" w:rsidRPr="00931CA7" w:rsidRDefault="00F20631" w:rsidP="00F20631">
            <w:pPr>
              <w:rPr>
                <w:rFonts w:ascii="Arial" w:hAnsi="Arial" w:cs="Arial"/>
                <w:lang w:val="en-GB"/>
              </w:rPr>
            </w:pPr>
            <w:r w:rsidRPr="00931CA7">
              <w:rPr>
                <w:rFonts w:ascii="Arial" w:hAnsi="Arial" w:cs="Arial"/>
                <w:lang w:val="en-GB"/>
              </w:rPr>
              <w:t xml:space="preserve">Meeting each other </w:t>
            </w:r>
          </w:p>
        </w:tc>
        <w:tc>
          <w:tcPr>
            <w:tcW w:w="13117" w:type="dxa"/>
          </w:tcPr>
          <w:p w14:paraId="4F50B786"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Meeting online and the willingness to meet in person, even if it requires some travel, helps facilitate collaboration.</w:t>
            </w:r>
          </w:p>
          <w:p w14:paraId="669D8205"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Retreats and Linking Pin Days provide positive networking moments, allowing people to connect both formally and informally in enjoyable ways.</w:t>
            </w:r>
          </w:p>
          <w:p w14:paraId="4391DAB3"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Annual symposia and other networking events contribute positively to the network and collaboration.</w:t>
            </w:r>
          </w:p>
          <w:p w14:paraId="4D7FD98C"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In-person meetings across various disciplines are a facilitating factor.</w:t>
            </w:r>
          </w:p>
          <w:p w14:paraId="3CC9A581"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Structured meetings support effective collaboration.</w:t>
            </w:r>
          </w:p>
          <w:p w14:paraId="1EDF10F2" w14:textId="41112A7F"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 xml:space="preserve">Low-threshold gatherings encourage participation and </w:t>
            </w:r>
            <w:r w:rsidR="00931CA7">
              <w:rPr>
                <w:rFonts w:ascii="Arial" w:hAnsi="Arial" w:cs="Arial"/>
                <w:lang w:val="en-GB"/>
              </w:rPr>
              <w:t xml:space="preserve">engagement. </w:t>
            </w:r>
          </w:p>
          <w:p w14:paraId="6E99C78A"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Short lines of communication and accessibility within the network are facilitating factors.</w:t>
            </w:r>
          </w:p>
          <w:p w14:paraId="1C88D8BE"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Site visits foster collaboration.</w:t>
            </w:r>
          </w:p>
          <w:p w14:paraId="48EFC22C"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Being able to reach each other when needed stimulates collaboration.</w:t>
            </w:r>
          </w:p>
          <w:p w14:paraId="30F8E0F6"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Regular in-person contact with linking pins is a facilitating factor.</w:t>
            </w:r>
          </w:p>
          <w:p w14:paraId="56DB0213"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Meeting each other helps build relationships and mutual understanding, which facilitates collaboration both within and beyond the network.</w:t>
            </w:r>
          </w:p>
          <w:p w14:paraId="2AEB8266" w14:textId="77777777" w:rsidR="00F20631" w:rsidRPr="00931CA7" w:rsidRDefault="00F20631" w:rsidP="00F20631">
            <w:pPr>
              <w:numPr>
                <w:ilvl w:val="0"/>
                <w:numId w:val="10"/>
              </w:numPr>
              <w:contextualSpacing/>
              <w:rPr>
                <w:rFonts w:ascii="Arial" w:hAnsi="Arial" w:cs="Arial"/>
                <w:lang w:val="en-GB"/>
              </w:rPr>
            </w:pPr>
            <w:r w:rsidRPr="00931CA7">
              <w:rPr>
                <w:rFonts w:ascii="Arial" w:hAnsi="Arial" w:cs="Arial"/>
                <w:lang w:val="en-GB"/>
              </w:rPr>
              <w:t>Joint projects stimulate cooperation and engagement.</w:t>
            </w:r>
          </w:p>
        </w:tc>
      </w:tr>
      <w:tr w:rsidR="00F20631" w:rsidRPr="00931CA7" w14:paraId="1F5121C8" w14:textId="77777777" w:rsidTr="004B7998">
        <w:tc>
          <w:tcPr>
            <w:tcW w:w="2271" w:type="dxa"/>
          </w:tcPr>
          <w:p w14:paraId="2D34BE75" w14:textId="77777777" w:rsidR="00F20631" w:rsidRPr="00931CA7" w:rsidRDefault="00F20631" w:rsidP="00F20631">
            <w:pPr>
              <w:rPr>
                <w:rFonts w:ascii="Arial" w:hAnsi="Arial" w:cs="Arial"/>
                <w:lang w:val="en-GB"/>
              </w:rPr>
            </w:pPr>
            <w:r w:rsidRPr="00931CA7">
              <w:rPr>
                <w:rFonts w:ascii="Arial" w:hAnsi="Arial" w:cs="Arial"/>
                <w:lang w:val="en-GB"/>
              </w:rPr>
              <w:t>Shared vision</w:t>
            </w:r>
          </w:p>
        </w:tc>
        <w:tc>
          <w:tcPr>
            <w:tcW w:w="13117" w:type="dxa"/>
          </w:tcPr>
          <w:p w14:paraId="5B7B55E9" w14:textId="77777777" w:rsidR="00F20631" w:rsidRPr="00931CA7" w:rsidRDefault="00F20631" w:rsidP="00F20631">
            <w:pPr>
              <w:numPr>
                <w:ilvl w:val="0"/>
                <w:numId w:val="9"/>
              </w:numPr>
              <w:contextualSpacing/>
              <w:rPr>
                <w:rFonts w:ascii="Arial" w:hAnsi="Arial" w:cs="Arial"/>
                <w:lang w:val="en-GB"/>
              </w:rPr>
            </w:pPr>
            <w:r w:rsidRPr="00931CA7">
              <w:rPr>
                <w:rFonts w:ascii="Arial" w:hAnsi="Arial" w:cs="Arial"/>
                <w:lang w:val="en-GB"/>
              </w:rPr>
              <w:t>Ensuring that everyone is aware of current developments and the collective direction facilitates collaboration.</w:t>
            </w:r>
          </w:p>
          <w:p w14:paraId="259BA975" w14:textId="77777777" w:rsidR="00F20631" w:rsidRPr="00931CA7" w:rsidRDefault="00F20631" w:rsidP="00F20631">
            <w:pPr>
              <w:numPr>
                <w:ilvl w:val="0"/>
                <w:numId w:val="9"/>
              </w:numPr>
              <w:contextualSpacing/>
              <w:rPr>
                <w:rFonts w:ascii="Arial" w:hAnsi="Arial" w:cs="Arial"/>
                <w:lang w:val="en-GB"/>
              </w:rPr>
            </w:pPr>
            <w:r w:rsidRPr="00931CA7">
              <w:rPr>
                <w:rFonts w:ascii="Arial" w:hAnsi="Arial" w:cs="Arial"/>
                <w:lang w:val="en-GB"/>
              </w:rPr>
              <w:t>Working together toward a common goal is a key facilitator.</w:t>
            </w:r>
          </w:p>
          <w:p w14:paraId="5FC0B0DD" w14:textId="77777777" w:rsidR="00F20631" w:rsidRPr="00931CA7" w:rsidRDefault="00F20631" w:rsidP="00F20631">
            <w:pPr>
              <w:numPr>
                <w:ilvl w:val="0"/>
                <w:numId w:val="9"/>
              </w:numPr>
              <w:contextualSpacing/>
              <w:rPr>
                <w:rFonts w:ascii="Arial" w:hAnsi="Arial" w:cs="Arial"/>
                <w:lang w:val="en-GB"/>
              </w:rPr>
            </w:pPr>
            <w:r w:rsidRPr="00931CA7">
              <w:rPr>
                <w:rFonts w:ascii="Arial" w:hAnsi="Arial" w:cs="Arial"/>
                <w:lang w:val="en-GB"/>
              </w:rPr>
              <w:t>The willingness of network staff and structures to innovate and adapt to practical needs is a facilitating factor.</w:t>
            </w:r>
          </w:p>
          <w:p w14:paraId="7E4DF36F" w14:textId="77777777" w:rsidR="00F20631" w:rsidRPr="00931CA7" w:rsidRDefault="00F20631" w:rsidP="00F20631">
            <w:pPr>
              <w:numPr>
                <w:ilvl w:val="0"/>
                <w:numId w:val="9"/>
              </w:numPr>
              <w:contextualSpacing/>
              <w:rPr>
                <w:rFonts w:ascii="Arial" w:hAnsi="Arial" w:cs="Arial"/>
                <w:lang w:val="en-GB"/>
              </w:rPr>
            </w:pPr>
            <w:r w:rsidRPr="00931CA7">
              <w:rPr>
                <w:rFonts w:ascii="Arial" w:hAnsi="Arial" w:cs="Arial"/>
                <w:lang w:val="en-GB"/>
              </w:rPr>
              <w:t>A shared passion for elderly care enhances collaboration.</w:t>
            </w:r>
          </w:p>
          <w:p w14:paraId="0F80F1C6" w14:textId="77777777" w:rsidR="00F20631" w:rsidRPr="00931CA7" w:rsidRDefault="00F20631" w:rsidP="00F20631">
            <w:pPr>
              <w:numPr>
                <w:ilvl w:val="0"/>
                <w:numId w:val="9"/>
              </w:numPr>
              <w:contextualSpacing/>
              <w:rPr>
                <w:rFonts w:ascii="Arial" w:hAnsi="Arial" w:cs="Arial"/>
                <w:lang w:val="en-GB"/>
              </w:rPr>
            </w:pPr>
            <w:r w:rsidRPr="00931CA7">
              <w:rPr>
                <w:rFonts w:ascii="Arial" w:hAnsi="Arial" w:cs="Arial"/>
                <w:lang w:val="en-GB"/>
              </w:rPr>
              <w:t>A common vision promotes progress and unity.</w:t>
            </w:r>
          </w:p>
          <w:p w14:paraId="60C7E390" w14:textId="77777777" w:rsidR="00F20631" w:rsidRPr="00931CA7" w:rsidRDefault="00F20631" w:rsidP="00F20631">
            <w:pPr>
              <w:numPr>
                <w:ilvl w:val="0"/>
                <w:numId w:val="9"/>
              </w:numPr>
              <w:contextualSpacing/>
              <w:rPr>
                <w:rFonts w:ascii="Arial" w:hAnsi="Arial" w:cs="Arial"/>
                <w:lang w:val="en-GB"/>
              </w:rPr>
            </w:pPr>
            <w:r w:rsidRPr="00931CA7">
              <w:rPr>
                <w:rFonts w:ascii="Arial" w:hAnsi="Arial" w:cs="Arial"/>
                <w:lang w:val="en-GB"/>
              </w:rPr>
              <w:lastRenderedPageBreak/>
              <w:t>A strong network is built on science as a key pillar supporting evidence-based professional care.</w:t>
            </w:r>
          </w:p>
          <w:p w14:paraId="6F71F2B6" w14:textId="77777777" w:rsidR="00F20631" w:rsidRPr="00931CA7" w:rsidRDefault="00F20631" w:rsidP="00F20631">
            <w:pPr>
              <w:numPr>
                <w:ilvl w:val="0"/>
                <w:numId w:val="9"/>
              </w:numPr>
              <w:contextualSpacing/>
              <w:rPr>
                <w:rFonts w:ascii="Arial" w:hAnsi="Arial" w:cs="Arial"/>
                <w:lang w:val="en-GB"/>
              </w:rPr>
            </w:pPr>
            <w:r w:rsidRPr="00931CA7">
              <w:rPr>
                <w:rFonts w:ascii="Arial" w:hAnsi="Arial" w:cs="Arial"/>
                <w:lang w:val="en-GB"/>
              </w:rPr>
              <w:t>The collective and its shared interests and ambitions facilitate cooperation and development.</w:t>
            </w:r>
          </w:p>
          <w:p w14:paraId="01792370" w14:textId="77777777" w:rsidR="00F20631" w:rsidRPr="00931CA7" w:rsidRDefault="00F20631" w:rsidP="00F20631">
            <w:pPr>
              <w:numPr>
                <w:ilvl w:val="0"/>
                <w:numId w:val="9"/>
              </w:numPr>
              <w:contextualSpacing/>
              <w:rPr>
                <w:lang w:val="en-GB"/>
              </w:rPr>
            </w:pPr>
            <w:r w:rsidRPr="00931CA7">
              <w:rPr>
                <w:rFonts w:ascii="Arial" w:hAnsi="Arial" w:cs="Arial"/>
                <w:lang w:val="en-GB"/>
              </w:rPr>
              <w:t>A clear focus on care, treatment, research, education, and training is a facilitating factor.</w:t>
            </w:r>
          </w:p>
        </w:tc>
      </w:tr>
      <w:tr w:rsidR="00F20631" w:rsidRPr="00931CA7" w14:paraId="3EF2C423" w14:textId="77777777" w:rsidTr="004B7998">
        <w:tc>
          <w:tcPr>
            <w:tcW w:w="2271" w:type="dxa"/>
          </w:tcPr>
          <w:p w14:paraId="0689C1F0" w14:textId="3D873472" w:rsidR="00F20631" w:rsidRPr="00931CA7" w:rsidRDefault="00F20631" w:rsidP="00F20631">
            <w:pPr>
              <w:rPr>
                <w:rFonts w:ascii="Arial" w:hAnsi="Arial" w:cs="Arial"/>
                <w:lang w:val="en-GB"/>
              </w:rPr>
            </w:pPr>
            <w:r w:rsidRPr="00931CA7">
              <w:rPr>
                <w:rFonts w:ascii="Arial" w:hAnsi="Arial" w:cs="Arial"/>
                <w:lang w:val="en-GB"/>
              </w:rPr>
              <w:lastRenderedPageBreak/>
              <w:t>Organi</w:t>
            </w:r>
            <w:r w:rsidR="00931CA7">
              <w:rPr>
                <w:rFonts w:ascii="Arial" w:hAnsi="Arial" w:cs="Arial"/>
                <w:lang w:val="en-GB"/>
              </w:rPr>
              <w:t>s</w:t>
            </w:r>
            <w:r w:rsidRPr="00931CA7">
              <w:rPr>
                <w:rFonts w:ascii="Arial" w:hAnsi="Arial" w:cs="Arial"/>
                <w:lang w:val="en-GB"/>
              </w:rPr>
              <w:t xml:space="preserve">ational </w:t>
            </w:r>
            <w:r w:rsidR="00931CA7">
              <w:rPr>
                <w:rFonts w:ascii="Arial" w:hAnsi="Arial" w:cs="Arial"/>
                <w:lang w:val="en-GB"/>
              </w:rPr>
              <w:t>procedures</w:t>
            </w:r>
            <w:r w:rsidR="00931CA7">
              <w:rPr>
                <w:rFonts w:ascii="Arial" w:hAnsi="Arial" w:cs="Arial"/>
                <w:lang w:val="en-GB"/>
              </w:rPr>
              <w:t xml:space="preserve"> </w:t>
            </w:r>
          </w:p>
        </w:tc>
        <w:tc>
          <w:tcPr>
            <w:tcW w:w="13117" w:type="dxa"/>
          </w:tcPr>
          <w:p w14:paraId="6DE1CFB7" w14:textId="3DDAB432" w:rsidR="00F20631" w:rsidRPr="00931CA7" w:rsidRDefault="00F20631" w:rsidP="00F20631">
            <w:pPr>
              <w:numPr>
                <w:ilvl w:val="0"/>
                <w:numId w:val="8"/>
              </w:numPr>
              <w:contextualSpacing/>
              <w:rPr>
                <w:rFonts w:ascii="Arial" w:hAnsi="Arial" w:cs="Arial"/>
                <w:lang w:val="en-GB"/>
              </w:rPr>
            </w:pPr>
            <w:r w:rsidRPr="00931CA7">
              <w:rPr>
                <w:rFonts w:ascii="Arial" w:hAnsi="Arial" w:cs="Arial"/>
                <w:lang w:val="en-GB"/>
              </w:rPr>
              <w:t xml:space="preserve">The presence of an </w:t>
            </w:r>
            <w:r w:rsidR="00931CA7">
              <w:rPr>
                <w:rFonts w:ascii="Arial" w:hAnsi="Arial" w:cs="Arial"/>
                <w:lang w:val="en-GB"/>
              </w:rPr>
              <w:t>organisational</w:t>
            </w:r>
            <w:r w:rsidRPr="00931CA7">
              <w:rPr>
                <w:rFonts w:ascii="Arial" w:hAnsi="Arial" w:cs="Arial"/>
                <w:lang w:val="en-GB"/>
              </w:rPr>
              <w:t xml:space="preserve"> structure is a facilitating </w:t>
            </w:r>
            <w:r w:rsidR="00931CA7">
              <w:rPr>
                <w:rFonts w:ascii="Arial" w:hAnsi="Arial" w:cs="Arial"/>
                <w:lang w:val="en-GB"/>
              </w:rPr>
              <w:t xml:space="preserve">factor.   </w:t>
            </w:r>
          </w:p>
          <w:p w14:paraId="0AEA9888" w14:textId="77777777" w:rsidR="00F20631" w:rsidRPr="00931CA7" w:rsidRDefault="00F20631" w:rsidP="00F20631">
            <w:pPr>
              <w:numPr>
                <w:ilvl w:val="0"/>
                <w:numId w:val="8"/>
              </w:numPr>
              <w:contextualSpacing/>
              <w:rPr>
                <w:rFonts w:ascii="Arial" w:hAnsi="Arial" w:cs="Arial"/>
                <w:lang w:val="en-GB"/>
              </w:rPr>
            </w:pPr>
            <w:r w:rsidRPr="00931CA7">
              <w:rPr>
                <w:rFonts w:ascii="Arial" w:hAnsi="Arial" w:cs="Arial"/>
                <w:lang w:val="en-GB"/>
              </w:rPr>
              <w:t>Clear work processes within the network are helpful.</w:t>
            </w:r>
          </w:p>
          <w:p w14:paraId="64EA4AA2" w14:textId="77777777" w:rsidR="00F20631" w:rsidRPr="00931CA7" w:rsidRDefault="00F20631" w:rsidP="00F20631">
            <w:pPr>
              <w:numPr>
                <w:ilvl w:val="0"/>
                <w:numId w:val="8"/>
              </w:numPr>
              <w:contextualSpacing/>
              <w:rPr>
                <w:rFonts w:ascii="Arial" w:hAnsi="Arial" w:cs="Arial"/>
                <w:lang w:val="en-GB"/>
              </w:rPr>
            </w:pPr>
            <w:r w:rsidRPr="00931CA7">
              <w:rPr>
                <w:rFonts w:ascii="Arial" w:hAnsi="Arial" w:cs="Arial"/>
                <w:lang w:val="en-GB"/>
              </w:rPr>
              <w:t>Effective relationship management is a facilitating factor.</w:t>
            </w:r>
          </w:p>
          <w:p w14:paraId="0B3E0FA8" w14:textId="77777777" w:rsidR="00F20631" w:rsidRPr="00931CA7" w:rsidRDefault="00F20631" w:rsidP="00F20631">
            <w:pPr>
              <w:numPr>
                <w:ilvl w:val="0"/>
                <w:numId w:val="8"/>
              </w:numPr>
              <w:contextualSpacing/>
              <w:rPr>
                <w:rFonts w:ascii="Arial" w:hAnsi="Arial" w:cs="Arial"/>
                <w:lang w:val="en-GB"/>
              </w:rPr>
            </w:pPr>
            <w:r w:rsidRPr="00931CA7">
              <w:rPr>
                <w:rFonts w:ascii="Arial" w:hAnsi="Arial" w:cs="Arial"/>
                <w:lang w:val="en-GB"/>
              </w:rPr>
              <w:t>Administrative commitment within the structure encourages collaboration.</w:t>
            </w:r>
          </w:p>
          <w:p w14:paraId="66EB5B99" w14:textId="77777777" w:rsidR="00F20631" w:rsidRPr="00931CA7" w:rsidRDefault="00F20631" w:rsidP="00F20631">
            <w:pPr>
              <w:numPr>
                <w:ilvl w:val="0"/>
                <w:numId w:val="8"/>
              </w:numPr>
              <w:contextualSpacing/>
              <w:rPr>
                <w:rFonts w:ascii="Arial" w:hAnsi="Arial" w:cs="Arial"/>
                <w:lang w:val="en-GB"/>
              </w:rPr>
            </w:pPr>
            <w:r w:rsidRPr="00931CA7">
              <w:rPr>
                <w:rFonts w:ascii="Arial" w:hAnsi="Arial" w:cs="Arial"/>
                <w:lang w:val="en-GB"/>
              </w:rPr>
              <w:t>Strong knowledge and infrastructure facilitate progressing.</w:t>
            </w:r>
          </w:p>
          <w:p w14:paraId="6E25E5EE" w14:textId="2553187D" w:rsidR="00F20631" w:rsidRPr="00931CA7" w:rsidRDefault="00F20631" w:rsidP="00F20631">
            <w:pPr>
              <w:numPr>
                <w:ilvl w:val="0"/>
                <w:numId w:val="8"/>
              </w:numPr>
              <w:contextualSpacing/>
              <w:rPr>
                <w:rFonts w:ascii="Arial" w:hAnsi="Arial" w:cs="Arial"/>
                <w:lang w:val="en-GB"/>
              </w:rPr>
            </w:pPr>
            <w:r w:rsidRPr="00931CA7">
              <w:rPr>
                <w:rFonts w:ascii="Arial" w:hAnsi="Arial" w:cs="Arial"/>
                <w:lang w:val="en-GB"/>
              </w:rPr>
              <w:t xml:space="preserve">Research outcomes, such as </w:t>
            </w:r>
            <w:proofErr w:type="spellStart"/>
            <w:r w:rsidRPr="00931CA7">
              <w:rPr>
                <w:rFonts w:ascii="Arial" w:hAnsi="Arial" w:cs="Arial"/>
                <w:lang w:val="en-GB"/>
              </w:rPr>
              <w:t>Paic</w:t>
            </w:r>
            <w:proofErr w:type="spellEnd"/>
            <w:r w:rsidRPr="00931CA7">
              <w:rPr>
                <w:rFonts w:ascii="Arial" w:hAnsi="Arial" w:cs="Arial"/>
                <w:lang w:val="en-GB"/>
              </w:rPr>
              <w:t xml:space="preserve">, are valuable for practical </w:t>
            </w:r>
            <w:r w:rsidR="00931CA7">
              <w:rPr>
                <w:rFonts w:ascii="Arial" w:hAnsi="Arial" w:cs="Arial"/>
                <w:lang w:val="en-GB"/>
              </w:rPr>
              <w:t xml:space="preserve">application. </w:t>
            </w:r>
          </w:p>
        </w:tc>
      </w:tr>
      <w:tr w:rsidR="00F20631" w:rsidRPr="00931CA7" w14:paraId="320FDD0C" w14:textId="77777777" w:rsidTr="004B7998">
        <w:tc>
          <w:tcPr>
            <w:tcW w:w="2271" w:type="dxa"/>
          </w:tcPr>
          <w:p w14:paraId="025B431E" w14:textId="77777777" w:rsidR="00F20631" w:rsidRPr="00931CA7" w:rsidRDefault="00F20631" w:rsidP="00F20631">
            <w:pPr>
              <w:rPr>
                <w:rFonts w:ascii="Arial" w:hAnsi="Arial" w:cs="Arial"/>
                <w:lang w:val="en-GB"/>
              </w:rPr>
            </w:pPr>
            <w:r w:rsidRPr="00931CA7">
              <w:rPr>
                <w:rFonts w:ascii="Arial" w:hAnsi="Arial" w:cs="Arial"/>
                <w:lang w:val="en-GB"/>
              </w:rPr>
              <w:t xml:space="preserve">Collaboration </w:t>
            </w:r>
          </w:p>
        </w:tc>
        <w:tc>
          <w:tcPr>
            <w:tcW w:w="13117" w:type="dxa"/>
          </w:tcPr>
          <w:p w14:paraId="022A858F" w14:textId="7FECE3FA"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 xml:space="preserve">Strong connections within affiliated </w:t>
            </w:r>
            <w:r w:rsidR="00931CA7">
              <w:rPr>
                <w:rFonts w:ascii="Arial" w:hAnsi="Arial" w:cs="Arial"/>
                <w:lang w:val="en-GB"/>
              </w:rPr>
              <w:t>organisations</w:t>
            </w:r>
            <w:r w:rsidRPr="00931CA7">
              <w:rPr>
                <w:rFonts w:ascii="Arial" w:hAnsi="Arial" w:cs="Arial"/>
                <w:lang w:val="en-GB"/>
              </w:rPr>
              <w:t xml:space="preserve"> facilitate progressing.</w:t>
            </w:r>
          </w:p>
          <w:p w14:paraId="34526025" w14:textId="77777777"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The network putting significant effort into maintaining connection and collaboration is beneficial.</w:t>
            </w:r>
          </w:p>
          <w:p w14:paraId="573F47D2" w14:textId="77777777"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Collaboration encourages deeper engagement in the work.</w:t>
            </w:r>
          </w:p>
          <w:p w14:paraId="31B33A6D" w14:textId="77777777"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It is helpful that relationships are often sustained after the initial collaboration.</w:t>
            </w:r>
          </w:p>
          <w:p w14:paraId="43D53A18" w14:textId="77777777"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Positive contact with linking pin colleagues is helpful.</w:t>
            </w:r>
          </w:p>
          <w:p w14:paraId="66228408" w14:textId="77777777"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Following developments from various disciplines supports collaboration.</w:t>
            </w:r>
          </w:p>
          <w:p w14:paraId="55301486" w14:textId="77777777"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The network facilitates collaboration.</w:t>
            </w:r>
          </w:p>
          <w:p w14:paraId="30904EEB" w14:textId="76F9072A"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 xml:space="preserve">Short communication lines between </w:t>
            </w:r>
            <w:r w:rsidR="00931CA7">
              <w:rPr>
                <w:rFonts w:ascii="Arial" w:hAnsi="Arial" w:cs="Arial"/>
                <w:lang w:val="en-GB"/>
              </w:rPr>
              <w:t>organisations</w:t>
            </w:r>
            <w:r w:rsidRPr="00931CA7">
              <w:rPr>
                <w:rFonts w:ascii="Arial" w:hAnsi="Arial" w:cs="Arial"/>
                <w:lang w:val="en-GB"/>
              </w:rPr>
              <w:t xml:space="preserve"> are helpful.</w:t>
            </w:r>
          </w:p>
          <w:p w14:paraId="2B3058FA" w14:textId="77777777"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Building relationships with early adopters stimulates IPC.</w:t>
            </w:r>
          </w:p>
          <w:p w14:paraId="78D22CDC" w14:textId="222AB6B5" w:rsidR="00F20631" w:rsidRPr="00931CA7" w:rsidRDefault="00F20631" w:rsidP="00F20631">
            <w:pPr>
              <w:numPr>
                <w:ilvl w:val="0"/>
                <w:numId w:val="7"/>
              </w:numPr>
              <w:contextualSpacing/>
              <w:rPr>
                <w:rFonts w:ascii="Arial" w:hAnsi="Arial" w:cs="Arial"/>
                <w:lang w:val="en-GB"/>
              </w:rPr>
            </w:pPr>
            <w:r w:rsidRPr="00931CA7">
              <w:rPr>
                <w:rFonts w:ascii="Arial" w:hAnsi="Arial" w:cs="Arial"/>
                <w:lang w:val="en-GB"/>
              </w:rPr>
              <w:t xml:space="preserve">Linking pins and scientific research committees are important in contributing ideas and building support for </w:t>
            </w:r>
            <w:r w:rsidR="00931CA7">
              <w:rPr>
                <w:rFonts w:ascii="Arial" w:hAnsi="Arial" w:cs="Arial"/>
                <w:lang w:val="en-GB"/>
              </w:rPr>
              <w:t xml:space="preserve">research. </w:t>
            </w:r>
          </w:p>
        </w:tc>
      </w:tr>
      <w:tr w:rsidR="00F20631" w:rsidRPr="00931CA7" w14:paraId="717CD5CE" w14:textId="77777777" w:rsidTr="004B7998">
        <w:tc>
          <w:tcPr>
            <w:tcW w:w="2271" w:type="dxa"/>
          </w:tcPr>
          <w:p w14:paraId="259FE935" w14:textId="08228B81" w:rsidR="00F20631" w:rsidRPr="00931CA7" w:rsidRDefault="00F20631" w:rsidP="00F20631">
            <w:pPr>
              <w:rPr>
                <w:rFonts w:ascii="Arial" w:hAnsi="Arial" w:cs="Arial"/>
                <w:highlight w:val="red"/>
                <w:lang w:val="en-GB"/>
              </w:rPr>
            </w:pPr>
            <w:r w:rsidRPr="00931CA7">
              <w:rPr>
                <w:rFonts w:ascii="Arial" w:hAnsi="Arial" w:cs="Arial"/>
                <w:lang w:val="en-GB"/>
              </w:rPr>
              <w:t xml:space="preserve">Attitude and </w:t>
            </w:r>
            <w:r w:rsidR="00931CA7">
              <w:rPr>
                <w:rFonts w:ascii="Arial" w:hAnsi="Arial" w:cs="Arial"/>
                <w:lang w:val="en-GB"/>
              </w:rPr>
              <w:t>behaviour</w:t>
            </w:r>
            <w:r w:rsidRPr="00931CA7">
              <w:rPr>
                <w:rFonts w:ascii="Arial" w:hAnsi="Arial" w:cs="Arial"/>
                <w:lang w:val="en-GB"/>
              </w:rPr>
              <w:t xml:space="preserve"> of participants</w:t>
            </w:r>
          </w:p>
        </w:tc>
        <w:tc>
          <w:tcPr>
            <w:tcW w:w="13117" w:type="dxa"/>
          </w:tcPr>
          <w:p w14:paraId="02C2538D"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Equality enables collaboration.</w:t>
            </w:r>
          </w:p>
          <w:p w14:paraId="740BEBA9"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A positive attitude toward and experience with interprofessional collaboration within healthcare institutions is also enabling.</w:t>
            </w:r>
          </w:p>
          <w:p w14:paraId="085CAF62"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Curiosity is helpful.</w:t>
            </w:r>
          </w:p>
          <w:p w14:paraId="66C0E5E4"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Openness encourages.</w:t>
            </w:r>
          </w:p>
          <w:p w14:paraId="11404AE0"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Being easily approachable has a positive effect.</w:t>
            </w:r>
          </w:p>
          <w:p w14:paraId="6A852E31"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Enthusiasm (when we meet) is stimulating.</w:t>
            </w:r>
          </w:p>
          <w:p w14:paraId="1249FE32"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An open atmosphere enables progressing.</w:t>
            </w:r>
          </w:p>
          <w:p w14:paraId="3BA98953"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Accessibility is stimulating.</w:t>
            </w:r>
          </w:p>
          <w:p w14:paraId="720601BA" w14:textId="5986776A"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 xml:space="preserve">Everything is allowed, you’re free to take the initiative, which is </w:t>
            </w:r>
            <w:r w:rsidR="00931CA7">
              <w:rPr>
                <w:rFonts w:ascii="Arial" w:hAnsi="Arial" w:cs="Arial"/>
                <w:lang w:val="en-GB"/>
              </w:rPr>
              <w:t xml:space="preserve">encouraging.  </w:t>
            </w:r>
          </w:p>
          <w:p w14:paraId="6B7D2ED5"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Radiating and sharing joy positively affects others.</w:t>
            </w:r>
          </w:p>
          <w:p w14:paraId="3C7AA1BB"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Having motivating colleagues is stimulating.</w:t>
            </w:r>
          </w:p>
          <w:p w14:paraId="479B629E"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Enthusiasm from project participants is enabling.</w:t>
            </w:r>
          </w:p>
          <w:p w14:paraId="2F231F84" w14:textId="77777777" w:rsidR="00F20631" w:rsidRPr="00931CA7" w:rsidRDefault="00F20631" w:rsidP="00F20631">
            <w:pPr>
              <w:numPr>
                <w:ilvl w:val="0"/>
                <w:numId w:val="6"/>
              </w:numPr>
              <w:contextualSpacing/>
              <w:rPr>
                <w:rFonts w:ascii="Arial" w:hAnsi="Arial" w:cs="Arial"/>
                <w:lang w:val="en-GB"/>
              </w:rPr>
            </w:pPr>
            <w:r w:rsidRPr="00931CA7">
              <w:rPr>
                <w:rFonts w:ascii="Arial" w:hAnsi="Arial" w:cs="Arial"/>
                <w:lang w:val="en-GB"/>
              </w:rPr>
              <w:t>Allowing room for reflection and improvement is encouraging.</w:t>
            </w:r>
          </w:p>
        </w:tc>
      </w:tr>
      <w:tr w:rsidR="00F20631" w:rsidRPr="00931CA7" w14:paraId="3159594F" w14:textId="77777777" w:rsidTr="004B7998">
        <w:tc>
          <w:tcPr>
            <w:tcW w:w="2271" w:type="dxa"/>
          </w:tcPr>
          <w:p w14:paraId="5D232B48" w14:textId="77777777" w:rsidR="00F20631" w:rsidRPr="00931CA7" w:rsidRDefault="00F20631" w:rsidP="00F20631">
            <w:pPr>
              <w:rPr>
                <w:rFonts w:ascii="Arial" w:hAnsi="Arial" w:cs="Arial"/>
                <w:lang w:val="en-GB"/>
              </w:rPr>
            </w:pPr>
            <w:r w:rsidRPr="00931CA7">
              <w:rPr>
                <w:rFonts w:ascii="Arial" w:hAnsi="Arial" w:cs="Arial"/>
                <w:lang w:val="en-GB"/>
              </w:rPr>
              <w:t>Communication</w:t>
            </w:r>
          </w:p>
        </w:tc>
        <w:tc>
          <w:tcPr>
            <w:tcW w:w="13117" w:type="dxa"/>
          </w:tcPr>
          <w:p w14:paraId="29405548"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The network and collaboration encourage communication among members.</w:t>
            </w:r>
          </w:p>
          <w:p w14:paraId="241462C1"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The network communicates well, is easily accessible, and produces attractive informational brochures, which facilitates communication.</w:t>
            </w:r>
          </w:p>
          <w:p w14:paraId="3D1D5769"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Clear communication through multiple channels is a positive aspect.</w:t>
            </w:r>
          </w:p>
          <w:p w14:paraId="29AF340F"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Communication via linking pins and chairpersons is clear.</w:t>
            </w:r>
          </w:p>
          <w:p w14:paraId="416CDFEB"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The network is active on social media to share developments, which facilitates communication.</w:t>
            </w:r>
          </w:p>
          <w:p w14:paraId="08D70441"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Open communication is helpful.</w:t>
            </w:r>
          </w:p>
          <w:p w14:paraId="3BCAE8D6"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The network is always easy to reach and responds quickly, which is encouraging.</w:t>
            </w:r>
          </w:p>
          <w:p w14:paraId="72532E8F"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There is strong knowledge exchange within the network. You can learn a lot from each other, which is a facilitating aspect.</w:t>
            </w:r>
          </w:p>
          <w:p w14:paraId="7C2E1576"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lastRenderedPageBreak/>
              <w:t>The use of clear and understandable language facilitates communication.</w:t>
            </w:r>
          </w:p>
          <w:p w14:paraId="0EFA5744"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It is easy to retrieve information from colleagues.</w:t>
            </w:r>
          </w:p>
          <w:p w14:paraId="34F287DF" w14:textId="77777777"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Communication is accessible and effective, which facilitates collaboration.</w:t>
            </w:r>
          </w:p>
          <w:p w14:paraId="57534A61" w14:textId="1D3C66C9" w:rsidR="00F20631" w:rsidRPr="00931CA7" w:rsidRDefault="00F20631" w:rsidP="00F20631">
            <w:pPr>
              <w:numPr>
                <w:ilvl w:val="0"/>
                <w:numId w:val="5"/>
              </w:numPr>
              <w:contextualSpacing/>
              <w:rPr>
                <w:rFonts w:ascii="Arial" w:hAnsi="Arial" w:cs="Arial"/>
                <w:lang w:val="en-GB"/>
              </w:rPr>
            </w:pPr>
            <w:r w:rsidRPr="00931CA7">
              <w:rPr>
                <w:rFonts w:ascii="Arial" w:hAnsi="Arial" w:cs="Arial"/>
                <w:lang w:val="en-GB"/>
              </w:rPr>
              <w:t xml:space="preserve">Many tips and advice are exchanged via apps and email, even outside of linking pin meetings, this is </w:t>
            </w:r>
            <w:r w:rsidR="00931CA7">
              <w:rPr>
                <w:rFonts w:ascii="Arial" w:hAnsi="Arial" w:cs="Arial"/>
                <w:lang w:val="en-GB"/>
              </w:rPr>
              <w:t xml:space="preserve">stimulating. </w:t>
            </w:r>
          </w:p>
        </w:tc>
      </w:tr>
      <w:tr w:rsidR="00F20631" w:rsidRPr="00931CA7" w14:paraId="64DBCBBC" w14:textId="77777777" w:rsidTr="004B7998">
        <w:tc>
          <w:tcPr>
            <w:tcW w:w="15388" w:type="dxa"/>
            <w:gridSpan w:val="2"/>
            <w:shd w:val="clear" w:color="auto" w:fill="F2F2F2" w:themeFill="background1" w:themeFillShade="F2"/>
          </w:tcPr>
          <w:p w14:paraId="4BC3FF05" w14:textId="77777777" w:rsidR="00F20631" w:rsidRPr="00931CA7" w:rsidRDefault="00F20631" w:rsidP="00F20631">
            <w:pPr>
              <w:jc w:val="center"/>
              <w:rPr>
                <w:rFonts w:ascii="Arial" w:hAnsi="Arial" w:cs="Arial"/>
                <w:sz w:val="24"/>
                <w:szCs w:val="24"/>
                <w:lang w:val="en-GB"/>
              </w:rPr>
            </w:pPr>
          </w:p>
          <w:p w14:paraId="391B3C0F" w14:textId="77777777" w:rsidR="00F20631" w:rsidRPr="00931CA7" w:rsidRDefault="00F20631" w:rsidP="00F20631">
            <w:pPr>
              <w:jc w:val="center"/>
              <w:rPr>
                <w:rFonts w:ascii="Arial" w:hAnsi="Arial" w:cs="Arial"/>
                <w:sz w:val="24"/>
                <w:szCs w:val="24"/>
                <w:lang w:val="en-GB"/>
              </w:rPr>
            </w:pPr>
            <w:r w:rsidRPr="00931CA7">
              <w:rPr>
                <w:rFonts w:ascii="Arial" w:hAnsi="Arial" w:cs="Arial"/>
                <w:sz w:val="24"/>
                <w:szCs w:val="24"/>
                <w:lang w:val="en-GB"/>
              </w:rPr>
              <w:t>Barriers:</w:t>
            </w:r>
          </w:p>
        </w:tc>
      </w:tr>
      <w:tr w:rsidR="00F20631" w:rsidRPr="00931CA7" w14:paraId="1D4DEFEF" w14:textId="77777777" w:rsidTr="004B7998">
        <w:tc>
          <w:tcPr>
            <w:tcW w:w="2271" w:type="dxa"/>
          </w:tcPr>
          <w:p w14:paraId="5F23E5A7" w14:textId="77777777" w:rsidR="00F20631" w:rsidRPr="00931CA7" w:rsidRDefault="00F20631" w:rsidP="00F20631">
            <w:pPr>
              <w:rPr>
                <w:rFonts w:ascii="Arial" w:hAnsi="Arial" w:cs="Arial"/>
                <w:highlight w:val="yellow"/>
                <w:lang w:val="en-GB"/>
              </w:rPr>
            </w:pPr>
            <w:r w:rsidRPr="00931CA7">
              <w:rPr>
                <w:rFonts w:ascii="Arial" w:hAnsi="Arial" w:cs="Arial"/>
                <w:lang w:val="en-GB"/>
              </w:rPr>
              <w:t xml:space="preserve">Resources </w:t>
            </w:r>
          </w:p>
        </w:tc>
        <w:tc>
          <w:tcPr>
            <w:tcW w:w="13117" w:type="dxa"/>
          </w:tcPr>
          <w:p w14:paraId="7F2E2941" w14:textId="740962EB"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Due to workload and f time constraints, research and networking activities often become an afterthought, which is </w:t>
            </w:r>
            <w:r w:rsidR="00931CA7">
              <w:rPr>
                <w:rFonts w:ascii="Arial" w:hAnsi="Arial" w:cs="Arial"/>
                <w:lang w:val="en-GB"/>
              </w:rPr>
              <w:t>an impeding</w:t>
            </w:r>
            <w:r w:rsidRPr="00931CA7">
              <w:rPr>
                <w:rFonts w:ascii="Arial" w:hAnsi="Arial" w:cs="Arial"/>
                <w:lang w:val="en-GB"/>
              </w:rPr>
              <w:t xml:space="preserve"> factor.</w:t>
            </w:r>
          </w:p>
          <w:p w14:paraId="28F1B0E7" w14:textId="45CB2C71"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Time pressure in general and the need to </w:t>
            </w:r>
            <w:r w:rsidR="00931CA7">
              <w:rPr>
                <w:rFonts w:ascii="Arial" w:hAnsi="Arial" w:cs="Arial"/>
                <w:lang w:val="en-GB"/>
              </w:rPr>
              <w:t>prioritise</w:t>
            </w:r>
            <w:r w:rsidRPr="00931CA7">
              <w:rPr>
                <w:rFonts w:ascii="Arial" w:hAnsi="Arial" w:cs="Arial"/>
                <w:lang w:val="en-GB"/>
              </w:rPr>
              <w:t xml:space="preserve"> can sometimes be obstructive factors.</w:t>
            </w:r>
          </w:p>
          <w:p w14:paraId="5B1C655C"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Limited availability to meet (in terms of day and time) is a barrier.</w:t>
            </w:r>
          </w:p>
          <w:p w14:paraId="6B695349"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Time pressure during implementation is a hindrance.</w:t>
            </w:r>
          </w:p>
          <w:p w14:paraId="42AD01B1"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Time constraints in practice hinder active participation in research or adoption of new insights.</w:t>
            </w:r>
          </w:p>
          <w:p w14:paraId="0226CBFB"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Numerous meetings within the network sometimes lead to time pressure, which obstructs progress.</w:t>
            </w:r>
          </w:p>
          <w:p w14:paraId="256C0625" w14:textId="033942C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Limited capacity to take action within healthcare </w:t>
            </w:r>
            <w:r w:rsidR="00931CA7">
              <w:rPr>
                <w:rFonts w:ascii="Arial" w:hAnsi="Arial" w:cs="Arial"/>
                <w:lang w:val="en-GB"/>
              </w:rPr>
              <w:t>organisations</w:t>
            </w:r>
            <w:r w:rsidRPr="00931CA7">
              <w:rPr>
                <w:rFonts w:ascii="Arial" w:hAnsi="Arial" w:cs="Arial"/>
                <w:lang w:val="en-GB"/>
              </w:rPr>
              <w:t xml:space="preserve"> due to staff shortages and heavy workloads is a barrier.</w:t>
            </w:r>
          </w:p>
          <w:p w14:paraId="3C34887E"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Sometimes we cannot forward a question to practice due to healthcare workers being overburdened, which hinders progress.</w:t>
            </w:r>
          </w:p>
          <w:p w14:paraId="46652C74"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Everyone is extremely busy, which is a hindrance.</w:t>
            </w:r>
          </w:p>
          <w:p w14:paraId="32674073"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Many initiatives in the field lead to limited staff availability and many different projects with relatively small teams, which is a barrier.</w:t>
            </w:r>
          </w:p>
          <w:p w14:paraId="3E203B3E" w14:textId="03E8161D"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Research often takes longer than developments in the outside world or </w:t>
            </w:r>
            <w:r w:rsidR="00931CA7">
              <w:rPr>
                <w:rFonts w:ascii="Arial" w:hAnsi="Arial" w:cs="Arial"/>
                <w:lang w:val="en-GB"/>
              </w:rPr>
              <w:t>organisations</w:t>
            </w:r>
            <w:r w:rsidRPr="00931CA7">
              <w:rPr>
                <w:rFonts w:ascii="Arial" w:hAnsi="Arial" w:cs="Arial"/>
                <w:lang w:val="en-GB"/>
              </w:rPr>
              <w:t>, which can be a barrier.</w:t>
            </w:r>
          </w:p>
          <w:p w14:paraId="758D8D97" w14:textId="41DC55CD"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Insufficient time allocated by the </w:t>
            </w:r>
            <w:r w:rsidR="00931CA7">
              <w:rPr>
                <w:rFonts w:ascii="Arial" w:hAnsi="Arial" w:cs="Arial"/>
                <w:lang w:val="en-GB"/>
              </w:rPr>
              <w:t>organisation</w:t>
            </w:r>
            <w:r w:rsidRPr="00931CA7">
              <w:rPr>
                <w:rFonts w:ascii="Arial" w:hAnsi="Arial" w:cs="Arial"/>
                <w:lang w:val="en-GB"/>
              </w:rPr>
              <w:t xml:space="preserve"> is a hindrance.</w:t>
            </w:r>
          </w:p>
          <w:p w14:paraId="527DD26A"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The ability and willingness to take on a leading role in a project are not equally distributed due to lack of time.</w:t>
            </w:r>
          </w:p>
          <w:p w14:paraId="3FFE1063"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Full calendars create friction between patient care and linking pin activities, which is a barrier.</w:t>
            </w:r>
          </w:p>
          <w:p w14:paraId="10C784AD"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Since I serve on the scientific research committee without allocated hours, it is sometimes very difficult to find time to participate in network activities.</w:t>
            </w:r>
          </w:p>
          <w:p w14:paraId="5139AB1A"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In my role as linking pin, I have to be flexible to meet enough people. With only 8 hours a week, this can conflict with my other responsibilities. This is a barrier.</w:t>
            </w:r>
          </w:p>
          <w:p w14:paraId="2C65DE83"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Insufficient time to adequately carry out activities or research.</w:t>
            </w:r>
          </w:p>
          <w:p w14:paraId="5B1607CD"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Reduced hours available for participating in research is a barrier.</w:t>
            </w:r>
          </w:p>
          <w:p w14:paraId="773636DC"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There is a lot of work, and choices must be made about what to do and what to leave undone.</w:t>
            </w:r>
          </w:p>
          <w:p w14:paraId="75E38BA2"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I work in primary care, where the time pressure (billable hours) is very high. This limits participation in overarching or quality-enhancing activities.</w:t>
            </w:r>
          </w:p>
          <w:p w14:paraId="3570AD7A"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Frequent cancellations by members due to being busy are a hindrance.</w:t>
            </w:r>
          </w:p>
          <w:p w14:paraId="3EBC0341" w14:textId="3CDA54D3"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Pressure on available resources due to high overhead demands from the university medical </w:t>
            </w:r>
            <w:r w:rsidR="00931CA7">
              <w:rPr>
                <w:rFonts w:ascii="Arial" w:hAnsi="Arial" w:cs="Arial"/>
                <w:lang w:val="en-GB"/>
              </w:rPr>
              <w:t>centre</w:t>
            </w:r>
            <w:r w:rsidRPr="00931CA7">
              <w:rPr>
                <w:rFonts w:ascii="Arial" w:hAnsi="Arial" w:cs="Arial"/>
                <w:lang w:val="en-GB"/>
              </w:rPr>
              <w:t xml:space="preserve"> and the desire to solve issues quickly versus the slower pace of research is a barrier.</w:t>
            </w:r>
          </w:p>
          <w:p w14:paraId="4DD59799"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Although it is often possible to assemble a team, it remains difficult to stimulate participation due to time pressures (in reference to project teams and knowledge/scientific committees).</w:t>
            </w:r>
          </w:p>
          <w:p w14:paraId="1625B142" w14:textId="41DEE60C"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Difficulty finding colleagues within the </w:t>
            </w:r>
            <w:r w:rsidR="00931CA7">
              <w:rPr>
                <w:rFonts w:ascii="Arial" w:hAnsi="Arial" w:cs="Arial"/>
                <w:lang w:val="en-GB"/>
              </w:rPr>
              <w:t>organisation</w:t>
            </w:r>
            <w:r w:rsidRPr="00931CA7">
              <w:rPr>
                <w:rFonts w:ascii="Arial" w:hAnsi="Arial" w:cs="Arial"/>
                <w:lang w:val="en-GB"/>
              </w:rPr>
              <w:t xml:space="preserve"> who have time for network activities.</w:t>
            </w:r>
          </w:p>
          <w:p w14:paraId="3F0E014D" w14:textId="4FB69631"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There are too few staff </w:t>
            </w:r>
            <w:r w:rsidR="00931CA7">
              <w:rPr>
                <w:rFonts w:ascii="Arial" w:hAnsi="Arial" w:cs="Arial"/>
                <w:lang w:val="en-GB"/>
              </w:rPr>
              <w:t>members and</w:t>
            </w:r>
            <w:r w:rsidRPr="00931CA7">
              <w:rPr>
                <w:rFonts w:ascii="Arial" w:hAnsi="Arial" w:cs="Arial"/>
                <w:lang w:val="en-GB"/>
              </w:rPr>
              <w:t xml:space="preserve"> too much work for the group of researchers we have.</w:t>
            </w:r>
          </w:p>
          <w:p w14:paraId="1754B606" w14:textId="77777777"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Lack of time for meetings due to the daily demands of care and treatment.</w:t>
            </w:r>
          </w:p>
          <w:p w14:paraId="27D7CFDC" w14:textId="1B854220" w:rsidR="00F20631" w:rsidRPr="00931CA7" w:rsidRDefault="00F20631" w:rsidP="00F20631">
            <w:pPr>
              <w:numPr>
                <w:ilvl w:val="0"/>
                <w:numId w:val="4"/>
              </w:numPr>
              <w:contextualSpacing/>
              <w:rPr>
                <w:rFonts w:ascii="Arial" w:hAnsi="Arial" w:cs="Arial"/>
                <w:lang w:val="en-GB"/>
              </w:rPr>
            </w:pPr>
            <w:r w:rsidRPr="00931CA7">
              <w:rPr>
                <w:rFonts w:ascii="Arial" w:hAnsi="Arial" w:cs="Arial"/>
                <w:lang w:val="en-GB"/>
              </w:rPr>
              <w:t xml:space="preserve">There are not enough workspaces, which is a </w:t>
            </w:r>
            <w:r w:rsidR="00931CA7">
              <w:rPr>
                <w:rFonts w:ascii="Arial" w:hAnsi="Arial" w:cs="Arial"/>
                <w:lang w:val="en-GB"/>
              </w:rPr>
              <w:t xml:space="preserve">barrier. </w:t>
            </w:r>
          </w:p>
        </w:tc>
      </w:tr>
      <w:tr w:rsidR="00F20631" w:rsidRPr="00931CA7" w14:paraId="099FE34B" w14:textId="77777777" w:rsidTr="004B7998">
        <w:tc>
          <w:tcPr>
            <w:tcW w:w="2271" w:type="dxa"/>
          </w:tcPr>
          <w:p w14:paraId="51FA6277" w14:textId="77777777" w:rsidR="00F20631" w:rsidRPr="00931CA7" w:rsidRDefault="00F20631" w:rsidP="00F20631">
            <w:pPr>
              <w:rPr>
                <w:rFonts w:ascii="Arial" w:hAnsi="Arial" w:cs="Arial"/>
                <w:lang w:val="en-GB"/>
              </w:rPr>
            </w:pPr>
            <w:r w:rsidRPr="00931CA7">
              <w:rPr>
                <w:rFonts w:ascii="Arial" w:hAnsi="Arial" w:cs="Arial"/>
                <w:lang w:val="en-GB"/>
              </w:rPr>
              <w:lastRenderedPageBreak/>
              <w:t>Involvement</w:t>
            </w:r>
          </w:p>
        </w:tc>
        <w:tc>
          <w:tcPr>
            <w:tcW w:w="13117" w:type="dxa"/>
          </w:tcPr>
          <w:p w14:paraId="0DA04361" w14:textId="77777777"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Frequent participant changes hinder progress.</w:t>
            </w:r>
          </w:p>
          <w:p w14:paraId="5845930A" w14:textId="77777777"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Constantly changing meeting attendees continuity and slow progress.</w:t>
            </w:r>
          </w:p>
          <w:p w14:paraId="0026C652" w14:textId="77777777"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Concerns about whether all relevant disciplines are adequately represented in network decision-making (currently mainly driven by staff with backgrounds in nursing and psychology).</w:t>
            </w:r>
          </w:p>
          <w:p w14:paraId="6A92E98A" w14:textId="77777777"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Healthcare professionals are not sufficiently involved in discussions.</w:t>
            </w:r>
          </w:p>
          <w:p w14:paraId="2116445A" w14:textId="64EBEE3B"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 xml:space="preserve">Limited number of representatives per </w:t>
            </w:r>
            <w:r w:rsidR="00931CA7">
              <w:rPr>
                <w:rFonts w:ascii="Arial" w:hAnsi="Arial" w:cs="Arial"/>
                <w:lang w:val="en-GB"/>
              </w:rPr>
              <w:t>organisation,</w:t>
            </w:r>
            <w:r w:rsidRPr="00931CA7">
              <w:rPr>
                <w:rFonts w:ascii="Arial" w:hAnsi="Arial" w:cs="Arial"/>
                <w:lang w:val="en-GB"/>
              </w:rPr>
              <w:t xml:space="preserve"> typically only the chair and the linking pin, which restricts broader engagement.</w:t>
            </w:r>
          </w:p>
          <w:p w14:paraId="6E49042A" w14:textId="77777777"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Many participants demonstrate fluctuating levels of attention and commitment, which hampers collaboration.</w:t>
            </w:r>
          </w:p>
          <w:p w14:paraId="0231A670" w14:textId="3CD68BB9"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 xml:space="preserve">High staff turnover across various </w:t>
            </w:r>
            <w:r w:rsidR="00931CA7">
              <w:rPr>
                <w:rFonts w:ascii="Arial" w:hAnsi="Arial" w:cs="Arial"/>
                <w:lang w:val="en-GB"/>
              </w:rPr>
              <w:t>organisations</w:t>
            </w:r>
            <w:r w:rsidRPr="00931CA7">
              <w:rPr>
                <w:rFonts w:ascii="Arial" w:hAnsi="Arial" w:cs="Arial"/>
                <w:lang w:val="en-GB"/>
              </w:rPr>
              <w:t xml:space="preserve"> disrupts continuity and collaboration.</w:t>
            </w:r>
          </w:p>
          <w:p w14:paraId="45CACECF" w14:textId="77777777"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Geographical distance reduces involvement in research conducted within the academic workplace region and impedes collaboration.</w:t>
            </w:r>
          </w:p>
          <w:p w14:paraId="106CB6EB" w14:textId="1B4FBA45"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 xml:space="preserve">The role of steering committee member often remains unfilled, and executives are not always able to attend leadership meetings. This place too much pressure on the linking pin and makes it difficult to engage the entire </w:t>
            </w:r>
            <w:r w:rsidR="00931CA7">
              <w:rPr>
                <w:rFonts w:ascii="Arial" w:hAnsi="Arial" w:cs="Arial"/>
                <w:lang w:val="en-GB"/>
              </w:rPr>
              <w:t>organisation.</w:t>
            </w:r>
          </w:p>
          <w:p w14:paraId="35B20613" w14:textId="1DB4C931" w:rsidR="00F20631" w:rsidRPr="00931CA7" w:rsidRDefault="00F20631" w:rsidP="00F20631">
            <w:pPr>
              <w:numPr>
                <w:ilvl w:val="0"/>
                <w:numId w:val="3"/>
              </w:numPr>
              <w:contextualSpacing/>
              <w:rPr>
                <w:rFonts w:ascii="Arial" w:hAnsi="Arial" w:cs="Arial"/>
                <w:lang w:val="en-GB"/>
              </w:rPr>
            </w:pPr>
            <w:r w:rsidRPr="00931CA7">
              <w:rPr>
                <w:rFonts w:ascii="Arial" w:hAnsi="Arial" w:cs="Arial"/>
                <w:lang w:val="en-GB"/>
              </w:rPr>
              <w:t xml:space="preserve">Physical distance and being located outside the network’s operational area weaken </w:t>
            </w:r>
            <w:r w:rsidR="00931CA7">
              <w:rPr>
                <w:rFonts w:ascii="Arial" w:hAnsi="Arial" w:cs="Arial"/>
                <w:lang w:val="en-GB"/>
              </w:rPr>
              <w:t>organisational</w:t>
            </w:r>
            <w:r w:rsidRPr="00931CA7">
              <w:rPr>
                <w:rFonts w:ascii="Arial" w:hAnsi="Arial" w:cs="Arial"/>
                <w:lang w:val="en-GB"/>
              </w:rPr>
              <w:t xml:space="preserve"> connection. Much of the collaboration relies on linking pins, who lack decision-making authority. To implement changes, responsibilities should be assigned to executives or steering committee members. </w:t>
            </w:r>
            <w:r w:rsidR="00931CA7">
              <w:rPr>
                <w:rFonts w:ascii="Arial" w:hAnsi="Arial" w:cs="Arial"/>
                <w:lang w:val="en-GB"/>
              </w:rPr>
              <w:t>Organisations</w:t>
            </w:r>
            <w:r w:rsidRPr="00931CA7">
              <w:rPr>
                <w:rFonts w:ascii="Arial" w:hAnsi="Arial" w:cs="Arial"/>
                <w:lang w:val="en-GB"/>
              </w:rPr>
              <w:t xml:space="preserve"> should be held more accountable for active participation (less optional </w:t>
            </w:r>
            <w:r w:rsidR="00931CA7">
              <w:rPr>
                <w:rFonts w:ascii="Arial" w:hAnsi="Arial" w:cs="Arial"/>
                <w:lang w:val="en-GB"/>
              </w:rPr>
              <w:t xml:space="preserve">involvement). </w:t>
            </w:r>
          </w:p>
        </w:tc>
      </w:tr>
      <w:tr w:rsidR="00F20631" w:rsidRPr="00931CA7" w14:paraId="78F47068" w14:textId="77777777" w:rsidTr="004B7998">
        <w:tc>
          <w:tcPr>
            <w:tcW w:w="2271" w:type="dxa"/>
          </w:tcPr>
          <w:p w14:paraId="55DF664C" w14:textId="77777777" w:rsidR="00F20631" w:rsidRPr="00931CA7" w:rsidRDefault="00F20631" w:rsidP="00F20631">
            <w:pPr>
              <w:rPr>
                <w:rFonts w:ascii="Arial" w:hAnsi="Arial" w:cs="Arial"/>
                <w:lang w:val="en-GB"/>
              </w:rPr>
            </w:pPr>
            <w:r w:rsidRPr="00931CA7">
              <w:rPr>
                <w:rFonts w:ascii="Arial" w:hAnsi="Arial" w:cs="Arial"/>
                <w:lang w:val="en-GB"/>
              </w:rPr>
              <w:t xml:space="preserve">Meeting each other </w:t>
            </w:r>
          </w:p>
        </w:tc>
        <w:tc>
          <w:tcPr>
            <w:tcW w:w="13117" w:type="dxa"/>
          </w:tcPr>
          <w:p w14:paraId="76645855" w14:textId="59CB2A7D"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 xml:space="preserve">Having many researchers with very small appointments is </w:t>
            </w:r>
            <w:r w:rsidR="00931CA7">
              <w:rPr>
                <w:rFonts w:ascii="Arial" w:hAnsi="Arial" w:cs="Arial"/>
                <w:lang w:val="en-GB"/>
              </w:rPr>
              <w:t>inconvenient because</w:t>
            </w:r>
            <w:r w:rsidRPr="00931CA7">
              <w:rPr>
                <w:rFonts w:ascii="Arial" w:hAnsi="Arial" w:cs="Arial"/>
                <w:lang w:val="en-GB"/>
              </w:rPr>
              <w:t xml:space="preserve"> it makes it difficult to find each other, which is a hindrance.</w:t>
            </w:r>
          </w:p>
          <w:p w14:paraId="029DB636"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It is challenging to find a time when everyone can meet or schedule a meeting, which obstructs progress.</w:t>
            </w:r>
          </w:p>
          <w:p w14:paraId="7763D682"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Coordinating remotely can be difficult and doesn’t happen naturally, which is a barrier.</w:t>
            </w:r>
          </w:p>
          <w:p w14:paraId="4C292F77"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Although the number of administrative meetings per year is limited, it is important that (almost) all organizations are present during those meetings.</w:t>
            </w:r>
          </w:p>
          <w:p w14:paraId="630ECAE9"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People rarely or never see each other in person (mostly via Teams), which hinders progress.</w:t>
            </w:r>
          </w:p>
          <w:p w14:paraId="498B2EF3"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Many colleagues work from home, which limits opportunities for in-person interaction. As a result, there is not enough insight into what is happening within the network.</w:t>
            </w:r>
          </w:p>
          <w:p w14:paraId="7B95061A"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Much is done digitally nowadays, which I partly appreciate for the time efficiency. However, this makes it harder to truly get to know each other and collaborate effectively.</w:t>
            </w:r>
          </w:p>
          <w:p w14:paraId="1F180DE1" w14:textId="61E9CF3A" w:rsidR="00F20631" w:rsidRPr="00931CA7" w:rsidRDefault="00931CA7" w:rsidP="00F20631">
            <w:pPr>
              <w:numPr>
                <w:ilvl w:val="0"/>
                <w:numId w:val="2"/>
              </w:numPr>
              <w:contextualSpacing/>
              <w:rPr>
                <w:rFonts w:ascii="Arial" w:hAnsi="Arial" w:cs="Arial"/>
                <w:lang w:val="en-GB"/>
              </w:rPr>
            </w:pPr>
            <w:r>
              <w:rPr>
                <w:rFonts w:ascii="Arial" w:hAnsi="Arial" w:cs="Arial"/>
                <w:lang w:val="en-GB"/>
              </w:rPr>
              <w:t>Organisations</w:t>
            </w:r>
            <w:r w:rsidR="00F20631" w:rsidRPr="00931CA7">
              <w:rPr>
                <w:rFonts w:ascii="Arial" w:hAnsi="Arial" w:cs="Arial"/>
                <w:lang w:val="en-GB"/>
              </w:rPr>
              <w:t xml:space="preserve"> are very large, making it difficult to always meet the right people or build relationships.</w:t>
            </w:r>
          </w:p>
          <w:p w14:paraId="78D94315" w14:textId="6FA40A4F"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 xml:space="preserve">There is little contact between researchers and linking pins/staff from member </w:t>
            </w:r>
            <w:r w:rsidR="00931CA7">
              <w:rPr>
                <w:rFonts w:ascii="Arial" w:hAnsi="Arial" w:cs="Arial"/>
                <w:lang w:val="en-GB"/>
              </w:rPr>
              <w:t>organisations</w:t>
            </w:r>
            <w:r w:rsidRPr="00931CA7">
              <w:rPr>
                <w:rFonts w:ascii="Arial" w:hAnsi="Arial" w:cs="Arial"/>
                <w:lang w:val="en-GB"/>
              </w:rPr>
              <w:t xml:space="preserve"> and between researchers themselves. This impedes collaboration.</w:t>
            </w:r>
          </w:p>
          <w:p w14:paraId="41EF6E5F"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Actually getting together is difficult due to everyone’s busy schedules, which is a barrier.</w:t>
            </w:r>
          </w:p>
          <w:p w14:paraId="196A022A" w14:textId="77777777"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Physical distances within the network also hinder collaboration.</w:t>
            </w:r>
          </w:p>
          <w:p w14:paraId="12E1BBF5" w14:textId="47D43904" w:rsidR="00F20631" w:rsidRPr="00931CA7" w:rsidRDefault="00F20631" w:rsidP="00F20631">
            <w:pPr>
              <w:numPr>
                <w:ilvl w:val="0"/>
                <w:numId w:val="2"/>
              </w:numPr>
              <w:contextualSpacing/>
              <w:rPr>
                <w:rFonts w:ascii="Arial" w:hAnsi="Arial" w:cs="Arial"/>
                <w:lang w:val="en-GB"/>
              </w:rPr>
            </w:pPr>
            <w:r w:rsidRPr="00931CA7">
              <w:rPr>
                <w:rFonts w:ascii="Arial" w:hAnsi="Arial" w:cs="Arial"/>
                <w:lang w:val="en-GB"/>
              </w:rPr>
              <w:t xml:space="preserve">There are not enough accessible opportunities to meet each </w:t>
            </w:r>
            <w:r w:rsidR="00931CA7">
              <w:rPr>
                <w:rFonts w:ascii="Arial" w:hAnsi="Arial" w:cs="Arial"/>
                <w:lang w:val="en-GB"/>
              </w:rPr>
              <w:t xml:space="preserve">other. </w:t>
            </w:r>
          </w:p>
        </w:tc>
      </w:tr>
      <w:tr w:rsidR="00F20631" w:rsidRPr="00931CA7" w14:paraId="384D76DB" w14:textId="77777777" w:rsidTr="004B7998">
        <w:trPr>
          <w:trHeight w:val="41"/>
        </w:trPr>
        <w:tc>
          <w:tcPr>
            <w:tcW w:w="2271" w:type="dxa"/>
          </w:tcPr>
          <w:p w14:paraId="54892DC8" w14:textId="77777777" w:rsidR="00F20631" w:rsidRPr="00931CA7" w:rsidRDefault="00F20631" w:rsidP="00F20631">
            <w:pPr>
              <w:rPr>
                <w:rFonts w:ascii="Arial" w:hAnsi="Arial" w:cs="Arial"/>
                <w:lang w:val="en-GB"/>
              </w:rPr>
            </w:pPr>
            <w:r w:rsidRPr="00931CA7">
              <w:rPr>
                <w:rFonts w:ascii="Arial" w:hAnsi="Arial" w:cs="Arial"/>
                <w:lang w:val="en-GB"/>
              </w:rPr>
              <w:t>Shared vision</w:t>
            </w:r>
          </w:p>
        </w:tc>
        <w:tc>
          <w:tcPr>
            <w:tcW w:w="13117" w:type="dxa"/>
          </w:tcPr>
          <w:p w14:paraId="2DAE2FFE"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There is not always consistent steering based on the shared vision and goals set by the network. Daily pressures and enthusiasm often take over. This hinders progress.</w:t>
            </w:r>
          </w:p>
          <w:p w14:paraId="0E73F10D"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Research questions are often aligned with our "daily grind" rather than with strategic needs. Too many questions focus on "nice to have" topics.</w:t>
            </w:r>
          </w:p>
          <w:p w14:paraId="10F34808"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Who is in control of the research lines? The practitioners or the network? Currently, it is the network, but I do not think that is working well. Many themes add little to daily practice or to improving the quality of care or treatment.</w:t>
            </w:r>
          </w:p>
          <w:p w14:paraId="601F193F"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At the governance level, we could do more to define, develop, and share the long-term vision and results.</w:t>
            </w:r>
          </w:p>
          <w:p w14:paraId="24186486"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lastRenderedPageBreak/>
              <w:t>There are differences in understanding the goal: What does the client actually want?</w:t>
            </w:r>
          </w:p>
          <w:p w14:paraId="56D52BF7" w14:textId="5C155E31"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A lack of clear vision regarding science/investment by the organi</w:t>
            </w:r>
            <w:r w:rsidR="00931CA7">
              <w:rPr>
                <w:rFonts w:ascii="Arial" w:hAnsi="Arial" w:cs="Arial"/>
                <w:lang w:val="en-GB"/>
              </w:rPr>
              <w:t>s</w:t>
            </w:r>
            <w:r w:rsidRPr="00931CA7">
              <w:rPr>
                <w:rFonts w:ascii="Arial" w:hAnsi="Arial" w:cs="Arial"/>
                <w:lang w:val="en-GB"/>
              </w:rPr>
              <w:t>ation hinders collaboration.</w:t>
            </w:r>
          </w:p>
          <w:p w14:paraId="4B0480EA" w14:textId="7C67BE2C"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 xml:space="preserve">Much of the scientific research lacks connection with </w:t>
            </w:r>
            <w:r w:rsidR="00931CA7">
              <w:rPr>
                <w:rFonts w:ascii="Arial" w:hAnsi="Arial" w:cs="Arial"/>
                <w:lang w:val="en-GB"/>
              </w:rPr>
              <w:t>practice-orientated</w:t>
            </w:r>
            <w:r w:rsidRPr="00931CA7">
              <w:rPr>
                <w:rFonts w:ascii="Arial" w:hAnsi="Arial" w:cs="Arial"/>
                <w:lang w:val="en-GB"/>
              </w:rPr>
              <w:t xml:space="preserve"> staff.</w:t>
            </w:r>
          </w:p>
          <w:p w14:paraId="06D27737" w14:textId="04FCD223"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 xml:space="preserve">A multitude of interests, themes, and assignments under societal and </w:t>
            </w:r>
            <w:r w:rsidR="00931CA7">
              <w:rPr>
                <w:rFonts w:ascii="Arial" w:hAnsi="Arial" w:cs="Arial"/>
                <w:lang w:val="en-GB"/>
              </w:rPr>
              <w:t>organisation</w:t>
            </w:r>
            <w:r w:rsidRPr="00931CA7">
              <w:rPr>
                <w:rFonts w:ascii="Arial" w:hAnsi="Arial" w:cs="Arial"/>
                <w:lang w:val="en-GB"/>
              </w:rPr>
              <w:t>al pressure.</w:t>
            </w:r>
          </w:p>
          <w:p w14:paraId="5334232A" w14:textId="15C73358"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 xml:space="preserve">The goals and expectations of care </w:t>
            </w:r>
            <w:r w:rsidR="00931CA7">
              <w:rPr>
                <w:rFonts w:ascii="Arial" w:hAnsi="Arial" w:cs="Arial"/>
                <w:lang w:val="en-GB"/>
              </w:rPr>
              <w:t>organisations</w:t>
            </w:r>
            <w:r w:rsidRPr="00931CA7">
              <w:rPr>
                <w:rFonts w:ascii="Arial" w:hAnsi="Arial" w:cs="Arial"/>
                <w:lang w:val="en-GB"/>
              </w:rPr>
              <w:t xml:space="preserve"> versus universities don’t always align, and this is not always openly discussed.</w:t>
            </w:r>
          </w:p>
          <w:p w14:paraId="1235E637" w14:textId="310FB0D0"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 xml:space="preserve">A limited innovative mindset makes it difficult to </w:t>
            </w:r>
            <w:r w:rsidR="00931CA7">
              <w:rPr>
                <w:rFonts w:ascii="Arial" w:hAnsi="Arial" w:cs="Arial"/>
                <w:lang w:val="en-GB"/>
              </w:rPr>
              <w:t>prioritise</w:t>
            </w:r>
            <w:r w:rsidRPr="00931CA7">
              <w:rPr>
                <w:rFonts w:ascii="Arial" w:hAnsi="Arial" w:cs="Arial"/>
                <w:lang w:val="en-GB"/>
              </w:rPr>
              <w:t xml:space="preserve"> in the current societal climate.</w:t>
            </w:r>
          </w:p>
          <w:p w14:paraId="38CD8B4C"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Different views on the value and necessity of a network.</w:t>
            </w:r>
          </w:p>
          <w:p w14:paraId="4065A8BE"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Expertise is not effectively clustered; there is often too much focus on multidisciplinary thinking. A network is also necessary for advancing a profession. There is too much emphasis on large-scale and complex research (e.g., mixed methods), which is not always accessible to practitioners.</w:t>
            </w:r>
          </w:p>
          <w:p w14:paraId="17075B77"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Lack of a research culture/focus in our nursing home.</w:t>
            </w:r>
          </w:p>
          <w:p w14:paraId="104CA0ED" w14:textId="7A66E9C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 xml:space="preserve">Not all topics are equally relevant to the </w:t>
            </w:r>
            <w:r w:rsidR="00931CA7">
              <w:rPr>
                <w:rFonts w:ascii="Arial" w:hAnsi="Arial" w:cs="Arial"/>
                <w:lang w:val="en-GB"/>
              </w:rPr>
              <w:t>organisation’s</w:t>
            </w:r>
            <w:r w:rsidRPr="00931CA7">
              <w:rPr>
                <w:rFonts w:ascii="Arial" w:hAnsi="Arial" w:cs="Arial"/>
                <w:lang w:val="en-GB"/>
              </w:rPr>
              <w:t xml:space="preserve"> daily practice.</w:t>
            </w:r>
          </w:p>
          <w:p w14:paraId="66C65C84"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Different priorities among different staff members.</w:t>
            </w:r>
          </w:p>
          <w:p w14:paraId="62D82B89"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It can be difficult to align everyone to achieve the network’s goals.</w:t>
            </w:r>
          </w:p>
          <w:p w14:paraId="1A0B2314" w14:textId="77777777" w:rsidR="00F20631" w:rsidRPr="00931CA7" w:rsidRDefault="00F20631" w:rsidP="00F20631">
            <w:pPr>
              <w:numPr>
                <w:ilvl w:val="0"/>
                <w:numId w:val="1"/>
              </w:numPr>
              <w:contextualSpacing/>
              <w:rPr>
                <w:rFonts w:ascii="Arial" w:hAnsi="Arial" w:cs="Arial"/>
                <w:lang w:val="en-GB"/>
              </w:rPr>
            </w:pPr>
            <w:r w:rsidRPr="00931CA7">
              <w:rPr>
                <w:rFonts w:ascii="Arial" w:hAnsi="Arial" w:cs="Arial"/>
                <w:lang w:val="en-GB"/>
              </w:rPr>
              <w:t>Ultimately, care always takes precedence.</w:t>
            </w:r>
          </w:p>
        </w:tc>
      </w:tr>
      <w:tr w:rsidR="00F20631" w:rsidRPr="00931CA7" w14:paraId="4D9E8DCC" w14:textId="77777777" w:rsidTr="004B7998">
        <w:trPr>
          <w:trHeight w:val="41"/>
        </w:trPr>
        <w:tc>
          <w:tcPr>
            <w:tcW w:w="2271" w:type="dxa"/>
          </w:tcPr>
          <w:p w14:paraId="0ED57911" w14:textId="77777777" w:rsidR="00F20631" w:rsidRPr="00931CA7" w:rsidRDefault="00F20631" w:rsidP="00F20631">
            <w:pPr>
              <w:rPr>
                <w:rFonts w:ascii="Arial" w:hAnsi="Arial" w:cs="Arial"/>
                <w:lang w:val="en-GB"/>
              </w:rPr>
            </w:pPr>
            <w:r w:rsidRPr="00931CA7">
              <w:rPr>
                <w:rFonts w:ascii="Arial" w:hAnsi="Arial" w:cs="Arial"/>
                <w:lang w:val="en-GB"/>
              </w:rPr>
              <w:lastRenderedPageBreak/>
              <w:t>Organizational procedures</w:t>
            </w:r>
          </w:p>
        </w:tc>
        <w:tc>
          <w:tcPr>
            <w:tcW w:w="13117" w:type="dxa"/>
          </w:tcPr>
          <w:p w14:paraId="2E923BEC" w14:textId="357309B5" w:rsidR="00F20631" w:rsidRPr="00931CA7" w:rsidRDefault="00F20631" w:rsidP="00F20631">
            <w:pPr>
              <w:numPr>
                <w:ilvl w:val="0"/>
                <w:numId w:val="13"/>
              </w:numPr>
              <w:contextualSpacing/>
              <w:rPr>
                <w:rFonts w:ascii="Arial" w:hAnsi="Arial" w:cs="Arial"/>
                <w:lang w:val="en-GB"/>
              </w:rPr>
            </w:pPr>
            <w:r w:rsidRPr="00931CA7">
              <w:rPr>
                <w:rFonts w:ascii="Arial" w:hAnsi="Arial" w:cs="Arial"/>
                <w:lang w:val="en-GB"/>
              </w:rPr>
              <w:t xml:space="preserve">The linking pin function varies across </w:t>
            </w:r>
            <w:r w:rsidR="00931CA7">
              <w:rPr>
                <w:rFonts w:ascii="Arial" w:hAnsi="Arial" w:cs="Arial"/>
                <w:lang w:val="en-GB"/>
              </w:rPr>
              <w:t>organisations;</w:t>
            </w:r>
            <w:r w:rsidRPr="00931CA7">
              <w:rPr>
                <w:rFonts w:ascii="Arial" w:hAnsi="Arial" w:cs="Arial"/>
                <w:lang w:val="en-GB"/>
              </w:rPr>
              <w:t xml:space="preserve"> responsibilities assigned to the linking pin in one organization may be handled by other departments in another </w:t>
            </w:r>
            <w:r w:rsidR="00931CA7">
              <w:rPr>
                <w:rFonts w:ascii="Arial" w:hAnsi="Arial" w:cs="Arial"/>
                <w:lang w:val="en-GB"/>
              </w:rPr>
              <w:t>organisation.</w:t>
            </w:r>
            <w:r w:rsidRPr="00931CA7">
              <w:rPr>
                <w:rFonts w:ascii="Arial" w:hAnsi="Arial" w:cs="Arial"/>
                <w:lang w:val="en-GB"/>
              </w:rPr>
              <w:t xml:space="preserve"> This lack of uniformity in approach hinders collaboration.</w:t>
            </w:r>
          </w:p>
          <w:p w14:paraId="3B118FCC" w14:textId="23F4D647" w:rsidR="00F20631" w:rsidRPr="00931CA7" w:rsidRDefault="00F20631" w:rsidP="00F20631">
            <w:pPr>
              <w:numPr>
                <w:ilvl w:val="0"/>
                <w:numId w:val="13"/>
              </w:numPr>
              <w:contextualSpacing/>
              <w:rPr>
                <w:rFonts w:ascii="Arial" w:hAnsi="Arial" w:cs="Arial"/>
                <w:lang w:val="en-GB"/>
              </w:rPr>
            </w:pPr>
            <w:r w:rsidRPr="00931CA7">
              <w:rPr>
                <w:rFonts w:ascii="Arial" w:hAnsi="Arial" w:cs="Arial"/>
                <w:lang w:val="en-GB"/>
              </w:rPr>
              <w:t xml:space="preserve">The UMC and funding agencies have procedures and requirements that do not sufficiently align with the realities of elderly care practice, which obstructs effective </w:t>
            </w:r>
            <w:r w:rsidR="00931CA7">
              <w:rPr>
                <w:rFonts w:ascii="Arial" w:hAnsi="Arial" w:cs="Arial"/>
                <w:lang w:val="en-GB"/>
              </w:rPr>
              <w:t xml:space="preserve">collaboration. </w:t>
            </w:r>
          </w:p>
          <w:p w14:paraId="2BC64E64" w14:textId="77777777" w:rsidR="00F20631" w:rsidRPr="00931CA7" w:rsidRDefault="00F20631" w:rsidP="00F20631">
            <w:pPr>
              <w:numPr>
                <w:ilvl w:val="0"/>
                <w:numId w:val="13"/>
              </w:numPr>
              <w:contextualSpacing/>
              <w:rPr>
                <w:rFonts w:ascii="Arial" w:hAnsi="Arial" w:cs="Arial"/>
                <w:lang w:val="en-GB"/>
              </w:rPr>
            </w:pPr>
            <w:r w:rsidRPr="00931CA7">
              <w:rPr>
                <w:rFonts w:ascii="Arial" w:hAnsi="Arial" w:cs="Arial"/>
                <w:lang w:val="en-GB"/>
              </w:rPr>
              <w:t>It is not always clear who is responsible for which tasks or actions based on their role, which impedes teamwork.</w:t>
            </w:r>
          </w:p>
          <w:p w14:paraId="71BA1E87" w14:textId="77777777" w:rsidR="00F20631" w:rsidRPr="00931CA7" w:rsidRDefault="00F20631" w:rsidP="00F20631">
            <w:pPr>
              <w:numPr>
                <w:ilvl w:val="0"/>
                <w:numId w:val="13"/>
              </w:numPr>
              <w:contextualSpacing/>
              <w:rPr>
                <w:rFonts w:ascii="Arial" w:hAnsi="Arial" w:cs="Arial"/>
                <w:lang w:val="en-GB"/>
              </w:rPr>
            </w:pPr>
            <w:r w:rsidRPr="00931CA7">
              <w:rPr>
                <w:rFonts w:ascii="Arial" w:hAnsi="Arial" w:cs="Arial"/>
                <w:lang w:val="en-GB"/>
              </w:rPr>
              <w:t>The pressure to be productive acts as a barrier.</w:t>
            </w:r>
          </w:p>
          <w:p w14:paraId="0C3216D5" w14:textId="77777777" w:rsidR="00F20631" w:rsidRPr="00931CA7" w:rsidRDefault="00F20631" w:rsidP="00F20631">
            <w:pPr>
              <w:numPr>
                <w:ilvl w:val="0"/>
                <w:numId w:val="13"/>
              </w:numPr>
              <w:contextualSpacing/>
              <w:rPr>
                <w:rFonts w:ascii="Arial" w:hAnsi="Arial" w:cs="Arial"/>
                <w:lang w:val="en-GB"/>
              </w:rPr>
            </w:pPr>
            <w:r w:rsidRPr="00931CA7">
              <w:rPr>
                <w:rFonts w:ascii="Arial" w:hAnsi="Arial" w:cs="Arial"/>
                <w:lang w:val="en-GB"/>
              </w:rPr>
              <w:t>For many participants, involvement often has to be squeezed in between other responsibilities.</w:t>
            </w:r>
          </w:p>
          <w:p w14:paraId="78A2B188" w14:textId="77777777" w:rsidR="00F20631" w:rsidRPr="00931CA7" w:rsidRDefault="00F20631" w:rsidP="00F20631">
            <w:pPr>
              <w:numPr>
                <w:ilvl w:val="0"/>
                <w:numId w:val="13"/>
              </w:numPr>
              <w:contextualSpacing/>
              <w:rPr>
                <w:rFonts w:ascii="Arial" w:hAnsi="Arial" w:cs="Arial"/>
                <w:lang w:val="en-GB"/>
              </w:rPr>
            </w:pPr>
            <w:r w:rsidRPr="00931CA7">
              <w:rPr>
                <w:rFonts w:ascii="Arial" w:hAnsi="Arial" w:cs="Arial"/>
                <w:lang w:val="en-GB"/>
              </w:rPr>
              <w:t>Work processes are not always efficient.</w:t>
            </w:r>
          </w:p>
          <w:p w14:paraId="1481AB8A" w14:textId="77777777" w:rsidR="00F20631" w:rsidRPr="00931CA7" w:rsidRDefault="00F20631" w:rsidP="00F20631">
            <w:pPr>
              <w:numPr>
                <w:ilvl w:val="0"/>
                <w:numId w:val="13"/>
              </w:numPr>
              <w:contextualSpacing/>
              <w:rPr>
                <w:lang w:val="en-GB"/>
              </w:rPr>
            </w:pPr>
            <w:r w:rsidRPr="00931CA7">
              <w:rPr>
                <w:rFonts w:ascii="Arial" w:hAnsi="Arial" w:cs="Arial"/>
                <w:lang w:val="en-GB"/>
              </w:rPr>
              <w:t>The pace of research is slower than the pace of practical implementation, which hinders collaboration.</w:t>
            </w:r>
          </w:p>
        </w:tc>
      </w:tr>
      <w:tr w:rsidR="00F20631" w:rsidRPr="00931CA7" w14:paraId="126D918A" w14:textId="77777777" w:rsidTr="004B7998">
        <w:trPr>
          <w:trHeight w:val="41"/>
        </w:trPr>
        <w:tc>
          <w:tcPr>
            <w:tcW w:w="2271" w:type="dxa"/>
          </w:tcPr>
          <w:p w14:paraId="56B29B95" w14:textId="77777777" w:rsidR="00F20631" w:rsidRPr="00931CA7" w:rsidRDefault="00F20631" w:rsidP="00F20631">
            <w:pPr>
              <w:rPr>
                <w:rFonts w:ascii="Arial" w:hAnsi="Arial" w:cs="Arial"/>
                <w:lang w:val="en-GB"/>
              </w:rPr>
            </w:pPr>
            <w:r w:rsidRPr="00931CA7">
              <w:rPr>
                <w:rFonts w:ascii="Arial" w:hAnsi="Arial" w:cs="Arial"/>
                <w:lang w:val="en-GB"/>
              </w:rPr>
              <w:t>Collaboration</w:t>
            </w:r>
          </w:p>
        </w:tc>
        <w:tc>
          <w:tcPr>
            <w:tcW w:w="13117" w:type="dxa"/>
          </w:tcPr>
          <w:p w14:paraId="1D07801E" w14:textId="0A8695F0"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 xml:space="preserve">Affiliated </w:t>
            </w:r>
            <w:r w:rsidR="00931CA7">
              <w:rPr>
                <w:rFonts w:ascii="Arial" w:hAnsi="Arial" w:cs="Arial"/>
                <w:lang w:val="en-GB"/>
              </w:rPr>
              <w:t>organisation</w:t>
            </w:r>
            <w:r w:rsidRPr="00931CA7">
              <w:rPr>
                <w:rFonts w:ascii="Arial" w:hAnsi="Arial" w:cs="Arial"/>
                <w:lang w:val="en-GB"/>
              </w:rPr>
              <w:t xml:space="preserve">s often focus solely on their own operations and overlook opportunities for exchange or collaboration with other </w:t>
            </w:r>
            <w:r w:rsidR="00931CA7">
              <w:rPr>
                <w:rFonts w:ascii="Arial" w:hAnsi="Arial" w:cs="Arial"/>
                <w:lang w:val="en-GB"/>
              </w:rPr>
              <w:t>organisations</w:t>
            </w:r>
            <w:r w:rsidRPr="00931CA7">
              <w:rPr>
                <w:rFonts w:ascii="Arial" w:hAnsi="Arial" w:cs="Arial"/>
                <w:lang w:val="en-GB"/>
              </w:rPr>
              <w:t xml:space="preserve"> within the network.</w:t>
            </w:r>
          </w:p>
          <w:p w14:paraId="43CAC256" w14:textId="3FDE02D2"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 xml:space="preserve">Processes can be slow, as both the network and the healthcare </w:t>
            </w:r>
            <w:r w:rsidR="00931CA7">
              <w:rPr>
                <w:rFonts w:ascii="Arial" w:hAnsi="Arial" w:cs="Arial"/>
                <w:lang w:val="en-GB"/>
              </w:rPr>
              <w:t>organisation</w:t>
            </w:r>
            <w:r w:rsidRPr="00931CA7">
              <w:rPr>
                <w:rFonts w:ascii="Arial" w:hAnsi="Arial" w:cs="Arial"/>
                <w:lang w:val="en-GB"/>
              </w:rPr>
              <w:t>s are large entities.</w:t>
            </w:r>
          </w:p>
          <w:p w14:paraId="548E2300" w14:textId="77777777"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Tunnel vision and a tendency to solve issues independently due to daily pressures can lead to undervaluing or overlooking the benefits of interprofessional collaboration.</w:t>
            </w:r>
          </w:p>
          <w:p w14:paraId="6BE194F5" w14:textId="77777777"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Domain boundaries between professions create inequality (which is different from hierarchy).</w:t>
            </w:r>
          </w:p>
          <w:p w14:paraId="481C72AA" w14:textId="5AC58918"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 xml:space="preserve">Differing interests and </w:t>
            </w:r>
            <w:r w:rsidR="00931CA7">
              <w:rPr>
                <w:rFonts w:ascii="Arial" w:hAnsi="Arial" w:cs="Arial"/>
                <w:lang w:val="en-GB"/>
              </w:rPr>
              <w:t>organisation</w:t>
            </w:r>
            <w:r w:rsidRPr="00931CA7">
              <w:rPr>
                <w:rFonts w:ascii="Arial" w:hAnsi="Arial" w:cs="Arial"/>
                <w:lang w:val="en-GB"/>
              </w:rPr>
              <w:t>al cultures act as barriers.</w:t>
            </w:r>
          </w:p>
          <w:p w14:paraId="0667C0BF" w14:textId="77777777"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The gap between science and practice requires constant attention and is under increasing pressure.</w:t>
            </w:r>
          </w:p>
          <w:p w14:paraId="555A22D2" w14:textId="77777777"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We are currently working on building a connection with vocational education (MBO), which is necessary.</w:t>
            </w:r>
          </w:p>
          <w:p w14:paraId="7DF6BE68" w14:textId="77777777"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Not all linking pins are equally effective, and underperformance has no consequences. It seems their performance is not evaluated after being appointed.</w:t>
            </w:r>
          </w:p>
          <w:p w14:paraId="7DF3A01A" w14:textId="41C66F38"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 xml:space="preserve">The connection between </w:t>
            </w:r>
            <w:r w:rsidR="00931CA7">
              <w:rPr>
                <w:rFonts w:ascii="Arial" w:hAnsi="Arial" w:cs="Arial"/>
                <w:lang w:val="en-GB"/>
              </w:rPr>
              <w:t>organisations</w:t>
            </w:r>
            <w:r w:rsidRPr="00931CA7">
              <w:rPr>
                <w:rFonts w:ascii="Arial" w:hAnsi="Arial" w:cs="Arial"/>
                <w:lang w:val="en-GB"/>
              </w:rPr>
              <w:t xml:space="preserve"> largely depends on the linking pins.</w:t>
            </w:r>
          </w:p>
          <w:p w14:paraId="0651FD42" w14:textId="77777777" w:rsidR="00F20631" w:rsidRPr="00931CA7" w:rsidRDefault="00F20631" w:rsidP="00F20631">
            <w:pPr>
              <w:numPr>
                <w:ilvl w:val="0"/>
                <w:numId w:val="14"/>
              </w:numPr>
              <w:contextualSpacing/>
              <w:rPr>
                <w:rFonts w:ascii="Arial" w:hAnsi="Arial" w:cs="Arial"/>
                <w:lang w:val="en-GB"/>
              </w:rPr>
            </w:pPr>
            <w:r w:rsidRPr="00931CA7">
              <w:rPr>
                <w:rFonts w:ascii="Arial" w:hAnsi="Arial" w:cs="Arial"/>
                <w:lang w:val="en-GB"/>
              </w:rPr>
              <w:t xml:space="preserve">There are insufficient opportunities for collaboration. </w:t>
            </w:r>
          </w:p>
        </w:tc>
      </w:tr>
      <w:tr w:rsidR="00F20631" w:rsidRPr="00931CA7" w14:paraId="7E3ECC18" w14:textId="77777777" w:rsidTr="004B7998">
        <w:trPr>
          <w:trHeight w:val="41"/>
        </w:trPr>
        <w:tc>
          <w:tcPr>
            <w:tcW w:w="2271" w:type="dxa"/>
          </w:tcPr>
          <w:p w14:paraId="10751654" w14:textId="28175DDB" w:rsidR="00F20631" w:rsidRPr="00931CA7" w:rsidRDefault="00F20631" w:rsidP="00F20631">
            <w:pPr>
              <w:rPr>
                <w:rFonts w:ascii="Arial" w:hAnsi="Arial" w:cs="Arial"/>
                <w:lang w:val="en-GB"/>
              </w:rPr>
            </w:pPr>
            <w:r w:rsidRPr="00931CA7">
              <w:rPr>
                <w:rFonts w:ascii="Arial" w:hAnsi="Arial" w:cs="Arial"/>
                <w:lang w:val="en-GB"/>
              </w:rPr>
              <w:t xml:space="preserve">Attitude and </w:t>
            </w:r>
            <w:r w:rsidR="00931CA7">
              <w:rPr>
                <w:rFonts w:ascii="Arial" w:hAnsi="Arial" w:cs="Arial"/>
                <w:lang w:val="en-GB"/>
              </w:rPr>
              <w:t>behaviour</w:t>
            </w:r>
            <w:r w:rsidRPr="00931CA7">
              <w:rPr>
                <w:rFonts w:ascii="Arial" w:hAnsi="Arial" w:cs="Arial"/>
                <w:lang w:val="en-GB"/>
              </w:rPr>
              <w:t xml:space="preserve"> of participants in an </w:t>
            </w:r>
            <w:r w:rsidRPr="00931CA7">
              <w:rPr>
                <w:rFonts w:ascii="Arial" w:hAnsi="Arial" w:cs="Arial"/>
                <w:lang w:val="en-GB"/>
              </w:rPr>
              <w:lastRenderedPageBreak/>
              <w:t xml:space="preserve">academic network for long-term </w:t>
            </w:r>
            <w:r w:rsidR="00931CA7">
              <w:rPr>
                <w:rFonts w:ascii="Arial" w:hAnsi="Arial" w:cs="Arial"/>
                <w:lang w:val="en-GB"/>
              </w:rPr>
              <w:t>care.</w:t>
            </w:r>
          </w:p>
        </w:tc>
        <w:tc>
          <w:tcPr>
            <w:tcW w:w="13117" w:type="dxa"/>
          </w:tcPr>
          <w:p w14:paraId="76E65B05" w14:textId="77777777" w:rsidR="00F20631" w:rsidRPr="00931CA7" w:rsidRDefault="00F20631" w:rsidP="00F20631">
            <w:pPr>
              <w:numPr>
                <w:ilvl w:val="0"/>
                <w:numId w:val="15"/>
              </w:numPr>
              <w:contextualSpacing/>
              <w:rPr>
                <w:rFonts w:ascii="Arial" w:hAnsi="Arial" w:cs="Arial"/>
                <w:lang w:val="en-GB"/>
              </w:rPr>
            </w:pPr>
            <w:r w:rsidRPr="00931CA7">
              <w:rPr>
                <w:rFonts w:ascii="Arial" w:hAnsi="Arial" w:cs="Arial"/>
                <w:lang w:val="en-GB"/>
              </w:rPr>
              <w:lastRenderedPageBreak/>
              <w:t xml:space="preserve">To be honest, I don't think I make enough time for it. </w:t>
            </w:r>
          </w:p>
        </w:tc>
      </w:tr>
      <w:tr w:rsidR="00F20631" w:rsidRPr="00931CA7" w14:paraId="2AE1EC9C" w14:textId="77777777" w:rsidTr="004B7998">
        <w:trPr>
          <w:trHeight w:val="41"/>
        </w:trPr>
        <w:tc>
          <w:tcPr>
            <w:tcW w:w="2271" w:type="dxa"/>
          </w:tcPr>
          <w:p w14:paraId="4A28A988" w14:textId="77777777" w:rsidR="00F20631" w:rsidRPr="00931CA7" w:rsidRDefault="00F20631" w:rsidP="00F20631">
            <w:pPr>
              <w:rPr>
                <w:rFonts w:ascii="Arial" w:hAnsi="Arial" w:cs="Arial"/>
                <w:highlight w:val="red"/>
                <w:lang w:val="en-GB"/>
              </w:rPr>
            </w:pPr>
            <w:r w:rsidRPr="00931CA7">
              <w:rPr>
                <w:rFonts w:ascii="Arial" w:hAnsi="Arial" w:cs="Arial"/>
                <w:lang w:val="en-GB"/>
              </w:rPr>
              <w:t>Communication</w:t>
            </w:r>
          </w:p>
        </w:tc>
        <w:tc>
          <w:tcPr>
            <w:tcW w:w="13117" w:type="dxa"/>
          </w:tcPr>
          <w:p w14:paraId="14FCA724" w14:textId="77777777" w:rsidR="00F20631" w:rsidRPr="00931CA7" w:rsidRDefault="00F20631" w:rsidP="00F20631">
            <w:pPr>
              <w:numPr>
                <w:ilvl w:val="0"/>
                <w:numId w:val="16"/>
              </w:numPr>
              <w:contextualSpacing/>
              <w:rPr>
                <w:rFonts w:ascii="Arial" w:hAnsi="Arial" w:cs="Arial"/>
                <w:lang w:val="en-GB"/>
              </w:rPr>
            </w:pPr>
            <w:r w:rsidRPr="00931CA7">
              <w:rPr>
                <w:rFonts w:ascii="Arial" w:hAnsi="Arial" w:cs="Arial"/>
                <w:lang w:val="en-GB"/>
              </w:rPr>
              <w:t>Information exchange is not always adequate, which hinders collaboration.</w:t>
            </w:r>
          </w:p>
          <w:p w14:paraId="3BA4D6A9" w14:textId="77777777" w:rsidR="00F20631" w:rsidRPr="00931CA7" w:rsidRDefault="00F20631" w:rsidP="00F20631">
            <w:pPr>
              <w:numPr>
                <w:ilvl w:val="0"/>
                <w:numId w:val="16"/>
              </w:numPr>
              <w:contextualSpacing/>
              <w:rPr>
                <w:rFonts w:ascii="Arial" w:hAnsi="Arial" w:cs="Arial"/>
                <w:lang w:val="en-GB"/>
              </w:rPr>
            </w:pPr>
            <w:r w:rsidRPr="00931CA7">
              <w:rPr>
                <w:rFonts w:ascii="Arial" w:hAnsi="Arial" w:cs="Arial"/>
                <w:lang w:val="en-GB"/>
              </w:rPr>
              <w:t>There is a lack of transparent communication from the board/senior researchers.</w:t>
            </w:r>
          </w:p>
          <w:p w14:paraId="3DCBEF48" w14:textId="77777777" w:rsidR="00F20631" w:rsidRPr="00931CA7" w:rsidRDefault="00F20631" w:rsidP="00F20631">
            <w:pPr>
              <w:numPr>
                <w:ilvl w:val="0"/>
                <w:numId w:val="16"/>
              </w:numPr>
              <w:contextualSpacing/>
              <w:rPr>
                <w:rFonts w:ascii="Arial" w:hAnsi="Arial" w:cs="Arial"/>
                <w:lang w:val="en-GB"/>
              </w:rPr>
            </w:pPr>
            <w:r w:rsidRPr="00931CA7">
              <w:rPr>
                <w:rFonts w:ascii="Arial" w:hAnsi="Arial" w:cs="Arial"/>
                <w:lang w:val="en-GB"/>
              </w:rPr>
              <w:t>The language used at different educational levels differs from scientific language, which creates barriers.</w:t>
            </w:r>
          </w:p>
          <w:p w14:paraId="53A7677C" w14:textId="77777777" w:rsidR="00F20631" w:rsidRPr="00931CA7" w:rsidRDefault="00F20631" w:rsidP="00F20631">
            <w:pPr>
              <w:numPr>
                <w:ilvl w:val="0"/>
                <w:numId w:val="16"/>
              </w:numPr>
              <w:contextualSpacing/>
              <w:rPr>
                <w:rFonts w:ascii="Arial" w:hAnsi="Arial" w:cs="Arial"/>
                <w:lang w:val="en-GB"/>
              </w:rPr>
            </w:pPr>
            <w:r w:rsidRPr="00931CA7">
              <w:rPr>
                <w:rFonts w:ascii="Arial" w:hAnsi="Arial" w:cs="Arial"/>
                <w:lang w:val="en-GB"/>
              </w:rPr>
              <w:t>Different language and different perspectives hinder joint reflection.</w:t>
            </w:r>
          </w:p>
          <w:p w14:paraId="5839E114" w14:textId="77777777" w:rsidR="00F20631" w:rsidRPr="00931CA7" w:rsidRDefault="00F20631" w:rsidP="00F20631">
            <w:pPr>
              <w:numPr>
                <w:ilvl w:val="0"/>
                <w:numId w:val="16"/>
              </w:numPr>
              <w:contextualSpacing/>
              <w:rPr>
                <w:rFonts w:ascii="Arial" w:hAnsi="Arial" w:cs="Arial"/>
                <w:lang w:val="en-GB"/>
              </w:rPr>
            </w:pPr>
            <w:r w:rsidRPr="00931CA7">
              <w:rPr>
                <w:rFonts w:ascii="Arial" w:hAnsi="Arial" w:cs="Arial"/>
                <w:lang w:val="en-GB"/>
              </w:rPr>
              <w:t>Uncertainty about what to share and with whom; not everyone is equally well-informed or involved by their constituency.</w:t>
            </w:r>
          </w:p>
          <w:p w14:paraId="3F7C9EB9" w14:textId="23785514" w:rsidR="00F20631" w:rsidRPr="00931CA7" w:rsidRDefault="00F20631" w:rsidP="00F20631">
            <w:pPr>
              <w:numPr>
                <w:ilvl w:val="0"/>
                <w:numId w:val="16"/>
              </w:numPr>
              <w:contextualSpacing/>
              <w:rPr>
                <w:rFonts w:ascii="Arial" w:hAnsi="Arial" w:cs="Arial"/>
                <w:lang w:val="en-GB"/>
              </w:rPr>
            </w:pPr>
            <w:r w:rsidRPr="00931CA7">
              <w:rPr>
                <w:rFonts w:ascii="Arial" w:hAnsi="Arial" w:cs="Arial"/>
                <w:lang w:val="en-GB"/>
              </w:rPr>
              <w:t>There is too little open communication.</w:t>
            </w:r>
            <w:r w:rsidR="00931CA7">
              <w:rPr>
                <w:rFonts w:ascii="Arial" w:hAnsi="Arial" w:cs="Arial"/>
                <w:lang w:val="en-GB"/>
              </w:rPr>
              <w:t xml:space="preserve"> </w:t>
            </w:r>
          </w:p>
        </w:tc>
      </w:tr>
    </w:tbl>
    <w:p w14:paraId="383EE880" w14:textId="77777777" w:rsidR="00F20631" w:rsidRPr="00931CA7" w:rsidRDefault="00F20631" w:rsidP="00F20631">
      <w:pPr>
        <w:rPr>
          <w:rFonts w:ascii="Arial" w:hAnsi="Arial" w:cs="Arial"/>
        </w:rPr>
      </w:pPr>
    </w:p>
    <w:p w14:paraId="606A4972" w14:textId="77777777" w:rsidR="00F20631" w:rsidRPr="00931CA7" w:rsidRDefault="00F20631" w:rsidP="00F20631">
      <w:pPr>
        <w:rPr>
          <w:rFonts w:ascii="Arial" w:hAnsi="Arial" w:cs="Arial"/>
        </w:rPr>
      </w:pPr>
    </w:p>
    <w:p w14:paraId="6890772C" w14:textId="77777777" w:rsidR="00F20631" w:rsidRPr="00931CA7" w:rsidRDefault="00F20631" w:rsidP="00F20631">
      <w:pPr>
        <w:rPr>
          <w:rFonts w:ascii="Arial" w:hAnsi="Arial" w:cs="Arial"/>
        </w:rPr>
      </w:pPr>
    </w:p>
    <w:p w14:paraId="0938CE3F" w14:textId="77777777" w:rsidR="00F20631" w:rsidRPr="00931CA7" w:rsidRDefault="00F20631" w:rsidP="00F20631">
      <w:pPr>
        <w:ind w:firstLine="720"/>
        <w:rPr>
          <w:rFonts w:ascii="Arial" w:eastAsiaTheme="minorEastAsia" w:hAnsi="Arial" w:cs="Arial"/>
          <w14:ligatures w14:val="none"/>
        </w:rPr>
      </w:pPr>
    </w:p>
    <w:p w14:paraId="634CF2A5" w14:textId="77777777" w:rsidR="00F20631" w:rsidRPr="00931CA7" w:rsidRDefault="00F20631" w:rsidP="00F20631">
      <w:pPr>
        <w:ind w:firstLine="720"/>
        <w:rPr>
          <w:rFonts w:ascii="Arial" w:eastAsiaTheme="minorEastAsia" w:hAnsi="Arial" w:cs="Arial"/>
          <w14:ligatures w14:val="none"/>
        </w:rPr>
      </w:pPr>
    </w:p>
    <w:p w14:paraId="1A0580C8" w14:textId="77777777" w:rsidR="00F20631" w:rsidRPr="00931CA7" w:rsidRDefault="00F20631" w:rsidP="00F20631">
      <w:pPr>
        <w:ind w:firstLine="720"/>
        <w:rPr>
          <w:rFonts w:ascii="Arial" w:eastAsiaTheme="minorEastAsia" w:hAnsi="Arial" w:cs="Arial"/>
          <w14:ligatures w14:val="none"/>
        </w:rPr>
      </w:pPr>
    </w:p>
    <w:p w14:paraId="0330FCD5" w14:textId="77777777" w:rsidR="00803142" w:rsidRPr="00931CA7" w:rsidRDefault="00803142"/>
    <w:sectPr w:rsidR="00803142" w:rsidRPr="00931CA7" w:rsidSect="00F20631">
      <w:footerReference w:type="default" r:id="rId7"/>
      <w:pgSz w:w="16838" w:h="11906" w:orient="landscape"/>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AD3B" w14:textId="77777777" w:rsidR="00F20631" w:rsidRDefault="00F20631" w:rsidP="00F20631">
      <w:pPr>
        <w:spacing w:after="0" w:line="240" w:lineRule="auto"/>
      </w:pPr>
      <w:r>
        <w:separator/>
      </w:r>
    </w:p>
  </w:endnote>
  <w:endnote w:type="continuationSeparator" w:id="0">
    <w:p w14:paraId="06B3A01D" w14:textId="77777777" w:rsidR="00F20631" w:rsidRDefault="00F20631" w:rsidP="00F20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468841"/>
      <w:docPartObj>
        <w:docPartGallery w:val="Page Numbers (Bottom of Page)"/>
        <w:docPartUnique/>
      </w:docPartObj>
    </w:sdtPr>
    <w:sdtEndPr>
      <w:rPr>
        <w:noProof/>
      </w:rPr>
    </w:sdtEndPr>
    <w:sdtContent>
      <w:p w14:paraId="323F2C26" w14:textId="5D31A5EA" w:rsidR="00F20631" w:rsidRDefault="00F206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E5E0B" w14:textId="77777777" w:rsidR="00F20631" w:rsidRDefault="00F20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DC1D6" w14:textId="77777777" w:rsidR="00F20631" w:rsidRDefault="00F20631" w:rsidP="00F20631">
      <w:pPr>
        <w:spacing w:after="0" w:line="240" w:lineRule="auto"/>
      </w:pPr>
      <w:r>
        <w:separator/>
      </w:r>
    </w:p>
  </w:footnote>
  <w:footnote w:type="continuationSeparator" w:id="0">
    <w:p w14:paraId="65E5E5E6" w14:textId="77777777" w:rsidR="00F20631" w:rsidRDefault="00F20631" w:rsidP="00F20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4EE"/>
    <w:multiLevelType w:val="hybridMultilevel"/>
    <w:tmpl w:val="10E8D3A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B67DC"/>
    <w:multiLevelType w:val="hybridMultilevel"/>
    <w:tmpl w:val="6FE8BA8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21821"/>
    <w:multiLevelType w:val="hybridMultilevel"/>
    <w:tmpl w:val="8C90D89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970F24"/>
    <w:multiLevelType w:val="hybridMultilevel"/>
    <w:tmpl w:val="C72EBC0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AC2544"/>
    <w:multiLevelType w:val="hybridMultilevel"/>
    <w:tmpl w:val="B5D2F22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9964E1"/>
    <w:multiLevelType w:val="hybridMultilevel"/>
    <w:tmpl w:val="CD0251B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4E2421"/>
    <w:multiLevelType w:val="hybridMultilevel"/>
    <w:tmpl w:val="B74C81E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0472B4"/>
    <w:multiLevelType w:val="hybridMultilevel"/>
    <w:tmpl w:val="D34EED7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CC4584"/>
    <w:multiLevelType w:val="hybridMultilevel"/>
    <w:tmpl w:val="D7D46A6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B11797"/>
    <w:multiLevelType w:val="hybridMultilevel"/>
    <w:tmpl w:val="3DFE9C94"/>
    <w:lvl w:ilvl="0" w:tplc="0413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C228AE"/>
    <w:multiLevelType w:val="hybridMultilevel"/>
    <w:tmpl w:val="93048F90"/>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2D1A86"/>
    <w:multiLevelType w:val="hybridMultilevel"/>
    <w:tmpl w:val="6B0891AE"/>
    <w:lvl w:ilvl="0" w:tplc="0413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8E26F2"/>
    <w:multiLevelType w:val="hybridMultilevel"/>
    <w:tmpl w:val="B89CC6F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672953"/>
    <w:multiLevelType w:val="hybridMultilevel"/>
    <w:tmpl w:val="7C0440D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65949"/>
    <w:multiLevelType w:val="hybridMultilevel"/>
    <w:tmpl w:val="01BE332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F45DFC"/>
    <w:multiLevelType w:val="hybridMultilevel"/>
    <w:tmpl w:val="85D822E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68434800">
    <w:abstractNumId w:val="9"/>
  </w:num>
  <w:num w:numId="2" w16cid:durableId="23215262">
    <w:abstractNumId w:val="10"/>
  </w:num>
  <w:num w:numId="3" w16cid:durableId="1011487106">
    <w:abstractNumId w:val="12"/>
  </w:num>
  <w:num w:numId="4" w16cid:durableId="1929607974">
    <w:abstractNumId w:val="11"/>
  </w:num>
  <w:num w:numId="5" w16cid:durableId="1307471603">
    <w:abstractNumId w:val="15"/>
  </w:num>
  <w:num w:numId="6" w16cid:durableId="1188636536">
    <w:abstractNumId w:val="6"/>
  </w:num>
  <w:num w:numId="7" w16cid:durableId="173495791">
    <w:abstractNumId w:val="8"/>
  </w:num>
  <w:num w:numId="8" w16cid:durableId="993221345">
    <w:abstractNumId w:val="1"/>
  </w:num>
  <w:num w:numId="9" w16cid:durableId="517544173">
    <w:abstractNumId w:val="14"/>
  </w:num>
  <w:num w:numId="10" w16cid:durableId="96878522">
    <w:abstractNumId w:val="0"/>
  </w:num>
  <w:num w:numId="11" w16cid:durableId="1204561994">
    <w:abstractNumId w:val="5"/>
  </w:num>
  <w:num w:numId="12" w16cid:durableId="22826288">
    <w:abstractNumId w:val="3"/>
  </w:num>
  <w:num w:numId="13" w16cid:durableId="313917577">
    <w:abstractNumId w:val="13"/>
  </w:num>
  <w:num w:numId="14" w16cid:durableId="1309936325">
    <w:abstractNumId w:val="4"/>
  </w:num>
  <w:num w:numId="15" w16cid:durableId="1292904455">
    <w:abstractNumId w:val="2"/>
  </w:num>
  <w:num w:numId="16" w16cid:durableId="6116717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31"/>
    <w:rsid w:val="00004F3B"/>
    <w:rsid w:val="00031BF8"/>
    <w:rsid w:val="000906E9"/>
    <w:rsid w:val="00092010"/>
    <w:rsid w:val="000D3B26"/>
    <w:rsid w:val="000D4A46"/>
    <w:rsid w:val="00110252"/>
    <w:rsid w:val="00112BE2"/>
    <w:rsid w:val="00117A27"/>
    <w:rsid w:val="001E522F"/>
    <w:rsid w:val="00241A63"/>
    <w:rsid w:val="00241B94"/>
    <w:rsid w:val="002959DE"/>
    <w:rsid w:val="002B5221"/>
    <w:rsid w:val="002E29D3"/>
    <w:rsid w:val="003035B3"/>
    <w:rsid w:val="00321B76"/>
    <w:rsid w:val="00322C02"/>
    <w:rsid w:val="003563F3"/>
    <w:rsid w:val="00360C90"/>
    <w:rsid w:val="0038398E"/>
    <w:rsid w:val="003A202C"/>
    <w:rsid w:val="003B7535"/>
    <w:rsid w:val="003D22A3"/>
    <w:rsid w:val="003F4194"/>
    <w:rsid w:val="00426D04"/>
    <w:rsid w:val="004373A7"/>
    <w:rsid w:val="00456AD0"/>
    <w:rsid w:val="00481934"/>
    <w:rsid w:val="004B044E"/>
    <w:rsid w:val="004B60CD"/>
    <w:rsid w:val="004B7CAC"/>
    <w:rsid w:val="00593ABE"/>
    <w:rsid w:val="005F003F"/>
    <w:rsid w:val="0067006F"/>
    <w:rsid w:val="00671FF1"/>
    <w:rsid w:val="00694ACC"/>
    <w:rsid w:val="006A071E"/>
    <w:rsid w:val="006A215F"/>
    <w:rsid w:val="006A68D2"/>
    <w:rsid w:val="006E544C"/>
    <w:rsid w:val="00706016"/>
    <w:rsid w:val="00720F62"/>
    <w:rsid w:val="00727442"/>
    <w:rsid w:val="00742A51"/>
    <w:rsid w:val="00767C3B"/>
    <w:rsid w:val="0079395E"/>
    <w:rsid w:val="00796DEC"/>
    <w:rsid w:val="007C6F91"/>
    <w:rsid w:val="00803142"/>
    <w:rsid w:val="0081080C"/>
    <w:rsid w:val="00844389"/>
    <w:rsid w:val="00851039"/>
    <w:rsid w:val="00866B63"/>
    <w:rsid w:val="008F4961"/>
    <w:rsid w:val="00905ECF"/>
    <w:rsid w:val="00931CA7"/>
    <w:rsid w:val="009420FF"/>
    <w:rsid w:val="009531B7"/>
    <w:rsid w:val="0098456F"/>
    <w:rsid w:val="00A10ADC"/>
    <w:rsid w:val="00A5374A"/>
    <w:rsid w:val="00A54688"/>
    <w:rsid w:val="00A63D54"/>
    <w:rsid w:val="00A80FED"/>
    <w:rsid w:val="00A936F6"/>
    <w:rsid w:val="00AA6C90"/>
    <w:rsid w:val="00AB1947"/>
    <w:rsid w:val="00B22A89"/>
    <w:rsid w:val="00B31FB4"/>
    <w:rsid w:val="00BC73DD"/>
    <w:rsid w:val="00BE09EB"/>
    <w:rsid w:val="00BE4437"/>
    <w:rsid w:val="00CA1EAB"/>
    <w:rsid w:val="00CB2389"/>
    <w:rsid w:val="00CE463E"/>
    <w:rsid w:val="00CF1EF3"/>
    <w:rsid w:val="00D45504"/>
    <w:rsid w:val="00D90E90"/>
    <w:rsid w:val="00DB24A0"/>
    <w:rsid w:val="00DB6516"/>
    <w:rsid w:val="00DF43A1"/>
    <w:rsid w:val="00E463A4"/>
    <w:rsid w:val="00E52306"/>
    <w:rsid w:val="00E574CA"/>
    <w:rsid w:val="00E647C9"/>
    <w:rsid w:val="00E85A6C"/>
    <w:rsid w:val="00EA2F7F"/>
    <w:rsid w:val="00ED2118"/>
    <w:rsid w:val="00F20631"/>
    <w:rsid w:val="00F22A29"/>
    <w:rsid w:val="00F348BE"/>
    <w:rsid w:val="00F52E54"/>
    <w:rsid w:val="00F654D1"/>
    <w:rsid w:val="00F817BB"/>
    <w:rsid w:val="00FF73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7563"/>
  <w15:chartTrackingRefBased/>
  <w15:docId w15:val="{15A22B6D-325D-428B-85BC-F1704D93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63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2063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2063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2063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2063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20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631"/>
    <w:rPr>
      <w:rFonts w:asciiTheme="majorHAnsi" w:eastAsiaTheme="majorEastAsia" w:hAnsiTheme="majorHAnsi" w:cstheme="majorBidi"/>
      <w:color w:val="365F91" w:themeColor="accent1" w:themeShade="BF"/>
      <w:sz w:val="40"/>
      <w:szCs w:val="40"/>
      <w:lang w:val="en-US"/>
    </w:rPr>
  </w:style>
  <w:style w:type="character" w:customStyle="1" w:styleId="Heading2Char">
    <w:name w:val="Heading 2 Char"/>
    <w:basedOn w:val="DefaultParagraphFont"/>
    <w:link w:val="Heading2"/>
    <w:uiPriority w:val="9"/>
    <w:semiHidden/>
    <w:rsid w:val="00F20631"/>
    <w:rPr>
      <w:rFonts w:asciiTheme="majorHAnsi" w:eastAsiaTheme="majorEastAsia" w:hAnsiTheme="majorHAnsi" w:cstheme="majorBidi"/>
      <w:color w:val="365F91" w:themeColor="accent1" w:themeShade="BF"/>
      <w:sz w:val="32"/>
      <w:szCs w:val="32"/>
      <w:lang w:val="en-US"/>
    </w:rPr>
  </w:style>
  <w:style w:type="character" w:customStyle="1" w:styleId="Heading3Char">
    <w:name w:val="Heading 3 Char"/>
    <w:basedOn w:val="DefaultParagraphFont"/>
    <w:link w:val="Heading3"/>
    <w:uiPriority w:val="9"/>
    <w:semiHidden/>
    <w:rsid w:val="00F20631"/>
    <w:rPr>
      <w:rFonts w:eastAsiaTheme="majorEastAsia" w:cstheme="majorBidi"/>
      <w:color w:val="365F91" w:themeColor="accent1" w:themeShade="BF"/>
      <w:sz w:val="28"/>
      <w:szCs w:val="28"/>
      <w:lang w:val="en-US"/>
    </w:rPr>
  </w:style>
  <w:style w:type="character" w:customStyle="1" w:styleId="Heading4Char">
    <w:name w:val="Heading 4 Char"/>
    <w:basedOn w:val="DefaultParagraphFont"/>
    <w:link w:val="Heading4"/>
    <w:uiPriority w:val="9"/>
    <w:semiHidden/>
    <w:rsid w:val="00F20631"/>
    <w:rPr>
      <w:rFonts w:eastAsiaTheme="majorEastAsia"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F20631"/>
    <w:rPr>
      <w:rFonts w:eastAsiaTheme="majorEastAsia" w:cstheme="majorBidi"/>
      <w:color w:val="365F91" w:themeColor="accent1" w:themeShade="BF"/>
      <w:lang w:val="en-US"/>
    </w:rPr>
  </w:style>
  <w:style w:type="character" w:customStyle="1" w:styleId="Heading6Char">
    <w:name w:val="Heading 6 Char"/>
    <w:basedOn w:val="DefaultParagraphFont"/>
    <w:link w:val="Heading6"/>
    <w:uiPriority w:val="9"/>
    <w:semiHidden/>
    <w:rsid w:val="00F2063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2063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2063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2063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20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63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20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63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F20631"/>
    <w:pPr>
      <w:spacing w:before="160"/>
      <w:jc w:val="center"/>
    </w:pPr>
    <w:rPr>
      <w:i/>
      <w:iCs/>
      <w:color w:val="404040" w:themeColor="text1" w:themeTint="BF"/>
    </w:rPr>
  </w:style>
  <w:style w:type="character" w:customStyle="1" w:styleId="QuoteChar">
    <w:name w:val="Quote Char"/>
    <w:basedOn w:val="DefaultParagraphFont"/>
    <w:link w:val="Quote"/>
    <w:uiPriority w:val="29"/>
    <w:rsid w:val="00F20631"/>
    <w:rPr>
      <w:i/>
      <w:iCs/>
      <w:color w:val="404040" w:themeColor="text1" w:themeTint="BF"/>
      <w:lang w:val="en-US"/>
    </w:rPr>
  </w:style>
  <w:style w:type="paragraph" w:styleId="ListParagraph">
    <w:name w:val="List Paragraph"/>
    <w:basedOn w:val="Normal"/>
    <w:uiPriority w:val="34"/>
    <w:qFormat/>
    <w:rsid w:val="00F20631"/>
    <w:pPr>
      <w:ind w:left="720"/>
      <w:contextualSpacing/>
    </w:pPr>
  </w:style>
  <w:style w:type="character" w:styleId="IntenseEmphasis">
    <w:name w:val="Intense Emphasis"/>
    <w:basedOn w:val="DefaultParagraphFont"/>
    <w:uiPriority w:val="21"/>
    <w:qFormat/>
    <w:rsid w:val="00F20631"/>
    <w:rPr>
      <w:i/>
      <w:iCs/>
      <w:color w:val="365F91" w:themeColor="accent1" w:themeShade="BF"/>
    </w:rPr>
  </w:style>
  <w:style w:type="paragraph" w:styleId="IntenseQuote">
    <w:name w:val="Intense Quote"/>
    <w:basedOn w:val="Normal"/>
    <w:next w:val="Normal"/>
    <w:link w:val="IntenseQuoteChar"/>
    <w:uiPriority w:val="30"/>
    <w:qFormat/>
    <w:rsid w:val="00F2063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20631"/>
    <w:rPr>
      <w:i/>
      <w:iCs/>
      <w:color w:val="365F91" w:themeColor="accent1" w:themeShade="BF"/>
      <w:lang w:val="en-US"/>
    </w:rPr>
  </w:style>
  <w:style w:type="character" w:styleId="IntenseReference">
    <w:name w:val="Intense Reference"/>
    <w:basedOn w:val="DefaultParagraphFont"/>
    <w:uiPriority w:val="32"/>
    <w:qFormat/>
    <w:rsid w:val="00F20631"/>
    <w:rPr>
      <w:b/>
      <w:bCs/>
      <w:smallCaps/>
      <w:color w:val="365F91" w:themeColor="accent1" w:themeShade="BF"/>
      <w:spacing w:val="5"/>
    </w:rPr>
  </w:style>
  <w:style w:type="table" w:styleId="TableGrid">
    <w:name w:val="Table Grid"/>
    <w:basedOn w:val="TableNormal"/>
    <w:uiPriority w:val="59"/>
    <w:rsid w:val="00F20631"/>
    <w:pPr>
      <w:spacing w:after="0" w:line="240" w:lineRule="auto"/>
    </w:pPr>
    <w:rPr>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0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631"/>
    <w:rPr>
      <w:lang w:val="en-US"/>
    </w:rPr>
  </w:style>
  <w:style w:type="paragraph" w:styleId="Footer">
    <w:name w:val="footer"/>
    <w:basedOn w:val="Normal"/>
    <w:link w:val="FooterChar"/>
    <w:uiPriority w:val="99"/>
    <w:unhideWhenUsed/>
    <w:rsid w:val="00F20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63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2452</Words>
  <Characters>13977</Characters>
  <Application>Microsoft Office Word</Application>
  <DocSecurity>0</DocSecurity>
  <Lines>116</Lines>
  <Paragraphs>32</Paragraphs>
  <ScaleCrop>false</ScaleCrop>
  <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Doornebosch, A.J. (PHEG)</dc:creator>
  <cp:keywords/>
  <dc:description/>
  <cp:lastModifiedBy>Doornebosch, Arno (PHEG - LUMC)</cp:lastModifiedBy>
  <cp:revision>3</cp:revision>
  <dcterms:created xsi:type="dcterms:W3CDTF">2025-10-22T13:01:00Z</dcterms:created>
  <dcterms:modified xsi:type="dcterms:W3CDTF">2026-05-04T10:36:00Z</dcterms:modified>
</cp:coreProperties>
</file>