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 w:val="0"/>
        <w:spacing w:after="0"/>
        <w:jc w:val="both"/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Additional files 1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>
      <w:pPr>
        <w:pStyle w:val="7"/>
        <w:widowControl w:val="0"/>
        <w:spacing w:after="0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eastAsia="宋体" w:cs="Times New Roman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1</w:t>
      </w:r>
      <w:r>
        <w:rPr>
          <w:rFonts w:ascii="Times New Roman" w:hAnsi="Times New Roman" w:eastAsia="宋体" w:cs="Times New Roman"/>
          <w:sz w:val="20"/>
          <w:szCs w:val="20"/>
        </w:rPr>
        <w:t>.</w:t>
      </w:r>
      <w:r>
        <w:rPr>
          <w:rFonts w:hint="default" w:ascii="Times New Roman" w:hAnsi="Times New Roman" w:eastAsia="宋体" w:cs="Calibri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A list of 207 flavonoid metabolites identified in </w:t>
      </w:r>
      <w:r>
        <w:rPr>
          <w:rFonts w:hint="default" w:ascii="Times New Roman" w:hAnsi="Times New Roman" w:eastAsia="宋体" w:cs="Calibri"/>
          <w:i/>
          <w:iCs/>
          <w:color w:val="000000"/>
          <w:kern w:val="0"/>
          <w:sz w:val="20"/>
          <w:szCs w:val="20"/>
          <w:u w:val="none"/>
          <w:lang w:val="en-US" w:eastAsia="zh-CN" w:bidi="ar"/>
        </w:rPr>
        <w:t>Loropetalum chinense</w:t>
      </w:r>
      <w:r>
        <w:rPr>
          <w:rFonts w:hint="default" w:ascii="Times New Roman" w:hAnsi="Times New Roman" w:eastAsia="宋体" w:cs="Calibri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var. </w:t>
      </w:r>
      <w:r>
        <w:rPr>
          <w:rFonts w:hint="default" w:ascii="Times New Roman" w:hAnsi="Times New Roman" w:eastAsia="宋体" w:cs="Calibri"/>
          <w:i/>
          <w:iCs/>
          <w:color w:val="000000"/>
          <w:kern w:val="0"/>
          <w:sz w:val="20"/>
          <w:szCs w:val="20"/>
          <w:u w:val="none"/>
          <w:lang w:val="en-US" w:eastAsia="zh-CN" w:bidi="ar"/>
        </w:rPr>
        <w:t>rubrum</w:t>
      </w:r>
      <w:r>
        <w:rPr>
          <w:rFonts w:hint="default" w:ascii="Times New Roman" w:hAnsi="Times New Roman" w:eastAsia="宋体" w:cs="Calibri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.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</w:p>
    <w:tbl>
      <w:tblPr>
        <w:tblStyle w:val="8"/>
        <w:tblW w:w="5000" w:type="pct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700"/>
        <w:gridCol w:w="660"/>
        <w:gridCol w:w="715"/>
        <w:gridCol w:w="1325"/>
        <w:gridCol w:w="1134"/>
        <w:gridCol w:w="1016"/>
        <w:gridCol w:w="1450"/>
        <w:gridCol w:w="15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Index</w:t>
            </w:r>
          </w:p>
        </w:tc>
        <w:tc>
          <w:tcPr>
            <w:tcW w:w="36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(Da)</w:t>
            </w:r>
          </w:p>
        </w:tc>
        <w:tc>
          <w:tcPr>
            <w:tcW w:w="34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(Da)</w:t>
            </w:r>
          </w:p>
        </w:tc>
        <w:tc>
          <w:tcPr>
            <w:tcW w:w="37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Rt (min)</w:t>
            </w:r>
          </w:p>
        </w:tc>
        <w:tc>
          <w:tcPr>
            <w:tcW w:w="6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Molecular Weight (Da)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Ionization model</w:t>
            </w: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 ID</w:t>
            </w:r>
          </w:p>
        </w:tc>
        <w:tc>
          <w:tcPr>
            <w:tcW w:w="75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Compounds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pma0249</w:t>
            </w:r>
          </w:p>
        </w:tc>
        <w:tc>
          <w:tcPr>
            <w:tcW w:w="36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479.118</w:t>
            </w:r>
          </w:p>
        </w:tc>
        <w:tc>
          <w:tcPr>
            <w:tcW w:w="34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317.1</w:t>
            </w:r>
          </w:p>
        </w:tc>
        <w:tc>
          <w:tcPr>
            <w:tcW w:w="37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69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478.118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Selgin 5-O-hexoside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pma0253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476.14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O-methylChrysoeriol 5-O-hexoside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pma0724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Naringenin 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pma0760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Selgin O-malonylhexoside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pma0779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O-rhamnosyl-O-malonylhexoside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pma0787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Quercetin-3-(6''-malonyl)-Glucoside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pma1108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433.113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432.113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C-glucoside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pma1116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C10098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pma6218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O-methylnaringenin C-pentoside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pma6389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C04444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Ayanin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pma6496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6-C-glucoside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pma6515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C-hexosyl-chrysin O-feruloylhexoside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pma6558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313.08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298.05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314.08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Velutin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pma6576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Spinacetin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pma6638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O-methylChrysoeriol 7-O-hexoside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pma6639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pma6647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C-hexosyl-chrysoeriol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pmb0550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C08604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Cyanidin 3-O-glucoside (Kuromanin)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pmb0563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C08726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Peonidin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pmb0565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Syringetin 3-O-hexoside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pmb0566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O-hexosyl-O-pentoside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pmb0576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O-malonylhexoside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O-sinapoylhexoside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pmb0580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Chrysin 5-O-glucoside (Toringin)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pmb0588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"Luteolin 3',7-di-O-glucoside"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pmb0592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O-hexosyl-O-rutinoside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pmb0595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 5-O-hexoside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pmb0600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609.4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608.4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7-O-rutinoside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pmb0602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508.3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Syringetin 7-O-hexoside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pmb0604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C12249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3-O-glucoside (Astragalin)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pmb0618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8-C-hexosyl-hesperetin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pmb0622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C-hexosyl-luteolin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6-C-hexosyl-luteolin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pmb0628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Eriodictiol C-hexosyl-O-hexoside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pmb0629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6-C-hexoside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pmb0645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6-C-hexosyl-hesperetin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pmb0647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8-C-hexosyl-luteolin O-pentoside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pmb0653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"di-C,C-hexosyl-apigenin"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pmb0660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C-hexosyl-luteolin O-p-coumaroylhexoside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pmb0663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8-C-hexosyl-luteolin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pmb0665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8-C-hexosyl-O-hexoside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pmb0689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pmb0696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8-C-hexosyl chrysoeriol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pmb0701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8-C-hexoside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pmb0711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7-O-rutinoside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pmb0713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7-O-hexosyl-O-hexoside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O-rhamnoside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pmb0725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7-O-feruloylhexoside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pmb0732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5-O-feruloylhexoside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pmb0739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658.3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O-hexosyl-O-syringin alcohol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pmb0746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4'-O-β-guaiacylglycerol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pmb0835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Gallocatechin-gallocatechin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pmb2831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Protocatechuic acid O-glucoside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pmb2850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pmb2947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Catechin-catechin-catechin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pmb2957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Cyanidin O-syringic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pmb2975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 O-Glucuronic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 O-malonylhexoside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pmb2983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311.6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C-pentosyl-O-rhamnosyl-rhamnoside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pmb2987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Acacetin O-acetyl 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pmb2992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Acacetin O-glucuronic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pmb2999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5-O-hexoside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pmb3006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C04608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7-O-glucoside (Cosmosiin)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pmb3013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 O-acetyl-hexoside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pmb3014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O-eudesmic acid-O-hexoside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pmb3023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Eriodictyol 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pmb3026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O-acetylhexoside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pmb3037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O-malonyl shikimic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pmb3041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O-saccharic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pmb3045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O-glucuronic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pmb3046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7-O-hexoside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pmb3047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4'-O-(syringyl alcohol) ether 5-O-hexoside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pmb3114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Epicatechin-epiafzelechin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pmb3894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Di-O-methylquercetin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pmc1990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"4'-Hydroxy-5,7-dimethoxyflavanone"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pme0001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C09806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 7-O-neohesperidoside (Neohesperidin)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pme0088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C01514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pme0197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609.153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610.153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C05625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3-O-rutinoside (Rutin)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pme0200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287.048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286.048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C05903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pme0205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289.079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290.079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C06562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pme0208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537.09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538.09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C10018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Amentoflavone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255.058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254.0579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C10028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pme0333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579.164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578.1636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C12627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7-O-neohesperidoside (Rhoifolin)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pme0355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255.058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254.0579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C10208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Daidzein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pme0359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432.1056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5-O-glucoside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pme0361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435.085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434.0849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3-alpha-L-arabinofuranoside (Avicularin)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pme0363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299.063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300.0634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C04293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pme0367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577.164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578.1636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7-rutinoside (Isorhoifolin)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pme0369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593.159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594.1585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3-O-rutinoside (Nicotiflorin)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pme0372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435.121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434.1213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C09099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Naringenin 7-O-glucoside (Prunin)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pme0376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272.0685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C00509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Naringenin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271.053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270.0528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C01477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pme0431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576.1268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Procyanidin A1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pme0434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578.1424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Procyanidin B2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pme0436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578.1424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Procyanidin B3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pme0442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303.24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C05908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Delphinidin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pme0450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290.3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C09727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L-Epicatechin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pme1201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273.084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274.084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C00774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Phloretin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pme1398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C12138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Delphinidin 3-O-glucoside (Mirtillin)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pme1478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318.038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C10107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Myricetin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pme1486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458.085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C09731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Epigallate catechin gallate (EGCG)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pme1500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313.079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314.079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Kumatakenin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pme1506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7-O-rhamnoside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pme1510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269.053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270.053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C10023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"Baicalein (5,6,7-Trihydroxyflavone)"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pme1514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C12136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Epigallocatechin (EGC)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pme1518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403.132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402.132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C10112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Nobiletin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pme1521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303.058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304.058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C01617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Dihydroquercetin (Taxifolin)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pme1535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306.074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C12127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(+)-Gallocatechin (GC)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pme1539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623.169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624.169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 3-O-neohesperidoside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pme1541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283.069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284.069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C01470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pme1550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373.121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372.121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C10190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Tangeretin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pme1552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465.096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C10108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Myricetin 3-O-rhamnoside (Myricitrin)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pme1562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442.3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Epicatechin gallate (ECG)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pme1568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285.048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286.048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C10510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"Orobol (5,7,3',4'-tetrahydroxyisoflavone)"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pme1580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287.063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288.063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C05631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Eriodictyol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pme1588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315.058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316.058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C10084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pme1598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463.132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464.132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 5-O-glucoside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pme1599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301.079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7-O-Methyleriodictyol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pme1601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417.111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416.111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4-O-rhamnoside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pme1605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593.159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594.159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3-O-robinobioside (Biorobin)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pme1611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434.121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Isohemiphloin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C01714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Isovitexin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pme1662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287.084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286.084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C09833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sakuranetin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pme1667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594.159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C08064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Isovitexin 7-O-glucoside (Saponarin)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pme1773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C08620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Cyanidin 3-O-rutinoside (Keracyanin)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pme1777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C08639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"Cyanidin 3,5-O-diglucoside (Cyanin)"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pme1793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270.9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C08725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Pelargonin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pme1824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154.027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C00230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Protocatechuic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pme2247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C10788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Ellagic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pme2319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301.079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C01709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pme2457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7-O-glucoside (Cynaroside)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pme2478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108.4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138.032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C16700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Protocatechuic aldehyde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pme2493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578.164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C16981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"Kaempferol 3,7-dirhamnoside (Kaempferitrin)"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pme2898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321.05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320.053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C02906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Dihydromyricetin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pme2949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609.19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C09755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 7-rutinoside (Hesperidin)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pme2954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303.043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302.043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C00389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pme2957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272.069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C06561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Naringenin chalcone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pme2963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288.063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C00974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Aromadedrin (Dihydrokaempferol)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pme2982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256.074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C09827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Pinocembrin (Dihydrochrysin)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pme2984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594.195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C09830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Isosakuranetin-7-neohesperidoside (Poncirin)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pme3130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4'-O-glucoside (Spiraeoside)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pme3208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446.121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C16195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Glycitin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pme3211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C05623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3-O-glucoside (Isotrifoliin)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pme3215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256.074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C08650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Isoliquiritigenin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pme3268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C12626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3-O-galactoside (Trifolin)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pme3276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286.048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C12134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2'-Hydroxygenistein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pme3285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274.084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C09320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"Afzelechin (3,5,7,4'-Tetrahydroxyflavan)"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pme3288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330.074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C01265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"3,7-Di-O-methylquercetin"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pme3292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284.069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C10521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Prunetin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pme3296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C16911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3-O-rhamnoside (Kaempferin)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pme3303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302.043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C10192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pme3369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316.058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C10176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Rhamnetin (7-O-methxyl quercetin)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pme3391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C12139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Petunidin 3-O-glucoside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pme3392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Pelargonidin 3-O-beta-D-glucoside（Callistephin chloride)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pme3393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288.063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C01378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Fustin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pme3399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445.12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446.121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C05376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Sissotrin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pme3401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346.069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C11620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Syringetin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pme3407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332.053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C12633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Laricitrin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pme3442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478.36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7-O-β-D-Glucuronide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pme3461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302.27876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C09756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Homoeriodictyol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pme3464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285.08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286.084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C05334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Isosakuranetin (4'-Methylnaringenin)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pme3473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272.069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C09614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pme3484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479.09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480.09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Myricetin 3-O-galactoside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pme3502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429.13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430.126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C10509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Formononetin 7-O-glucoside (Ononin)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pme3509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254.058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C12123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"7,4'-Dihydroxyflavone"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pme3514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302.04265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C10105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Morin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pme3609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C05905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Cyanidin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pmf0011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594.1585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"Apigenin 6,8-C-diglucoside"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pmf0012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594.1585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"6,8-di-C-glucoside Apigenine"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pmf0027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448.1006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C08647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Cyanidin 3-O-galactoside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pmf0057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272.0685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C06561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"4,2',4',6'-Tetrahydroxychalcone  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pmf0058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150.894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272.0685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C00509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"4',5,7-Trihydroxyflavanone"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pmf0109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312.9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314.0790382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3-O-Acetylpinobanksin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pmf0115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270.0528234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C10044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Galangin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pmf0179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623.169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624.169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Narcissoside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pmf0204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465.0955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464.0955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pmf0208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465.0955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464.0955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Isoquercitroside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pmf0216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443.09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442.09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Catechin gallate，CG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pmf0233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595.1373409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594.1373409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C17140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Tiliroside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pmf0238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715.137756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716.137756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Theaflavin-3-gallate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pmf0240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715.1377348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716.1377348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Theaflavin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pmf0246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449.1005615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448.1005615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C10114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Orientin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pmf0260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373.120903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312.8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372.120903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C10186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Sinensetin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pmf0265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177.0266087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178.0266087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C09001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"5,7-Dihydroxychromone"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pmf0274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301.042664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211.4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302.042664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Herbacetin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465.09549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464.09549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Gossypitrin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pmf0302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435.1213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434.1213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Engeletin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pmf0330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608.1741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C17834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Spinosin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pmf0344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274.0841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C12128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(-)-Epiafzelechin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pmf0361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450.11621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C17449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Astilbin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pmf0362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300.06339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Hydroxygenkwanin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pmf0369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478.14751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Persicoside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pmf0371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315.050489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316.058289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C10119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Pedalitin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pmf0374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477.103315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478.111115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 3-O-glucoside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457.0771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458.0849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Gallocatechin gallate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pmf0382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343.0818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344.0896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C19807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"5,7-Dihydroxy-3',4',5'-trimethoxyflavone"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pmf0392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315.0869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316.0947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Persicogenin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pmf0458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294.18311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C10462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6-Gingerol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pmf0472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565.1557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564.1479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C04858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pmf0550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609.1818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608.174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C10039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Diosmin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pmf0567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300.063385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C10534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Tectorigenin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pmf0582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324.136169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C10421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Glabridin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pmf0583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436.136932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C01604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Phloridzin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pmf0615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641.4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641.4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"Petunidin 3, 5-diglucoside"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Proanthocyanidins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pmf0616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Malvidin 3-acetyl-5-diglucoside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Proanthocyanidins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pmf0617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787.23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463.4</w:t>
            </w:r>
          </w:p>
        </w:tc>
        <w:tc>
          <w:tcPr>
            <w:tcW w:w="37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787.23</w:t>
            </w:r>
          </w:p>
        </w:tc>
        <w:tc>
          <w:tcPr>
            <w:tcW w:w="59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Peonidin 3-sophoroside-5-glucoside.</w:t>
            </w:r>
          </w:p>
        </w:tc>
        <w:tc>
          <w:tcPr>
            <w:tcW w:w="78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Proanthocyanidins</w:t>
            </w:r>
          </w:p>
        </w:tc>
      </w:tr>
    </w:tbl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174311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3MDY3MzAzNzO2MDRV0lEKTi0uzszPAykwqwUAn6atoiwAAAA="/>
  </w:docVars>
  <w:rsids>
    <w:rsidRoot w:val="00172A27"/>
    <w:rsid w:val="000705E1"/>
    <w:rsid w:val="000B5552"/>
    <w:rsid w:val="00122802"/>
    <w:rsid w:val="00162E21"/>
    <w:rsid w:val="00172A27"/>
    <w:rsid w:val="00175DBA"/>
    <w:rsid w:val="001F31B8"/>
    <w:rsid w:val="00256660"/>
    <w:rsid w:val="00286A9B"/>
    <w:rsid w:val="002C7DA7"/>
    <w:rsid w:val="002E03D7"/>
    <w:rsid w:val="00310856"/>
    <w:rsid w:val="00393BE0"/>
    <w:rsid w:val="003B1558"/>
    <w:rsid w:val="003E50B8"/>
    <w:rsid w:val="0041616F"/>
    <w:rsid w:val="00450716"/>
    <w:rsid w:val="0045446B"/>
    <w:rsid w:val="004D3D2E"/>
    <w:rsid w:val="00555D8B"/>
    <w:rsid w:val="005C1331"/>
    <w:rsid w:val="005E0BC9"/>
    <w:rsid w:val="00611C0F"/>
    <w:rsid w:val="006136F9"/>
    <w:rsid w:val="006815AB"/>
    <w:rsid w:val="006A1ACC"/>
    <w:rsid w:val="006C2C0B"/>
    <w:rsid w:val="006D769A"/>
    <w:rsid w:val="006E7A1A"/>
    <w:rsid w:val="007021BD"/>
    <w:rsid w:val="00712C51"/>
    <w:rsid w:val="00720AE3"/>
    <w:rsid w:val="00757E14"/>
    <w:rsid w:val="007A1184"/>
    <w:rsid w:val="00861954"/>
    <w:rsid w:val="0087594C"/>
    <w:rsid w:val="008E26FA"/>
    <w:rsid w:val="009625EF"/>
    <w:rsid w:val="00971F78"/>
    <w:rsid w:val="009977FD"/>
    <w:rsid w:val="009A1003"/>
    <w:rsid w:val="009C2347"/>
    <w:rsid w:val="009D3E01"/>
    <w:rsid w:val="009E2DA5"/>
    <w:rsid w:val="00A13210"/>
    <w:rsid w:val="00A202C1"/>
    <w:rsid w:val="00A46ED1"/>
    <w:rsid w:val="00A5311C"/>
    <w:rsid w:val="00A8663C"/>
    <w:rsid w:val="00AA07B7"/>
    <w:rsid w:val="00AC79DF"/>
    <w:rsid w:val="00AC7CB6"/>
    <w:rsid w:val="00B25B81"/>
    <w:rsid w:val="00B76C1F"/>
    <w:rsid w:val="00BB4025"/>
    <w:rsid w:val="00C04C58"/>
    <w:rsid w:val="00C57E0A"/>
    <w:rsid w:val="00D135D8"/>
    <w:rsid w:val="00D52D1A"/>
    <w:rsid w:val="00D57EDF"/>
    <w:rsid w:val="00D85314"/>
    <w:rsid w:val="00E61F87"/>
    <w:rsid w:val="00E81125"/>
    <w:rsid w:val="00F1705A"/>
    <w:rsid w:val="00F67829"/>
    <w:rsid w:val="00F7167E"/>
    <w:rsid w:val="068074D1"/>
    <w:rsid w:val="08B55289"/>
    <w:rsid w:val="109E2572"/>
    <w:rsid w:val="116F51BF"/>
    <w:rsid w:val="12005D42"/>
    <w:rsid w:val="22505880"/>
    <w:rsid w:val="29BD5F69"/>
    <w:rsid w:val="338C772E"/>
    <w:rsid w:val="393279C4"/>
    <w:rsid w:val="3AE86BEC"/>
    <w:rsid w:val="3E1F1580"/>
    <w:rsid w:val="495F66D4"/>
    <w:rsid w:val="4A8B0987"/>
    <w:rsid w:val="4D9F2E26"/>
    <w:rsid w:val="4FDB2397"/>
    <w:rsid w:val="52BD63B6"/>
    <w:rsid w:val="646771ED"/>
    <w:rsid w:val="6E0C2BED"/>
    <w:rsid w:val="76A24BCC"/>
    <w:rsid w:val="76FA0DB5"/>
    <w:rsid w:val="77A2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pPr>
      <w:spacing w:after="0" w:line="480" w:lineRule="auto"/>
    </w:pPr>
    <w:rPr>
      <w:rFonts w:ascii="Arial" w:hAnsi="Arial" w:eastAsia="Cambria" w:cs="Times New Roman"/>
      <w:b/>
      <w:bCs/>
      <w:sz w:val="20"/>
      <w:szCs w:val="18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1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TML Preformatted"/>
    <w:basedOn w:val="1"/>
    <w:link w:val="2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paragraph" w:styleId="7">
    <w:name w:val="Normal (Web)"/>
    <w:basedOn w:val="1"/>
    <w:semiHidden/>
    <w:unhideWhenUsed/>
    <w:uiPriority w:val="99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0"/>
    <w:link w:val="3"/>
    <w:semiHidden/>
    <w:uiPriority w:val="99"/>
    <w:rPr>
      <w:rFonts w:ascii="Tahoma" w:hAnsi="Tahoma" w:cs="Tahoma"/>
      <w:sz w:val="16"/>
      <w:szCs w:val="16"/>
    </w:rPr>
  </w:style>
  <w:style w:type="paragraph" w:styleId="14">
    <w:name w:val="No Spacing"/>
    <w:qFormat/>
    <w:uiPriority w:val="1"/>
    <w:rPr>
      <w:rFonts w:asciiTheme="minorHAnsi" w:hAnsiTheme="minorHAnsi" w:eastAsiaTheme="minorHAnsi" w:cstheme="minorBidi"/>
      <w:sz w:val="24"/>
      <w:szCs w:val="24"/>
      <w:lang w:val="en-CA" w:eastAsia="en-US" w:bidi="ar-SA"/>
    </w:rPr>
  </w:style>
  <w:style w:type="character" w:customStyle="1" w:styleId="15">
    <w:name w:val="authors-list-item"/>
    <w:basedOn w:val="10"/>
    <w:qFormat/>
    <w:uiPriority w:val="0"/>
  </w:style>
  <w:style w:type="character" w:customStyle="1" w:styleId="16">
    <w:name w:val="author-sup-separator"/>
    <w:basedOn w:val="10"/>
    <w:uiPriority w:val="0"/>
  </w:style>
  <w:style w:type="character" w:customStyle="1" w:styleId="17">
    <w:name w:val="comma"/>
    <w:basedOn w:val="10"/>
    <w:uiPriority w:val="0"/>
  </w:style>
  <w:style w:type="character" w:customStyle="1" w:styleId="18">
    <w:name w:val="未处理的提及1"/>
    <w:basedOn w:val="10"/>
    <w:semiHidden/>
    <w:unhideWhenUsed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5"/>
    <w:uiPriority w:val="99"/>
  </w:style>
  <w:style w:type="character" w:customStyle="1" w:styleId="20">
    <w:name w:val="页脚 字符"/>
    <w:basedOn w:val="10"/>
    <w:link w:val="4"/>
    <w:qFormat/>
    <w:uiPriority w:val="99"/>
  </w:style>
  <w:style w:type="character" w:customStyle="1" w:styleId="21">
    <w:name w:val="HTML 预设格式 字符"/>
    <w:basedOn w:val="10"/>
    <w:link w:val="6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2">
    <w:name w:val="feat_h"/>
    <w:basedOn w:val="10"/>
    <w:qFormat/>
    <w:uiPriority w:val="0"/>
  </w:style>
  <w:style w:type="character" w:customStyle="1" w:styleId="23">
    <w:name w:val="feature"/>
    <w:basedOn w:val="10"/>
    <w:qFormat/>
    <w:uiPriority w:val="0"/>
  </w:style>
  <w:style w:type="character" w:customStyle="1" w:styleId="24">
    <w:name w:val="15"/>
    <w:basedOn w:val="10"/>
    <w:uiPriority w:val="0"/>
    <w:rPr>
      <w:rFonts w:hint="eastAsia" w:ascii="等线" w:hAnsi="等线" w:eastAsia="等线" w:cs="等线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82DC2-74CF-441D-A33E-BCECF3A6F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743</Words>
  <Characters>4237</Characters>
  <Lines>35</Lines>
  <Paragraphs>9</Paragraphs>
  <TotalTime>2</TotalTime>
  <ScaleCrop>false</ScaleCrop>
  <LinksUpToDate>false</LinksUpToDate>
  <CharactersWithSpaces>4971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2021-07-30T16:58:00Z</dcterms:created>
  <dc:creator>Ayelign adal</dc:creator>
  <cp:lastModifiedBy>Happysir1413417645</cp:lastModifiedBy>
  <dcterms:modified xsi:type="dcterms:W3CDTF">2021-10-09T10:49:19Z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E2F34FAA62DF4E88A6558A0708ED5903</vt:lpwstr>
  </property>
</Properties>
</file>