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D53F" w14:textId="19C295B2" w:rsidR="00C13C91" w:rsidRPr="004A45A8" w:rsidRDefault="004872C2" w:rsidP="00C13C9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D81D2E">
        <w:rPr>
          <w:rFonts w:ascii="Times New Roman" w:hAnsi="Times New Roman" w:cs="Times New Roman"/>
          <w:b/>
          <w:bCs/>
          <w:sz w:val="20"/>
          <w:szCs w:val="20"/>
        </w:rPr>
        <w:t xml:space="preserve">Supplementary Table 3. </w:t>
      </w:r>
      <w:r w:rsidRPr="004A45A8">
        <w:rPr>
          <w:rFonts w:ascii="Times New Roman" w:hAnsi="Times New Roman" w:cs="Times New Roman"/>
          <w:sz w:val="20"/>
          <w:szCs w:val="20"/>
        </w:rPr>
        <w:t>Functional and clinical assessments in patients with MPS IVA</w:t>
      </w:r>
    </w:p>
    <w:tbl>
      <w:tblPr>
        <w:tblW w:w="892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18"/>
        <w:gridCol w:w="1275"/>
        <w:gridCol w:w="1985"/>
        <w:gridCol w:w="1843"/>
      </w:tblGrid>
      <w:tr w:rsidR="005F70D3" w:rsidRPr="00D81D2E" w14:paraId="4A89151C" w14:textId="0F9E386A" w:rsidTr="008154CC"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64650" w14:textId="7237AED1" w:rsidR="005F70D3" w:rsidRPr="00D81D2E" w:rsidRDefault="005F70D3" w:rsidP="00C13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42BF3" w14:textId="5D3A7BB0" w:rsidR="005F70D3" w:rsidRPr="00D81D2E" w:rsidRDefault="005F70D3" w:rsidP="00C13C9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n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AA42D" w14:textId="14A8A943" w:rsidR="005F70D3" w:rsidRPr="00D81D2E" w:rsidRDefault="005F70D3" w:rsidP="005F70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Mean ± SD</w:t>
            </w:r>
          </w:p>
        </w:tc>
        <w:tc>
          <w:tcPr>
            <w:tcW w:w="1843" w:type="dxa"/>
          </w:tcPr>
          <w:p w14:paraId="43E6FD7E" w14:textId="5575B8AC" w:rsidR="005F70D3" w:rsidRPr="00D81D2E" w:rsidRDefault="005F70D3" w:rsidP="005F70D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Median (Q1</w:t>
            </w:r>
            <w:r w:rsidR="005D0C39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D81D2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Q3)</w:t>
            </w:r>
          </w:p>
        </w:tc>
      </w:tr>
      <w:tr w:rsidR="005F70D3" w:rsidRPr="00D81D2E" w14:paraId="31A0C531" w14:textId="0F97B374" w:rsidTr="008154CC"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BA6F2" w14:textId="0735313B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FEV1/FVC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0569F" w14:textId="64CA1A05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4FF3F" w14:textId="7AD1F9D6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103.18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9.42</w:t>
            </w:r>
          </w:p>
        </w:tc>
        <w:tc>
          <w:tcPr>
            <w:tcW w:w="1843" w:type="dxa"/>
          </w:tcPr>
          <w:p w14:paraId="49CC131A" w14:textId="42B7ECA5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105 (101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110)</w:t>
            </w:r>
          </w:p>
        </w:tc>
      </w:tr>
      <w:tr w:rsidR="005F70D3" w:rsidRPr="00D81D2E" w14:paraId="3E3941CE" w14:textId="18E370F0" w:rsidTr="008154CC"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94BD9" w14:textId="50FD9649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FVC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5FA444" w14:textId="5A5DD57E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7BB4D" w14:textId="65B6846F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77.50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16.73</w:t>
            </w:r>
          </w:p>
        </w:tc>
        <w:tc>
          <w:tcPr>
            <w:tcW w:w="1843" w:type="dxa"/>
          </w:tcPr>
          <w:p w14:paraId="687065D3" w14:textId="39C92876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75.5 (71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91.5)</w:t>
            </w:r>
          </w:p>
        </w:tc>
      </w:tr>
      <w:tr w:rsidR="005F70D3" w:rsidRPr="00D81D2E" w14:paraId="5998D00D" w14:textId="44BC7F22" w:rsidTr="008154CC"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EBB7E" w14:textId="7B7070FD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FEV1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BD313" w14:textId="2C403AF7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0A7F9" w14:textId="71A17700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80.63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16.41</w:t>
            </w:r>
          </w:p>
        </w:tc>
        <w:tc>
          <w:tcPr>
            <w:tcW w:w="1843" w:type="dxa"/>
          </w:tcPr>
          <w:p w14:paraId="0E66138C" w14:textId="35C56E7D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78 (76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91.5)</w:t>
            </w:r>
          </w:p>
        </w:tc>
      </w:tr>
      <w:tr w:rsidR="005F70D3" w:rsidRPr="00D81D2E" w14:paraId="2E6F57DF" w14:textId="598E092C" w:rsidTr="008154CC"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CC582" w14:textId="18445F6F" w:rsidR="005F70D3" w:rsidRPr="00D81D2E" w:rsidRDefault="008154CC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6-minute w</w:t>
            </w:r>
            <w:r w:rsidR="005F70D3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alk test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(m)</w:t>
            </w:r>
            <w:r w:rsidR="005F70D3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E252" w14:textId="133A0B75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B0EB1" w14:textId="0DCBE121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235.87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146.57</w:t>
            </w:r>
          </w:p>
        </w:tc>
        <w:tc>
          <w:tcPr>
            <w:tcW w:w="1843" w:type="dxa"/>
          </w:tcPr>
          <w:p w14:paraId="3902B075" w14:textId="30FB3287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301 (109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320)</w:t>
            </w:r>
          </w:p>
        </w:tc>
      </w:tr>
      <w:tr w:rsidR="005F70D3" w:rsidRPr="00D81D2E" w14:paraId="4AF518F7" w14:textId="0DA2047D" w:rsidTr="008154CC"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CDCA3" w14:textId="203A71A8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Height</w:t>
            </w:r>
            <w:r w:rsidR="005D0C39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8154CC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(cm)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90472" w14:textId="1D0B598B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BBC56" w14:textId="469573A8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103.7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16.23</w:t>
            </w:r>
          </w:p>
        </w:tc>
        <w:tc>
          <w:tcPr>
            <w:tcW w:w="1843" w:type="dxa"/>
          </w:tcPr>
          <w:p w14:paraId="1B92F39A" w14:textId="1524433A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 (95.9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107)</w:t>
            </w:r>
          </w:p>
        </w:tc>
      </w:tr>
      <w:tr w:rsidR="005F70D3" w:rsidRPr="00D81D2E" w14:paraId="476D558C" w14:textId="6450DBC2" w:rsidTr="008154CC">
        <w:tc>
          <w:tcPr>
            <w:tcW w:w="381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CFBE9" w14:textId="4A918FD5" w:rsidR="005F70D3" w:rsidRPr="00D81D2E" w:rsidRDefault="008154CC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Bone mineral density (DEXA Z-score)</w:t>
            </w:r>
          </w:p>
        </w:tc>
        <w:tc>
          <w:tcPr>
            <w:tcW w:w="12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904B8" w14:textId="07F0B826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847F4" w14:textId="289FB286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-2.63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±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1.15</w:t>
            </w:r>
          </w:p>
        </w:tc>
        <w:tc>
          <w:tcPr>
            <w:tcW w:w="1843" w:type="dxa"/>
          </w:tcPr>
          <w:p w14:paraId="0D0B886E" w14:textId="7B9A70EC" w:rsidR="005F70D3" w:rsidRPr="00D81D2E" w:rsidRDefault="005F70D3" w:rsidP="00C13C9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-2.9 (-3.5 </w:t>
            </w:r>
            <w:r w:rsidR="004872C2"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D81D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-2.2)</w:t>
            </w:r>
          </w:p>
        </w:tc>
      </w:tr>
    </w:tbl>
    <w:p w14:paraId="44276BC4" w14:textId="77777777" w:rsidR="00577105" w:rsidRPr="00D81D2E" w:rsidRDefault="00577105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577105" w:rsidRPr="00D81D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91"/>
    <w:rsid w:val="000039D1"/>
    <w:rsid w:val="000D0566"/>
    <w:rsid w:val="004872C2"/>
    <w:rsid w:val="004A45A8"/>
    <w:rsid w:val="004B0E30"/>
    <w:rsid w:val="00577105"/>
    <w:rsid w:val="005D0C39"/>
    <w:rsid w:val="005F70D3"/>
    <w:rsid w:val="008154CC"/>
    <w:rsid w:val="00C13C91"/>
    <w:rsid w:val="00D81D2E"/>
    <w:rsid w:val="00EF31FF"/>
    <w:rsid w:val="00FA5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4F0E"/>
  <w15:chartTrackingRefBased/>
  <w15:docId w15:val="{DFE224B0-BDD5-49EC-94A0-48B4EBEF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13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13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13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13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13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13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13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13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13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13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13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13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13C9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13C9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13C9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13C9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13C9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13C9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13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13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13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13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13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13C9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13C9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13C9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13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13C9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13C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353</Characters>
  <Application>Microsoft Office Word</Application>
  <DocSecurity>0</DocSecurity>
  <Lines>2</Lines>
  <Paragraphs>1</Paragraphs>
  <ScaleCrop>false</ScaleCrop>
  <Company>Istanbul Universitesi - Cerrahpasa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ertuğrul KIYKIM</dc:creator>
  <cp:keywords/>
  <dc:description/>
  <cp:lastModifiedBy>ertuğrul KIYKIM</cp:lastModifiedBy>
  <cp:revision>7</cp:revision>
  <dcterms:created xsi:type="dcterms:W3CDTF">2026-04-05T14:31:00Z</dcterms:created>
  <dcterms:modified xsi:type="dcterms:W3CDTF">2026-05-03T11:50:00Z</dcterms:modified>
</cp:coreProperties>
</file>