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C9EDB" w14:textId="06885CAB" w:rsidR="00C5685C" w:rsidRPr="00C5685C" w:rsidRDefault="00C57FA3" w:rsidP="00C5685C">
      <w:pPr>
        <w:rPr>
          <w:b/>
          <w:lang w:val="en-US"/>
        </w:rPr>
      </w:pPr>
      <w:r>
        <w:rPr>
          <w:b/>
          <w:lang w:val="en-US"/>
        </w:rPr>
        <w:t>Supplementary File 1</w:t>
      </w:r>
    </w:p>
    <w:p w14:paraId="0E273BA9" w14:textId="225CF987" w:rsidR="00C5685C" w:rsidRPr="00C5685C" w:rsidRDefault="00C5685C" w:rsidP="00C5685C">
      <w:pPr>
        <w:rPr>
          <w:b/>
          <w:bCs/>
          <w:lang w:val="en-US"/>
        </w:rPr>
      </w:pPr>
      <w:r w:rsidRPr="00C5685C">
        <w:rPr>
          <w:b/>
          <w:bCs/>
          <w:lang w:val="en-US"/>
        </w:rPr>
        <w:t>Focus Group Interview Guide for Health Care Providers</w:t>
      </w:r>
      <w:r w:rsidRPr="00C5685C">
        <w:rPr>
          <w:lang w:val="en-US"/>
        </w:rPr>
        <w:t xml:space="preserve"> </w:t>
      </w:r>
      <w:r w:rsidRPr="00C5685C">
        <w:rPr>
          <w:b/>
          <w:lang w:val="en-US"/>
        </w:rPr>
        <w:t xml:space="preserve">in </w:t>
      </w:r>
      <w:r w:rsidR="004744E1">
        <w:rPr>
          <w:b/>
          <w:lang w:val="en-US"/>
        </w:rPr>
        <w:t xml:space="preserve">“STOPCUT” trained </w:t>
      </w:r>
      <w:r w:rsidRPr="00C5685C">
        <w:rPr>
          <w:b/>
          <w:lang w:val="en-US"/>
        </w:rPr>
        <w:t>Health</w:t>
      </w:r>
      <w:r w:rsidR="004744E1">
        <w:rPr>
          <w:b/>
          <w:lang w:val="en-US"/>
        </w:rPr>
        <w:t>care</w:t>
      </w:r>
      <w:r w:rsidRPr="00C5685C">
        <w:rPr>
          <w:b/>
          <w:lang w:val="en-US"/>
        </w:rPr>
        <w:t xml:space="preserve"> Facilities</w:t>
      </w:r>
    </w:p>
    <w:p w14:paraId="12287EDD" w14:textId="78E3CEC9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 xml:space="preserve">Describe the trainings you had under the UNFPA funded project “Addressing gaps in </w:t>
      </w:r>
      <w:r w:rsidR="004744E1" w:rsidRPr="00C5685C">
        <w:rPr>
          <w:lang w:val="en-US"/>
        </w:rPr>
        <w:t>gender-based</w:t>
      </w:r>
      <w:r w:rsidRPr="00C5685C">
        <w:rPr>
          <w:lang w:val="en-US"/>
        </w:rPr>
        <w:t xml:space="preserve"> violence and harmful traditional practices in Oyo state</w:t>
      </w:r>
      <w:r w:rsidR="004744E1">
        <w:rPr>
          <w:lang w:val="en-US"/>
        </w:rPr>
        <w:t xml:space="preserve"> southwestern</w:t>
      </w:r>
      <w:r w:rsidRPr="00C5685C">
        <w:rPr>
          <w:lang w:val="en-US"/>
        </w:rPr>
        <w:t xml:space="preserve">, Nigeria”. </w:t>
      </w:r>
    </w:p>
    <w:p w14:paraId="3697AE2A" w14:textId="51F3BC6D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 xml:space="preserve">In what areas has the training influenced your knowledge or skills in </w:t>
      </w:r>
      <w:r w:rsidR="004744E1" w:rsidRPr="00C5685C">
        <w:rPr>
          <w:lang w:val="en-US"/>
        </w:rPr>
        <w:t xml:space="preserve">providing </w:t>
      </w:r>
      <w:r w:rsidR="004744E1">
        <w:rPr>
          <w:lang w:val="en-US"/>
        </w:rPr>
        <w:t xml:space="preserve">FGM related </w:t>
      </w:r>
      <w:r w:rsidRPr="00C5685C">
        <w:rPr>
          <w:lang w:val="en-US"/>
        </w:rPr>
        <w:t>prevention and curative services to girls and women?</w:t>
      </w:r>
    </w:p>
    <w:p w14:paraId="74015ED7" w14:textId="096A6305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 xml:space="preserve">What </w:t>
      </w:r>
      <w:r w:rsidR="004744E1">
        <w:rPr>
          <w:lang w:val="en-US"/>
        </w:rPr>
        <w:t>wa</w:t>
      </w:r>
      <w:r w:rsidRPr="00C5685C">
        <w:rPr>
          <w:lang w:val="en-US"/>
        </w:rPr>
        <w:t xml:space="preserve">s your role </w:t>
      </w:r>
      <w:r w:rsidR="004744E1">
        <w:rPr>
          <w:lang w:val="en-US"/>
        </w:rPr>
        <w:t>in</w:t>
      </w:r>
      <w:r w:rsidRPr="00C5685C">
        <w:rPr>
          <w:lang w:val="en-US"/>
        </w:rPr>
        <w:t xml:space="preserve"> the “Break the Razor” initiative</w:t>
      </w:r>
    </w:p>
    <w:p w14:paraId="73A05949" w14:textId="58274836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>What activities have you carried out</w:t>
      </w:r>
      <w:r w:rsidR="004744E1">
        <w:rPr>
          <w:lang w:val="en-US"/>
        </w:rPr>
        <w:t xml:space="preserve"> within the health facility and your community</w:t>
      </w:r>
      <w:r w:rsidRPr="00C5685C">
        <w:rPr>
          <w:lang w:val="en-US"/>
        </w:rPr>
        <w:t xml:space="preserve"> regarding the “Break the Razor” initiative</w:t>
      </w:r>
    </w:p>
    <w:p w14:paraId="698E3709" w14:textId="1EDE8C69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 xml:space="preserve">In your opinion what is the biggest contribution of the initiative to girls and women </w:t>
      </w:r>
      <w:r w:rsidR="004744E1">
        <w:rPr>
          <w:lang w:val="en-US"/>
        </w:rPr>
        <w:t xml:space="preserve">sexual and reproductive </w:t>
      </w:r>
      <w:r w:rsidRPr="00C5685C">
        <w:rPr>
          <w:lang w:val="en-US"/>
        </w:rPr>
        <w:t>health/wellbeing?</w:t>
      </w:r>
    </w:p>
    <w:p w14:paraId="0FE2354E" w14:textId="7335E466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 xml:space="preserve">Describe two instances of providing </w:t>
      </w:r>
      <w:r w:rsidR="004744E1">
        <w:rPr>
          <w:lang w:val="en-US"/>
        </w:rPr>
        <w:t xml:space="preserve">healthcare </w:t>
      </w:r>
      <w:r w:rsidRPr="00C5685C">
        <w:rPr>
          <w:lang w:val="en-US"/>
        </w:rPr>
        <w:t>services to girls and women who are at risk/survivors of SGBV and FGM that you consider challenging?</w:t>
      </w:r>
    </w:p>
    <w:p w14:paraId="7423AD6D" w14:textId="25670527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>Describe two instances of providing</w:t>
      </w:r>
      <w:r w:rsidR="004744E1">
        <w:rPr>
          <w:lang w:val="en-US"/>
        </w:rPr>
        <w:t xml:space="preserve"> healthcare </w:t>
      </w:r>
      <w:r w:rsidRPr="00C5685C">
        <w:rPr>
          <w:lang w:val="en-US"/>
        </w:rPr>
        <w:t>services to girls and women who are at risk/survivors of SGBV and FGM that you consider success stories?</w:t>
      </w:r>
    </w:p>
    <w:p w14:paraId="17C1225D" w14:textId="77777777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>What challenges have you encountered in providing preventive and treatment related services to girls and women who are at risk/survivors of SGBV and FGM</w:t>
      </w:r>
    </w:p>
    <w:p w14:paraId="675015AF" w14:textId="77777777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>What are the current challenges/difficulties limiting your ability to work effectively</w:t>
      </w:r>
    </w:p>
    <w:p w14:paraId="065CDADB" w14:textId="77777777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>Provide recommendations for making training of healthcare workers more effective for providing services to girls and women who are at risk/survivors of SGBV and FGM</w:t>
      </w:r>
    </w:p>
    <w:p w14:paraId="3344B5D6" w14:textId="77777777" w:rsidR="00C5685C" w:rsidRPr="00C5685C" w:rsidRDefault="00C5685C" w:rsidP="00C5685C">
      <w:pPr>
        <w:numPr>
          <w:ilvl w:val="0"/>
          <w:numId w:val="1"/>
        </w:numPr>
        <w:rPr>
          <w:lang w:val="en-US"/>
        </w:rPr>
      </w:pPr>
      <w:r w:rsidRPr="00C5685C">
        <w:rPr>
          <w:lang w:val="en-US"/>
        </w:rPr>
        <w:t>Provide recommendations for making healthcare facilities more effective at providing services to girls and women who are at risk/survivors of SGBV and FGM</w:t>
      </w:r>
    </w:p>
    <w:p w14:paraId="64AAAACB" w14:textId="77777777" w:rsidR="00516600" w:rsidRDefault="00516600"/>
    <w:sectPr w:rsidR="00516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11EAF"/>
    <w:multiLevelType w:val="hybridMultilevel"/>
    <w:tmpl w:val="2E502610"/>
    <w:lvl w:ilvl="0" w:tplc="7CF089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27096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5C"/>
    <w:rsid w:val="002715FC"/>
    <w:rsid w:val="004744E1"/>
    <w:rsid w:val="00516600"/>
    <w:rsid w:val="00C5685C"/>
    <w:rsid w:val="00C57FA3"/>
    <w:rsid w:val="00E41B87"/>
    <w:rsid w:val="00F7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ED78A"/>
  <w15:chartTrackingRefBased/>
  <w15:docId w15:val="{F6DD42AC-C053-4D92-9968-9EC458E1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8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8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8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8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B51B6-80C5-466C-B1A1-50FD67E8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adekemi sekoni</dc:creator>
  <cp:keywords/>
  <dc:description/>
  <cp:lastModifiedBy>adekemi sekoni</cp:lastModifiedBy>
  <cp:revision>2</cp:revision>
  <dcterms:created xsi:type="dcterms:W3CDTF">2026-05-13T12:56:00Z</dcterms:created>
  <dcterms:modified xsi:type="dcterms:W3CDTF">2026-05-13T17:31:00Z</dcterms:modified>
</cp:coreProperties>
</file>