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49FB" w14:textId="77777777" w:rsidR="00AE482E" w:rsidRPr="000B5734" w:rsidRDefault="00AE482E" w:rsidP="00AE482E">
      <w:pPr>
        <w:pageBreakBefore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734">
        <w:rPr>
          <w:rFonts w:ascii="Times New Roman" w:hAnsi="Times New Roman" w:cs="Times New Roman"/>
          <w:b/>
          <w:bCs/>
          <w:sz w:val="24"/>
          <w:szCs w:val="24"/>
        </w:rPr>
        <w:t>Supplementary Table 1. Prevalence of sarcopenia across BMI categories by sex and diagnostic criteria</w:t>
      </w:r>
    </w:p>
    <w:p w14:paraId="6C511293" w14:textId="77777777" w:rsidR="00AE482E" w:rsidRPr="000B5734" w:rsidRDefault="00AE482E" w:rsidP="00AE482E">
      <w:pPr>
        <w:spacing w:line="480" w:lineRule="auto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417"/>
        <w:gridCol w:w="1134"/>
        <w:gridCol w:w="2882"/>
        <w:gridCol w:w="2883"/>
        <w:gridCol w:w="2883"/>
      </w:tblGrid>
      <w:tr w:rsidR="00AE482E" w:rsidRPr="000B5734" w14:paraId="47222FF9" w14:textId="77777777" w:rsidTr="00E15F3F">
        <w:trPr>
          <w:tblHeader/>
          <w:tblCellSpacing w:w="15" w:type="dxa"/>
        </w:trPr>
        <w:tc>
          <w:tcPr>
            <w:tcW w:w="805" w:type="dxa"/>
            <w:vAlign w:val="center"/>
            <w:hideMark/>
          </w:tcPr>
          <w:p w14:paraId="7D427CEC" w14:textId="77777777" w:rsidR="00AE482E" w:rsidRPr="000B5734" w:rsidRDefault="00AE482E" w:rsidP="00916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387" w:type="dxa"/>
            <w:vAlign w:val="center"/>
            <w:hideMark/>
          </w:tcPr>
          <w:p w14:paraId="7ABF5CBF" w14:textId="77777777" w:rsidR="00AE482E" w:rsidRPr="000B5734" w:rsidRDefault="00AE482E" w:rsidP="00916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BMI (kg/m</w:t>
            </w:r>
            <w:r w:rsidRPr="00FE7C9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04" w:type="dxa"/>
            <w:vAlign w:val="center"/>
            <w:hideMark/>
          </w:tcPr>
          <w:p w14:paraId="1A5604B3" w14:textId="77777777" w:rsidR="00AE482E" w:rsidRPr="000B5734" w:rsidRDefault="00AE482E" w:rsidP="00916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852" w:type="dxa"/>
            <w:vAlign w:val="center"/>
            <w:hideMark/>
          </w:tcPr>
          <w:p w14:paraId="70FEFD7F" w14:textId="77777777" w:rsidR="00AE482E" w:rsidRPr="000B5734" w:rsidRDefault="00AE482E" w:rsidP="00916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AWGS 2025 SMI (%)</w:t>
            </w:r>
          </w:p>
        </w:tc>
        <w:tc>
          <w:tcPr>
            <w:tcW w:w="2853" w:type="dxa"/>
            <w:vAlign w:val="center"/>
            <w:hideMark/>
          </w:tcPr>
          <w:p w14:paraId="014FF35E" w14:textId="77777777" w:rsidR="00AE482E" w:rsidRPr="000B5734" w:rsidRDefault="00AE482E" w:rsidP="00916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AWGS 2019 SMI (%)</w:t>
            </w:r>
          </w:p>
        </w:tc>
        <w:tc>
          <w:tcPr>
            <w:tcW w:w="2838" w:type="dxa"/>
            <w:vAlign w:val="center"/>
            <w:hideMark/>
          </w:tcPr>
          <w:p w14:paraId="733804EF" w14:textId="77777777" w:rsidR="00AE482E" w:rsidRPr="000B5734" w:rsidRDefault="00AE482E" w:rsidP="00916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AWGS 2025 ASM/BMI (%)</w:t>
            </w:r>
          </w:p>
        </w:tc>
      </w:tr>
      <w:tr w:rsidR="00AE482E" w:rsidRPr="000B5734" w14:paraId="0BD6A840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05973F19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1387" w:type="dxa"/>
            <w:vAlign w:val="center"/>
            <w:hideMark/>
          </w:tcPr>
          <w:p w14:paraId="165C5B2E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&lt;20</w:t>
            </w:r>
          </w:p>
        </w:tc>
        <w:tc>
          <w:tcPr>
            <w:tcW w:w="1104" w:type="dxa"/>
            <w:vAlign w:val="center"/>
          </w:tcPr>
          <w:p w14:paraId="7022B6EB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2" w:type="dxa"/>
            <w:vAlign w:val="center"/>
            <w:hideMark/>
          </w:tcPr>
          <w:p w14:paraId="7ED052F3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2853" w:type="dxa"/>
            <w:vAlign w:val="center"/>
            <w:hideMark/>
          </w:tcPr>
          <w:p w14:paraId="190B1E9A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2838" w:type="dxa"/>
            <w:vAlign w:val="center"/>
            <w:hideMark/>
          </w:tcPr>
          <w:p w14:paraId="5AA1CA31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</w:tr>
      <w:tr w:rsidR="00AE482E" w:rsidRPr="000B5734" w14:paraId="41F0A7B6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450148AF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14:paraId="5D4E4C92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20–25</w:t>
            </w:r>
          </w:p>
        </w:tc>
        <w:tc>
          <w:tcPr>
            <w:tcW w:w="1104" w:type="dxa"/>
            <w:vAlign w:val="center"/>
          </w:tcPr>
          <w:p w14:paraId="1FDC6591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852" w:type="dxa"/>
            <w:vAlign w:val="center"/>
            <w:hideMark/>
          </w:tcPr>
          <w:p w14:paraId="65312E0F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2853" w:type="dxa"/>
            <w:vAlign w:val="center"/>
            <w:hideMark/>
          </w:tcPr>
          <w:p w14:paraId="2AC0F31B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2838" w:type="dxa"/>
            <w:vAlign w:val="center"/>
            <w:hideMark/>
          </w:tcPr>
          <w:p w14:paraId="473B1DBD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</w:tr>
      <w:tr w:rsidR="00AE482E" w:rsidRPr="000B5734" w14:paraId="577306CC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485ED8F8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14:paraId="79B6727D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25–30</w:t>
            </w:r>
          </w:p>
        </w:tc>
        <w:tc>
          <w:tcPr>
            <w:tcW w:w="1104" w:type="dxa"/>
            <w:vAlign w:val="center"/>
          </w:tcPr>
          <w:p w14:paraId="675321CA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52" w:type="dxa"/>
            <w:vAlign w:val="center"/>
            <w:hideMark/>
          </w:tcPr>
          <w:p w14:paraId="7B44304D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53" w:type="dxa"/>
            <w:vAlign w:val="center"/>
            <w:hideMark/>
          </w:tcPr>
          <w:p w14:paraId="01FDE5B9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838" w:type="dxa"/>
            <w:vAlign w:val="center"/>
            <w:hideMark/>
          </w:tcPr>
          <w:p w14:paraId="0462A57B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  <w:tr w:rsidR="00AE482E" w:rsidRPr="000B5734" w14:paraId="26F69857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72D8A9E5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14:paraId="7CFAB963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30–35</w:t>
            </w:r>
          </w:p>
        </w:tc>
        <w:tc>
          <w:tcPr>
            <w:tcW w:w="1104" w:type="dxa"/>
            <w:vAlign w:val="center"/>
          </w:tcPr>
          <w:p w14:paraId="39A70D44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2" w:type="dxa"/>
            <w:vAlign w:val="center"/>
            <w:hideMark/>
          </w:tcPr>
          <w:p w14:paraId="58B4BEBF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53" w:type="dxa"/>
            <w:vAlign w:val="center"/>
            <w:hideMark/>
          </w:tcPr>
          <w:p w14:paraId="29068572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38" w:type="dxa"/>
            <w:vAlign w:val="center"/>
            <w:hideMark/>
          </w:tcPr>
          <w:p w14:paraId="7A3A3B01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AE482E" w:rsidRPr="000B5734" w14:paraId="7F162F9A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5D3F0890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14:paraId="563856AD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≥35</w:t>
            </w:r>
          </w:p>
        </w:tc>
        <w:tc>
          <w:tcPr>
            <w:tcW w:w="1104" w:type="dxa"/>
            <w:vAlign w:val="center"/>
          </w:tcPr>
          <w:p w14:paraId="4A6206EF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  <w:vAlign w:val="center"/>
            <w:hideMark/>
          </w:tcPr>
          <w:p w14:paraId="2DB0E1BB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53" w:type="dxa"/>
            <w:vAlign w:val="center"/>
            <w:hideMark/>
          </w:tcPr>
          <w:p w14:paraId="75D093C7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38" w:type="dxa"/>
            <w:vAlign w:val="center"/>
            <w:hideMark/>
          </w:tcPr>
          <w:p w14:paraId="5DC2391F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AE482E" w:rsidRPr="000B5734" w14:paraId="50F677F7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112D22E1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1387" w:type="dxa"/>
            <w:vAlign w:val="center"/>
            <w:hideMark/>
          </w:tcPr>
          <w:p w14:paraId="0B9FD600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&lt;20</w:t>
            </w:r>
          </w:p>
        </w:tc>
        <w:tc>
          <w:tcPr>
            <w:tcW w:w="1104" w:type="dxa"/>
            <w:vAlign w:val="center"/>
          </w:tcPr>
          <w:p w14:paraId="0DE183B0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2" w:type="dxa"/>
            <w:vAlign w:val="center"/>
            <w:hideMark/>
          </w:tcPr>
          <w:p w14:paraId="1F85A791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2853" w:type="dxa"/>
            <w:vAlign w:val="center"/>
            <w:hideMark/>
          </w:tcPr>
          <w:p w14:paraId="657A3B18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2838" w:type="dxa"/>
            <w:vAlign w:val="center"/>
            <w:hideMark/>
          </w:tcPr>
          <w:p w14:paraId="1D39E442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</w:tr>
      <w:tr w:rsidR="00AE482E" w:rsidRPr="000B5734" w14:paraId="4E899814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1A651D38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14:paraId="341EA2B2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20–25</w:t>
            </w:r>
          </w:p>
        </w:tc>
        <w:tc>
          <w:tcPr>
            <w:tcW w:w="1104" w:type="dxa"/>
            <w:vAlign w:val="center"/>
          </w:tcPr>
          <w:p w14:paraId="165446BB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52" w:type="dxa"/>
            <w:vAlign w:val="center"/>
            <w:hideMark/>
          </w:tcPr>
          <w:p w14:paraId="3A2A3306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2853" w:type="dxa"/>
            <w:vAlign w:val="center"/>
            <w:hideMark/>
          </w:tcPr>
          <w:p w14:paraId="7FF444C4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838" w:type="dxa"/>
            <w:vAlign w:val="center"/>
            <w:hideMark/>
          </w:tcPr>
          <w:p w14:paraId="58FF205E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</w:tr>
      <w:tr w:rsidR="00AE482E" w:rsidRPr="000B5734" w14:paraId="6CC503DA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0F9C209E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14:paraId="739C0FB5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25–30</w:t>
            </w:r>
          </w:p>
        </w:tc>
        <w:tc>
          <w:tcPr>
            <w:tcW w:w="1104" w:type="dxa"/>
            <w:vAlign w:val="center"/>
          </w:tcPr>
          <w:p w14:paraId="45138971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52" w:type="dxa"/>
            <w:vAlign w:val="center"/>
            <w:hideMark/>
          </w:tcPr>
          <w:p w14:paraId="198C831A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53" w:type="dxa"/>
            <w:vAlign w:val="center"/>
            <w:hideMark/>
          </w:tcPr>
          <w:p w14:paraId="3E8E4820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8" w:type="dxa"/>
            <w:vAlign w:val="center"/>
            <w:hideMark/>
          </w:tcPr>
          <w:p w14:paraId="7371B8A2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</w:tr>
      <w:tr w:rsidR="00AE482E" w:rsidRPr="000B5734" w14:paraId="38DD1B60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5D31BCB4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14:paraId="58211EA1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30–35</w:t>
            </w:r>
          </w:p>
        </w:tc>
        <w:tc>
          <w:tcPr>
            <w:tcW w:w="1104" w:type="dxa"/>
            <w:vAlign w:val="center"/>
          </w:tcPr>
          <w:p w14:paraId="09A0ED25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2" w:type="dxa"/>
            <w:vAlign w:val="center"/>
            <w:hideMark/>
          </w:tcPr>
          <w:p w14:paraId="7DB65212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53" w:type="dxa"/>
            <w:vAlign w:val="center"/>
            <w:hideMark/>
          </w:tcPr>
          <w:p w14:paraId="56776E21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38" w:type="dxa"/>
            <w:vAlign w:val="center"/>
            <w:hideMark/>
          </w:tcPr>
          <w:p w14:paraId="3EC8CFEA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</w:tr>
      <w:tr w:rsidR="00AE482E" w:rsidRPr="000B5734" w14:paraId="40C44CBF" w14:textId="77777777" w:rsidTr="00E15F3F">
        <w:trPr>
          <w:tblCellSpacing w:w="15" w:type="dxa"/>
        </w:trPr>
        <w:tc>
          <w:tcPr>
            <w:tcW w:w="805" w:type="dxa"/>
            <w:vAlign w:val="center"/>
            <w:hideMark/>
          </w:tcPr>
          <w:p w14:paraId="157003C6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14:paraId="054D8ADD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≥35</w:t>
            </w:r>
          </w:p>
        </w:tc>
        <w:tc>
          <w:tcPr>
            <w:tcW w:w="1104" w:type="dxa"/>
            <w:vAlign w:val="center"/>
          </w:tcPr>
          <w:p w14:paraId="0AD50227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  <w:vAlign w:val="center"/>
            <w:hideMark/>
          </w:tcPr>
          <w:p w14:paraId="28C038AF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53" w:type="dxa"/>
            <w:vAlign w:val="center"/>
            <w:hideMark/>
          </w:tcPr>
          <w:p w14:paraId="714B52FC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38" w:type="dxa"/>
            <w:vAlign w:val="center"/>
            <w:hideMark/>
          </w:tcPr>
          <w:p w14:paraId="71BB7D56" w14:textId="77777777" w:rsidR="00AE482E" w:rsidRPr="000B5734" w:rsidRDefault="00AE482E" w:rsidP="0091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</w:tr>
    </w:tbl>
    <w:p w14:paraId="45C102A5" w14:textId="77777777" w:rsidR="00AE482E" w:rsidRPr="000B5734" w:rsidRDefault="00AE482E" w:rsidP="00AE48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5734">
        <w:rPr>
          <w:rFonts w:ascii="Times New Roman" w:hAnsi="Times New Roman" w:cs="Times New Roman"/>
          <w:sz w:val="24"/>
          <w:szCs w:val="24"/>
        </w:rPr>
        <w:t xml:space="preserve">Sarcopenia was defined according to the Asian Working Group for Sarcopenia (AWGS) 2019 and 2025 criteria using </w:t>
      </w:r>
      <w:r w:rsidRPr="000B5734">
        <w:rPr>
          <w:rFonts w:ascii="Times New Roman" w:eastAsia="游明朝" w:hAnsi="Times New Roman" w:cs="Times New Roman"/>
          <w:sz w:val="24"/>
          <w:szCs w:val="24"/>
        </w:rPr>
        <w:t xml:space="preserve">the height-adjusted skeletal muscle index (SMI) and </w:t>
      </w:r>
      <w:r>
        <w:rPr>
          <w:rFonts w:ascii="Times New Roman" w:eastAsia="游明朝" w:hAnsi="Times New Roman" w:cs="Times New Roman"/>
          <w:sz w:val="24"/>
          <w:szCs w:val="24"/>
        </w:rPr>
        <w:t>body mass index (</w:t>
      </w:r>
      <w:r w:rsidRPr="000B5734">
        <w:rPr>
          <w:rFonts w:ascii="Times New Roman" w:eastAsia="游明朝" w:hAnsi="Times New Roman" w:cs="Times New Roman"/>
          <w:sz w:val="24"/>
          <w:szCs w:val="24"/>
        </w:rPr>
        <w:t>BMI</w:t>
      </w:r>
      <w:r>
        <w:rPr>
          <w:rFonts w:ascii="Times New Roman" w:eastAsia="游明朝" w:hAnsi="Times New Roman" w:cs="Times New Roman"/>
          <w:sz w:val="24"/>
          <w:szCs w:val="24"/>
        </w:rPr>
        <w:t>)</w:t>
      </w:r>
      <w:r w:rsidRPr="000B5734">
        <w:rPr>
          <w:rFonts w:ascii="Times New Roman" w:eastAsia="游明朝" w:hAnsi="Times New Roman" w:cs="Times New Roman"/>
          <w:sz w:val="24"/>
          <w:szCs w:val="24"/>
        </w:rPr>
        <w:t>-adjusted skeletal muscle index (ASM/BMI). Values are expressed as percentages.</w:t>
      </w:r>
    </w:p>
    <w:p w14:paraId="188F43D1" w14:textId="77777777" w:rsidR="00AE482E" w:rsidRPr="000B5734" w:rsidRDefault="00AE482E" w:rsidP="00AE482E">
      <w:pPr>
        <w:widowControl/>
        <w:spacing w:line="480" w:lineRule="auto"/>
        <w:jc w:val="left"/>
        <w:rPr>
          <w:b/>
          <w:bCs/>
          <w:sz w:val="24"/>
          <w:szCs w:val="24"/>
        </w:rPr>
      </w:pPr>
      <w:r w:rsidRPr="000B5734">
        <w:rPr>
          <w:b/>
          <w:bCs/>
          <w:sz w:val="24"/>
          <w:szCs w:val="24"/>
        </w:rPr>
        <w:br w:type="page"/>
      </w:r>
    </w:p>
    <w:p w14:paraId="4B297487" w14:textId="77777777" w:rsidR="00AE482E" w:rsidRPr="000B5734" w:rsidRDefault="00AE482E" w:rsidP="00AE482E">
      <w:pPr>
        <w:pageBreakBefore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73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2. Incremental prognostic value of sarcopenia definitions for overall survival</w:t>
      </w:r>
    </w:p>
    <w:tbl>
      <w:tblPr>
        <w:tblW w:w="127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3061"/>
        <w:gridCol w:w="3061"/>
        <w:gridCol w:w="3061"/>
        <w:gridCol w:w="1191"/>
      </w:tblGrid>
      <w:tr w:rsidR="00AE482E" w:rsidRPr="000B5734" w14:paraId="64100C18" w14:textId="77777777" w:rsidTr="00E15F3F">
        <w:trPr>
          <w:trHeight w:val="454"/>
          <w:tblHeader/>
          <w:tblCellSpacing w:w="15" w:type="dxa"/>
        </w:trPr>
        <w:tc>
          <w:tcPr>
            <w:tcW w:w="1146" w:type="dxa"/>
            <w:vAlign w:val="center"/>
            <w:hideMark/>
          </w:tcPr>
          <w:p w14:paraId="10684373" w14:textId="77777777" w:rsidR="00AE482E" w:rsidRPr="000B5734" w:rsidRDefault="00AE482E" w:rsidP="00916391">
            <w:pPr>
              <w:spacing w:after="20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161" w:type="dxa"/>
            <w:vAlign w:val="center"/>
            <w:hideMark/>
          </w:tcPr>
          <w:p w14:paraId="0AF0558B" w14:textId="77777777" w:rsidR="00AE482E" w:rsidRPr="000B5734" w:rsidRDefault="00AE482E" w:rsidP="00916391">
            <w:pPr>
              <w:spacing w:after="20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031" w:type="dxa"/>
            <w:vAlign w:val="center"/>
            <w:hideMark/>
          </w:tcPr>
          <w:p w14:paraId="410E62E7" w14:textId="77777777" w:rsidR="00AE482E" w:rsidRPr="000B5734" w:rsidRDefault="00AE482E" w:rsidP="00916391">
            <w:pPr>
              <w:spacing w:after="20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3031" w:type="dxa"/>
            <w:vAlign w:val="center"/>
            <w:hideMark/>
          </w:tcPr>
          <w:p w14:paraId="5FF5149A" w14:textId="77777777" w:rsidR="00AE482E" w:rsidRPr="000B5734" w:rsidRDefault="00AE482E" w:rsidP="00916391">
            <w:pPr>
              <w:spacing w:after="20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AUC (95% CI)</w:t>
            </w:r>
          </w:p>
        </w:tc>
        <w:tc>
          <w:tcPr>
            <w:tcW w:w="3031" w:type="dxa"/>
            <w:vAlign w:val="center"/>
            <w:hideMark/>
          </w:tcPr>
          <w:p w14:paraId="58244C3C" w14:textId="77777777" w:rsidR="00AE482E" w:rsidRPr="000B5734" w:rsidRDefault="00AE482E" w:rsidP="00916391">
            <w:pPr>
              <w:spacing w:after="20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ΔAUC (95% CI)</w:t>
            </w:r>
          </w:p>
        </w:tc>
        <w:tc>
          <w:tcPr>
            <w:tcW w:w="1146" w:type="dxa"/>
            <w:vAlign w:val="center"/>
            <w:hideMark/>
          </w:tcPr>
          <w:p w14:paraId="038D700B" w14:textId="77777777" w:rsidR="00AE482E" w:rsidRPr="000B5734" w:rsidRDefault="00AE482E" w:rsidP="00916391">
            <w:pPr>
              <w:spacing w:after="20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AE482E" w:rsidRPr="000B5734" w14:paraId="62D4CF82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56ACD41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1161" w:type="dxa"/>
            <w:vAlign w:val="center"/>
            <w:hideMark/>
          </w:tcPr>
          <w:p w14:paraId="3F51CC0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3031" w:type="dxa"/>
            <w:vAlign w:val="center"/>
            <w:hideMark/>
          </w:tcPr>
          <w:p w14:paraId="400DEA1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3031" w:type="dxa"/>
            <w:vAlign w:val="center"/>
            <w:hideMark/>
          </w:tcPr>
          <w:p w14:paraId="70D92B6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0.792 (0.738–0.847)</w:t>
            </w:r>
          </w:p>
        </w:tc>
        <w:tc>
          <w:tcPr>
            <w:tcW w:w="3031" w:type="dxa"/>
            <w:vAlign w:val="center"/>
            <w:hideMark/>
          </w:tcPr>
          <w:p w14:paraId="5662BBC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46" w:type="dxa"/>
            <w:vAlign w:val="center"/>
            <w:hideMark/>
          </w:tcPr>
          <w:p w14:paraId="24C98A8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E482E" w:rsidRPr="000B5734" w14:paraId="5C4FB095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1929A65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6DDF119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21B30B0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3031" w:type="dxa"/>
            <w:vAlign w:val="center"/>
            <w:hideMark/>
          </w:tcPr>
          <w:p w14:paraId="6CBBBDE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0.828 (0.780–0.876)</w:t>
            </w:r>
          </w:p>
        </w:tc>
        <w:tc>
          <w:tcPr>
            <w:tcW w:w="3031" w:type="dxa"/>
            <w:vAlign w:val="center"/>
            <w:hideMark/>
          </w:tcPr>
          <w:p w14:paraId="7971FC8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0.036 (0.004–0.067)</w:t>
            </w:r>
          </w:p>
        </w:tc>
        <w:tc>
          <w:tcPr>
            <w:tcW w:w="1146" w:type="dxa"/>
            <w:vAlign w:val="center"/>
            <w:hideMark/>
          </w:tcPr>
          <w:p w14:paraId="24F168D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AE482E" w:rsidRPr="000B5734" w14:paraId="7892B612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783631F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5228023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63EA9D7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3031" w:type="dxa"/>
            <w:vAlign w:val="center"/>
            <w:hideMark/>
          </w:tcPr>
          <w:p w14:paraId="3AA8177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0.822 (0.771–0.874)</w:t>
            </w:r>
          </w:p>
        </w:tc>
        <w:tc>
          <w:tcPr>
            <w:tcW w:w="3031" w:type="dxa"/>
            <w:vAlign w:val="center"/>
            <w:hideMark/>
          </w:tcPr>
          <w:p w14:paraId="5D98979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0.030 (0.000–0.059)</w:t>
            </w:r>
          </w:p>
        </w:tc>
        <w:tc>
          <w:tcPr>
            <w:tcW w:w="1146" w:type="dxa"/>
            <w:vAlign w:val="center"/>
            <w:hideMark/>
          </w:tcPr>
          <w:p w14:paraId="41FBEBD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</w:tr>
      <w:tr w:rsidR="00AE482E" w:rsidRPr="000B5734" w14:paraId="362C790A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2F5FC82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088D499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2F4C26A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3031" w:type="dxa"/>
            <w:vAlign w:val="center"/>
            <w:hideMark/>
          </w:tcPr>
          <w:p w14:paraId="1772B7F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0.800 (0.747–0.853)</w:t>
            </w:r>
          </w:p>
        </w:tc>
        <w:tc>
          <w:tcPr>
            <w:tcW w:w="3031" w:type="dxa"/>
            <w:vAlign w:val="center"/>
            <w:hideMark/>
          </w:tcPr>
          <w:p w14:paraId="27096C6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0.007 (−0.014–0.028)</w:t>
            </w:r>
          </w:p>
        </w:tc>
        <w:tc>
          <w:tcPr>
            <w:tcW w:w="1146" w:type="dxa"/>
            <w:vAlign w:val="center"/>
            <w:hideMark/>
          </w:tcPr>
          <w:p w14:paraId="2F8FAEA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0.490</w:t>
            </w:r>
          </w:p>
        </w:tc>
      </w:tr>
      <w:tr w:rsidR="00AE482E" w:rsidRPr="000B5734" w14:paraId="679239BB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632C40D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33C0212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3031" w:type="dxa"/>
            <w:vAlign w:val="center"/>
            <w:hideMark/>
          </w:tcPr>
          <w:p w14:paraId="6CC536C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3031" w:type="dxa"/>
            <w:vAlign w:val="center"/>
            <w:hideMark/>
          </w:tcPr>
          <w:p w14:paraId="64D3470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0.808 (0.757–0.860)</w:t>
            </w:r>
          </w:p>
        </w:tc>
        <w:tc>
          <w:tcPr>
            <w:tcW w:w="3031" w:type="dxa"/>
            <w:vAlign w:val="center"/>
            <w:hideMark/>
          </w:tcPr>
          <w:p w14:paraId="1859F17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46" w:type="dxa"/>
            <w:vAlign w:val="center"/>
            <w:hideMark/>
          </w:tcPr>
          <w:p w14:paraId="4D91A5C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E482E" w:rsidRPr="000B5734" w14:paraId="1FFA27DA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6FBDA4B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5965860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26D4A51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3031" w:type="dxa"/>
            <w:vAlign w:val="center"/>
            <w:hideMark/>
          </w:tcPr>
          <w:p w14:paraId="46CF6E8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0.828 (0.779–0.876)</w:t>
            </w:r>
          </w:p>
        </w:tc>
        <w:tc>
          <w:tcPr>
            <w:tcW w:w="3031" w:type="dxa"/>
            <w:vAlign w:val="center"/>
            <w:hideMark/>
          </w:tcPr>
          <w:p w14:paraId="1ED009D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0.020 (−0.009–0.048)</w:t>
            </w:r>
          </w:p>
        </w:tc>
        <w:tc>
          <w:tcPr>
            <w:tcW w:w="1146" w:type="dxa"/>
            <w:vAlign w:val="center"/>
            <w:hideMark/>
          </w:tcPr>
          <w:p w14:paraId="2E16139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0.186</w:t>
            </w:r>
          </w:p>
        </w:tc>
      </w:tr>
      <w:tr w:rsidR="00AE482E" w:rsidRPr="000B5734" w14:paraId="2BA11044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5AD79F2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1D02580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7DF8578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3031" w:type="dxa"/>
            <w:vAlign w:val="center"/>
            <w:hideMark/>
          </w:tcPr>
          <w:p w14:paraId="3B43362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0.822 (0.773–0.871)</w:t>
            </w:r>
          </w:p>
        </w:tc>
        <w:tc>
          <w:tcPr>
            <w:tcW w:w="3031" w:type="dxa"/>
            <w:vAlign w:val="center"/>
            <w:hideMark/>
          </w:tcPr>
          <w:p w14:paraId="1C815B1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0.014 (−0.014–0.041)</w:t>
            </w:r>
          </w:p>
        </w:tc>
        <w:tc>
          <w:tcPr>
            <w:tcW w:w="1146" w:type="dxa"/>
            <w:vAlign w:val="center"/>
            <w:hideMark/>
          </w:tcPr>
          <w:p w14:paraId="29909B4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0.328</w:t>
            </w:r>
          </w:p>
        </w:tc>
      </w:tr>
      <w:tr w:rsidR="00AE482E" w:rsidRPr="000B5734" w14:paraId="744AD64E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5CF9B9A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7353F0F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764F2D0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3031" w:type="dxa"/>
            <w:vAlign w:val="center"/>
            <w:hideMark/>
          </w:tcPr>
          <w:p w14:paraId="567E8F7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0.809 (0.758–0.859)</w:t>
            </w:r>
          </w:p>
        </w:tc>
        <w:tc>
          <w:tcPr>
            <w:tcW w:w="3031" w:type="dxa"/>
            <w:vAlign w:val="center"/>
            <w:hideMark/>
          </w:tcPr>
          <w:p w14:paraId="5052140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0.001 (−0.018–0.019)</w:t>
            </w:r>
          </w:p>
        </w:tc>
        <w:tc>
          <w:tcPr>
            <w:tcW w:w="1146" w:type="dxa"/>
            <w:vAlign w:val="center"/>
            <w:hideMark/>
          </w:tcPr>
          <w:p w14:paraId="77D6536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0.971</w:t>
            </w:r>
          </w:p>
        </w:tc>
      </w:tr>
      <w:tr w:rsidR="00AE482E" w:rsidRPr="000B5734" w14:paraId="33319C85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760C759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1161" w:type="dxa"/>
            <w:vAlign w:val="center"/>
            <w:hideMark/>
          </w:tcPr>
          <w:p w14:paraId="5707A9B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3031" w:type="dxa"/>
            <w:vAlign w:val="center"/>
            <w:hideMark/>
          </w:tcPr>
          <w:p w14:paraId="5C06FAE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3031" w:type="dxa"/>
            <w:vAlign w:val="center"/>
            <w:hideMark/>
          </w:tcPr>
          <w:p w14:paraId="12D3F11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0.726 (0.644–0.808)</w:t>
            </w:r>
          </w:p>
        </w:tc>
        <w:tc>
          <w:tcPr>
            <w:tcW w:w="3031" w:type="dxa"/>
            <w:vAlign w:val="center"/>
            <w:hideMark/>
          </w:tcPr>
          <w:p w14:paraId="67D5E22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46" w:type="dxa"/>
            <w:vAlign w:val="center"/>
            <w:hideMark/>
          </w:tcPr>
          <w:p w14:paraId="13515B8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E482E" w:rsidRPr="000B5734" w14:paraId="6AA06337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114E569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055B874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2361E57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3031" w:type="dxa"/>
            <w:vAlign w:val="center"/>
            <w:hideMark/>
          </w:tcPr>
          <w:p w14:paraId="7DAD004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0.779 (0.707–0.852)</w:t>
            </w:r>
          </w:p>
        </w:tc>
        <w:tc>
          <w:tcPr>
            <w:tcW w:w="3031" w:type="dxa"/>
            <w:vAlign w:val="center"/>
            <w:hideMark/>
          </w:tcPr>
          <w:p w14:paraId="70F0EC9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0.053 (0.003–0.103)</w:t>
            </w:r>
          </w:p>
        </w:tc>
        <w:tc>
          <w:tcPr>
            <w:tcW w:w="1146" w:type="dxa"/>
            <w:vAlign w:val="center"/>
            <w:hideMark/>
          </w:tcPr>
          <w:p w14:paraId="65B1A1F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AE482E" w:rsidRPr="000B5734" w14:paraId="0D3B75C9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260B1BE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133B695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69449C9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3031" w:type="dxa"/>
            <w:vAlign w:val="center"/>
            <w:hideMark/>
          </w:tcPr>
          <w:p w14:paraId="0839693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0.761 (0.680–0.843)</w:t>
            </w:r>
          </w:p>
        </w:tc>
        <w:tc>
          <w:tcPr>
            <w:tcW w:w="3031" w:type="dxa"/>
            <w:vAlign w:val="center"/>
            <w:hideMark/>
          </w:tcPr>
          <w:p w14:paraId="1D851FB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0.035 (−0.009–0.079)</w:t>
            </w:r>
          </w:p>
        </w:tc>
        <w:tc>
          <w:tcPr>
            <w:tcW w:w="1146" w:type="dxa"/>
            <w:vAlign w:val="center"/>
            <w:hideMark/>
          </w:tcPr>
          <w:p w14:paraId="171EA20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</w:tr>
      <w:tr w:rsidR="00AE482E" w:rsidRPr="000B5734" w14:paraId="52AADA7B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3D22682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6C035D1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5818086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3031" w:type="dxa"/>
            <w:vAlign w:val="center"/>
            <w:hideMark/>
          </w:tcPr>
          <w:p w14:paraId="2D078D1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0.783 (0.712–0.855)</w:t>
            </w:r>
          </w:p>
        </w:tc>
        <w:tc>
          <w:tcPr>
            <w:tcW w:w="3031" w:type="dxa"/>
            <w:vAlign w:val="center"/>
            <w:hideMark/>
          </w:tcPr>
          <w:p w14:paraId="15BDA41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0.057 (0.006–0.108)</w:t>
            </w:r>
          </w:p>
        </w:tc>
        <w:tc>
          <w:tcPr>
            <w:tcW w:w="1146" w:type="dxa"/>
            <w:vAlign w:val="center"/>
            <w:hideMark/>
          </w:tcPr>
          <w:p w14:paraId="274D11A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AE482E" w:rsidRPr="000B5734" w14:paraId="5173464E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7F8C7DF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4BC9726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3031" w:type="dxa"/>
            <w:vAlign w:val="center"/>
            <w:hideMark/>
          </w:tcPr>
          <w:p w14:paraId="0A36B50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3031" w:type="dxa"/>
            <w:vAlign w:val="center"/>
            <w:hideMark/>
          </w:tcPr>
          <w:p w14:paraId="6FCCB98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0.748 (0.672–0.823)</w:t>
            </w:r>
          </w:p>
        </w:tc>
        <w:tc>
          <w:tcPr>
            <w:tcW w:w="3031" w:type="dxa"/>
            <w:vAlign w:val="center"/>
            <w:hideMark/>
          </w:tcPr>
          <w:p w14:paraId="1BF6F31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46" w:type="dxa"/>
            <w:vAlign w:val="center"/>
            <w:hideMark/>
          </w:tcPr>
          <w:p w14:paraId="6BD7D0D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E482E" w:rsidRPr="000B5734" w14:paraId="5A83074D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4E5D10C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63587D9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54D74D5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3031" w:type="dxa"/>
            <w:vAlign w:val="center"/>
            <w:hideMark/>
          </w:tcPr>
          <w:p w14:paraId="62BEFEF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0.795 (0.725–0.865)</w:t>
            </w:r>
          </w:p>
        </w:tc>
        <w:tc>
          <w:tcPr>
            <w:tcW w:w="3031" w:type="dxa"/>
            <w:vAlign w:val="center"/>
            <w:hideMark/>
          </w:tcPr>
          <w:p w14:paraId="5448F77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0.047 (0.003–0.091)</w:t>
            </w:r>
          </w:p>
        </w:tc>
        <w:tc>
          <w:tcPr>
            <w:tcW w:w="1146" w:type="dxa"/>
            <w:vAlign w:val="center"/>
            <w:hideMark/>
          </w:tcPr>
          <w:p w14:paraId="0E4A7BF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</w:tr>
      <w:tr w:rsidR="00AE482E" w:rsidRPr="000B5734" w14:paraId="07F6EAAB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6FBBFAD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19943E6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672B36A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3031" w:type="dxa"/>
            <w:vAlign w:val="center"/>
            <w:hideMark/>
          </w:tcPr>
          <w:p w14:paraId="7FDCB62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0.785 (0.714–0.857)</w:t>
            </w:r>
          </w:p>
        </w:tc>
        <w:tc>
          <w:tcPr>
            <w:tcW w:w="3031" w:type="dxa"/>
            <w:vAlign w:val="center"/>
            <w:hideMark/>
          </w:tcPr>
          <w:p w14:paraId="5145D2C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0.038 (−0.000–0.076)</w:t>
            </w:r>
          </w:p>
        </w:tc>
        <w:tc>
          <w:tcPr>
            <w:tcW w:w="1146" w:type="dxa"/>
            <w:vAlign w:val="center"/>
            <w:hideMark/>
          </w:tcPr>
          <w:p w14:paraId="7EB52FC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0.052</w:t>
            </w:r>
          </w:p>
        </w:tc>
      </w:tr>
      <w:tr w:rsidR="00AE482E" w:rsidRPr="000B5734" w14:paraId="03BCCD86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269561E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4BD90B0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60898D1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3031" w:type="dxa"/>
            <w:vAlign w:val="center"/>
            <w:hideMark/>
          </w:tcPr>
          <w:p w14:paraId="17F5D0D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0.779 (0.706–0.852)</w:t>
            </w:r>
          </w:p>
        </w:tc>
        <w:tc>
          <w:tcPr>
            <w:tcW w:w="3031" w:type="dxa"/>
            <w:vAlign w:val="center"/>
            <w:hideMark/>
          </w:tcPr>
          <w:p w14:paraId="4C59B81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0.031 (−0.010–0.072)</w:t>
            </w:r>
          </w:p>
        </w:tc>
        <w:tc>
          <w:tcPr>
            <w:tcW w:w="1146" w:type="dxa"/>
            <w:vAlign w:val="center"/>
            <w:hideMark/>
          </w:tcPr>
          <w:p w14:paraId="28F96C4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</w:tr>
      <w:tr w:rsidR="00AE482E" w:rsidRPr="000B5734" w14:paraId="77B55BED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7D25315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1161" w:type="dxa"/>
            <w:vAlign w:val="center"/>
            <w:hideMark/>
          </w:tcPr>
          <w:p w14:paraId="16E2E87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3031" w:type="dxa"/>
            <w:vAlign w:val="center"/>
            <w:hideMark/>
          </w:tcPr>
          <w:p w14:paraId="19FDF66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3031" w:type="dxa"/>
            <w:vAlign w:val="center"/>
            <w:hideMark/>
          </w:tcPr>
          <w:p w14:paraId="3EE3867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0.870 (0.806–0.934)</w:t>
            </w:r>
          </w:p>
        </w:tc>
        <w:tc>
          <w:tcPr>
            <w:tcW w:w="3031" w:type="dxa"/>
            <w:vAlign w:val="center"/>
            <w:hideMark/>
          </w:tcPr>
          <w:p w14:paraId="39AA7F6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46" w:type="dxa"/>
            <w:vAlign w:val="center"/>
            <w:hideMark/>
          </w:tcPr>
          <w:p w14:paraId="5CE5D1F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E482E" w:rsidRPr="000B5734" w14:paraId="0B7D2E2B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039499D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76DDD78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37A2C99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3031" w:type="dxa"/>
            <w:vAlign w:val="center"/>
            <w:hideMark/>
          </w:tcPr>
          <w:p w14:paraId="7B1B59A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0.899 (0.851–0.948)</w:t>
            </w:r>
          </w:p>
        </w:tc>
        <w:tc>
          <w:tcPr>
            <w:tcW w:w="3031" w:type="dxa"/>
            <w:vAlign w:val="center"/>
            <w:hideMark/>
          </w:tcPr>
          <w:p w14:paraId="634C1CC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0.029 (−0.013–0.072)</w:t>
            </w:r>
          </w:p>
        </w:tc>
        <w:tc>
          <w:tcPr>
            <w:tcW w:w="1146" w:type="dxa"/>
            <w:vAlign w:val="center"/>
            <w:hideMark/>
          </w:tcPr>
          <w:p w14:paraId="79FA1ED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</w:tr>
      <w:tr w:rsidR="00AE482E" w:rsidRPr="000B5734" w14:paraId="400CA0CD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5C60CD0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08A5B81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5893450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3031" w:type="dxa"/>
            <w:vAlign w:val="center"/>
            <w:hideMark/>
          </w:tcPr>
          <w:p w14:paraId="24CD24F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0.899 (0.850–0.948)</w:t>
            </w:r>
          </w:p>
        </w:tc>
        <w:tc>
          <w:tcPr>
            <w:tcW w:w="3031" w:type="dxa"/>
            <w:vAlign w:val="center"/>
            <w:hideMark/>
          </w:tcPr>
          <w:p w14:paraId="6D1013B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0.029 (−0.014–0.071)</w:t>
            </w:r>
          </w:p>
        </w:tc>
        <w:tc>
          <w:tcPr>
            <w:tcW w:w="1146" w:type="dxa"/>
            <w:vAlign w:val="center"/>
            <w:hideMark/>
          </w:tcPr>
          <w:p w14:paraId="1CD204B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</w:tr>
      <w:tr w:rsidR="00AE482E" w:rsidRPr="000B5734" w14:paraId="6CBF8B99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3F819FA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6AD6B8E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4A819EE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3031" w:type="dxa"/>
            <w:vAlign w:val="center"/>
            <w:hideMark/>
          </w:tcPr>
          <w:p w14:paraId="69BA34A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0.873 (0.809–0.936)</w:t>
            </w:r>
          </w:p>
        </w:tc>
        <w:tc>
          <w:tcPr>
            <w:tcW w:w="3031" w:type="dxa"/>
            <w:vAlign w:val="center"/>
            <w:hideMark/>
          </w:tcPr>
          <w:p w14:paraId="2783972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0.002 (−0.001–0.006)</w:t>
            </w:r>
          </w:p>
        </w:tc>
        <w:tc>
          <w:tcPr>
            <w:tcW w:w="1146" w:type="dxa"/>
            <w:vAlign w:val="center"/>
            <w:hideMark/>
          </w:tcPr>
          <w:p w14:paraId="7E49B55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0.141</w:t>
            </w:r>
          </w:p>
        </w:tc>
      </w:tr>
      <w:tr w:rsidR="00AE482E" w:rsidRPr="000B5734" w14:paraId="699FF76F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0B5B4C1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4883E52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3031" w:type="dxa"/>
            <w:vAlign w:val="center"/>
            <w:hideMark/>
          </w:tcPr>
          <w:p w14:paraId="06FAE33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3031" w:type="dxa"/>
            <w:vAlign w:val="center"/>
            <w:hideMark/>
          </w:tcPr>
          <w:p w14:paraId="61EC350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0.888 (0.829–0.947)</w:t>
            </w:r>
          </w:p>
        </w:tc>
        <w:tc>
          <w:tcPr>
            <w:tcW w:w="3031" w:type="dxa"/>
            <w:vAlign w:val="center"/>
            <w:hideMark/>
          </w:tcPr>
          <w:p w14:paraId="3DBA811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46" w:type="dxa"/>
            <w:vAlign w:val="center"/>
            <w:hideMark/>
          </w:tcPr>
          <w:p w14:paraId="36F82B4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E482E" w:rsidRPr="000B5734" w14:paraId="2C663C8A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38E45E9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2C0D13E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0CC1715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3031" w:type="dxa"/>
            <w:vAlign w:val="center"/>
            <w:hideMark/>
          </w:tcPr>
          <w:p w14:paraId="7425EA1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0.893 (0.837–0.949)</w:t>
            </w:r>
          </w:p>
        </w:tc>
        <w:tc>
          <w:tcPr>
            <w:tcW w:w="3031" w:type="dxa"/>
            <w:vAlign w:val="center"/>
            <w:hideMark/>
          </w:tcPr>
          <w:p w14:paraId="6D91C21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0.005 (−0.038–0.048)</w:t>
            </w:r>
          </w:p>
        </w:tc>
        <w:tc>
          <w:tcPr>
            <w:tcW w:w="1146" w:type="dxa"/>
            <w:vAlign w:val="center"/>
            <w:hideMark/>
          </w:tcPr>
          <w:p w14:paraId="0BCF57C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0.820</w:t>
            </w:r>
          </w:p>
        </w:tc>
      </w:tr>
      <w:tr w:rsidR="00AE482E" w:rsidRPr="000B5734" w14:paraId="247F24CC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692D412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0829C99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46277DD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3031" w:type="dxa"/>
            <w:vAlign w:val="center"/>
            <w:hideMark/>
          </w:tcPr>
          <w:p w14:paraId="7412C49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0.892 (0.835–0.948)</w:t>
            </w:r>
          </w:p>
        </w:tc>
        <w:tc>
          <w:tcPr>
            <w:tcW w:w="3031" w:type="dxa"/>
            <w:vAlign w:val="center"/>
            <w:hideMark/>
          </w:tcPr>
          <w:p w14:paraId="0F0BE25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0.004 (−0.040–0.048)</w:t>
            </w:r>
          </w:p>
        </w:tc>
        <w:tc>
          <w:tcPr>
            <w:tcW w:w="1146" w:type="dxa"/>
            <w:vAlign w:val="center"/>
            <w:hideMark/>
          </w:tcPr>
          <w:p w14:paraId="55F7F50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</w:tr>
      <w:tr w:rsidR="00AE482E" w:rsidRPr="000B5734" w14:paraId="3DD30D04" w14:textId="77777777" w:rsidTr="00E15F3F">
        <w:trPr>
          <w:trHeight w:val="454"/>
          <w:tblCellSpacing w:w="15" w:type="dxa"/>
        </w:trPr>
        <w:tc>
          <w:tcPr>
            <w:tcW w:w="1146" w:type="dxa"/>
            <w:vAlign w:val="center"/>
            <w:hideMark/>
          </w:tcPr>
          <w:p w14:paraId="3CB35C2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  <w:hideMark/>
          </w:tcPr>
          <w:p w14:paraId="47E25CC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  <w:hideMark/>
          </w:tcPr>
          <w:p w14:paraId="520DB1E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3031" w:type="dxa"/>
            <w:vAlign w:val="center"/>
            <w:hideMark/>
          </w:tcPr>
          <w:p w14:paraId="726FD26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0.890 (0.830–0.949)</w:t>
            </w:r>
          </w:p>
        </w:tc>
        <w:tc>
          <w:tcPr>
            <w:tcW w:w="3031" w:type="dxa"/>
            <w:vAlign w:val="center"/>
            <w:hideMark/>
          </w:tcPr>
          <w:p w14:paraId="46E866B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0.002 (−0.001–0.005)</w:t>
            </w:r>
          </w:p>
        </w:tc>
        <w:tc>
          <w:tcPr>
            <w:tcW w:w="1146" w:type="dxa"/>
            <w:vAlign w:val="center"/>
            <w:hideMark/>
          </w:tcPr>
          <w:p w14:paraId="5CB8EFC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0.266</w:t>
            </w:r>
          </w:p>
        </w:tc>
      </w:tr>
    </w:tbl>
    <w:p w14:paraId="64A731FC" w14:textId="77777777" w:rsidR="00AE482E" w:rsidRPr="000B5734" w:rsidRDefault="00AE482E" w:rsidP="00AE48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5734">
        <w:rPr>
          <w:rFonts w:ascii="Times New Roman" w:hAnsi="Times New Roman" w:cs="Times New Roman"/>
          <w:sz w:val="24"/>
          <w:szCs w:val="24"/>
        </w:rPr>
        <w:t>ΔAUC represents the difference in AUC between the baseline and extended model</w:t>
      </w:r>
      <w:r w:rsidRPr="000B5734">
        <w:rPr>
          <w:rFonts w:ascii="Times New Roman" w:eastAsia="游明朝" w:hAnsi="Times New Roman" w:cs="Times New Roman"/>
          <w:sz w:val="24"/>
          <w:szCs w:val="24"/>
        </w:rPr>
        <w:t>s, including each sarcopenia definition. Confidence intervals and P</w:t>
      </w:r>
      <w:r w:rsidRPr="000B5734">
        <w:rPr>
          <w:rFonts w:ascii="Times New Roman" w:hAnsi="Times New Roman" w:cs="Times New Roman"/>
          <w:sz w:val="24"/>
          <w:szCs w:val="24"/>
        </w:rPr>
        <w:t>-values were estimated using paired bootstrap resampling.</w:t>
      </w:r>
    </w:p>
    <w:p w14:paraId="7D358116" w14:textId="77777777" w:rsidR="00AE482E" w:rsidRPr="000B5734" w:rsidRDefault="00AE482E" w:rsidP="00AE48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4B43">
        <w:rPr>
          <w:rFonts w:ascii="Times New Roman" w:hAnsi="Times New Roman" w:cs="Times New Roman"/>
          <w:sz w:val="24"/>
          <w:szCs w:val="24"/>
        </w:rPr>
        <w:t xml:space="preserve">ASM, </w:t>
      </w:r>
      <w:r w:rsidRPr="00F77481">
        <w:rPr>
          <w:rFonts w:ascii="Times New Roman" w:hAnsi="Times New Roman" w:cs="Times New Roman"/>
          <w:sz w:val="24"/>
          <w:szCs w:val="24"/>
        </w:rPr>
        <w:t>appendicular skeletal muscle mass;</w:t>
      </w:r>
      <w:r w:rsidRPr="00654B43">
        <w:rPr>
          <w:rFonts w:ascii="Times New Roman" w:hAnsi="Times New Roman" w:cs="Times New Roman"/>
          <w:sz w:val="24"/>
          <w:szCs w:val="24"/>
        </w:rPr>
        <w:t xml:space="preserve"> AWGS, Asian Working Group for Sarcopenia, BMI, body mass index; SMI, skeletal mass index; ASM/BMI</w:t>
      </w:r>
    </w:p>
    <w:p w14:paraId="08A62274" w14:textId="77777777" w:rsidR="00AE482E" w:rsidRPr="000B5734" w:rsidRDefault="00AE482E" w:rsidP="00AE482E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B573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84808C" w14:textId="77777777" w:rsidR="00AE482E" w:rsidRPr="000B5734" w:rsidRDefault="00AE482E" w:rsidP="00AE482E">
      <w:pPr>
        <w:pageBreakBefore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73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3. Calibration-in-the-large (CITL) and calibration slope across models and time points.</w:t>
      </w:r>
    </w:p>
    <w:tbl>
      <w:tblPr>
        <w:tblW w:w="78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963"/>
        <w:gridCol w:w="2835"/>
        <w:gridCol w:w="567"/>
        <w:gridCol w:w="854"/>
        <w:gridCol w:w="855"/>
        <w:gridCol w:w="855"/>
      </w:tblGrid>
      <w:tr w:rsidR="00AE482E" w:rsidRPr="000B5734" w14:paraId="59732519" w14:textId="77777777" w:rsidTr="00916391">
        <w:trPr>
          <w:trHeight w:val="340"/>
          <w:tblHeader/>
          <w:tblCellSpacing w:w="15" w:type="dxa"/>
        </w:trPr>
        <w:tc>
          <w:tcPr>
            <w:tcW w:w="918" w:type="dxa"/>
            <w:vAlign w:val="center"/>
            <w:hideMark/>
          </w:tcPr>
          <w:p w14:paraId="3E4474D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933" w:type="dxa"/>
            <w:vAlign w:val="center"/>
            <w:hideMark/>
          </w:tcPr>
          <w:p w14:paraId="6343513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805" w:type="dxa"/>
            <w:vAlign w:val="center"/>
            <w:hideMark/>
          </w:tcPr>
          <w:p w14:paraId="288FA78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537" w:type="dxa"/>
            <w:vAlign w:val="center"/>
            <w:hideMark/>
          </w:tcPr>
          <w:p w14:paraId="2A1A221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24" w:type="dxa"/>
            <w:vAlign w:val="center"/>
            <w:hideMark/>
          </w:tcPr>
          <w:p w14:paraId="479A632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825" w:type="dxa"/>
            <w:vAlign w:val="center"/>
            <w:hideMark/>
          </w:tcPr>
          <w:p w14:paraId="08D9F19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CITL</w:t>
            </w:r>
          </w:p>
        </w:tc>
        <w:tc>
          <w:tcPr>
            <w:tcW w:w="810" w:type="dxa"/>
            <w:vAlign w:val="center"/>
            <w:hideMark/>
          </w:tcPr>
          <w:p w14:paraId="2C15BFF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Slope</w:t>
            </w:r>
          </w:p>
        </w:tc>
      </w:tr>
      <w:tr w:rsidR="00AE482E" w:rsidRPr="000B5734" w14:paraId="78EC639E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3163284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933" w:type="dxa"/>
            <w:vAlign w:val="center"/>
            <w:hideMark/>
          </w:tcPr>
          <w:p w14:paraId="440CA00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805" w:type="dxa"/>
            <w:vAlign w:val="center"/>
            <w:hideMark/>
          </w:tcPr>
          <w:p w14:paraId="336418E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221BAF5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  <w:hideMark/>
          </w:tcPr>
          <w:p w14:paraId="1B2214D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" w:type="dxa"/>
            <w:vAlign w:val="center"/>
            <w:hideMark/>
          </w:tcPr>
          <w:p w14:paraId="05854D9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810" w:type="dxa"/>
            <w:vAlign w:val="center"/>
            <w:hideMark/>
          </w:tcPr>
          <w:p w14:paraId="65FEBED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1.002</w:t>
            </w:r>
          </w:p>
        </w:tc>
      </w:tr>
      <w:tr w:rsidR="00AE482E" w:rsidRPr="000B5734" w14:paraId="6E5EA36D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1FB6ADF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3E3CC97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3D09301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2487EBF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  <w:hideMark/>
          </w:tcPr>
          <w:p w14:paraId="0D73CF8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" w:type="dxa"/>
            <w:vAlign w:val="center"/>
            <w:hideMark/>
          </w:tcPr>
          <w:p w14:paraId="2EEE1AE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810" w:type="dxa"/>
            <w:vAlign w:val="center"/>
            <w:hideMark/>
          </w:tcPr>
          <w:p w14:paraId="7F8A0E9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1.003</w:t>
            </w:r>
          </w:p>
        </w:tc>
      </w:tr>
      <w:tr w:rsidR="00AE482E" w:rsidRPr="000B5734" w14:paraId="0E58CAE8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3FB06E1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6E7BDB3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096BB8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51A51A5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</w:tcPr>
          <w:p w14:paraId="45F11FF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" w:type="dxa"/>
            <w:vAlign w:val="center"/>
          </w:tcPr>
          <w:p w14:paraId="4E648A8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810" w:type="dxa"/>
            <w:vAlign w:val="center"/>
          </w:tcPr>
          <w:p w14:paraId="0222DBD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</w:tr>
      <w:tr w:rsidR="00AE482E" w:rsidRPr="000B5734" w14:paraId="62CF4AD2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7F6CED2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10D34EA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2805" w:type="dxa"/>
            <w:vAlign w:val="center"/>
            <w:hideMark/>
          </w:tcPr>
          <w:p w14:paraId="157D5A2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04F92D5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  <w:hideMark/>
          </w:tcPr>
          <w:p w14:paraId="664D36E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5" w:type="dxa"/>
            <w:vAlign w:val="center"/>
            <w:hideMark/>
          </w:tcPr>
          <w:p w14:paraId="3B3FFCA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810" w:type="dxa"/>
            <w:vAlign w:val="center"/>
            <w:hideMark/>
          </w:tcPr>
          <w:p w14:paraId="20CC907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0.996</w:t>
            </w:r>
          </w:p>
        </w:tc>
      </w:tr>
      <w:tr w:rsidR="00AE482E" w:rsidRPr="000B5734" w14:paraId="4B91E46D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4576447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652D4B7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15B503F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5C65547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  <w:hideMark/>
          </w:tcPr>
          <w:p w14:paraId="36658B1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5" w:type="dxa"/>
            <w:vAlign w:val="center"/>
            <w:hideMark/>
          </w:tcPr>
          <w:p w14:paraId="70956D2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W w:w="810" w:type="dxa"/>
            <w:vAlign w:val="center"/>
            <w:hideMark/>
          </w:tcPr>
          <w:p w14:paraId="2F89912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</w:tr>
      <w:tr w:rsidR="00AE482E" w:rsidRPr="000B5734" w14:paraId="7ADA6186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36F4F4F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6E66EA5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D381AE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6C6D55A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</w:tcPr>
          <w:p w14:paraId="397BCEF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5" w:type="dxa"/>
            <w:vAlign w:val="center"/>
          </w:tcPr>
          <w:p w14:paraId="5DC0D2B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810" w:type="dxa"/>
            <w:vAlign w:val="center"/>
          </w:tcPr>
          <w:p w14:paraId="495FCA2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0.994</w:t>
            </w:r>
          </w:p>
        </w:tc>
      </w:tr>
      <w:tr w:rsidR="00AE482E" w:rsidRPr="000B5734" w14:paraId="1A4865DE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26DC567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6DED74E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2805" w:type="dxa"/>
            <w:vAlign w:val="center"/>
            <w:hideMark/>
          </w:tcPr>
          <w:p w14:paraId="49A9ECA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16E8818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  <w:hideMark/>
          </w:tcPr>
          <w:p w14:paraId="70BE277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25" w:type="dxa"/>
            <w:vAlign w:val="center"/>
            <w:hideMark/>
          </w:tcPr>
          <w:p w14:paraId="49FC804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810" w:type="dxa"/>
            <w:vAlign w:val="center"/>
            <w:hideMark/>
          </w:tcPr>
          <w:p w14:paraId="76D3113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1.003</w:t>
            </w:r>
          </w:p>
        </w:tc>
      </w:tr>
      <w:tr w:rsidR="00AE482E" w:rsidRPr="000B5734" w14:paraId="42991956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6678A4E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3D5C098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0EE6CD2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4757FDD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  <w:hideMark/>
          </w:tcPr>
          <w:p w14:paraId="15B3252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25" w:type="dxa"/>
            <w:vAlign w:val="center"/>
            <w:hideMark/>
          </w:tcPr>
          <w:p w14:paraId="14A564D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810" w:type="dxa"/>
            <w:vAlign w:val="center"/>
            <w:hideMark/>
          </w:tcPr>
          <w:p w14:paraId="281B83B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1.004</w:t>
            </w:r>
          </w:p>
        </w:tc>
      </w:tr>
      <w:tr w:rsidR="00AE482E" w:rsidRPr="000B5734" w14:paraId="6518290E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066DDCE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3FBF2EA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46E909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40AEDB3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4" w:type="dxa"/>
            <w:vAlign w:val="center"/>
          </w:tcPr>
          <w:p w14:paraId="0F1C69F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25" w:type="dxa"/>
            <w:vAlign w:val="center"/>
          </w:tcPr>
          <w:p w14:paraId="501A80F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−0.006</w:t>
            </w:r>
          </w:p>
        </w:tc>
        <w:tc>
          <w:tcPr>
            <w:tcW w:w="810" w:type="dxa"/>
            <w:vAlign w:val="center"/>
          </w:tcPr>
          <w:p w14:paraId="23D2B28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AE482E" w:rsidRPr="000B5734" w14:paraId="373BD543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6AEBDE8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933" w:type="dxa"/>
            <w:vAlign w:val="center"/>
            <w:hideMark/>
          </w:tcPr>
          <w:p w14:paraId="75C4656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805" w:type="dxa"/>
            <w:vAlign w:val="center"/>
            <w:hideMark/>
          </w:tcPr>
          <w:p w14:paraId="0A72757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6411ECE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  <w:hideMark/>
          </w:tcPr>
          <w:p w14:paraId="1EB9AE5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  <w:vAlign w:val="center"/>
            <w:hideMark/>
          </w:tcPr>
          <w:p w14:paraId="5460F17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  <w:tc>
          <w:tcPr>
            <w:tcW w:w="810" w:type="dxa"/>
            <w:vAlign w:val="center"/>
            <w:hideMark/>
          </w:tcPr>
          <w:p w14:paraId="261CBAE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0.988</w:t>
            </w:r>
          </w:p>
        </w:tc>
      </w:tr>
      <w:tr w:rsidR="00AE482E" w:rsidRPr="000B5734" w14:paraId="566F9A56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0D7149E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4E2CDF3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2A7CE31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1421424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  <w:hideMark/>
          </w:tcPr>
          <w:p w14:paraId="5AF84B7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  <w:vAlign w:val="center"/>
            <w:hideMark/>
          </w:tcPr>
          <w:p w14:paraId="02753FB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  <w:tc>
          <w:tcPr>
            <w:tcW w:w="810" w:type="dxa"/>
            <w:vAlign w:val="center"/>
            <w:hideMark/>
          </w:tcPr>
          <w:p w14:paraId="6719737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0.992</w:t>
            </w:r>
          </w:p>
        </w:tc>
      </w:tr>
      <w:tr w:rsidR="00AE482E" w:rsidRPr="000B5734" w14:paraId="2D875AF4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1280BAA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6F84366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E27388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01B04E5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</w:tcPr>
          <w:p w14:paraId="63B9208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  <w:vAlign w:val="center"/>
          </w:tcPr>
          <w:p w14:paraId="502220E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−0.129</w:t>
            </w:r>
          </w:p>
        </w:tc>
        <w:tc>
          <w:tcPr>
            <w:tcW w:w="810" w:type="dxa"/>
            <w:vAlign w:val="center"/>
          </w:tcPr>
          <w:p w14:paraId="4856304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0.941</w:t>
            </w:r>
          </w:p>
        </w:tc>
      </w:tr>
      <w:tr w:rsidR="00AE482E" w:rsidRPr="000B5734" w14:paraId="7D2A9256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3CB914D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2361398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2805" w:type="dxa"/>
            <w:vAlign w:val="center"/>
            <w:hideMark/>
          </w:tcPr>
          <w:p w14:paraId="63E9879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1103ED5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  <w:hideMark/>
          </w:tcPr>
          <w:p w14:paraId="5EB43C7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5" w:type="dxa"/>
            <w:vAlign w:val="center"/>
            <w:hideMark/>
          </w:tcPr>
          <w:p w14:paraId="4380FE6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810" w:type="dxa"/>
            <w:vAlign w:val="center"/>
            <w:hideMark/>
          </w:tcPr>
          <w:p w14:paraId="46AD308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0.991</w:t>
            </w:r>
          </w:p>
        </w:tc>
      </w:tr>
      <w:tr w:rsidR="00AE482E" w:rsidRPr="000B5734" w14:paraId="5B8BF702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653CE66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6C5FCC5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322E238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2F15E5A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  <w:hideMark/>
          </w:tcPr>
          <w:p w14:paraId="7618424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5" w:type="dxa"/>
            <w:vAlign w:val="center"/>
            <w:hideMark/>
          </w:tcPr>
          <w:p w14:paraId="1BB3C5B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810" w:type="dxa"/>
            <w:vAlign w:val="center"/>
            <w:hideMark/>
          </w:tcPr>
          <w:p w14:paraId="5AB48CD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0.995</w:t>
            </w:r>
          </w:p>
        </w:tc>
      </w:tr>
      <w:tr w:rsidR="00AE482E" w:rsidRPr="000B5734" w14:paraId="1CDA373C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238FFEF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663416A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755D9D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3393BAE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</w:tcPr>
          <w:p w14:paraId="457695B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5" w:type="dxa"/>
            <w:vAlign w:val="center"/>
          </w:tcPr>
          <w:p w14:paraId="715AB79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−0.142</w:t>
            </w:r>
          </w:p>
        </w:tc>
        <w:tc>
          <w:tcPr>
            <w:tcW w:w="810" w:type="dxa"/>
            <w:vAlign w:val="center"/>
          </w:tcPr>
          <w:p w14:paraId="40411BF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0.947</w:t>
            </w:r>
          </w:p>
        </w:tc>
      </w:tr>
      <w:tr w:rsidR="00AE482E" w:rsidRPr="000B5734" w14:paraId="08AFDF20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7A85B93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772014B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2805" w:type="dxa"/>
            <w:vAlign w:val="center"/>
            <w:hideMark/>
          </w:tcPr>
          <w:p w14:paraId="24C80CF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29A75BF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  <w:hideMark/>
          </w:tcPr>
          <w:p w14:paraId="1480F27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5" w:type="dxa"/>
            <w:vAlign w:val="center"/>
            <w:hideMark/>
          </w:tcPr>
          <w:p w14:paraId="31E1CAB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810" w:type="dxa"/>
            <w:vAlign w:val="center"/>
            <w:hideMark/>
          </w:tcPr>
          <w:p w14:paraId="3E2ABD6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0.988</w:t>
            </w:r>
          </w:p>
        </w:tc>
      </w:tr>
      <w:tr w:rsidR="00AE482E" w:rsidRPr="000B5734" w14:paraId="50B97A16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5E0F7A8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12DC9E2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34AD1E5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707171A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  <w:hideMark/>
          </w:tcPr>
          <w:p w14:paraId="4B2103A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5" w:type="dxa"/>
            <w:vAlign w:val="center"/>
            <w:hideMark/>
          </w:tcPr>
          <w:p w14:paraId="4C9619A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810" w:type="dxa"/>
            <w:vAlign w:val="center"/>
            <w:hideMark/>
          </w:tcPr>
          <w:p w14:paraId="3563CCE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0.994</w:t>
            </w:r>
          </w:p>
        </w:tc>
      </w:tr>
      <w:tr w:rsidR="00AE482E" w:rsidRPr="000B5734" w14:paraId="0D696CC2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768D7D9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2D184E1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878BDC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6B14FA3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24" w:type="dxa"/>
            <w:vAlign w:val="center"/>
          </w:tcPr>
          <w:p w14:paraId="1ED107E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5" w:type="dxa"/>
            <w:vAlign w:val="center"/>
          </w:tcPr>
          <w:p w14:paraId="5428C14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−0.027</w:t>
            </w:r>
          </w:p>
        </w:tc>
        <w:tc>
          <w:tcPr>
            <w:tcW w:w="810" w:type="dxa"/>
            <w:vAlign w:val="center"/>
          </w:tcPr>
          <w:p w14:paraId="3A8B4F2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0.922</w:t>
            </w:r>
          </w:p>
        </w:tc>
      </w:tr>
      <w:tr w:rsidR="00AE482E" w:rsidRPr="000B5734" w14:paraId="4AF5B30A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207E082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933" w:type="dxa"/>
            <w:vAlign w:val="center"/>
            <w:hideMark/>
          </w:tcPr>
          <w:p w14:paraId="1E0C549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805" w:type="dxa"/>
            <w:vAlign w:val="center"/>
            <w:hideMark/>
          </w:tcPr>
          <w:p w14:paraId="5A158E6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0803E63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  <w:hideMark/>
          </w:tcPr>
          <w:p w14:paraId="18A2E68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vAlign w:val="center"/>
            <w:hideMark/>
          </w:tcPr>
          <w:p w14:paraId="3C72A52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−0.318</w:t>
            </w:r>
          </w:p>
        </w:tc>
        <w:tc>
          <w:tcPr>
            <w:tcW w:w="810" w:type="dxa"/>
            <w:vAlign w:val="center"/>
            <w:hideMark/>
          </w:tcPr>
          <w:p w14:paraId="1535C5E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1.020</w:t>
            </w:r>
          </w:p>
        </w:tc>
      </w:tr>
      <w:tr w:rsidR="00AE482E" w:rsidRPr="000B5734" w14:paraId="54790DB7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4EE2601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5D8D744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16B28F6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5B3514F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  <w:hideMark/>
          </w:tcPr>
          <w:p w14:paraId="1E718BA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vAlign w:val="center"/>
            <w:hideMark/>
          </w:tcPr>
          <w:p w14:paraId="0506D27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−0.319</w:t>
            </w:r>
          </w:p>
        </w:tc>
        <w:tc>
          <w:tcPr>
            <w:tcW w:w="810" w:type="dxa"/>
            <w:vAlign w:val="center"/>
            <w:hideMark/>
          </w:tcPr>
          <w:p w14:paraId="71C6034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1.019</w:t>
            </w:r>
          </w:p>
        </w:tc>
      </w:tr>
      <w:tr w:rsidR="00AE482E" w:rsidRPr="000B5734" w14:paraId="2B153499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43100B9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599A294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0A2D645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0A6EA97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</w:tcPr>
          <w:p w14:paraId="5267B72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vAlign w:val="center"/>
          </w:tcPr>
          <w:p w14:paraId="6FEA689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−0.224</w:t>
            </w:r>
          </w:p>
        </w:tc>
        <w:tc>
          <w:tcPr>
            <w:tcW w:w="810" w:type="dxa"/>
            <w:vAlign w:val="center"/>
          </w:tcPr>
          <w:p w14:paraId="0EBAB09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1.037</w:t>
            </w:r>
          </w:p>
        </w:tc>
      </w:tr>
      <w:tr w:rsidR="00AE482E" w:rsidRPr="000B5734" w14:paraId="086AFFE1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678F9DB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0BA2179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2805" w:type="dxa"/>
            <w:vAlign w:val="center"/>
            <w:hideMark/>
          </w:tcPr>
          <w:p w14:paraId="646F2EA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185E9F9B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  <w:hideMark/>
          </w:tcPr>
          <w:p w14:paraId="011DC15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5" w:type="dxa"/>
            <w:vAlign w:val="center"/>
            <w:hideMark/>
          </w:tcPr>
          <w:p w14:paraId="6D8F241C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810" w:type="dxa"/>
            <w:vAlign w:val="center"/>
            <w:hideMark/>
          </w:tcPr>
          <w:p w14:paraId="2769298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1.004</w:t>
            </w:r>
          </w:p>
        </w:tc>
      </w:tr>
      <w:tr w:rsidR="00AE482E" w:rsidRPr="000B5734" w14:paraId="334F3F2A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0BE71A6E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3BEDB09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289BBD3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79B78BB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  <w:hideMark/>
          </w:tcPr>
          <w:p w14:paraId="11782BC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5" w:type="dxa"/>
            <w:vAlign w:val="center"/>
            <w:hideMark/>
          </w:tcPr>
          <w:p w14:paraId="4A331BD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810" w:type="dxa"/>
            <w:vAlign w:val="center"/>
            <w:hideMark/>
          </w:tcPr>
          <w:p w14:paraId="25BF348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1.003</w:t>
            </w:r>
          </w:p>
        </w:tc>
      </w:tr>
      <w:tr w:rsidR="00AE482E" w:rsidRPr="000B5734" w14:paraId="708A3F46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02370E7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1532CDC4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590C863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5085A45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</w:tcPr>
          <w:p w14:paraId="31FDF4C5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5" w:type="dxa"/>
            <w:vAlign w:val="center"/>
          </w:tcPr>
          <w:p w14:paraId="76A403A1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0" w:type="dxa"/>
            <w:vAlign w:val="center"/>
          </w:tcPr>
          <w:p w14:paraId="0D2C1E12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1.030</w:t>
            </w:r>
          </w:p>
        </w:tc>
      </w:tr>
      <w:tr w:rsidR="00AE482E" w:rsidRPr="000B5734" w14:paraId="13BD9F98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02AA5D1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5CC2DE9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2805" w:type="dxa"/>
            <w:vAlign w:val="center"/>
            <w:hideMark/>
          </w:tcPr>
          <w:p w14:paraId="3AE2953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SMI</w:t>
            </w:r>
          </w:p>
        </w:tc>
        <w:tc>
          <w:tcPr>
            <w:tcW w:w="537" w:type="dxa"/>
            <w:vAlign w:val="center"/>
            <w:hideMark/>
          </w:tcPr>
          <w:p w14:paraId="21830C3D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  <w:hideMark/>
          </w:tcPr>
          <w:p w14:paraId="3B794EE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" w:type="dxa"/>
            <w:vAlign w:val="center"/>
            <w:hideMark/>
          </w:tcPr>
          <w:p w14:paraId="37D516D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−0.044</w:t>
            </w:r>
          </w:p>
        </w:tc>
        <w:tc>
          <w:tcPr>
            <w:tcW w:w="810" w:type="dxa"/>
            <w:vAlign w:val="center"/>
            <w:hideMark/>
          </w:tcPr>
          <w:p w14:paraId="04D8FF0F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1.029</w:t>
            </w:r>
          </w:p>
        </w:tc>
      </w:tr>
      <w:tr w:rsidR="00AE482E" w:rsidRPr="000B5734" w14:paraId="78C75848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  <w:hideMark/>
          </w:tcPr>
          <w:p w14:paraId="6CA04616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  <w:hideMark/>
          </w:tcPr>
          <w:p w14:paraId="5BAD98D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2DCDBB8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2019 SMI</w:t>
            </w:r>
          </w:p>
        </w:tc>
        <w:tc>
          <w:tcPr>
            <w:tcW w:w="537" w:type="dxa"/>
            <w:vAlign w:val="center"/>
            <w:hideMark/>
          </w:tcPr>
          <w:p w14:paraId="48A0568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  <w:hideMark/>
          </w:tcPr>
          <w:p w14:paraId="4A245820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" w:type="dxa"/>
            <w:vAlign w:val="center"/>
            <w:hideMark/>
          </w:tcPr>
          <w:p w14:paraId="6F55B0B8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−0.045</w:t>
            </w:r>
          </w:p>
        </w:tc>
        <w:tc>
          <w:tcPr>
            <w:tcW w:w="810" w:type="dxa"/>
            <w:vAlign w:val="center"/>
            <w:hideMark/>
          </w:tcPr>
          <w:p w14:paraId="45696EA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1.029</w:t>
            </w:r>
          </w:p>
        </w:tc>
      </w:tr>
      <w:tr w:rsidR="00AE482E" w:rsidRPr="000B5734" w14:paraId="43F39655" w14:textId="77777777" w:rsidTr="00916391">
        <w:trPr>
          <w:trHeight w:val="340"/>
          <w:tblCellSpacing w:w="15" w:type="dxa"/>
        </w:trPr>
        <w:tc>
          <w:tcPr>
            <w:tcW w:w="918" w:type="dxa"/>
            <w:vAlign w:val="center"/>
          </w:tcPr>
          <w:p w14:paraId="1292AAE9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1FB35DBA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F1F5B1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AWGS 2025 ASM/BMI</w:t>
            </w:r>
          </w:p>
        </w:tc>
        <w:tc>
          <w:tcPr>
            <w:tcW w:w="537" w:type="dxa"/>
            <w:vAlign w:val="center"/>
          </w:tcPr>
          <w:p w14:paraId="30F5ABB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4" w:type="dxa"/>
            <w:vAlign w:val="center"/>
          </w:tcPr>
          <w:p w14:paraId="5BC94DB7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" w:type="dxa"/>
            <w:vAlign w:val="center"/>
          </w:tcPr>
          <w:p w14:paraId="54B7553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−0.039</w:t>
            </w:r>
          </w:p>
        </w:tc>
        <w:tc>
          <w:tcPr>
            <w:tcW w:w="810" w:type="dxa"/>
            <w:vAlign w:val="center"/>
          </w:tcPr>
          <w:p w14:paraId="184C58B3" w14:textId="77777777" w:rsidR="00AE482E" w:rsidRPr="000B5734" w:rsidRDefault="00AE482E" w:rsidP="009163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4">
              <w:rPr>
                <w:rFonts w:ascii="Times New Roman" w:hAnsi="Times New Roman" w:cs="Times New Roman"/>
                <w:sz w:val="24"/>
                <w:szCs w:val="24"/>
              </w:rPr>
              <w:t>1.050</w:t>
            </w:r>
          </w:p>
        </w:tc>
      </w:tr>
    </w:tbl>
    <w:p w14:paraId="72DB0368" w14:textId="77777777" w:rsidR="00AE482E" w:rsidRPr="000B5734" w:rsidRDefault="00AE482E" w:rsidP="00AE48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5734">
        <w:rPr>
          <w:rFonts w:ascii="Times New Roman" w:hAnsi="Times New Roman" w:cs="Times New Roman"/>
          <w:sz w:val="24"/>
          <w:szCs w:val="24"/>
        </w:rPr>
        <w:t xml:space="preserve">CITL (calibration-in-the-large) reflects the agreement between </w:t>
      </w:r>
      <w:r w:rsidRPr="000B5734">
        <w:rPr>
          <w:rFonts w:ascii="Times New Roman" w:eastAsia="游明朝" w:hAnsi="Times New Roman" w:cs="Times New Roman"/>
          <w:sz w:val="24"/>
          <w:szCs w:val="24"/>
        </w:rPr>
        <w:t xml:space="preserve">the predicted and observed risks, with values close to 0 indicating good </w:t>
      </w:r>
      <w:r w:rsidRPr="000B5734">
        <w:rPr>
          <w:rFonts w:ascii="Times New Roman" w:hAnsi="Times New Roman" w:cs="Times New Roman"/>
          <w:sz w:val="24"/>
          <w:szCs w:val="24"/>
        </w:rPr>
        <w:t xml:space="preserve">calibration. </w:t>
      </w:r>
      <w:r w:rsidRPr="000B5734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Pr="000B5734">
        <w:rPr>
          <w:rFonts w:ascii="Times New Roman" w:hAnsi="Times New Roman" w:cs="Times New Roman"/>
          <w:sz w:val="24"/>
          <w:szCs w:val="24"/>
        </w:rPr>
        <w:t>calibration slope reflects the agreement in risk dispersion, with values close to 1 indicating optimal calibration.</w:t>
      </w:r>
    </w:p>
    <w:p w14:paraId="12A3979B" w14:textId="4DE21CAC" w:rsidR="00E9048D" w:rsidRPr="00AE482E" w:rsidRDefault="00AE482E" w:rsidP="00AE48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2FD">
        <w:rPr>
          <w:rFonts w:ascii="Times New Roman" w:hAnsi="Times New Roman" w:cs="Times New Roman"/>
          <w:sz w:val="24"/>
          <w:szCs w:val="24"/>
        </w:rPr>
        <w:t xml:space="preserve">ASM, </w:t>
      </w:r>
      <w:r w:rsidRPr="00F77481">
        <w:rPr>
          <w:rFonts w:ascii="Times New Roman" w:hAnsi="Times New Roman" w:cs="Times New Roman"/>
          <w:sz w:val="24"/>
          <w:szCs w:val="24"/>
        </w:rPr>
        <w:t>appendicular skeletal muscle mass;</w:t>
      </w:r>
      <w:r w:rsidRPr="00E172FD">
        <w:rPr>
          <w:rFonts w:ascii="Times New Roman" w:hAnsi="Times New Roman" w:cs="Times New Roman"/>
          <w:sz w:val="24"/>
          <w:szCs w:val="24"/>
        </w:rPr>
        <w:t xml:space="preserve"> AWGS, Asian Working Group for Sarcopenia, BMI, body mass index; SMI, skeletal mass index; ASM/BMI</w:t>
      </w:r>
    </w:p>
    <w:sectPr w:rsidR="00E9048D" w:rsidRPr="00AE482E" w:rsidSect="00AE482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37B8" w14:textId="77777777" w:rsidR="007941CB" w:rsidRDefault="007941CB" w:rsidP="00916391">
      <w:r>
        <w:separator/>
      </w:r>
    </w:p>
  </w:endnote>
  <w:endnote w:type="continuationSeparator" w:id="0">
    <w:p w14:paraId="3E7710AF" w14:textId="77777777" w:rsidR="007941CB" w:rsidRDefault="007941CB" w:rsidP="0091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399C" w14:textId="77777777" w:rsidR="007941CB" w:rsidRDefault="007941CB" w:rsidP="00916391">
      <w:r>
        <w:separator/>
      </w:r>
    </w:p>
  </w:footnote>
  <w:footnote w:type="continuationSeparator" w:id="0">
    <w:p w14:paraId="5E6D5AF4" w14:textId="77777777" w:rsidR="007941CB" w:rsidRDefault="007941CB" w:rsidP="0091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91"/>
    <w:rsid w:val="003865FE"/>
    <w:rsid w:val="007941CB"/>
    <w:rsid w:val="00862491"/>
    <w:rsid w:val="00916391"/>
    <w:rsid w:val="00AE482E"/>
    <w:rsid w:val="00B37EA5"/>
    <w:rsid w:val="00E9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6C21F"/>
  <w15:chartTrackingRefBased/>
  <w15:docId w15:val="{36914DFE-3FE3-4F66-B4F0-F3BB0EB3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82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4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4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4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4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4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4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4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4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4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4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4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4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4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4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4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4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24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63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6391"/>
  </w:style>
  <w:style w:type="paragraph" w:styleId="ac">
    <w:name w:val="footer"/>
    <w:basedOn w:val="a"/>
    <w:link w:val="ad"/>
    <w:uiPriority w:val="99"/>
    <w:unhideWhenUsed/>
    <w:rsid w:val="009163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遠藤</dc:creator>
  <cp:keywords/>
  <dc:description/>
  <cp:lastModifiedBy>啓 遠藤</cp:lastModifiedBy>
  <cp:revision>3</cp:revision>
  <dcterms:created xsi:type="dcterms:W3CDTF">2026-04-26T11:35:00Z</dcterms:created>
  <dcterms:modified xsi:type="dcterms:W3CDTF">2026-04-26T11:48:00Z</dcterms:modified>
</cp:coreProperties>
</file>