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B681A" w14:textId="77777777" w:rsidR="00062AF4" w:rsidRPr="00237CAD" w:rsidRDefault="00062AF4" w:rsidP="00062AF4">
      <w:pPr>
        <w:rPr>
          <w:rFonts w:asciiTheme="majorBidi" w:hAnsiTheme="majorBidi" w:cstheme="majorBidi"/>
          <w:sz w:val="24"/>
          <w:szCs w:val="24"/>
        </w:rPr>
      </w:pPr>
      <w:r w:rsidRPr="002F751F">
        <w:rPr>
          <w:rFonts w:asciiTheme="majorBidi" w:hAnsiTheme="majorBidi" w:cstheme="majorBidi"/>
          <w:sz w:val="24"/>
          <w:szCs w:val="24"/>
        </w:rPr>
        <w:t>Table 1-</w:t>
      </w:r>
      <w:r w:rsidRPr="00237CAD">
        <w:rPr>
          <w:rFonts w:asciiTheme="majorBidi" w:hAnsiTheme="majorBidi" w:cstheme="majorBidi"/>
          <w:sz w:val="24"/>
          <w:szCs w:val="24"/>
        </w:rPr>
        <w:t xml:space="preserve"> The baseline characteristics of the study patients with lymphoma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1"/>
        <w:gridCol w:w="1742"/>
        <w:gridCol w:w="1489"/>
        <w:gridCol w:w="1489"/>
        <w:gridCol w:w="1489"/>
        <w:gridCol w:w="1066"/>
      </w:tblGrid>
      <w:tr w:rsidR="00062AF4" w:rsidRPr="00EA7772" w14:paraId="6FFAAF00" w14:textId="77777777" w:rsidTr="00EE3E27">
        <w:trPr>
          <w:jc w:val="center"/>
        </w:trPr>
        <w:tc>
          <w:tcPr>
            <w:tcW w:w="1741" w:type="dxa"/>
            <w:vAlign w:val="center"/>
          </w:tcPr>
          <w:p w14:paraId="03F57036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Patient overview</w:t>
            </w:r>
          </w:p>
        </w:tc>
        <w:tc>
          <w:tcPr>
            <w:tcW w:w="1742" w:type="dxa"/>
            <w:vAlign w:val="center"/>
          </w:tcPr>
          <w:p w14:paraId="79DE750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Groups</w:t>
            </w:r>
          </w:p>
        </w:tc>
        <w:tc>
          <w:tcPr>
            <w:tcW w:w="1489" w:type="dxa"/>
          </w:tcPr>
          <w:p w14:paraId="663C43D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All patients</w:t>
            </w:r>
          </w:p>
        </w:tc>
        <w:tc>
          <w:tcPr>
            <w:tcW w:w="1489" w:type="dxa"/>
            <w:vAlign w:val="center"/>
          </w:tcPr>
          <w:p w14:paraId="310469A6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DLT</w:t>
            </w:r>
          </w:p>
        </w:tc>
        <w:tc>
          <w:tcPr>
            <w:tcW w:w="1489" w:type="dxa"/>
            <w:vAlign w:val="center"/>
          </w:tcPr>
          <w:p w14:paraId="1155E28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No-DLT</w:t>
            </w:r>
          </w:p>
        </w:tc>
        <w:tc>
          <w:tcPr>
            <w:tcW w:w="1066" w:type="dxa"/>
            <w:vAlign w:val="center"/>
          </w:tcPr>
          <w:p w14:paraId="26DFBA4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</w:tr>
      <w:tr w:rsidR="00062AF4" w:rsidRPr="00EA7772" w14:paraId="70D79D9C" w14:textId="77777777" w:rsidTr="00EE3E27">
        <w:trPr>
          <w:jc w:val="center"/>
        </w:trPr>
        <w:tc>
          <w:tcPr>
            <w:tcW w:w="1741" w:type="dxa"/>
            <w:vAlign w:val="center"/>
          </w:tcPr>
          <w:p w14:paraId="7F189872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Included patients, n (%)</w:t>
            </w:r>
          </w:p>
        </w:tc>
        <w:tc>
          <w:tcPr>
            <w:tcW w:w="1742" w:type="dxa"/>
            <w:vAlign w:val="center"/>
          </w:tcPr>
          <w:p w14:paraId="6D9D3A9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14:paraId="43DD58F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53(100%)</w:t>
            </w:r>
          </w:p>
        </w:tc>
        <w:tc>
          <w:tcPr>
            <w:tcW w:w="1489" w:type="dxa"/>
            <w:vAlign w:val="center"/>
          </w:tcPr>
          <w:p w14:paraId="1DABF3A6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16(30.2%)</w:t>
            </w:r>
          </w:p>
        </w:tc>
        <w:tc>
          <w:tcPr>
            <w:tcW w:w="1489" w:type="dxa"/>
            <w:vAlign w:val="center"/>
          </w:tcPr>
          <w:p w14:paraId="68AEE5F1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37(69.8%)</w:t>
            </w:r>
          </w:p>
        </w:tc>
        <w:tc>
          <w:tcPr>
            <w:tcW w:w="1066" w:type="dxa"/>
            <w:vAlign w:val="center"/>
          </w:tcPr>
          <w:p w14:paraId="18B84910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062AF4" w:rsidRPr="00EA7772" w14:paraId="49522E13" w14:textId="77777777" w:rsidTr="00EE3E27">
        <w:trPr>
          <w:jc w:val="center"/>
        </w:trPr>
        <w:tc>
          <w:tcPr>
            <w:tcW w:w="1741" w:type="dxa"/>
            <w:vMerge w:val="restart"/>
            <w:vAlign w:val="center"/>
          </w:tcPr>
          <w:p w14:paraId="1AC66FB9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Gender</w:t>
            </w:r>
          </w:p>
        </w:tc>
        <w:tc>
          <w:tcPr>
            <w:tcW w:w="1742" w:type="dxa"/>
            <w:vAlign w:val="center"/>
          </w:tcPr>
          <w:p w14:paraId="49B8BE09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Female, n (%)</w:t>
            </w:r>
          </w:p>
        </w:tc>
        <w:tc>
          <w:tcPr>
            <w:tcW w:w="1489" w:type="dxa"/>
            <w:vAlign w:val="center"/>
          </w:tcPr>
          <w:p w14:paraId="4F5F3117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23(43.4%)</w:t>
            </w:r>
          </w:p>
        </w:tc>
        <w:tc>
          <w:tcPr>
            <w:tcW w:w="1489" w:type="dxa"/>
            <w:vAlign w:val="center"/>
          </w:tcPr>
          <w:p w14:paraId="11EB26A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11(68.8%)</w:t>
            </w:r>
          </w:p>
        </w:tc>
        <w:tc>
          <w:tcPr>
            <w:tcW w:w="1489" w:type="dxa"/>
            <w:vAlign w:val="center"/>
          </w:tcPr>
          <w:p w14:paraId="0537CD90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12(32.4%)</w:t>
            </w:r>
          </w:p>
        </w:tc>
        <w:tc>
          <w:tcPr>
            <w:tcW w:w="1066" w:type="dxa"/>
            <w:vMerge w:val="restart"/>
            <w:vAlign w:val="center"/>
          </w:tcPr>
          <w:p w14:paraId="48D5B373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P=0.02*</w:t>
            </w:r>
          </w:p>
        </w:tc>
      </w:tr>
      <w:tr w:rsidR="00062AF4" w:rsidRPr="00EA7772" w14:paraId="30075A30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70BE6CE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54660B74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Male, n (%)</w:t>
            </w:r>
          </w:p>
        </w:tc>
        <w:tc>
          <w:tcPr>
            <w:tcW w:w="1489" w:type="dxa"/>
          </w:tcPr>
          <w:p w14:paraId="69D23A14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30(56.6%)</w:t>
            </w:r>
          </w:p>
        </w:tc>
        <w:tc>
          <w:tcPr>
            <w:tcW w:w="1489" w:type="dxa"/>
            <w:vAlign w:val="center"/>
          </w:tcPr>
          <w:p w14:paraId="410B026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5(31.3%)</w:t>
            </w:r>
          </w:p>
        </w:tc>
        <w:tc>
          <w:tcPr>
            <w:tcW w:w="1489" w:type="dxa"/>
            <w:vAlign w:val="center"/>
          </w:tcPr>
          <w:p w14:paraId="5E683442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25(67.6%)</w:t>
            </w:r>
          </w:p>
        </w:tc>
        <w:tc>
          <w:tcPr>
            <w:tcW w:w="1066" w:type="dxa"/>
            <w:vMerge/>
            <w:vAlign w:val="center"/>
          </w:tcPr>
          <w:p w14:paraId="5EA9B811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2AF4" w:rsidRPr="00EA7772" w14:paraId="6BB17AD2" w14:textId="77777777" w:rsidTr="00EE3E27">
        <w:trPr>
          <w:jc w:val="center"/>
        </w:trPr>
        <w:tc>
          <w:tcPr>
            <w:tcW w:w="1741" w:type="dxa"/>
            <w:vAlign w:val="center"/>
          </w:tcPr>
          <w:p w14:paraId="251BC080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Age</w:t>
            </w:r>
          </w:p>
        </w:tc>
        <w:tc>
          <w:tcPr>
            <w:tcW w:w="1742" w:type="dxa"/>
            <w:vAlign w:val="center"/>
          </w:tcPr>
          <w:p w14:paraId="34B4B8E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 xml:space="preserve"> Mean ±SD</w:t>
            </w:r>
          </w:p>
        </w:tc>
        <w:tc>
          <w:tcPr>
            <w:tcW w:w="1489" w:type="dxa"/>
          </w:tcPr>
          <w:p w14:paraId="14265DE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65.75±16.08</w:t>
            </w:r>
          </w:p>
        </w:tc>
        <w:tc>
          <w:tcPr>
            <w:tcW w:w="1489" w:type="dxa"/>
            <w:vAlign w:val="center"/>
          </w:tcPr>
          <w:p w14:paraId="1EEDDEB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70.25±9.33</w:t>
            </w:r>
          </w:p>
        </w:tc>
        <w:tc>
          <w:tcPr>
            <w:tcW w:w="1489" w:type="dxa"/>
            <w:vAlign w:val="center"/>
          </w:tcPr>
          <w:p w14:paraId="2685938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63.81±18</w:t>
            </w:r>
          </w:p>
        </w:tc>
        <w:tc>
          <w:tcPr>
            <w:tcW w:w="1066" w:type="dxa"/>
            <w:vAlign w:val="center"/>
          </w:tcPr>
          <w:p w14:paraId="6D7990B6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P=0.35</w:t>
            </w:r>
          </w:p>
        </w:tc>
      </w:tr>
      <w:tr w:rsidR="00062AF4" w:rsidRPr="00EA7772" w14:paraId="74D22C42" w14:textId="77777777" w:rsidTr="00EE3E27">
        <w:trPr>
          <w:jc w:val="center"/>
        </w:trPr>
        <w:tc>
          <w:tcPr>
            <w:tcW w:w="1741" w:type="dxa"/>
            <w:vAlign w:val="center"/>
          </w:tcPr>
          <w:p w14:paraId="12C1A8E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Patients with B symptoms</w:t>
            </w:r>
          </w:p>
        </w:tc>
        <w:tc>
          <w:tcPr>
            <w:tcW w:w="1742" w:type="dxa"/>
            <w:vAlign w:val="center"/>
          </w:tcPr>
          <w:p w14:paraId="2A7A4F76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n (%)</w:t>
            </w:r>
          </w:p>
        </w:tc>
        <w:tc>
          <w:tcPr>
            <w:tcW w:w="1489" w:type="dxa"/>
          </w:tcPr>
          <w:p w14:paraId="314720A9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13 (24.5%)</w:t>
            </w:r>
          </w:p>
        </w:tc>
        <w:tc>
          <w:tcPr>
            <w:tcW w:w="1489" w:type="dxa"/>
            <w:vAlign w:val="center"/>
          </w:tcPr>
          <w:p w14:paraId="10BCAF1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 (12.5%)</w:t>
            </w:r>
          </w:p>
        </w:tc>
        <w:tc>
          <w:tcPr>
            <w:tcW w:w="1489" w:type="dxa"/>
            <w:vAlign w:val="center"/>
          </w:tcPr>
          <w:p w14:paraId="3196BC7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11 (29.7%)</w:t>
            </w:r>
          </w:p>
        </w:tc>
        <w:tc>
          <w:tcPr>
            <w:tcW w:w="1066" w:type="dxa"/>
            <w:vAlign w:val="center"/>
          </w:tcPr>
          <w:p w14:paraId="7EC8B4E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P=0.49</w:t>
            </w:r>
          </w:p>
        </w:tc>
      </w:tr>
      <w:tr w:rsidR="00062AF4" w:rsidRPr="00EA7772" w14:paraId="60716B31" w14:textId="77777777" w:rsidTr="00EE3E27">
        <w:trPr>
          <w:jc w:val="center"/>
        </w:trPr>
        <w:tc>
          <w:tcPr>
            <w:tcW w:w="1741" w:type="dxa"/>
            <w:vMerge w:val="restart"/>
            <w:vAlign w:val="center"/>
          </w:tcPr>
          <w:p w14:paraId="3DF8CE7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ECOG-PS</w:t>
            </w:r>
          </w:p>
        </w:tc>
        <w:tc>
          <w:tcPr>
            <w:tcW w:w="1742" w:type="dxa"/>
          </w:tcPr>
          <w:p w14:paraId="0D16B4FB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 xml:space="preserve">Grad 0 n (%) </w:t>
            </w:r>
          </w:p>
        </w:tc>
        <w:tc>
          <w:tcPr>
            <w:tcW w:w="1489" w:type="dxa"/>
          </w:tcPr>
          <w:p w14:paraId="3B29C8AA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 xml:space="preserve">30 (56.6%)  </w:t>
            </w:r>
          </w:p>
        </w:tc>
        <w:tc>
          <w:tcPr>
            <w:tcW w:w="1489" w:type="dxa"/>
          </w:tcPr>
          <w:p w14:paraId="4D040689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 xml:space="preserve">9(56.3%) </w:t>
            </w:r>
          </w:p>
        </w:tc>
        <w:tc>
          <w:tcPr>
            <w:tcW w:w="1489" w:type="dxa"/>
          </w:tcPr>
          <w:p w14:paraId="2E7B9B60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21 (56.8%)</w:t>
            </w:r>
          </w:p>
        </w:tc>
        <w:tc>
          <w:tcPr>
            <w:tcW w:w="1066" w:type="dxa"/>
            <w:vMerge w:val="restart"/>
            <w:vAlign w:val="center"/>
          </w:tcPr>
          <w:p w14:paraId="5704710A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P=0.78</w:t>
            </w:r>
          </w:p>
        </w:tc>
      </w:tr>
      <w:tr w:rsidR="00062AF4" w:rsidRPr="00EA7772" w14:paraId="5838917D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7A2A197A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</w:tcPr>
          <w:p w14:paraId="3C2065F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Grad 1 n (%)</w:t>
            </w:r>
          </w:p>
        </w:tc>
        <w:tc>
          <w:tcPr>
            <w:tcW w:w="1489" w:type="dxa"/>
          </w:tcPr>
          <w:p w14:paraId="41F580B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21 (39.6%)</w:t>
            </w:r>
          </w:p>
        </w:tc>
        <w:tc>
          <w:tcPr>
            <w:tcW w:w="1489" w:type="dxa"/>
          </w:tcPr>
          <w:p w14:paraId="0258A6B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6 (37.5%)</w:t>
            </w:r>
          </w:p>
        </w:tc>
        <w:tc>
          <w:tcPr>
            <w:tcW w:w="1489" w:type="dxa"/>
          </w:tcPr>
          <w:p w14:paraId="1E012622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15 (40.5%)</w:t>
            </w:r>
          </w:p>
        </w:tc>
        <w:tc>
          <w:tcPr>
            <w:tcW w:w="1066" w:type="dxa"/>
            <w:vMerge/>
            <w:vAlign w:val="center"/>
          </w:tcPr>
          <w:p w14:paraId="2D20A3C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2AF4" w:rsidRPr="00EA7772" w14:paraId="25D36168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0D325416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</w:tcPr>
          <w:p w14:paraId="5ED08424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Grad 2 n (%)</w:t>
            </w:r>
          </w:p>
        </w:tc>
        <w:tc>
          <w:tcPr>
            <w:tcW w:w="1489" w:type="dxa"/>
          </w:tcPr>
          <w:p w14:paraId="006A431B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 (3.8%)</w:t>
            </w:r>
          </w:p>
        </w:tc>
        <w:tc>
          <w:tcPr>
            <w:tcW w:w="1489" w:type="dxa"/>
          </w:tcPr>
          <w:p w14:paraId="079D171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 (6.3%)</w:t>
            </w:r>
          </w:p>
        </w:tc>
        <w:tc>
          <w:tcPr>
            <w:tcW w:w="1489" w:type="dxa"/>
          </w:tcPr>
          <w:p w14:paraId="308C5EC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 (2.7%)</w:t>
            </w:r>
          </w:p>
        </w:tc>
        <w:tc>
          <w:tcPr>
            <w:tcW w:w="1066" w:type="dxa"/>
            <w:vMerge/>
            <w:vAlign w:val="center"/>
          </w:tcPr>
          <w:p w14:paraId="141C897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2AF4" w:rsidRPr="00EA7772" w14:paraId="50C9C27F" w14:textId="77777777" w:rsidTr="00EE3E27">
        <w:trPr>
          <w:jc w:val="center"/>
        </w:trPr>
        <w:tc>
          <w:tcPr>
            <w:tcW w:w="1741" w:type="dxa"/>
            <w:vAlign w:val="center"/>
          </w:tcPr>
          <w:p w14:paraId="394C9E92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Nutritional risk</w:t>
            </w:r>
          </w:p>
        </w:tc>
        <w:tc>
          <w:tcPr>
            <w:tcW w:w="1742" w:type="dxa"/>
            <w:vAlign w:val="center"/>
          </w:tcPr>
          <w:p w14:paraId="4B6C29A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Total n (%)</w:t>
            </w:r>
          </w:p>
        </w:tc>
        <w:tc>
          <w:tcPr>
            <w:tcW w:w="1489" w:type="dxa"/>
          </w:tcPr>
          <w:p w14:paraId="0F87EA41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10 (18.9%)</w:t>
            </w:r>
          </w:p>
        </w:tc>
        <w:tc>
          <w:tcPr>
            <w:tcW w:w="1489" w:type="dxa"/>
            <w:vAlign w:val="center"/>
          </w:tcPr>
          <w:p w14:paraId="6C32849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4 (25.0%)</w:t>
            </w:r>
          </w:p>
        </w:tc>
        <w:tc>
          <w:tcPr>
            <w:tcW w:w="1489" w:type="dxa"/>
            <w:vAlign w:val="center"/>
          </w:tcPr>
          <w:p w14:paraId="6916ACC3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6 (16.2%)</w:t>
            </w:r>
          </w:p>
        </w:tc>
        <w:tc>
          <w:tcPr>
            <w:tcW w:w="1066" w:type="dxa"/>
            <w:vAlign w:val="center"/>
          </w:tcPr>
          <w:p w14:paraId="25EEAF59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P=0.71</w:t>
            </w:r>
          </w:p>
        </w:tc>
      </w:tr>
      <w:tr w:rsidR="00062AF4" w:rsidRPr="00EA7772" w14:paraId="4CA38EEA" w14:textId="77777777" w:rsidTr="00EE3E27">
        <w:trPr>
          <w:jc w:val="center"/>
        </w:trPr>
        <w:tc>
          <w:tcPr>
            <w:tcW w:w="1741" w:type="dxa"/>
            <w:vAlign w:val="center"/>
          </w:tcPr>
          <w:p w14:paraId="673761D1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BMI(Kg/m</w:t>
            </w:r>
            <w:r w:rsidRPr="00EA777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  <w:r w:rsidRPr="00EA7772">
              <w:rPr>
                <w:rFonts w:asciiTheme="majorBidi" w:hAnsiTheme="majorBidi" w:cstheme="majorBidi"/>
                <w:sz w:val="24"/>
                <w:szCs w:val="24"/>
              </w:rPr>
              <w:t>) *</w:t>
            </w:r>
          </w:p>
        </w:tc>
        <w:tc>
          <w:tcPr>
            <w:tcW w:w="1742" w:type="dxa"/>
            <w:vAlign w:val="center"/>
          </w:tcPr>
          <w:p w14:paraId="52B08D67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Mean</w:t>
            </w:r>
          </w:p>
          <w:p w14:paraId="5A2D99A2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±SD</w:t>
            </w:r>
          </w:p>
        </w:tc>
        <w:tc>
          <w:tcPr>
            <w:tcW w:w="1489" w:type="dxa"/>
          </w:tcPr>
          <w:p w14:paraId="226BC74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26.16±4.58</w:t>
            </w:r>
          </w:p>
        </w:tc>
        <w:tc>
          <w:tcPr>
            <w:tcW w:w="1489" w:type="dxa"/>
            <w:vAlign w:val="center"/>
          </w:tcPr>
          <w:p w14:paraId="1BC99A9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27.21±5.60</w:t>
            </w:r>
          </w:p>
        </w:tc>
        <w:tc>
          <w:tcPr>
            <w:tcW w:w="1489" w:type="dxa"/>
            <w:vAlign w:val="center"/>
          </w:tcPr>
          <w:p w14:paraId="203C162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25.70±4.07</w:t>
            </w:r>
          </w:p>
        </w:tc>
        <w:tc>
          <w:tcPr>
            <w:tcW w:w="1066" w:type="dxa"/>
            <w:vAlign w:val="center"/>
          </w:tcPr>
          <w:p w14:paraId="3C2AAFB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P=0.24</w:t>
            </w:r>
          </w:p>
        </w:tc>
      </w:tr>
      <w:tr w:rsidR="00062AF4" w:rsidRPr="00EA7772" w14:paraId="0EF68173" w14:textId="77777777" w:rsidTr="00EE3E27">
        <w:trPr>
          <w:jc w:val="center"/>
        </w:trPr>
        <w:tc>
          <w:tcPr>
            <w:tcW w:w="1741" w:type="dxa"/>
            <w:vAlign w:val="center"/>
          </w:tcPr>
          <w:p w14:paraId="39AE90E2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Weight (Kg)*</w:t>
            </w:r>
          </w:p>
        </w:tc>
        <w:tc>
          <w:tcPr>
            <w:tcW w:w="1742" w:type="dxa"/>
            <w:vAlign w:val="center"/>
          </w:tcPr>
          <w:p w14:paraId="78F8FAD3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Mean</w:t>
            </w:r>
          </w:p>
          <w:p w14:paraId="02BB70D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±SD</w:t>
            </w:r>
          </w:p>
        </w:tc>
        <w:tc>
          <w:tcPr>
            <w:tcW w:w="1489" w:type="dxa"/>
          </w:tcPr>
          <w:p w14:paraId="6BE5534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77.93±15.28</w:t>
            </w:r>
          </w:p>
        </w:tc>
        <w:tc>
          <w:tcPr>
            <w:tcW w:w="1489" w:type="dxa"/>
            <w:vAlign w:val="center"/>
          </w:tcPr>
          <w:p w14:paraId="57B9B7B2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78.98±17.08</w:t>
            </w:r>
          </w:p>
        </w:tc>
        <w:tc>
          <w:tcPr>
            <w:tcW w:w="1489" w:type="dxa"/>
            <w:vAlign w:val="center"/>
          </w:tcPr>
          <w:p w14:paraId="0AC908DA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77.48±14.66</w:t>
            </w:r>
          </w:p>
        </w:tc>
        <w:tc>
          <w:tcPr>
            <w:tcW w:w="1066" w:type="dxa"/>
            <w:vAlign w:val="center"/>
          </w:tcPr>
          <w:p w14:paraId="5D6536D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P=1.00</w:t>
            </w:r>
          </w:p>
        </w:tc>
      </w:tr>
      <w:tr w:rsidR="00062AF4" w:rsidRPr="00EA7772" w14:paraId="360EBE8D" w14:textId="77777777" w:rsidTr="00EE3E27">
        <w:trPr>
          <w:jc w:val="center"/>
        </w:trPr>
        <w:tc>
          <w:tcPr>
            <w:tcW w:w="1741" w:type="dxa"/>
            <w:vAlign w:val="center"/>
          </w:tcPr>
          <w:p w14:paraId="21D0BEF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FFM (kg)*</w:t>
            </w:r>
          </w:p>
        </w:tc>
        <w:tc>
          <w:tcPr>
            <w:tcW w:w="1742" w:type="dxa"/>
            <w:vAlign w:val="center"/>
          </w:tcPr>
          <w:p w14:paraId="603BE22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Mean</w:t>
            </w:r>
          </w:p>
          <w:p w14:paraId="7460B242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±SD</w:t>
            </w:r>
          </w:p>
        </w:tc>
        <w:tc>
          <w:tcPr>
            <w:tcW w:w="1489" w:type="dxa"/>
          </w:tcPr>
          <w:p w14:paraId="3CA38CFB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53.41±11.60</w:t>
            </w:r>
          </w:p>
        </w:tc>
        <w:tc>
          <w:tcPr>
            <w:tcW w:w="1489" w:type="dxa"/>
            <w:vAlign w:val="center"/>
          </w:tcPr>
          <w:p w14:paraId="69644E86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50.59±11.39</w:t>
            </w:r>
          </w:p>
        </w:tc>
        <w:tc>
          <w:tcPr>
            <w:tcW w:w="1489" w:type="dxa"/>
            <w:vAlign w:val="center"/>
          </w:tcPr>
          <w:p w14:paraId="4825669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54.63±11.64</w:t>
            </w:r>
          </w:p>
        </w:tc>
        <w:tc>
          <w:tcPr>
            <w:tcW w:w="1066" w:type="dxa"/>
            <w:vAlign w:val="center"/>
          </w:tcPr>
          <w:p w14:paraId="5DDE592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P=0.13</w:t>
            </w:r>
          </w:p>
        </w:tc>
      </w:tr>
      <w:tr w:rsidR="00062AF4" w:rsidRPr="00EA7772" w14:paraId="52FE5BFF" w14:textId="77777777" w:rsidTr="00EE3E27">
        <w:trPr>
          <w:jc w:val="center"/>
        </w:trPr>
        <w:tc>
          <w:tcPr>
            <w:tcW w:w="1741" w:type="dxa"/>
            <w:vAlign w:val="center"/>
          </w:tcPr>
          <w:p w14:paraId="6EB10674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FM(Kg)*</w:t>
            </w:r>
          </w:p>
        </w:tc>
        <w:tc>
          <w:tcPr>
            <w:tcW w:w="1742" w:type="dxa"/>
            <w:vAlign w:val="center"/>
          </w:tcPr>
          <w:p w14:paraId="18518B2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Mean</w:t>
            </w:r>
          </w:p>
          <w:p w14:paraId="0B54FAB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±SD</w:t>
            </w:r>
          </w:p>
        </w:tc>
        <w:tc>
          <w:tcPr>
            <w:tcW w:w="1489" w:type="dxa"/>
          </w:tcPr>
          <w:p w14:paraId="56230F41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24.58±10.39</w:t>
            </w:r>
          </w:p>
        </w:tc>
        <w:tc>
          <w:tcPr>
            <w:tcW w:w="1489" w:type="dxa"/>
            <w:vAlign w:val="center"/>
          </w:tcPr>
          <w:p w14:paraId="1A0D031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28.60±11.81</w:t>
            </w:r>
          </w:p>
        </w:tc>
        <w:tc>
          <w:tcPr>
            <w:tcW w:w="1489" w:type="dxa"/>
            <w:vAlign w:val="center"/>
          </w:tcPr>
          <w:p w14:paraId="003D227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22.83±9.35</w:t>
            </w:r>
          </w:p>
        </w:tc>
        <w:tc>
          <w:tcPr>
            <w:tcW w:w="1066" w:type="dxa"/>
            <w:vAlign w:val="center"/>
          </w:tcPr>
          <w:p w14:paraId="4460DCAB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P=0.09</w:t>
            </w:r>
          </w:p>
        </w:tc>
      </w:tr>
      <w:tr w:rsidR="00062AF4" w:rsidRPr="00EA7772" w14:paraId="5034E9B8" w14:textId="77777777" w:rsidTr="00EE3E27">
        <w:trPr>
          <w:jc w:val="center"/>
        </w:trPr>
        <w:tc>
          <w:tcPr>
            <w:tcW w:w="1741" w:type="dxa"/>
            <w:vAlign w:val="center"/>
          </w:tcPr>
          <w:p w14:paraId="031C1FA1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%OE</w:t>
            </w:r>
          </w:p>
        </w:tc>
        <w:tc>
          <w:tcPr>
            <w:tcW w:w="1742" w:type="dxa"/>
            <w:vAlign w:val="center"/>
          </w:tcPr>
          <w:p w14:paraId="68F61CBB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Mean ±SD</w:t>
            </w:r>
          </w:p>
        </w:tc>
        <w:tc>
          <w:tcPr>
            <w:tcW w:w="1489" w:type="dxa"/>
          </w:tcPr>
          <w:p w14:paraId="44B92972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81.06±32.96</w:t>
            </w:r>
          </w:p>
        </w:tc>
        <w:tc>
          <w:tcPr>
            <w:tcW w:w="1489" w:type="dxa"/>
            <w:vAlign w:val="center"/>
          </w:tcPr>
          <w:p w14:paraId="0E77E06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90.46±34.98</w:t>
            </w:r>
          </w:p>
        </w:tc>
        <w:tc>
          <w:tcPr>
            <w:tcW w:w="1489" w:type="dxa"/>
            <w:vAlign w:val="center"/>
          </w:tcPr>
          <w:p w14:paraId="27E83E56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77.00±31.67</w:t>
            </w:r>
          </w:p>
        </w:tc>
        <w:tc>
          <w:tcPr>
            <w:tcW w:w="1066" w:type="dxa"/>
            <w:vAlign w:val="center"/>
          </w:tcPr>
          <w:p w14:paraId="13AC3333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P=0.06</w:t>
            </w:r>
          </w:p>
        </w:tc>
      </w:tr>
      <w:tr w:rsidR="00062AF4" w:rsidRPr="00EA7772" w14:paraId="56595F7E" w14:textId="77777777" w:rsidTr="00EE3E27">
        <w:trPr>
          <w:jc w:val="center"/>
        </w:trPr>
        <w:tc>
          <w:tcPr>
            <w:tcW w:w="1741" w:type="dxa"/>
            <w:vAlign w:val="center"/>
          </w:tcPr>
          <w:p w14:paraId="18F7088B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%OP</w:t>
            </w:r>
          </w:p>
        </w:tc>
        <w:tc>
          <w:tcPr>
            <w:tcW w:w="1742" w:type="dxa"/>
            <w:vAlign w:val="center"/>
          </w:tcPr>
          <w:p w14:paraId="580F8806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Mean ±SD</w:t>
            </w:r>
          </w:p>
        </w:tc>
        <w:tc>
          <w:tcPr>
            <w:tcW w:w="1489" w:type="dxa"/>
          </w:tcPr>
          <w:p w14:paraId="66E22B9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85.60±54.43</w:t>
            </w:r>
          </w:p>
        </w:tc>
        <w:tc>
          <w:tcPr>
            <w:tcW w:w="1489" w:type="dxa"/>
            <w:vAlign w:val="center"/>
          </w:tcPr>
          <w:p w14:paraId="0DB01349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81.06±41.53</w:t>
            </w:r>
          </w:p>
        </w:tc>
        <w:tc>
          <w:tcPr>
            <w:tcW w:w="1489" w:type="dxa"/>
            <w:vAlign w:val="center"/>
          </w:tcPr>
          <w:p w14:paraId="36E0848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87.56±59.56</w:t>
            </w:r>
          </w:p>
        </w:tc>
        <w:tc>
          <w:tcPr>
            <w:tcW w:w="1066" w:type="dxa"/>
            <w:vAlign w:val="center"/>
          </w:tcPr>
          <w:p w14:paraId="5E49F56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P=0.53</w:t>
            </w:r>
          </w:p>
        </w:tc>
      </w:tr>
      <w:tr w:rsidR="00062AF4" w:rsidRPr="00EA7772" w14:paraId="2B20C42D" w14:textId="77777777" w:rsidTr="00EE3E27">
        <w:trPr>
          <w:jc w:val="center"/>
        </w:trPr>
        <w:tc>
          <w:tcPr>
            <w:tcW w:w="1741" w:type="dxa"/>
            <w:vMerge w:val="restart"/>
            <w:vAlign w:val="center"/>
          </w:tcPr>
          <w:p w14:paraId="3DB1392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Chemotherapy regimes</w:t>
            </w:r>
          </w:p>
        </w:tc>
        <w:tc>
          <w:tcPr>
            <w:tcW w:w="1742" w:type="dxa"/>
            <w:vAlign w:val="center"/>
          </w:tcPr>
          <w:p w14:paraId="52EA0826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CHOP-based</w:t>
            </w:r>
          </w:p>
          <w:p w14:paraId="77476D1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regimes n (%)</w:t>
            </w:r>
          </w:p>
        </w:tc>
        <w:tc>
          <w:tcPr>
            <w:tcW w:w="1489" w:type="dxa"/>
          </w:tcPr>
          <w:p w14:paraId="0A323DD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27 (45.3%)</w:t>
            </w:r>
          </w:p>
        </w:tc>
        <w:tc>
          <w:tcPr>
            <w:tcW w:w="1489" w:type="dxa"/>
            <w:vAlign w:val="center"/>
          </w:tcPr>
          <w:p w14:paraId="447C2E03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9 (56.3%)</w:t>
            </w:r>
          </w:p>
        </w:tc>
        <w:tc>
          <w:tcPr>
            <w:tcW w:w="1489" w:type="dxa"/>
            <w:vAlign w:val="center"/>
          </w:tcPr>
          <w:p w14:paraId="6AFE040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18 (48.7%)</w:t>
            </w:r>
          </w:p>
        </w:tc>
        <w:tc>
          <w:tcPr>
            <w:tcW w:w="1066" w:type="dxa"/>
            <w:vMerge w:val="restart"/>
            <w:vAlign w:val="center"/>
          </w:tcPr>
          <w:p w14:paraId="2DEE5432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P=0.16</w:t>
            </w:r>
          </w:p>
        </w:tc>
      </w:tr>
      <w:tr w:rsidR="00062AF4" w:rsidRPr="00EA7772" w14:paraId="738DBAF0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2312CD2A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23557D6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ABVD-regime n (%)</w:t>
            </w:r>
          </w:p>
        </w:tc>
        <w:tc>
          <w:tcPr>
            <w:tcW w:w="1489" w:type="dxa"/>
          </w:tcPr>
          <w:p w14:paraId="21B9AF24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6 (11.3%)</w:t>
            </w:r>
          </w:p>
        </w:tc>
        <w:tc>
          <w:tcPr>
            <w:tcW w:w="1489" w:type="dxa"/>
            <w:vAlign w:val="center"/>
          </w:tcPr>
          <w:p w14:paraId="6B80CB2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0 (0%)</w:t>
            </w:r>
          </w:p>
        </w:tc>
        <w:tc>
          <w:tcPr>
            <w:tcW w:w="1489" w:type="dxa"/>
            <w:vAlign w:val="center"/>
          </w:tcPr>
          <w:p w14:paraId="46FF41A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6 (16.2%)</w:t>
            </w:r>
          </w:p>
        </w:tc>
        <w:tc>
          <w:tcPr>
            <w:tcW w:w="1066" w:type="dxa"/>
            <w:vMerge/>
            <w:vAlign w:val="center"/>
          </w:tcPr>
          <w:p w14:paraId="4987A33A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2AF4" w:rsidRPr="00EA7772" w14:paraId="5C9C6D93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1F498559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628D5A0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Dose reduced regimes n (%)</w:t>
            </w:r>
          </w:p>
        </w:tc>
        <w:tc>
          <w:tcPr>
            <w:tcW w:w="1489" w:type="dxa"/>
          </w:tcPr>
          <w:p w14:paraId="63C4CA2A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3 (5.7%)</w:t>
            </w:r>
          </w:p>
        </w:tc>
        <w:tc>
          <w:tcPr>
            <w:tcW w:w="1489" w:type="dxa"/>
            <w:vAlign w:val="center"/>
          </w:tcPr>
          <w:p w14:paraId="0F8C897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 (6.3%)</w:t>
            </w:r>
          </w:p>
        </w:tc>
        <w:tc>
          <w:tcPr>
            <w:tcW w:w="1489" w:type="dxa"/>
            <w:vAlign w:val="center"/>
          </w:tcPr>
          <w:p w14:paraId="1D83979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 (5.4%)</w:t>
            </w:r>
          </w:p>
        </w:tc>
        <w:tc>
          <w:tcPr>
            <w:tcW w:w="1066" w:type="dxa"/>
            <w:vMerge w:val="restart"/>
            <w:vAlign w:val="center"/>
          </w:tcPr>
          <w:p w14:paraId="5C5C5101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P=1.00</w:t>
            </w:r>
          </w:p>
        </w:tc>
      </w:tr>
      <w:tr w:rsidR="00062AF4" w:rsidRPr="00EA7772" w14:paraId="205355F5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782494EA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2E71C02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 xml:space="preserve">Bendamustine based </w:t>
            </w:r>
          </w:p>
          <w:p w14:paraId="5CE58EC7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regimes</w:t>
            </w:r>
          </w:p>
          <w:p w14:paraId="6DA356B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n (%)</w:t>
            </w:r>
          </w:p>
        </w:tc>
        <w:tc>
          <w:tcPr>
            <w:tcW w:w="1489" w:type="dxa"/>
          </w:tcPr>
          <w:p w14:paraId="2E436076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17 (32.1%)</w:t>
            </w:r>
          </w:p>
        </w:tc>
        <w:tc>
          <w:tcPr>
            <w:tcW w:w="1489" w:type="dxa"/>
            <w:vAlign w:val="center"/>
          </w:tcPr>
          <w:p w14:paraId="69D85393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6 (32.1%)</w:t>
            </w:r>
          </w:p>
        </w:tc>
        <w:tc>
          <w:tcPr>
            <w:tcW w:w="1489" w:type="dxa"/>
            <w:vAlign w:val="center"/>
          </w:tcPr>
          <w:p w14:paraId="2B0B1DE6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11 (29.7%)</w:t>
            </w:r>
          </w:p>
        </w:tc>
        <w:tc>
          <w:tcPr>
            <w:tcW w:w="1066" w:type="dxa"/>
            <w:vMerge/>
            <w:vAlign w:val="center"/>
          </w:tcPr>
          <w:p w14:paraId="6486BED1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2AF4" w:rsidRPr="00EA7772" w14:paraId="11B4E037" w14:textId="77777777" w:rsidTr="00EE3E27">
        <w:trPr>
          <w:jc w:val="center"/>
        </w:trPr>
        <w:tc>
          <w:tcPr>
            <w:tcW w:w="1741" w:type="dxa"/>
            <w:vAlign w:val="center"/>
          </w:tcPr>
          <w:p w14:paraId="38155F69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BSA(m</w:t>
            </w:r>
            <w:r w:rsidRPr="00EA777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  <w:r w:rsidRPr="00EA7772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742" w:type="dxa"/>
            <w:vAlign w:val="center"/>
          </w:tcPr>
          <w:p w14:paraId="26FA1CF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Mean ±SD</w:t>
            </w:r>
          </w:p>
        </w:tc>
        <w:tc>
          <w:tcPr>
            <w:tcW w:w="1489" w:type="dxa"/>
          </w:tcPr>
          <w:p w14:paraId="6435A65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1.92±0.21</w:t>
            </w:r>
          </w:p>
        </w:tc>
        <w:tc>
          <w:tcPr>
            <w:tcW w:w="1489" w:type="dxa"/>
            <w:vAlign w:val="center"/>
          </w:tcPr>
          <w:p w14:paraId="793C22E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1.92±0.22</w:t>
            </w:r>
          </w:p>
        </w:tc>
        <w:tc>
          <w:tcPr>
            <w:tcW w:w="1489" w:type="dxa"/>
            <w:vAlign w:val="center"/>
          </w:tcPr>
          <w:p w14:paraId="13153346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1.92±0.21</w:t>
            </w:r>
          </w:p>
        </w:tc>
        <w:tc>
          <w:tcPr>
            <w:tcW w:w="1066" w:type="dxa"/>
            <w:vAlign w:val="center"/>
          </w:tcPr>
          <w:p w14:paraId="2F5CAF11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P=0.87</w:t>
            </w:r>
          </w:p>
        </w:tc>
      </w:tr>
      <w:tr w:rsidR="00062AF4" w:rsidRPr="00EA7772" w14:paraId="3F5C4130" w14:textId="77777777" w:rsidTr="00EE3E27">
        <w:trPr>
          <w:jc w:val="center"/>
        </w:trPr>
        <w:tc>
          <w:tcPr>
            <w:tcW w:w="1741" w:type="dxa"/>
            <w:vMerge w:val="restart"/>
            <w:vAlign w:val="center"/>
          </w:tcPr>
          <w:p w14:paraId="630A6AE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Ann Arbor with Lugano classification</w:t>
            </w:r>
          </w:p>
        </w:tc>
        <w:tc>
          <w:tcPr>
            <w:tcW w:w="1742" w:type="dxa"/>
            <w:vAlign w:val="center"/>
          </w:tcPr>
          <w:p w14:paraId="21B51B3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Stage I n (%)</w:t>
            </w:r>
          </w:p>
        </w:tc>
        <w:tc>
          <w:tcPr>
            <w:tcW w:w="1489" w:type="dxa"/>
          </w:tcPr>
          <w:p w14:paraId="3BE18590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3 (5.7%)</w:t>
            </w:r>
          </w:p>
        </w:tc>
        <w:tc>
          <w:tcPr>
            <w:tcW w:w="1489" w:type="dxa"/>
            <w:vAlign w:val="center"/>
          </w:tcPr>
          <w:p w14:paraId="55CDBFD3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0 (0%)</w:t>
            </w:r>
          </w:p>
        </w:tc>
        <w:tc>
          <w:tcPr>
            <w:tcW w:w="1489" w:type="dxa"/>
            <w:vAlign w:val="center"/>
          </w:tcPr>
          <w:p w14:paraId="5144EBA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3 (8.1%)</w:t>
            </w:r>
          </w:p>
        </w:tc>
        <w:tc>
          <w:tcPr>
            <w:tcW w:w="1066" w:type="dxa"/>
            <w:vAlign w:val="center"/>
          </w:tcPr>
          <w:p w14:paraId="5C122682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P=0.55</w:t>
            </w:r>
          </w:p>
        </w:tc>
      </w:tr>
      <w:tr w:rsidR="00062AF4" w:rsidRPr="00EA7772" w14:paraId="09B541C8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513DA0D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4450EA4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Stage II n (%)</w:t>
            </w:r>
          </w:p>
        </w:tc>
        <w:tc>
          <w:tcPr>
            <w:tcW w:w="1489" w:type="dxa"/>
          </w:tcPr>
          <w:p w14:paraId="6F382471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6 (11.3%)</w:t>
            </w:r>
          </w:p>
        </w:tc>
        <w:tc>
          <w:tcPr>
            <w:tcW w:w="1489" w:type="dxa"/>
            <w:vAlign w:val="center"/>
          </w:tcPr>
          <w:p w14:paraId="57DAF8E9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0 (0%)</w:t>
            </w:r>
          </w:p>
        </w:tc>
        <w:tc>
          <w:tcPr>
            <w:tcW w:w="1489" w:type="dxa"/>
            <w:vAlign w:val="center"/>
          </w:tcPr>
          <w:p w14:paraId="068BF836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6 (16.2%)</w:t>
            </w:r>
          </w:p>
        </w:tc>
        <w:tc>
          <w:tcPr>
            <w:tcW w:w="1066" w:type="dxa"/>
            <w:vAlign w:val="center"/>
          </w:tcPr>
          <w:p w14:paraId="42BDE2D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P=0.18</w:t>
            </w:r>
          </w:p>
        </w:tc>
      </w:tr>
      <w:tr w:rsidR="00062AF4" w:rsidRPr="00EA7772" w14:paraId="31542520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09A9550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40307A76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Stage III n (%)</w:t>
            </w:r>
          </w:p>
        </w:tc>
        <w:tc>
          <w:tcPr>
            <w:tcW w:w="1489" w:type="dxa"/>
          </w:tcPr>
          <w:p w14:paraId="1ED6D730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10 (18.9%)</w:t>
            </w:r>
          </w:p>
        </w:tc>
        <w:tc>
          <w:tcPr>
            <w:tcW w:w="1489" w:type="dxa"/>
            <w:vAlign w:val="center"/>
          </w:tcPr>
          <w:p w14:paraId="330A0981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 (12.5%)</w:t>
            </w:r>
          </w:p>
        </w:tc>
        <w:tc>
          <w:tcPr>
            <w:tcW w:w="1489" w:type="dxa"/>
            <w:vAlign w:val="center"/>
          </w:tcPr>
          <w:p w14:paraId="231B7521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8 (21.6%)</w:t>
            </w:r>
          </w:p>
        </w:tc>
        <w:tc>
          <w:tcPr>
            <w:tcW w:w="1066" w:type="dxa"/>
            <w:vAlign w:val="center"/>
          </w:tcPr>
          <w:p w14:paraId="6F692F9A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P=0.71</w:t>
            </w:r>
          </w:p>
        </w:tc>
      </w:tr>
      <w:tr w:rsidR="00062AF4" w:rsidRPr="00EA7772" w14:paraId="1C44E0C0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042111F9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03BB2CAA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Stage IV n (%)</w:t>
            </w:r>
          </w:p>
        </w:tc>
        <w:tc>
          <w:tcPr>
            <w:tcW w:w="1489" w:type="dxa"/>
          </w:tcPr>
          <w:p w14:paraId="3EAD39D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32 (60.4%)</w:t>
            </w:r>
          </w:p>
        </w:tc>
        <w:tc>
          <w:tcPr>
            <w:tcW w:w="1489" w:type="dxa"/>
            <w:vAlign w:val="center"/>
          </w:tcPr>
          <w:p w14:paraId="1691D7C3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13 (81.3%)</w:t>
            </w:r>
          </w:p>
        </w:tc>
        <w:tc>
          <w:tcPr>
            <w:tcW w:w="1489" w:type="dxa"/>
            <w:vAlign w:val="center"/>
          </w:tcPr>
          <w:p w14:paraId="740F0CB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19 (51.4%)</w:t>
            </w:r>
          </w:p>
        </w:tc>
        <w:tc>
          <w:tcPr>
            <w:tcW w:w="1066" w:type="dxa"/>
            <w:vAlign w:val="center"/>
          </w:tcPr>
          <w:p w14:paraId="006776CA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P=0.35</w:t>
            </w:r>
          </w:p>
        </w:tc>
      </w:tr>
      <w:tr w:rsidR="00062AF4" w:rsidRPr="00EA7772" w14:paraId="14B0C915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196EF687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50F45390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 xml:space="preserve">Binet C2 n (%) </w:t>
            </w:r>
          </w:p>
        </w:tc>
        <w:tc>
          <w:tcPr>
            <w:tcW w:w="1489" w:type="dxa"/>
          </w:tcPr>
          <w:p w14:paraId="48368FD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 (3.8%)</w:t>
            </w:r>
          </w:p>
        </w:tc>
        <w:tc>
          <w:tcPr>
            <w:tcW w:w="1489" w:type="dxa"/>
            <w:vAlign w:val="center"/>
          </w:tcPr>
          <w:p w14:paraId="7038B40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 (6.2%)</w:t>
            </w:r>
          </w:p>
        </w:tc>
        <w:tc>
          <w:tcPr>
            <w:tcW w:w="1489" w:type="dxa"/>
            <w:vAlign w:val="center"/>
          </w:tcPr>
          <w:p w14:paraId="4A5F1542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 (2.7%)</w:t>
            </w:r>
          </w:p>
        </w:tc>
        <w:tc>
          <w:tcPr>
            <w:tcW w:w="1066" w:type="dxa"/>
            <w:vAlign w:val="center"/>
          </w:tcPr>
          <w:p w14:paraId="3CBF5F1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P=0.53</w:t>
            </w:r>
          </w:p>
        </w:tc>
      </w:tr>
      <w:tr w:rsidR="00062AF4" w:rsidRPr="00EA7772" w14:paraId="4005EAB4" w14:textId="77777777" w:rsidTr="00EE3E27">
        <w:trPr>
          <w:jc w:val="center"/>
        </w:trPr>
        <w:tc>
          <w:tcPr>
            <w:tcW w:w="1741" w:type="dxa"/>
            <w:vMerge w:val="restart"/>
            <w:vAlign w:val="center"/>
          </w:tcPr>
          <w:p w14:paraId="5D1EF38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Comorbidities</w:t>
            </w:r>
            <w:r w:rsidRPr="00EA777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42" w:type="dxa"/>
            <w:vAlign w:val="center"/>
          </w:tcPr>
          <w:p w14:paraId="07719E7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Other cancers n</w:t>
            </w:r>
          </w:p>
          <w:p w14:paraId="2CDA2BC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(%)</w:t>
            </w:r>
          </w:p>
        </w:tc>
        <w:tc>
          <w:tcPr>
            <w:tcW w:w="1489" w:type="dxa"/>
          </w:tcPr>
          <w:p w14:paraId="48CF441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7 (13.2%)</w:t>
            </w:r>
          </w:p>
        </w:tc>
        <w:tc>
          <w:tcPr>
            <w:tcW w:w="1489" w:type="dxa"/>
            <w:vAlign w:val="center"/>
          </w:tcPr>
          <w:p w14:paraId="52751B46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3 (18.8%)</w:t>
            </w:r>
          </w:p>
        </w:tc>
        <w:tc>
          <w:tcPr>
            <w:tcW w:w="1489" w:type="dxa"/>
            <w:vAlign w:val="center"/>
          </w:tcPr>
          <w:p w14:paraId="71A4273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4 (10.8%)</w:t>
            </w:r>
          </w:p>
        </w:tc>
        <w:tc>
          <w:tcPr>
            <w:tcW w:w="1066" w:type="dxa"/>
            <w:vAlign w:val="center"/>
          </w:tcPr>
          <w:p w14:paraId="4182550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P=0.69</w:t>
            </w:r>
          </w:p>
        </w:tc>
      </w:tr>
      <w:tr w:rsidR="00062AF4" w:rsidRPr="00EA7772" w14:paraId="6B3AE703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3E09D574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1A4EA9B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  <w:lang w:val="nb-NO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  <w:lang w:val="nb-NO"/>
              </w:rPr>
              <w:t>Diabetes Mellitus type</w:t>
            </w:r>
          </w:p>
          <w:p w14:paraId="56D1C4D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  <w:lang w:val="nb-NO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  <w:lang w:val="nb-NO"/>
              </w:rPr>
              <w:t>II n (%)</w:t>
            </w:r>
          </w:p>
        </w:tc>
        <w:tc>
          <w:tcPr>
            <w:tcW w:w="1489" w:type="dxa"/>
          </w:tcPr>
          <w:p w14:paraId="487A6E5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5 (9.4%)</w:t>
            </w:r>
          </w:p>
        </w:tc>
        <w:tc>
          <w:tcPr>
            <w:tcW w:w="1489" w:type="dxa"/>
            <w:vAlign w:val="center"/>
          </w:tcPr>
          <w:p w14:paraId="1BE8A6FA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 (12.5%)</w:t>
            </w:r>
          </w:p>
        </w:tc>
        <w:tc>
          <w:tcPr>
            <w:tcW w:w="1489" w:type="dxa"/>
            <w:vAlign w:val="center"/>
          </w:tcPr>
          <w:p w14:paraId="475A795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3 (8.1%)</w:t>
            </w:r>
          </w:p>
        </w:tc>
        <w:tc>
          <w:tcPr>
            <w:tcW w:w="1066" w:type="dxa"/>
            <w:vAlign w:val="center"/>
          </w:tcPr>
          <w:p w14:paraId="74EE0B7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P=0.64</w:t>
            </w:r>
          </w:p>
        </w:tc>
      </w:tr>
      <w:tr w:rsidR="00062AF4" w:rsidRPr="00EA7772" w14:paraId="4D1503E8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4DBD57F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73E5BFDA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Lung diseases n (%)</w:t>
            </w:r>
          </w:p>
        </w:tc>
        <w:tc>
          <w:tcPr>
            <w:tcW w:w="1489" w:type="dxa"/>
          </w:tcPr>
          <w:p w14:paraId="4FFE15D1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4 (7.6%)</w:t>
            </w:r>
          </w:p>
        </w:tc>
        <w:tc>
          <w:tcPr>
            <w:tcW w:w="1489" w:type="dxa"/>
            <w:vAlign w:val="center"/>
          </w:tcPr>
          <w:p w14:paraId="6197C412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 (6.3%)</w:t>
            </w:r>
          </w:p>
        </w:tc>
        <w:tc>
          <w:tcPr>
            <w:tcW w:w="1489" w:type="dxa"/>
            <w:vAlign w:val="center"/>
          </w:tcPr>
          <w:p w14:paraId="1649DBE1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3 (8.1%)</w:t>
            </w:r>
          </w:p>
        </w:tc>
        <w:tc>
          <w:tcPr>
            <w:tcW w:w="1066" w:type="dxa"/>
            <w:vAlign w:val="center"/>
          </w:tcPr>
          <w:p w14:paraId="2A850B73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P=1.00</w:t>
            </w:r>
          </w:p>
        </w:tc>
      </w:tr>
      <w:tr w:rsidR="00062AF4" w:rsidRPr="00EA7772" w14:paraId="33FA48C4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3A43BFE9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5426254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Cardiovascular</w:t>
            </w:r>
          </w:p>
          <w:p w14:paraId="5672357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diseases n (%)</w:t>
            </w:r>
          </w:p>
        </w:tc>
        <w:tc>
          <w:tcPr>
            <w:tcW w:w="1489" w:type="dxa"/>
          </w:tcPr>
          <w:p w14:paraId="767A1A67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13 (24.5%)</w:t>
            </w:r>
          </w:p>
        </w:tc>
        <w:tc>
          <w:tcPr>
            <w:tcW w:w="1489" w:type="dxa"/>
            <w:vAlign w:val="center"/>
          </w:tcPr>
          <w:p w14:paraId="4553CB24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5 (31.3%)</w:t>
            </w:r>
          </w:p>
        </w:tc>
        <w:tc>
          <w:tcPr>
            <w:tcW w:w="1489" w:type="dxa"/>
            <w:vAlign w:val="center"/>
          </w:tcPr>
          <w:p w14:paraId="3AA5094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6 (16.2%)</w:t>
            </w:r>
          </w:p>
        </w:tc>
        <w:tc>
          <w:tcPr>
            <w:tcW w:w="1066" w:type="dxa"/>
            <w:vAlign w:val="center"/>
          </w:tcPr>
          <w:p w14:paraId="6862DE62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P=0.48</w:t>
            </w:r>
          </w:p>
        </w:tc>
      </w:tr>
      <w:tr w:rsidR="00062AF4" w:rsidRPr="00EA7772" w14:paraId="3E4C40AF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23C66803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0D9108A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Other n (%)</w:t>
            </w:r>
          </w:p>
        </w:tc>
        <w:tc>
          <w:tcPr>
            <w:tcW w:w="1489" w:type="dxa"/>
          </w:tcPr>
          <w:p w14:paraId="1005555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8 (15.1%)</w:t>
            </w:r>
          </w:p>
        </w:tc>
        <w:tc>
          <w:tcPr>
            <w:tcW w:w="1489" w:type="dxa"/>
            <w:vAlign w:val="center"/>
          </w:tcPr>
          <w:p w14:paraId="37A7DBA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5 (31.3%)</w:t>
            </w:r>
          </w:p>
        </w:tc>
        <w:tc>
          <w:tcPr>
            <w:tcW w:w="1489" w:type="dxa"/>
            <w:vAlign w:val="center"/>
          </w:tcPr>
          <w:p w14:paraId="3DA332F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3 (8.1%)</w:t>
            </w:r>
          </w:p>
        </w:tc>
        <w:tc>
          <w:tcPr>
            <w:tcW w:w="1066" w:type="dxa"/>
            <w:vAlign w:val="center"/>
          </w:tcPr>
          <w:p w14:paraId="38E82E7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P=0.11</w:t>
            </w:r>
          </w:p>
        </w:tc>
      </w:tr>
      <w:tr w:rsidR="00062AF4" w:rsidRPr="00EA7772" w14:paraId="09C8DB80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0E5A5A29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3B418F8A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Nothing n (%)</w:t>
            </w:r>
          </w:p>
        </w:tc>
        <w:tc>
          <w:tcPr>
            <w:tcW w:w="1489" w:type="dxa"/>
          </w:tcPr>
          <w:p w14:paraId="5D2C8742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30 (56.6%)</w:t>
            </w:r>
          </w:p>
        </w:tc>
        <w:tc>
          <w:tcPr>
            <w:tcW w:w="1489" w:type="dxa"/>
            <w:vAlign w:val="center"/>
          </w:tcPr>
          <w:p w14:paraId="104DDEE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7 (43.8%)</w:t>
            </w:r>
          </w:p>
        </w:tc>
        <w:tc>
          <w:tcPr>
            <w:tcW w:w="1489" w:type="dxa"/>
            <w:vAlign w:val="center"/>
          </w:tcPr>
          <w:p w14:paraId="166DC573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23 (62.2%)</w:t>
            </w:r>
          </w:p>
        </w:tc>
        <w:tc>
          <w:tcPr>
            <w:tcW w:w="1066" w:type="dxa"/>
            <w:vAlign w:val="center"/>
          </w:tcPr>
          <w:p w14:paraId="0C3C8BB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P=0.61</w:t>
            </w:r>
          </w:p>
        </w:tc>
      </w:tr>
      <w:tr w:rsidR="00062AF4" w:rsidRPr="00EA7772" w14:paraId="380D73E4" w14:textId="77777777" w:rsidTr="00EE3E27">
        <w:trPr>
          <w:jc w:val="center"/>
        </w:trPr>
        <w:tc>
          <w:tcPr>
            <w:tcW w:w="1741" w:type="dxa"/>
            <w:vMerge w:val="restart"/>
            <w:vAlign w:val="center"/>
          </w:tcPr>
          <w:p w14:paraId="7999862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Serie intervals</w:t>
            </w:r>
          </w:p>
        </w:tc>
        <w:tc>
          <w:tcPr>
            <w:tcW w:w="1742" w:type="dxa"/>
            <w:vAlign w:val="center"/>
          </w:tcPr>
          <w:p w14:paraId="11BD73E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14-day interval n (%)</w:t>
            </w:r>
          </w:p>
        </w:tc>
        <w:tc>
          <w:tcPr>
            <w:tcW w:w="1489" w:type="dxa"/>
          </w:tcPr>
          <w:p w14:paraId="2C13E24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14 (26.4%)</w:t>
            </w:r>
          </w:p>
        </w:tc>
        <w:tc>
          <w:tcPr>
            <w:tcW w:w="1489" w:type="dxa"/>
            <w:vAlign w:val="center"/>
          </w:tcPr>
          <w:p w14:paraId="11DD49B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3 (18.8%)</w:t>
            </w:r>
          </w:p>
        </w:tc>
        <w:tc>
          <w:tcPr>
            <w:tcW w:w="1489" w:type="dxa"/>
            <w:vAlign w:val="center"/>
          </w:tcPr>
          <w:p w14:paraId="7162A01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11 (29.7%)</w:t>
            </w:r>
          </w:p>
        </w:tc>
        <w:tc>
          <w:tcPr>
            <w:tcW w:w="1066" w:type="dxa"/>
            <w:vAlign w:val="center"/>
          </w:tcPr>
          <w:p w14:paraId="6FA56B2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P=0.74</w:t>
            </w:r>
          </w:p>
        </w:tc>
      </w:tr>
      <w:tr w:rsidR="00062AF4" w:rsidRPr="00EA7772" w14:paraId="04777AA0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7723C3D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321E3E3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21-day interval n (%)</w:t>
            </w:r>
          </w:p>
        </w:tc>
        <w:tc>
          <w:tcPr>
            <w:tcW w:w="1489" w:type="dxa"/>
          </w:tcPr>
          <w:p w14:paraId="4D46B0A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20 (37.7%)</w:t>
            </w:r>
          </w:p>
        </w:tc>
        <w:tc>
          <w:tcPr>
            <w:tcW w:w="1489" w:type="dxa"/>
            <w:vAlign w:val="center"/>
          </w:tcPr>
          <w:p w14:paraId="2BF3F89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5 (31.3%)</w:t>
            </w:r>
          </w:p>
        </w:tc>
        <w:tc>
          <w:tcPr>
            <w:tcW w:w="1489" w:type="dxa"/>
            <w:vAlign w:val="center"/>
          </w:tcPr>
          <w:p w14:paraId="4994B7B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15 (40.5%)</w:t>
            </w:r>
          </w:p>
        </w:tc>
        <w:tc>
          <w:tcPr>
            <w:tcW w:w="1066" w:type="dxa"/>
            <w:vAlign w:val="center"/>
          </w:tcPr>
          <w:p w14:paraId="69588872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P=0.78</w:t>
            </w:r>
          </w:p>
        </w:tc>
      </w:tr>
      <w:tr w:rsidR="00062AF4" w:rsidRPr="00EA7772" w14:paraId="00AF0FD1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76A7ED3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2345484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28-day interval n (%)</w:t>
            </w:r>
          </w:p>
        </w:tc>
        <w:tc>
          <w:tcPr>
            <w:tcW w:w="1489" w:type="dxa"/>
          </w:tcPr>
          <w:p w14:paraId="33F397A7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19 (35.9%)</w:t>
            </w:r>
          </w:p>
        </w:tc>
        <w:tc>
          <w:tcPr>
            <w:tcW w:w="1489" w:type="dxa"/>
            <w:vAlign w:val="center"/>
          </w:tcPr>
          <w:p w14:paraId="230DA7C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8 (50.0%)</w:t>
            </w:r>
          </w:p>
        </w:tc>
        <w:tc>
          <w:tcPr>
            <w:tcW w:w="1489" w:type="dxa"/>
            <w:vAlign w:val="center"/>
          </w:tcPr>
          <w:p w14:paraId="5DEB3DE9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11 (29.7%)</w:t>
            </w:r>
          </w:p>
        </w:tc>
        <w:tc>
          <w:tcPr>
            <w:tcW w:w="1066" w:type="dxa"/>
            <w:vAlign w:val="center"/>
          </w:tcPr>
          <w:p w14:paraId="24B2F6B4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P=0.40</w:t>
            </w:r>
          </w:p>
        </w:tc>
      </w:tr>
      <w:tr w:rsidR="00062AF4" w:rsidRPr="00EA7772" w14:paraId="3D23EFF1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56FE6FC9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7A1347F6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total n (%)</w:t>
            </w:r>
          </w:p>
        </w:tc>
        <w:tc>
          <w:tcPr>
            <w:tcW w:w="1489" w:type="dxa"/>
          </w:tcPr>
          <w:p w14:paraId="50BC9AC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53 (100%)</w:t>
            </w:r>
          </w:p>
        </w:tc>
        <w:tc>
          <w:tcPr>
            <w:tcW w:w="1489" w:type="dxa"/>
            <w:vAlign w:val="center"/>
          </w:tcPr>
          <w:p w14:paraId="6E8AD294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16 (100%)</w:t>
            </w:r>
          </w:p>
        </w:tc>
        <w:tc>
          <w:tcPr>
            <w:tcW w:w="1489" w:type="dxa"/>
            <w:vAlign w:val="center"/>
          </w:tcPr>
          <w:p w14:paraId="5EBD757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37 (100%)</w:t>
            </w:r>
          </w:p>
        </w:tc>
        <w:tc>
          <w:tcPr>
            <w:tcW w:w="1066" w:type="dxa"/>
            <w:vAlign w:val="center"/>
          </w:tcPr>
          <w:p w14:paraId="25515B2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062AF4" w:rsidRPr="00EA7772" w14:paraId="552BA7B5" w14:textId="77777777" w:rsidTr="00EE3E27">
        <w:trPr>
          <w:jc w:val="center"/>
        </w:trPr>
        <w:tc>
          <w:tcPr>
            <w:tcW w:w="1741" w:type="dxa"/>
            <w:vMerge w:val="restart"/>
            <w:vAlign w:val="center"/>
          </w:tcPr>
          <w:p w14:paraId="26B8D089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Risk groups</w:t>
            </w:r>
            <w:r w:rsidRPr="00EA777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42" w:type="dxa"/>
            <w:vAlign w:val="center"/>
          </w:tcPr>
          <w:p w14:paraId="1B24E566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 (low risk) n/n total %</w:t>
            </w:r>
          </w:p>
          <w:p w14:paraId="7181346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89" w:type="dxa"/>
          </w:tcPr>
          <w:p w14:paraId="04C5002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6 (13.0%)</w:t>
            </w:r>
          </w:p>
        </w:tc>
        <w:tc>
          <w:tcPr>
            <w:tcW w:w="1489" w:type="dxa"/>
            <w:vAlign w:val="center"/>
          </w:tcPr>
          <w:p w14:paraId="14A4C2C0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1/16 (6.3%)</w:t>
            </w:r>
          </w:p>
        </w:tc>
        <w:tc>
          <w:tcPr>
            <w:tcW w:w="1489" w:type="dxa"/>
            <w:vAlign w:val="center"/>
          </w:tcPr>
          <w:p w14:paraId="0FCFF1A8" w14:textId="77777777" w:rsidR="00062AF4" w:rsidRDefault="00062AF4" w:rsidP="00EE3E27">
            <w:r>
              <w:t>5/29 (17.2%)</w:t>
            </w:r>
          </w:p>
        </w:tc>
        <w:tc>
          <w:tcPr>
            <w:tcW w:w="1066" w:type="dxa"/>
            <w:vAlign w:val="center"/>
          </w:tcPr>
          <w:p w14:paraId="37766C7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P=0.65</w:t>
            </w:r>
          </w:p>
        </w:tc>
      </w:tr>
      <w:tr w:rsidR="00062AF4" w:rsidRPr="00EA7772" w14:paraId="3708C203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06CDB77B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1D048C4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 (moderate risk) n/n total %</w:t>
            </w:r>
          </w:p>
        </w:tc>
        <w:tc>
          <w:tcPr>
            <w:tcW w:w="1489" w:type="dxa"/>
          </w:tcPr>
          <w:p w14:paraId="52873CAA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15 (28.3%)</w:t>
            </w:r>
          </w:p>
        </w:tc>
        <w:tc>
          <w:tcPr>
            <w:tcW w:w="1489" w:type="dxa"/>
            <w:vAlign w:val="center"/>
          </w:tcPr>
          <w:p w14:paraId="292F25AB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5/16 (31.3%)</w:t>
            </w:r>
          </w:p>
        </w:tc>
        <w:tc>
          <w:tcPr>
            <w:tcW w:w="1489" w:type="dxa"/>
            <w:vAlign w:val="center"/>
          </w:tcPr>
          <w:p w14:paraId="10C4D7C8" w14:textId="77777777" w:rsidR="00062AF4" w:rsidRDefault="00062AF4" w:rsidP="00EE3E27">
            <w:r>
              <w:t>10/29 (34.5%)</w:t>
            </w:r>
          </w:p>
        </w:tc>
        <w:tc>
          <w:tcPr>
            <w:tcW w:w="1066" w:type="dxa"/>
            <w:vAlign w:val="center"/>
          </w:tcPr>
          <w:p w14:paraId="6A96D22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P=1.00</w:t>
            </w:r>
          </w:p>
        </w:tc>
      </w:tr>
      <w:tr w:rsidR="00062AF4" w:rsidRPr="00EA7772" w14:paraId="51262A29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6607CE7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5489BD12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3 (high risk) n/n total %</w:t>
            </w:r>
          </w:p>
        </w:tc>
        <w:tc>
          <w:tcPr>
            <w:tcW w:w="1489" w:type="dxa"/>
          </w:tcPr>
          <w:p w14:paraId="43273AB3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24 (52.2%)</w:t>
            </w:r>
          </w:p>
        </w:tc>
        <w:tc>
          <w:tcPr>
            <w:tcW w:w="1489" w:type="dxa"/>
            <w:vAlign w:val="center"/>
          </w:tcPr>
          <w:p w14:paraId="5303B2BA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10/16</w:t>
            </w:r>
          </w:p>
          <w:p w14:paraId="4FEC714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(62.5%)</w:t>
            </w:r>
          </w:p>
        </w:tc>
        <w:tc>
          <w:tcPr>
            <w:tcW w:w="1489" w:type="dxa"/>
            <w:vAlign w:val="center"/>
          </w:tcPr>
          <w:p w14:paraId="3CC24CE4" w14:textId="77777777" w:rsidR="00062AF4" w:rsidRDefault="00062AF4" w:rsidP="00EE3E27">
            <w:r>
              <w:t>14/29 (48.3%)</w:t>
            </w:r>
          </w:p>
        </w:tc>
        <w:tc>
          <w:tcPr>
            <w:tcW w:w="1066" w:type="dxa"/>
            <w:vAlign w:val="center"/>
          </w:tcPr>
          <w:p w14:paraId="050CA51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P=0.61</w:t>
            </w:r>
          </w:p>
        </w:tc>
      </w:tr>
      <w:tr w:rsidR="00062AF4" w:rsidRPr="00EA7772" w14:paraId="587D574F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402C59A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007972E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Total n (%)</w:t>
            </w:r>
          </w:p>
        </w:tc>
        <w:tc>
          <w:tcPr>
            <w:tcW w:w="1489" w:type="dxa"/>
          </w:tcPr>
          <w:p w14:paraId="4E39EA13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45 (100%)</w:t>
            </w:r>
          </w:p>
        </w:tc>
        <w:tc>
          <w:tcPr>
            <w:tcW w:w="1489" w:type="dxa"/>
            <w:vAlign w:val="center"/>
          </w:tcPr>
          <w:p w14:paraId="1ED5B2C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16 (100%)</w:t>
            </w:r>
          </w:p>
        </w:tc>
        <w:tc>
          <w:tcPr>
            <w:tcW w:w="1489" w:type="dxa"/>
            <w:vAlign w:val="center"/>
          </w:tcPr>
          <w:p w14:paraId="0738FD87" w14:textId="77777777" w:rsidR="00062AF4" w:rsidRDefault="00062AF4" w:rsidP="00EE3E27">
            <w:r>
              <w:t>29 (100%)</w:t>
            </w:r>
          </w:p>
        </w:tc>
        <w:tc>
          <w:tcPr>
            <w:tcW w:w="1066" w:type="dxa"/>
            <w:vAlign w:val="center"/>
          </w:tcPr>
          <w:p w14:paraId="3062C71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062AF4" w:rsidRPr="00EA7772" w14:paraId="72D0F157" w14:textId="77777777" w:rsidTr="00EE3E27">
        <w:trPr>
          <w:jc w:val="center"/>
        </w:trPr>
        <w:tc>
          <w:tcPr>
            <w:tcW w:w="1741" w:type="dxa"/>
            <w:vMerge w:val="restart"/>
            <w:vAlign w:val="center"/>
          </w:tcPr>
          <w:p w14:paraId="5B8B5F3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Reason for DLT</w:t>
            </w:r>
            <w:r w:rsidRPr="00EA777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42" w:type="dxa"/>
            <w:vAlign w:val="center"/>
          </w:tcPr>
          <w:p w14:paraId="0CD1BCC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Weight change n (%)</w:t>
            </w:r>
          </w:p>
        </w:tc>
        <w:tc>
          <w:tcPr>
            <w:tcW w:w="1489" w:type="dxa"/>
          </w:tcPr>
          <w:p w14:paraId="6544877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14:paraId="110DEAA0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10 (62.5%)</w:t>
            </w:r>
          </w:p>
        </w:tc>
        <w:tc>
          <w:tcPr>
            <w:tcW w:w="1489" w:type="dxa"/>
            <w:vAlign w:val="center"/>
          </w:tcPr>
          <w:p w14:paraId="5DEEC26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66" w:type="dxa"/>
            <w:vAlign w:val="center"/>
          </w:tcPr>
          <w:p w14:paraId="2BA4F828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062AF4" w:rsidRPr="00EA7772" w14:paraId="3DF3411B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54C79C80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08CBCB1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Neutropenia n (%)</w:t>
            </w:r>
          </w:p>
        </w:tc>
        <w:tc>
          <w:tcPr>
            <w:tcW w:w="1489" w:type="dxa"/>
          </w:tcPr>
          <w:p w14:paraId="0D3C17F7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14:paraId="55701EF1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5 (31.5%)</w:t>
            </w:r>
          </w:p>
        </w:tc>
        <w:tc>
          <w:tcPr>
            <w:tcW w:w="1489" w:type="dxa"/>
            <w:vAlign w:val="center"/>
          </w:tcPr>
          <w:p w14:paraId="495FF6F1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66" w:type="dxa"/>
            <w:vAlign w:val="center"/>
          </w:tcPr>
          <w:p w14:paraId="01914AE7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062AF4" w:rsidRPr="00EA7772" w14:paraId="4A49F584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381583B3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2C6A35A2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Mucositis n (%)</w:t>
            </w:r>
          </w:p>
        </w:tc>
        <w:tc>
          <w:tcPr>
            <w:tcW w:w="1489" w:type="dxa"/>
          </w:tcPr>
          <w:p w14:paraId="019845E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14:paraId="49BE24F4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 (6.3)</w:t>
            </w:r>
          </w:p>
        </w:tc>
        <w:tc>
          <w:tcPr>
            <w:tcW w:w="1489" w:type="dxa"/>
            <w:vAlign w:val="center"/>
          </w:tcPr>
          <w:p w14:paraId="1E9C786A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66" w:type="dxa"/>
            <w:vAlign w:val="center"/>
          </w:tcPr>
          <w:p w14:paraId="73C43C4B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062AF4" w:rsidRPr="00EA7772" w14:paraId="4F17A473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125CB4E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0995B820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Decreased general condition n</w:t>
            </w:r>
          </w:p>
          <w:p w14:paraId="4FC556C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(%)</w:t>
            </w:r>
          </w:p>
        </w:tc>
        <w:tc>
          <w:tcPr>
            <w:tcW w:w="1489" w:type="dxa"/>
          </w:tcPr>
          <w:p w14:paraId="609FD2A2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14:paraId="6E607AB9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 (6.3)</w:t>
            </w:r>
          </w:p>
        </w:tc>
        <w:tc>
          <w:tcPr>
            <w:tcW w:w="1489" w:type="dxa"/>
            <w:vAlign w:val="center"/>
          </w:tcPr>
          <w:p w14:paraId="0650FE4D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66" w:type="dxa"/>
            <w:vAlign w:val="center"/>
          </w:tcPr>
          <w:p w14:paraId="6C388372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062AF4" w:rsidRPr="00EA7772" w14:paraId="42A2F80F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590CA951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55C86496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Infection n (%)</w:t>
            </w:r>
          </w:p>
        </w:tc>
        <w:tc>
          <w:tcPr>
            <w:tcW w:w="1489" w:type="dxa"/>
          </w:tcPr>
          <w:p w14:paraId="03C7B85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14:paraId="1FF8BAE1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2 (12.5%)</w:t>
            </w:r>
          </w:p>
        </w:tc>
        <w:tc>
          <w:tcPr>
            <w:tcW w:w="1489" w:type="dxa"/>
            <w:vAlign w:val="center"/>
          </w:tcPr>
          <w:p w14:paraId="2425FD37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66" w:type="dxa"/>
            <w:vAlign w:val="center"/>
          </w:tcPr>
          <w:p w14:paraId="606FF8A7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062AF4" w:rsidRPr="00EA7772" w14:paraId="4DA55C9D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011325AE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56992999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Kidney and</w:t>
            </w:r>
          </w:p>
          <w:p w14:paraId="4CDDC4E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liver involvement n (%)</w:t>
            </w:r>
          </w:p>
        </w:tc>
        <w:tc>
          <w:tcPr>
            <w:tcW w:w="1489" w:type="dxa"/>
          </w:tcPr>
          <w:p w14:paraId="72D87E14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14:paraId="7669B821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 (6.3)</w:t>
            </w:r>
          </w:p>
        </w:tc>
        <w:tc>
          <w:tcPr>
            <w:tcW w:w="1489" w:type="dxa"/>
            <w:vAlign w:val="center"/>
          </w:tcPr>
          <w:p w14:paraId="50C9B55C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66" w:type="dxa"/>
            <w:vAlign w:val="center"/>
          </w:tcPr>
          <w:p w14:paraId="653F6F80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062AF4" w:rsidRPr="00237CAD" w14:paraId="3084E0B4" w14:textId="77777777" w:rsidTr="00EE3E27">
        <w:trPr>
          <w:jc w:val="center"/>
        </w:trPr>
        <w:tc>
          <w:tcPr>
            <w:tcW w:w="1741" w:type="dxa"/>
            <w:vMerge/>
            <w:vAlign w:val="center"/>
          </w:tcPr>
          <w:p w14:paraId="5BDEC814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0CAE8754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Heavy bleeding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EA7772">
              <w:rPr>
                <w:rFonts w:asciiTheme="majorBidi" w:hAnsiTheme="majorBidi" w:cstheme="majorBidi"/>
                <w:sz w:val="24"/>
                <w:szCs w:val="24"/>
              </w:rPr>
              <w:t xml:space="preserve"> GI bleeding</w:t>
            </w:r>
          </w:p>
          <w:p w14:paraId="1E8A4FC0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n (%)</w:t>
            </w:r>
          </w:p>
        </w:tc>
        <w:tc>
          <w:tcPr>
            <w:tcW w:w="1489" w:type="dxa"/>
          </w:tcPr>
          <w:p w14:paraId="3B222F00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14:paraId="2971D9F5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1 (6.3)</w:t>
            </w:r>
          </w:p>
        </w:tc>
        <w:tc>
          <w:tcPr>
            <w:tcW w:w="1489" w:type="dxa"/>
            <w:vAlign w:val="center"/>
          </w:tcPr>
          <w:p w14:paraId="0FC3665F" w14:textId="77777777" w:rsidR="00062AF4" w:rsidRPr="00EA7772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66" w:type="dxa"/>
            <w:vAlign w:val="center"/>
          </w:tcPr>
          <w:p w14:paraId="563B003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777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</w:tbl>
    <w:p w14:paraId="74AD2A3C" w14:textId="77777777" w:rsidR="00062AF4" w:rsidRDefault="00062AF4" w:rsidP="00062AF4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23A3FA0" w14:textId="77777777" w:rsidR="00062AF4" w:rsidRPr="00237CAD" w:rsidRDefault="00062AF4" w:rsidP="00062AF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/>
          <w:sz w:val="24"/>
        </w:rPr>
        <w:t>Table notes: DLT, Dose-limiting toxicities; SD, Standard deviation; FFM, Fat-free mass; FM, Fat mass; %OE, Percentage of the fulfillment of energy needs; %OP, Percentage of the fulfillment of protein needs; CHOP-regime, cyclophosphamide, doxorubicin, vincristine, and prednisolone; ABVD-regime, Adriamycin, Bleomycin, Vinblastine, and Dacarbazine; BSA, Body surface area; GI, Gastrointestinal; BMI, Body mass index. *Measured on the 1st visit. Risk-group data were available for 45 patients.</w:t>
      </w:r>
    </w:p>
    <w:p w14:paraId="7FA7B277" w14:textId="77777777" w:rsidR="00062AF4" w:rsidRPr="00237CAD" w:rsidRDefault="00062AF4" w:rsidP="00062AF4">
      <w:pPr>
        <w:rPr>
          <w:rFonts w:asciiTheme="majorBidi" w:hAnsiTheme="majorBidi" w:cstheme="majorBidi"/>
          <w:sz w:val="24"/>
          <w:szCs w:val="24"/>
        </w:rPr>
      </w:pPr>
      <w:r w:rsidRPr="002F751F">
        <w:rPr>
          <w:rFonts w:asciiTheme="majorBidi" w:hAnsiTheme="majorBidi" w:cstheme="majorBidi"/>
          <w:sz w:val="24"/>
          <w:szCs w:val="24"/>
        </w:rPr>
        <w:t>Table 2</w:t>
      </w:r>
      <w:r w:rsidRPr="00237CAD">
        <w:rPr>
          <w:rFonts w:asciiTheme="majorBidi" w:hAnsiTheme="majorBidi" w:cstheme="majorBidi"/>
          <w:sz w:val="24"/>
          <w:szCs w:val="24"/>
        </w:rPr>
        <w:t xml:space="preserve"> Distribution of significant correlations (p≤0.05) between BSA/FFM ratio, BSA/FM ratio, %OE, and %OP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3"/>
        <w:gridCol w:w="1376"/>
        <w:gridCol w:w="1038"/>
        <w:gridCol w:w="850"/>
        <w:gridCol w:w="2318"/>
        <w:gridCol w:w="871"/>
      </w:tblGrid>
      <w:tr w:rsidR="00062AF4" w:rsidRPr="00237CAD" w14:paraId="060ED0FD" w14:textId="77777777" w:rsidTr="00EE3E27">
        <w:tc>
          <w:tcPr>
            <w:tcW w:w="2563" w:type="dxa"/>
          </w:tcPr>
          <w:p w14:paraId="5F767B2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Variables</w:t>
            </w:r>
          </w:p>
        </w:tc>
        <w:tc>
          <w:tcPr>
            <w:tcW w:w="1376" w:type="dxa"/>
          </w:tcPr>
          <w:p w14:paraId="5F5FBE8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Number of significant correlations</w:t>
            </w:r>
          </w:p>
        </w:tc>
        <w:tc>
          <w:tcPr>
            <w:tcW w:w="1038" w:type="dxa"/>
          </w:tcPr>
          <w:p w14:paraId="771CB9F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The patient risk group</w:t>
            </w:r>
          </w:p>
        </w:tc>
        <w:tc>
          <w:tcPr>
            <w:tcW w:w="850" w:type="dxa"/>
          </w:tcPr>
          <w:p w14:paraId="241868F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Serie</w:t>
            </w:r>
          </w:p>
        </w:tc>
        <w:tc>
          <w:tcPr>
            <w:tcW w:w="2318" w:type="dxa"/>
          </w:tcPr>
          <w:p w14:paraId="5780ADC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The correlation coefficient, r, (n/n total for the group)</w:t>
            </w:r>
          </w:p>
        </w:tc>
        <w:tc>
          <w:tcPr>
            <w:tcW w:w="871" w:type="dxa"/>
          </w:tcPr>
          <w:p w14:paraId="7E971BB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</w:tr>
      <w:tr w:rsidR="00062AF4" w:rsidRPr="00237CAD" w14:paraId="5799E084" w14:textId="77777777" w:rsidTr="00EE3E27">
        <w:tc>
          <w:tcPr>
            <w:tcW w:w="2563" w:type="dxa"/>
            <w:vMerge w:val="restart"/>
          </w:tcPr>
          <w:p w14:paraId="0174327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BSA/FFM (m2/Kg)/decreased appetite</w:t>
            </w:r>
          </w:p>
        </w:tc>
        <w:tc>
          <w:tcPr>
            <w:tcW w:w="1376" w:type="dxa"/>
            <w:vMerge w:val="restart"/>
          </w:tcPr>
          <w:p w14:paraId="61C177D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14:paraId="561F672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n.3</w:t>
            </w:r>
          </w:p>
        </w:tc>
        <w:tc>
          <w:tcPr>
            <w:tcW w:w="850" w:type="dxa"/>
          </w:tcPr>
          <w:p w14:paraId="0DC5CFC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318" w:type="dxa"/>
          </w:tcPr>
          <w:p w14:paraId="78C132D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0.75 (n=13/90)</w:t>
            </w:r>
          </w:p>
        </w:tc>
        <w:tc>
          <w:tcPr>
            <w:tcW w:w="871" w:type="dxa"/>
          </w:tcPr>
          <w:p w14:paraId="26C7BC9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0.00</w:t>
            </w:r>
          </w:p>
        </w:tc>
      </w:tr>
      <w:tr w:rsidR="00062AF4" w:rsidRPr="00237CAD" w14:paraId="6E003B67" w14:textId="77777777" w:rsidTr="00EE3E27">
        <w:tc>
          <w:tcPr>
            <w:tcW w:w="2563" w:type="dxa"/>
            <w:vMerge/>
          </w:tcPr>
          <w:p w14:paraId="4546F9A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4EE3488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8" w:type="dxa"/>
          </w:tcPr>
          <w:p w14:paraId="0061BE2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n.3</w:t>
            </w:r>
          </w:p>
        </w:tc>
        <w:tc>
          <w:tcPr>
            <w:tcW w:w="850" w:type="dxa"/>
          </w:tcPr>
          <w:p w14:paraId="40C9B67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318" w:type="dxa"/>
          </w:tcPr>
          <w:p w14:paraId="1569BF3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0.61 (n=13/90)</w:t>
            </w:r>
          </w:p>
        </w:tc>
        <w:tc>
          <w:tcPr>
            <w:tcW w:w="871" w:type="dxa"/>
          </w:tcPr>
          <w:p w14:paraId="14D9438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0.03</w:t>
            </w:r>
          </w:p>
        </w:tc>
      </w:tr>
      <w:tr w:rsidR="00062AF4" w:rsidRPr="00237CAD" w14:paraId="2652687F" w14:textId="77777777" w:rsidTr="00EE3E27">
        <w:tc>
          <w:tcPr>
            <w:tcW w:w="2563" w:type="dxa"/>
            <w:vMerge w:val="restart"/>
          </w:tcPr>
          <w:p w14:paraId="19F3C27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BSA/FFM(m2/Kg)/taste disturbances</w:t>
            </w:r>
          </w:p>
        </w:tc>
        <w:tc>
          <w:tcPr>
            <w:tcW w:w="1376" w:type="dxa"/>
            <w:vMerge w:val="restart"/>
          </w:tcPr>
          <w:p w14:paraId="37777C2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14:paraId="7DE213B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14 days- interval</w:t>
            </w:r>
          </w:p>
        </w:tc>
        <w:tc>
          <w:tcPr>
            <w:tcW w:w="850" w:type="dxa"/>
          </w:tcPr>
          <w:p w14:paraId="651A6A5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318" w:type="dxa"/>
          </w:tcPr>
          <w:p w14:paraId="416F050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0.80 (n=9/52)</w:t>
            </w:r>
          </w:p>
        </w:tc>
        <w:tc>
          <w:tcPr>
            <w:tcW w:w="871" w:type="dxa"/>
          </w:tcPr>
          <w:p w14:paraId="5B21449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0.01</w:t>
            </w:r>
          </w:p>
        </w:tc>
      </w:tr>
      <w:tr w:rsidR="00062AF4" w:rsidRPr="00237CAD" w14:paraId="5B72D9F6" w14:textId="77777777" w:rsidTr="00EE3E27">
        <w:tc>
          <w:tcPr>
            <w:tcW w:w="2563" w:type="dxa"/>
            <w:vMerge/>
          </w:tcPr>
          <w:p w14:paraId="427F96B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33C5EEB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8" w:type="dxa"/>
          </w:tcPr>
          <w:p w14:paraId="4B64464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14 days- interval</w:t>
            </w:r>
          </w:p>
        </w:tc>
        <w:tc>
          <w:tcPr>
            <w:tcW w:w="850" w:type="dxa"/>
          </w:tcPr>
          <w:p w14:paraId="60E8595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318" w:type="dxa"/>
          </w:tcPr>
          <w:p w14:paraId="4CB973F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0.61 (n=11/52)</w:t>
            </w:r>
          </w:p>
        </w:tc>
        <w:tc>
          <w:tcPr>
            <w:tcW w:w="871" w:type="dxa"/>
          </w:tcPr>
          <w:p w14:paraId="01A2BE8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0.05</w:t>
            </w:r>
          </w:p>
        </w:tc>
      </w:tr>
      <w:tr w:rsidR="00062AF4" w:rsidRPr="00237CAD" w14:paraId="479E127B" w14:textId="77777777" w:rsidTr="00EE3E27">
        <w:tc>
          <w:tcPr>
            <w:tcW w:w="2563" w:type="dxa"/>
            <w:vMerge w:val="restart"/>
          </w:tcPr>
          <w:p w14:paraId="6020ABA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BSA/FFM (m2/Kg)/nausea</w:t>
            </w:r>
          </w:p>
        </w:tc>
        <w:tc>
          <w:tcPr>
            <w:tcW w:w="1376" w:type="dxa"/>
            <w:vMerge w:val="restart"/>
          </w:tcPr>
          <w:p w14:paraId="6066F41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14:paraId="68AE49C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n.3</w:t>
            </w:r>
          </w:p>
        </w:tc>
        <w:tc>
          <w:tcPr>
            <w:tcW w:w="850" w:type="dxa"/>
          </w:tcPr>
          <w:p w14:paraId="01513F1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318" w:type="dxa"/>
          </w:tcPr>
          <w:p w14:paraId="24ED5EF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0.49 (n=21/90)</w:t>
            </w:r>
          </w:p>
        </w:tc>
        <w:tc>
          <w:tcPr>
            <w:tcW w:w="871" w:type="dxa"/>
          </w:tcPr>
          <w:p w14:paraId="41612A3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0.03</w:t>
            </w:r>
          </w:p>
        </w:tc>
      </w:tr>
      <w:tr w:rsidR="00062AF4" w:rsidRPr="00237CAD" w14:paraId="7906D2F2" w14:textId="77777777" w:rsidTr="00EE3E27">
        <w:tc>
          <w:tcPr>
            <w:tcW w:w="2563" w:type="dxa"/>
            <w:vMerge/>
          </w:tcPr>
          <w:p w14:paraId="1637D03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763B145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8" w:type="dxa"/>
          </w:tcPr>
          <w:p w14:paraId="5388F37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n.3</w:t>
            </w:r>
          </w:p>
        </w:tc>
        <w:tc>
          <w:tcPr>
            <w:tcW w:w="850" w:type="dxa"/>
          </w:tcPr>
          <w:p w14:paraId="47F1521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318" w:type="dxa"/>
          </w:tcPr>
          <w:p w14:paraId="0FE6C36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0.59 (n=13/90)</w:t>
            </w:r>
          </w:p>
        </w:tc>
        <w:tc>
          <w:tcPr>
            <w:tcW w:w="871" w:type="dxa"/>
          </w:tcPr>
          <w:p w14:paraId="22E2FCB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0.03</w:t>
            </w:r>
          </w:p>
        </w:tc>
      </w:tr>
      <w:tr w:rsidR="00062AF4" w:rsidRPr="00237CAD" w14:paraId="637084AA" w14:textId="77777777" w:rsidTr="00EE3E27">
        <w:tc>
          <w:tcPr>
            <w:tcW w:w="2563" w:type="dxa"/>
            <w:vMerge w:val="restart"/>
          </w:tcPr>
          <w:p w14:paraId="15D78A8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BSA/FM (m2/Kg)/decreased appetite</w:t>
            </w:r>
          </w:p>
        </w:tc>
        <w:tc>
          <w:tcPr>
            <w:tcW w:w="1376" w:type="dxa"/>
            <w:vMerge w:val="restart"/>
          </w:tcPr>
          <w:p w14:paraId="08E9ECD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038" w:type="dxa"/>
          </w:tcPr>
          <w:p w14:paraId="11304D8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21 days-interval</w:t>
            </w:r>
          </w:p>
        </w:tc>
        <w:tc>
          <w:tcPr>
            <w:tcW w:w="850" w:type="dxa"/>
          </w:tcPr>
          <w:p w14:paraId="051BD25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318" w:type="dxa"/>
          </w:tcPr>
          <w:p w14:paraId="176155AF" w14:textId="77777777" w:rsidR="00062AF4" w:rsidRPr="00237CAD" w:rsidRDefault="00062AF4" w:rsidP="00EE3E27">
            <w:pPr>
              <w:pStyle w:val="List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-0.56 (n=16/73)</w:t>
            </w:r>
          </w:p>
        </w:tc>
        <w:tc>
          <w:tcPr>
            <w:tcW w:w="871" w:type="dxa"/>
          </w:tcPr>
          <w:p w14:paraId="0C20DAA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</w:tr>
      <w:tr w:rsidR="00062AF4" w:rsidRPr="00237CAD" w14:paraId="6F0320A2" w14:textId="77777777" w:rsidTr="00EE3E27">
        <w:tc>
          <w:tcPr>
            <w:tcW w:w="2563" w:type="dxa"/>
            <w:vMerge/>
          </w:tcPr>
          <w:p w14:paraId="6E9E6BB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4E970BE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8" w:type="dxa"/>
          </w:tcPr>
          <w:p w14:paraId="13B1184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21 days-interval</w:t>
            </w:r>
          </w:p>
        </w:tc>
        <w:tc>
          <w:tcPr>
            <w:tcW w:w="850" w:type="dxa"/>
          </w:tcPr>
          <w:p w14:paraId="0BFE2B5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318" w:type="dxa"/>
          </w:tcPr>
          <w:p w14:paraId="30D0D177" w14:textId="77777777" w:rsidR="00062AF4" w:rsidRPr="00237CAD" w:rsidRDefault="00062AF4" w:rsidP="00EE3E27">
            <w:pPr>
              <w:pStyle w:val="List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-0.65 (n=11/73)</w:t>
            </w:r>
          </w:p>
        </w:tc>
        <w:tc>
          <w:tcPr>
            <w:tcW w:w="871" w:type="dxa"/>
          </w:tcPr>
          <w:p w14:paraId="5600928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0.03</w:t>
            </w:r>
          </w:p>
        </w:tc>
      </w:tr>
      <w:tr w:rsidR="00062AF4" w:rsidRPr="00237CAD" w14:paraId="7314A14E" w14:textId="77777777" w:rsidTr="00EE3E27">
        <w:tc>
          <w:tcPr>
            <w:tcW w:w="2563" w:type="dxa"/>
            <w:vMerge/>
          </w:tcPr>
          <w:p w14:paraId="6607D8E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56188E5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8" w:type="dxa"/>
          </w:tcPr>
          <w:p w14:paraId="0719DF4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n.2</w:t>
            </w:r>
          </w:p>
        </w:tc>
        <w:tc>
          <w:tcPr>
            <w:tcW w:w="850" w:type="dxa"/>
          </w:tcPr>
          <w:p w14:paraId="06974C5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318" w:type="dxa"/>
          </w:tcPr>
          <w:p w14:paraId="755832CA" w14:textId="77777777" w:rsidR="00062AF4" w:rsidRPr="00237CAD" w:rsidRDefault="00062AF4" w:rsidP="00EE3E27">
            <w:pPr>
              <w:pStyle w:val="List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-0.71(n=11/49)</w:t>
            </w:r>
          </w:p>
        </w:tc>
        <w:tc>
          <w:tcPr>
            <w:tcW w:w="871" w:type="dxa"/>
          </w:tcPr>
          <w:p w14:paraId="53A16E6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0.01</w:t>
            </w:r>
          </w:p>
        </w:tc>
      </w:tr>
      <w:tr w:rsidR="00062AF4" w:rsidRPr="00237CAD" w14:paraId="0E8D2F1A" w14:textId="77777777" w:rsidTr="00EE3E27">
        <w:tc>
          <w:tcPr>
            <w:tcW w:w="2563" w:type="dxa"/>
            <w:vMerge/>
          </w:tcPr>
          <w:p w14:paraId="797D294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51A5005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8" w:type="dxa"/>
          </w:tcPr>
          <w:p w14:paraId="420A5C4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n.2</w:t>
            </w:r>
          </w:p>
        </w:tc>
        <w:tc>
          <w:tcPr>
            <w:tcW w:w="850" w:type="dxa"/>
          </w:tcPr>
          <w:p w14:paraId="2282C76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318" w:type="dxa"/>
          </w:tcPr>
          <w:p w14:paraId="0E2818A1" w14:textId="77777777" w:rsidR="00062AF4" w:rsidRPr="00237CAD" w:rsidRDefault="00062AF4" w:rsidP="00EE3E27">
            <w:pPr>
              <w:pStyle w:val="List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-0.90 (n=7/49)</w:t>
            </w:r>
          </w:p>
        </w:tc>
        <w:tc>
          <w:tcPr>
            <w:tcW w:w="871" w:type="dxa"/>
          </w:tcPr>
          <w:p w14:paraId="33458F0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0.01</w:t>
            </w:r>
          </w:p>
        </w:tc>
      </w:tr>
      <w:tr w:rsidR="00062AF4" w:rsidRPr="00237CAD" w14:paraId="53A0008D" w14:textId="77777777" w:rsidTr="00EE3E27">
        <w:tc>
          <w:tcPr>
            <w:tcW w:w="2563" w:type="dxa"/>
            <w:vMerge/>
          </w:tcPr>
          <w:p w14:paraId="5954C25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23AFC7B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8" w:type="dxa"/>
          </w:tcPr>
          <w:p w14:paraId="298E727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n.3</w:t>
            </w:r>
          </w:p>
        </w:tc>
        <w:tc>
          <w:tcPr>
            <w:tcW w:w="850" w:type="dxa"/>
          </w:tcPr>
          <w:p w14:paraId="58CAA3D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318" w:type="dxa"/>
          </w:tcPr>
          <w:p w14:paraId="70FC29B2" w14:textId="77777777" w:rsidR="00062AF4" w:rsidRPr="00237CAD" w:rsidRDefault="00062AF4" w:rsidP="00EE3E27">
            <w:pPr>
              <w:pStyle w:val="List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-0.79 (n=13/90)</w:t>
            </w:r>
          </w:p>
        </w:tc>
        <w:tc>
          <w:tcPr>
            <w:tcW w:w="871" w:type="dxa"/>
          </w:tcPr>
          <w:p w14:paraId="14D8938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0.00</w:t>
            </w:r>
          </w:p>
        </w:tc>
      </w:tr>
      <w:tr w:rsidR="00062AF4" w:rsidRPr="00237CAD" w14:paraId="408B3D84" w14:textId="77777777" w:rsidTr="00EE3E27">
        <w:tc>
          <w:tcPr>
            <w:tcW w:w="2563" w:type="dxa"/>
            <w:vMerge/>
          </w:tcPr>
          <w:p w14:paraId="3C41F3A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492CD34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8" w:type="dxa"/>
          </w:tcPr>
          <w:p w14:paraId="57B2894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n.3</w:t>
            </w:r>
          </w:p>
        </w:tc>
        <w:tc>
          <w:tcPr>
            <w:tcW w:w="850" w:type="dxa"/>
          </w:tcPr>
          <w:p w14:paraId="77489ED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318" w:type="dxa"/>
          </w:tcPr>
          <w:p w14:paraId="38026D3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-0.55 (n=21/90)</w:t>
            </w:r>
          </w:p>
        </w:tc>
        <w:tc>
          <w:tcPr>
            <w:tcW w:w="871" w:type="dxa"/>
          </w:tcPr>
          <w:p w14:paraId="5025431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0.01</w:t>
            </w:r>
          </w:p>
        </w:tc>
      </w:tr>
      <w:tr w:rsidR="00062AF4" w:rsidRPr="00237CAD" w14:paraId="75A95DDB" w14:textId="77777777" w:rsidTr="00EE3E27">
        <w:tc>
          <w:tcPr>
            <w:tcW w:w="2563" w:type="dxa"/>
            <w:vMerge/>
          </w:tcPr>
          <w:p w14:paraId="38C3D65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4C024B8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8" w:type="dxa"/>
          </w:tcPr>
          <w:p w14:paraId="0F17586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n.3</w:t>
            </w:r>
          </w:p>
        </w:tc>
        <w:tc>
          <w:tcPr>
            <w:tcW w:w="850" w:type="dxa"/>
          </w:tcPr>
          <w:p w14:paraId="0DA808C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318" w:type="dxa"/>
          </w:tcPr>
          <w:p w14:paraId="02661A4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-0.58 (n=13/90)</w:t>
            </w:r>
          </w:p>
        </w:tc>
        <w:tc>
          <w:tcPr>
            <w:tcW w:w="871" w:type="dxa"/>
          </w:tcPr>
          <w:p w14:paraId="220A068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0.04</w:t>
            </w:r>
          </w:p>
        </w:tc>
      </w:tr>
      <w:tr w:rsidR="00062AF4" w:rsidRPr="00237CAD" w14:paraId="566DFDD3" w14:textId="77777777" w:rsidTr="00EE3E27">
        <w:tc>
          <w:tcPr>
            <w:tcW w:w="2563" w:type="dxa"/>
            <w:vMerge w:val="restart"/>
          </w:tcPr>
          <w:p w14:paraId="7D82923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BSA/FM (m2/Kg)/taste disturbances</w:t>
            </w:r>
          </w:p>
        </w:tc>
        <w:tc>
          <w:tcPr>
            <w:tcW w:w="1376" w:type="dxa"/>
            <w:vMerge w:val="restart"/>
          </w:tcPr>
          <w:p w14:paraId="15304B5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038" w:type="dxa"/>
          </w:tcPr>
          <w:p w14:paraId="78C6BF6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n.2</w:t>
            </w:r>
          </w:p>
        </w:tc>
        <w:tc>
          <w:tcPr>
            <w:tcW w:w="850" w:type="dxa"/>
          </w:tcPr>
          <w:p w14:paraId="7BA92C0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318" w:type="dxa"/>
          </w:tcPr>
          <w:p w14:paraId="240BEEE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-0.65(n=11/49)</w:t>
            </w:r>
          </w:p>
        </w:tc>
        <w:tc>
          <w:tcPr>
            <w:tcW w:w="871" w:type="dxa"/>
          </w:tcPr>
          <w:p w14:paraId="78D9CBD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0.03</w:t>
            </w:r>
          </w:p>
        </w:tc>
      </w:tr>
      <w:tr w:rsidR="00062AF4" w:rsidRPr="00237CAD" w14:paraId="27441CA8" w14:textId="77777777" w:rsidTr="00EE3E27">
        <w:tc>
          <w:tcPr>
            <w:tcW w:w="2563" w:type="dxa"/>
            <w:vMerge/>
          </w:tcPr>
          <w:p w14:paraId="54AF784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6AA5C92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8" w:type="dxa"/>
          </w:tcPr>
          <w:p w14:paraId="7521DD9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n.2</w:t>
            </w:r>
          </w:p>
        </w:tc>
        <w:tc>
          <w:tcPr>
            <w:tcW w:w="850" w:type="dxa"/>
          </w:tcPr>
          <w:p w14:paraId="2F3DD0B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318" w:type="dxa"/>
          </w:tcPr>
          <w:p w14:paraId="717C58B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-0.95 (n=4/49)</w:t>
            </w:r>
          </w:p>
        </w:tc>
        <w:tc>
          <w:tcPr>
            <w:tcW w:w="871" w:type="dxa"/>
          </w:tcPr>
          <w:p w14:paraId="4A65323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0.05</w:t>
            </w:r>
          </w:p>
        </w:tc>
      </w:tr>
      <w:tr w:rsidR="00062AF4" w:rsidRPr="00237CAD" w14:paraId="461B2F24" w14:textId="77777777" w:rsidTr="00EE3E27">
        <w:tc>
          <w:tcPr>
            <w:tcW w:w="2563" w:type="dxa"/>
            <w:vMerge/>
          </w:tcPr>
          <w:p w14:paraId="7B0C271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1C451AF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8" w:type="dxa"/>
          </w:tcPr>
          <w:p w14:paraId="2229303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n.3</w:t>
            </w:r>
          </w:p>
        </w:tc>
        <w:tc>
          <w:tcPr>
            <w:tcW w:w="850" w:type="dxa"/>
          </w:tcPr>
          <w:p w14:paraId="212B21F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318" w:type="dxa"/>
          </w:tcPr>
          <w:p w14:paraId="0EC3E4B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-0.57 (n=21/90)</w:t>
            </w:r>
          </w:p>
        </w:tc>
        <w:tc>
          <w:tcPr>
            <w:tcW w:w="871" w:type="dxa"/>
          </w:tcPr>
          <w:p w14:paraId="0C2A195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0.01</w:t>
            </w:r>
          </w:p>
        </w:tc>
      </w:tr>
      <w:tr w:rsidR="00062AF4" w:rsidRPr="00237CAD" w14:paraId="7284D69F" w14:textId="77777777" w:rsidTr="00EE3E27">
        <w:tc>
          <w:tcPr>
            <w:tcW w:w="2563" w:type="dxa"/>
            <w:vMerge/>
          </w:tcPr>
          <w:p w14:paraId="1BEC60A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5645BC9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8" w:type="dxa"/>
          </w:tcPr>
          <w:p w14:paraId="4C5FD9D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n.3</w:t>
            </w:r>
          </w:p>
        </w:tc>
        <w:tc>
          <w:tcPr>
            <w:tcW w:w="850" w:type="dxa"/>
          </w:tcPr>
          <w:p w14:paraId="1435252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318" w:type="dxa"/>
          </w:tcPr>
          <w:p w14:paraId="55DE783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-0.65 (n=13/90)</w:t>
            </w:r>
          </w:p>
        </w:tc>
        <w:tc>
          <w:tcPr>
            <w:tcW w:w="871" w:type="dxa"/>
          </w:tcPr>
          <w:p w14:paraId="52B7DC2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</w:tr>
      <w:tr w:rsidR="00062AF4" w:rsidRPr="00237CAD" w14:paraId="647733AE" w14:textId="77777777" w:rsidTr="00EE3E27">
        <w:tc>
          <w:tcPr>
            <w:tcW w:w="2563" w:type="dxa"/>
            <w:vMerge w:val="restart"/>
          </w:tcPr>
          <w:p w14:paraId="6D2A7C8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%OE/reduced appetite</w:t>
            </w:r>
          </w:p>
        </w:tc>
        <w:tc>
          <w:tcPr>
            <w:tcW w:w="1376" w:type="dxa"/>
            <w:vMerge w:val="restart"/>
          </w:tcPr>
          <w:p w14:paraId="11F8677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14:paraId="01A6160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14 days-interval</w:t>
            </w:r>
          </w:p>
        </w:tc>
        <w:tc>
          <w:tcPr>
            <w:tcW w:w="850" w:type="dxa"/>
          </w:tcPr>
          <w:p w14:paraId="5BA7BD3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318" w:type="dxa"/>
          </w:tcPr>
          <w:p w14:paraId="4D11F8E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-0.60 (n=11/52)</w:t>
            </w:r>
          </w:p>
        </w:tc>
        <w:tc>
          <w:tcPr>
            <w:tcW w:w="871" w:type="dxa"/>
          </w:tcPr>
          <w:p w14:paraId="4586EE7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0.05</w:t>
            </w:r>
          </w:p>
        </w:tc>
      </w:tr>
      <w:tr w:rsidR="00062AF4" w:rsidRPr="00237CAD" w14:paraId="741A5DC1" w14:textId="77777777" w:rsidTr="00EE3E27">
        <w:tc>
          <w:tcPr>
            <w:tcW w:w="2563" w:type="dxa"/>
            <w:vMerge/>
          </w:tcPr>
          <w:p w14:paraId="4C067BF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2FCF9AB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8" w:type="dxa"/>
          </w:tcPr>
          <w:p w14:paraId="4A6E1C7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14 days-interval</w:t>
            </w:r>
          </w:p>
        </w:tc>
        <w:tc>
          <w:tcPr>
            <w:tcW w:w="850" w:type="dxa"/>
          </w:tcPr>
          <w:p w14:paraId="7D47DD5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318" w:type="dxa"/>
          </w:tcPr>
          <w:p w14:paraId="4903756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-0.97 (n=5/52)</w:t>
            </w:r>
          </w:p>
        </w:tc>
        <w:tc>
          <w:tcPr>
            <w:tcW w:w="871" w:type="dxa"/>
          </w:tcPr>
          <w:p w14:paraId="24BCA53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0.00</w:t>
            </w:r>
          </w:p>
        </w:tc>
      </w:tr>
      <w:tr w:rsidR="00062AF4" w:rsidRPr="00237CAD" w14:paraId="14C241FD" w14:textId="77777777" w:rsidTr="00EE3E27">
        <w:tc>
          <w:tcPr>
            <w:tcW w:w="2563" w:type="dxa"/>
            <w:vMerge w:val="restart"/>
          </w:tcPr>
          <w:p w14:paraId="328BB93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%OE/taste disturbances</w:t>
            </w:r>
          </w:p>
        </w:tc>
        <w:tc>
          <w:tcPr>
            <w:tcW w:w="1376" w:type="dxa"/>
            <w:vMerge w:val="restart"/>
          </w:tcPr>
          <w:p w14:paraId="354D2F7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14:paraId="6D2218A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n.2</w:t>
            </w:r>
          </w:p>
        </w:tc>
        <w:tc>
          <w:tcPr>
            <w:tcW w:w="850" w:type="dxa"/>
          </w:tcPr>
          <w:p w14:paraId="5018C29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318" w:type="dxa"/>
          </w:tcPr>
          <w:p w14:paraId="60EEFC4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-0.77 (n=11/49)</w:t>
            </w:r>
          </w:p>
        </w:tc>
        <w:tc>
          <w:tcPr>
            <w:tcW w:w="871" w:type="dxa"/>
          </w:tcPr>
          <w:p w14:paraId="4B519B5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0.01</w:t>
            </w:r>
          </w:p>
        </w:tc>
      </w:tr>
      <w:tr w:rsidR="00062AF4" w:rsidRPr="00237CAD" w14:paraId="43E34774" w14:textId="77777777" w:rsidTr="00EE3E27">
        <w:tc>
          <w:tcPr>
            <w:tcW w:w="2563" w:type="dxa"/>
            <w:vMerge/>
          </w:tcPr>
          <w:p w14:paraId="7B6A3C6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359C562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8" w:type="dxa"/>
          </w:tcPr>
          <w:p w14:paraId="49A1A6B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n.2</w:t>
            </w:r>
          </w:p>
        </w:tc>
        <w:tc>
          <w:tcPr>
            <w:tcW w:w="850" w:type="dxa"/>
          </w:tcPr>
          <w:p w14:paraId="59860CE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318" w:type="dxa"/>
          </w:tcPr>
          <w:p w14:paraId="06A8EF6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-0.95 (n=4/49)</w:t>
            </w:r>
          </w:p>
        </w:tc>
        <w:tc>
          <w:tcPr>
            <w:tcW w:w="871" w:type="dxa"/>
          </w:tcPr>
          <w:p w14:paraId="19F4155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0.05</w:t>
            </w:r>
          </w:p>
        </w:tc>
      </w:tr>
      <w:tr w:rsidR="00062AF4" w:rsidRPr="00237CAD" w14:paraId="536DFE51" w14:textId="77777777" w:rsidTr="00EE3E27">
        <w:tc>
          <w:tcPr>
            <w:tcW w:w="2563" w:type="dxa"/>
            <w:vMerge w:val="restart"/>
          </w:tcPr>
          <w:p w14:paraId="0139045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%OP/reduced appetite</w:t>
            </w:r>
          </w:p>
        </w:tc>
        <w:tc>
          <w:tcPr>
            <w:tcW w:w="1376" w:type="dxa"/>
            <w:vMerge w:val="restart"/>
          </w:tcPr>
          <w:p w14:paraId="0369016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14:paraId="6E66DCC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14 days- interval</w:t>
            </w:r>
          </w:p>
        </w:tc>
        <w:tc>
          <w:tcPr>
            <w:tcW w:w="850" w:type="dxa"/>
          </w:tcPr>
          <w:p w14:paraId="7B308AE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318" w:type="dxa"/>
          </w:tcPr>
          <w:p w14:paraId="104D9AF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-0.65 (n=11/49)</w:t>
            </w:r>
          </w:p>
        </w:tc>
        <w:tc>
          <w:tcPr>
            <w:tcW w:w="871" w:type="dxa"/>
          </w:tcPr>
          <w:p w14:paraId="0C3E772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0.01</w:t>
            </w:r>
          </w:p>
        </w:tc>
      </w:tr>
      <w:tr w:rsidR="00062AF4" w:rsidRPr="00237CAD" w14:paraId="2C3D45CF" w14:textId="77777777" w:rsidTr="00EE3E27">
        <w:tc>
          <w:tcPr>
            <w:tcW w:w="2563" w:type="dxa"/>
            <w:vMerge/>
          </w:tcPr>
          <w:p w14:paraId="3DC2398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5F25AA3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8" w:type="dxa"/>
          </w:tcPr>
          <w:p w14:paraId="42FECB7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14 days-interval</w:t>
            </w:r>
          </w:p>
        </w:tc>
        <w:tc>
          <w:tcPr>
            <w:tcW w:w="850" w:type="dxa"/>
          </w:tcPr>
          <w:p w14:paraId="43D0F19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318" w:type="dxa"/>
          </w:tcPr>
          <w:p w14:paraId="41D0373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-0.97 (n=5/52)</w:t>
            </w:r>
          </w:p>
        </w:tc>
        <w:tc>
          <w:tcPr>
            <w:tcW w:w="871" w:type="dxa"/>
          </w:tcPr>
          <w:p w14:paraId="6BE4311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0.00</w:t>
            </w:r>
          </w:p>
        </w:tc>
      </w:tr>
      <w:tr w:rsidR="00062AF4" w:rsidRPr="00237CAD" w14:paraId="79AFC46D" w14:textId="77777777" w:rsidTr="00EE3E27">
        <w:tc>
          <w:tcPr>
            <w:tcW w:w="2563" w:type="dxa"/>
            <w:vMerge w:val="restart"/>
          </w:tcPr>
          <w:p w14:paraId="45ABDE0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%OP/vomiting</w:t>
            </w:r>
          </w:p>
        </w:tc>
        <w:tc>
          <w:tcPr>
            <w:tcW w:w="1376" w:type="dxa"/>
            <w:vMerge w:val="restart"/>
          </w:tcPr>
          <w:p w14:paraId="6D72A05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14:paraId="617E20F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n.3</w:t>
            </w:r>
          </w:p>
        </w:tc>
        <w:tc>
          <w:tcPr>
            <w:tcW w:w="850" w:type="dxa"/>
          </w:tcPr>
          <w:p w14:paraId="3EC38B3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318" w:type="dxa"/>
          </w:tcPr>
          <w:p w14:paraId="6EC0442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-0.51 (n=21/90)</w:t>
            </w:r>
          </w:p>
        </w:tc>
        <w:tc>
          <w:tcPr>
            <w:tcW w:w="871" w:type="dxa"/>
          </w:tcPr>
          <w:p w14:paraId="6104369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</w:tr>
      <w:tr w:rsidR="00062AF4" w:rsidRPr="00237CAD" w14:paraId="5210DB93" w14:textId="77777777" w:rsidTr="00EE3E27">
        <w:tc>
          <w:tcPr>
            <w:tcW w:w="2563" w:type="dxa"/>
            <w:vMerge/>
          </w:tcPr>
          <w:p w14:paraId="670F8DE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5AC4682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8" w:type="dxa"/>
          </w:tcPr>
          <w:p w14:paraId="3BDD978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n.3</w:t>
            </w:r>
          </w:p>
        </w:tc>
        <w:tc>
          <w:tcPr>
            <w:tcW w:w="850" w:type="dxa"/>
          </w:tcPr>
          <w:p w14:paraId="3F0C238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318" w:type="dxa"/>
          </w:tcPr>
          <w:p w14:paraId="4FBC2FC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-0.80 (n=7/90)</w:t>
            </w:r>
          </w:p>
        </w:tc>
        <w:tc>
          <w:tcPr>
            <w:tcW w:w="871" w:type="dxa"/>
          </w:tcPr>
          <w:p w14:paraId="0181226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0.03</w:t>
            </w:r>
          </w:p>
        </w:tc>
      </w:tr>
    </w:tbl>
    <w:p w14:paraId="6BC4654D" w14:textId="77777777" w:rsidR="00062AF4" w:rsidRPr="00237CAD" w:rsidRDefault="00062AF4" w:rsidP="00062AF4">
      <w:pPr>
        <w:rPr>
          <w:rFonts w:asciiTheme="majorBidi" w:hAnsiTheme="majorBidi" w:cstheme="majorBidi"/>
          <w:sz w:val="24"/>
          <w:szCs w:val="24"/>
        </w:rPr>
      </w:pPr>
    </w:p>
    <w:p w14:paraId="686F2A8A" w14:textId="77777777" w:rsidR="00062AF4" w:rsidRPr="00237CAD" w:rsidRDefault="00062AF4" w:rsidP="00062AF4">
      <w:pPr>
        <w:jc w:val="both"/>
        <w:rPr>
          <w:rFonts w:asciiTheme="majorBidi" w:hAnsiTheme="majorBidi" w:cstheme="majorBidi"/>
          <w:sz w:val="24"/>
          <w:szCs w:val="24"/>
        </w:rPr>
      </w:pPr>
      <w:r w:rsidRPr="00237CAD">
        <w:rPr>
          <w:rFonts w:asciiTheme="majorBidi" w:hAnsiTheme="majorBidi" w:cstheme="majorBidi"/>
          <w:sz w:val="24"/>
          <w:szCs w:val="24"/>
        </w:rPr>
        <w:t>Table notes: BSA</w:t>
      </w:r>
      <w:r>
        <w:rPr>
          <w:rFonts w:asciiTheme="majorBidi" w:hAnsiTheme="majorBidi" w:cstheme="majorBidi"/>
          <w:sz w:val="24"/>
          <w:szCs w:val="24"/>
        </w:rPr>
        <w:t>, Body surface area; FFM, Fat-free mass; FM, Fat mass; CIS, Chemotherapeutic-induced side effects; %OE, Percentage of energy needs fulfilled; %OP, Percentage of protein needs fulfilled. Answering a questionnaire about CIS was calculated using</w:t>
      </w:r>
      <w:r w:rsidRPr="00237CAD">
        <w:rPr>
          <w:rFonts w:asciiTheme="majorBidi" w:hAnsiTheme="majorBidi" w:cstheme="majorBidi"/>
          <w:sz w:val="24"/>
          <w:szCs w:val="24"/>
        </w:rPr>
        <w:t xml:space="preserve"> Spearman's Rank Correlation test. Only a significant number of correlations </w:t>
      </w:r>
      <w:r>
        <w:rPr>
          <w:rFonts w:asciiTheme="majorBidi" w:hAnsiTheme="majorBidi" w:cstheme="majorBidi"/>
          <w:sz w:val="24"/>
          <w:szCs w:val="24"/>
        </w:rPr>
        <w:t>(≥ 2) found in the same series interval (14-, 21-, and 28-day intervals</w:t>
      </w:r>
      <w:r w:rsidRPr="00237CAD">
        <w:rPr>
          <w:rFonts w:asciiTheme="majorBidi" w:hAnsiTheme="majorBidi" w:cstheme="majorBidi"/>
          <w:sz w:val="24"/>
          <w:szCs w:val="24"/>
        </w:rPr>
        <w:t xml:space="preserve">) or risk </w:t>
      </w:r>
      <w:r>
        <w:rPr>
          <w:rFonts w:asciiTheme="majorBidi" w:hAnsiTheme="majorBidi" w:cstheme="majorBidi"/>
          <w:sz w:val="24"/>
          <w:szCs w:val="24"/>
        </w:rPr>
        <w:t>groups</w:t>
      </w:r>
      <w:r w:rsidRPr="00237CAD">
        <w:rPr>
          <w:rFonts w:asciiTheme="majorBidi" w:hAnsiTheme="majorBidi" w:cstheme="majorBidi"/>
          <w:sz w:val="24"/>
          <w:szCs w:val="24"/>
        </w:rPr>
        <w:t xml:space="preserve"> 1, 2, and 3 out of 7 treatment series are included in the table.</w:t>
      </w:r>
    </w:p>
    <w:p w14:paraId="0BBFDBCF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  <w:highlight w:val="yellow"/>
        </w:rPr>
      </w:pPr>
      <w:r>
        <w:rPr>
          <w:rFonts w:asciiTheme="majorBidi" w:hAnsiTheme="majorBidi" w:cstheme="majorBidi"/>
          <w:sz w:val="24"/>
          <w:szCs w:val="24"/>
          <w:highlight w:val="yellow"/>
        </w:rPr>
        <w:br w:type="page"/>
      </w:r>
    </w:p>
    <w:p w14:paraId="5A604859" w14:textId="77777777" w:rsidR="00062AF4" w:rsidRPr="00237CAD" w:rsidRDefault="00062AF4" w:rsidP="00062AF4">
      <w:pPr>
        <w:rPr>
          <w:rFonts w:asciiTheme="majorBidi" w:hAnsiTheme="majorBidi" w:cstheme="majorBidi"/>
          <w:sz w:val="24"/>
          <w:szCs w:val="24"/>
        </w:rPr>
      </w:pPr>
      <w:r w:rsidRPr="002F751F">
        <w:rPr>
          <w:rFonts w:asciiTheme="majorBidi" w:hAnsiTheme="majorBidi" w:cstheme="majorBidi"/>
          <w:sz w:val="24"/>
          <w:szCs w:val="24"/>
        </w:rPr>
        <w:lastRenderedPageBreak/>
        <w:t>Table 3</w:t>
      </w:r>
    </w:p>
    <w:p w14:paraId="3AC4685B" w14:textId="77777777" w:rsidR="00062AF4" w:rsidRPr="00237CAD" w:rsidRDefault="00062AF4" w:rsidP="00062AF4">
      <w:pPr>
        <w:rPr>
          <w:rFonts w:asciiTheme="majorBidi" w:hAnsiTheme="majorBidi" w:cstheme="majorBidi"/>
          <w:sz w:val="24"/>
          <w:szCs w:val="24"/>
        </w:rPr>
      </w:pPr>
      <w:r w:rsidRPr="00237CAD">
        <w:rPr>
          <w:rFonts w:asciiTheme="majorBidi" w:hAnsiTheme="majorBidi" w:cstheme="majorBidi"/>
          <w:sz w:val="24"/>
          <w:szCs w:val="24"/>
        </w:rPr>
        <w:t xml:space="preserve">Mean total change in weight, FFM (kg), </w:t>
      </w:r>
      <w:r>
        <w:rPr>
          <w:rFonts w:asciiTheme="majorBidi" w:hAnsiTheme="majorBidi" w:cstheme="majorBidi"/>
          <w:sz w:val="24"/>
          <w:szCs w:val="24"/>
        </w:rPr>
        <w:t>and FM (kg) for patients in interval-14-, 21-, and 28-day risk groups 1, 2, and 3 across</w:t>
      </w:r>
      <w:r w:rsidRPr="00237CAD">
        <w:rPr>
          <w:rFonts w:asciiTheme="majorBidi" w:hAnsiTheme="majorBidi" w:cstheme="majorBidi"/>
          <w:sz w:val="24"/>
          <w:szCs w:val="24"/>
        </w:rPr>
        <w:t xml:space="preserve"> all series (1-7).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0"/>
        <w:gridCol w:w="1056"/>
        <w:gridCol w:w="1056"/>
        <w:gridCol w:w="1056"/>
        <w:gridCol w:w="1043"/>
        <w:gridCol w:w="831"/>
        <w:gridCol w:w="943"/>
        <w:gridCol w:w="943"/>
        <w:gridCol w:w="1043"/>
      </w:tblGrid>
      <w:tr w:rsidR="00062AF4" w:rsidRPr="00237CAD" w14:paraId="6D4FB652" w14:textId="77777777" w:rsidTr="00EE3E27">
        <w:tc>
          <w:tcPr>
            <w:tcW w:w="1149" w:type="dxa"/>
          </w:tcPr>
          <w:p w14:paraId="1BE445B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59" w:type="dxa"/>
            <w:gridSpan w:val="4"/>
          </w:tcPr>
          <w:p w14:paraId="1F539BC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Series intervals</w:t>
            </w:r>
          </w:p>
        </w:tc>
        <w:tc>
          <w:tcPr>
            <w:tcW w:w="3708" w:type="dxa"/>
            <w:gridSpan w:val="4"/>
          </w:tcPr>
          <w:p w14:paraId="658D004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Risk groups</w:t>
            </w:r>
          </w:p>
        </w:tc>
      </w:tr>
      <w:tr w:rsidR="00062AF4" w:rsidRPr="00237CAD" w14:paraId="6294DFBE" w14:textId="77777777" w:rsidTr="00EE3E27">
        <w:tc>
          <w:tcPr>
            <w:tcW w:w="1149" w:type="dxa"/>
          </w:tcPr>
          <w:p w14:paraId="2612598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56" w:type="dxa"/>
          </w:tcPr>
          <w:p w14:paraId="2901860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14 (n=14)</w:t>
            </w:r>
          </w:p>
        </w:tc>
        <w:tc>
          <w:tcPr>
            <w:tcW w:w="1056" w:type="dxa"/>
          </w:tcPr>
          <w:p w14:paraId="3A80A42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21 (n=20)</w:t>
            </w:r>
          </w:p>
        </w:tc>
        <w:tc>
          <w:tcPr>
            <w:tcW w:w="1056" w:type="dxa"/>
          </w:tcPr>
          <w:p w14:paraId="7426103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28 (n=19)</w:t>
            </w:r>
          </w:p>
        </w:tc>
        <w:tc>
          <w:tcPr>
            <w:tcW w:w="991" w:type="dxa"/>
          </w:tcPr>
          <w:p w14:paraId="7348A94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P-value among series intervals</w:t>
            </w:r>
          </w:p>
        </w:tc>
        <w:tc>
          <w:tcPr>
            <w:tcW w:w="831" w:type="dxa"/>
          </w:tcPr>
          <w:p w14:paraId="459200F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1 (n=6)</w:t>
            </w:r>
          </w:p>
        </w:tc>
        <w:tc>
          <w:tcPr>
            <w:tcW w:w="943" w:type="dxa"/>
          </w:tcPr>
          <w:p w14:paraId="0D3B382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 (n=15)</w:t>
            </w:r>
          </w:p>
        </w:tc>
        <w:tc>
          <w:tcPr>
            <w:tcW w:w="943" w:type="dxa"/>
          </w:tcPr>
          <w:p w14:paraId="33E5194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3 (n=24)</w:t>
            </w:r>
          </w:p>
        </w:tc>
        <w:tc>
          <w:tcPr>
            <w:tcW w:w="991" w:type="dxa"/>
          </w:tcPr>
          <w:p w14:paraId="7706FFE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P-value among series intervals</w:t>
            </w:r>
          </w:p>
        </w:tc>
      </w:tr>
      <w:tr w:rsidR="00062AF4" w:rsidRPr="00237CAD" w14:paraId="0449778F" w14:textId="77777777" w:rsidTr="00EE3E27">
        <w:tc>
          <w:tcPr>
            <w:tcW w:w="1149" w:type="dxa"/>
          </w:tcPr>
          <w:p w14:paraId="0458622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Weight (Kg), mean± SD</w:t>
            </w:r>
          </w:p>
        </w:tc>
        <w:tc>
          <w:tcPr>
            <w:tcW w:w="1056" w:type="dxa"/>
          </w:tcPr>
          <w:p w14:paraId="4DBA3BB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 xml:space="preserve">-0.45 ±5.09 </w:t>
            </w:r>
          </w:p>
        </w:tc>
        <w:tc>
          <w:tcPr>
            <w:tcW w:w="1056" w:type="dxa"/>
          </w:tcPr>
          <w:p w14:paraId="7C92F67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-0.88 ±4.25</w:t>
            </w:r>
          </w:p>
        </w:tc>
        <w:tc>
          <w:tcPr>
            <w:tcW w:w="1056" w:type="dxa"/>
          </w:tcPr>
          <w:p w14:paraId="2D05F22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-0.44 ±3.24</w:t>
            </w:r>
          </w:p>
        </w:tc>
        <w:tc>
          <w:tcPr>
            <w:tcW w:w="991" w:type="dxa"/>
          </w:tcPr>
          <w:p w14:paraId="58284BA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0.93</w:t>
            </w:r>
          </w:p>
        </w:tc>
        <w:tc>
          <w:tcPr>
            <w:tcW w:w="831" w:type="dxa"/>
          </w:tcPr>
          <w:p w14:paraId="1CEA9B4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-0.26 ±2.24</w:t>
            </w:r>
          </w:p>
        </w:tc>
        <w:tc>
          <w:tcPr>
            <w:tcW w:w="943" w:type="dxa"/>
          </w:tcPr>
          <w:p w14:paraId="6F53142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-0.09 ±3.25</w:t>
            </w:r>
          </w:p>
        </w:tc>
        <w:tc>
          <w:tcPr>
            <w:tcW w:w="943" w:type="dxa"/>
          </w:tcPr>
          <w:p w14:paraId="613932E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-1.53 ±5.21</w:t>
            </w:r>
          </w:p>
        </w:tc>
        <w:tc>
          <w:tcPr>
            <w:tcW w:w="991" w:type="dxa"/>
          </w:tcPr>
          <w:p w14:paraId="6A63734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0.57</w:t>
            </w:r>
          </w:p>
        </w:tc>
      </w:tr>
      <w:tr w:rsidR="00062AF4" w:rsidRPr="00237CAD" w14:paraId="10749D7A" w14:textId="77777777" w:rsidTr="00EE3E27">
        <w:tc>
          <w:tcPr>
            <w:tcW w:w="1149" w:type="dxa"/>
          </w:tcPr>
          <w:p w14:paraId="117C4E7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FFM(Kg), mean± SD</w:t>
            </w:r>
          </w:p>
        </w:tc>
        <w:tc>
          <w:tcPr>
            <w:tcW w:w="1056" w:type="dxa"/>
          </w:tcPr>
          <w:p w14:paraId="68DBEB5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-1.00 ±3.04</w:t>
            </w:r>
          </w:p>
        </w:tc>
        <w:tc>
          <w:tcPr>
            <w:tcW w:w="1056" w:type="dxa"/>
          </w:tcPr>
          <w:p w14:paraId="57DFA7C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-1.92 ±6.23</w:t>
            </w:r>
          </w:p>
        </w:tc>
        <w:tc>
          <w:tcPr>
            <w:tcW w:w="1056" w:type="dxa"/>
          </w:tcPr>
          <w:p w14:paraId="3A34EC0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-1.09 ±2.66</w:t>
            </w:r>
          </w:p>
        </w:tc>
        <w:tc>
          <w:tcPr>
            <w:tcW w:w="991" w:type="dxa"/>
          </w:tcPr>
          <w:p w14:paraId="1B4F240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0.78</w:t>
            </w:r>
          </w:p>
        </w:tc>
        <w:tc>
          <w:tcPr>
            <w:tcW w:w="831" w:type="dxa"/>
          </w:tcPr>
          <w:p w14:paraId="4626F55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-0.35 ±3.52</w:t>
            </w:r>
          </w:p>
        </w:tc>
        <w:tc>
          <w:tcPr>
            <w:tcW w:w="943" w:type="dxa"/>
          </w:tcPr>
          <w:p w14:paraId="5F9E022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-0.31 ±2.14</w:t>
            </w:r>
          </w:p>
        </w:tc>
        <w:tc>
          <w:tcPr>
            <w:tcW w:w="943" w:type="dxa"/>
          </w:tcPr>
          <w:p w14:paraId="4BC5C1A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-2.72 ±5.83</w:t>
            </w:r>
          </w:p>
        </w:tc>
        <w:tc>
          <w:tcPr>
            <w:tcW w:w="991" w:type="dxa"/>
          </w:tcPr>
          <w:p w14:paraId="7CA2E69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0.24</w:t>
            </w:r>
          </w:p>
        </w:tc>
      </w:tr>
      <w:tr w:rsidR="00062AF4" w:rsidRPr="00237CAD" w14:paraId="0226EA8A" w14:textId="77777777" w:rsidTr="00EE3E27">
        <w:tc>
          <w:tcPr>
            <w:tcW w:w="1149" w:type="dxa"/>
          </w:tcPr>
          <w:p w14:paraId="64C9FF6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FM(Kg), mean± SD</w:t>
            </w:r>
          </w:p>
        </w:tc>
        <w:tc>
          <w:tcPr>
            <w:tcW w:w="1056" w:type="dxa"/>
          </w:tcPr>
          <w:p w14:paraId="3457E11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0.54 ±2.81</w:t>
            </w:r>
          </w:p>
        </w:tc>
        <w:tc>
          <w:tcPr>
            <w:tcW w:w="1056" w:type="dxa"/>
          </w:tcPr>
          <w:p w14:paraId="2A6324E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1.05 ±4.40</w:t>
            </w:r>
          </w:p>
        </w:tc>
        <w:tc>
          <w:tcPr>
            <w:tcW w:w="1056" w:type="dxa"/>
          </w:tcPr>
          <w:p w14:paraId="388C24F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0.48 ±2.92</w:t>
            </w:r>
          </w:p>
        </w:tc>
        <w:tc>
          <w:tcPr>
            <w:tcW w:w="991" w:type="dxa"/>
          </w:tcPr>
          <w:p w14:paraId="7373BAA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0.86</w:t>
            </w:r>
          </w:p>
        </w:tc>
        <w:tc>
          <w:tcPr>
            <w:tcW w:w="831" w:type="dxa"/>
          </w:tcPr>
          <w:p w14:paraId="39CD649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0.15 ±2.38</w:t>
            </w:r>
          </w:p>
        </w:tc>
        <w:tc>
          <w:tcPr>
            <w:tcW w:w="943" w:type="dxa"/>
          </w:tcPr>
          <w:p w14:paraId="1799353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-0.98 ±1.65</w:t>
            </w:r>
          </w:p>
        </w:tc>
        <w:tc>
          <w:tcPr>
            <w:tcW w:w="943" w:type="dxa"/>
          </w:tcPr>
          <w:p w14:paraId="6B9AA36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1.05 ±4.20</w:t>
            </w:r>
          </w:p>
        </w:tc>
        <w:tc>
          <w:tcPr>
            <w:tcW w:w="991" w:type="dxa"/>
          </w:tcPr>
          <w:p w14:paraId="267C1B1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0.74</w:t>
            </w:r>
          </w:p>
        </w:tc>
      </w:tr>
    </w:tbl>
    <w:p w14:paraId="2A006CAD" w14:textId="77777777" w:rsidR="00062AF4" w:rsidRPr="00237CAD" w:rsidRDefault="00062AF4" w:rsidP="00062AF4">
      <w:pPr>
        <w:rPr>
          <w:rFonts w:asciiTheme="majorBidi" w:hAnsiTheme="majorBidi" w:cstheme="majorBidi"/>
          <w:sz w:val="24"/>
          <w:szCs w:val="24"/>
        </w:rPr>
      </w:pPr>
      <w:r w:rsidRPr="00237CAD">
        <w:rPr>
          <w:rFonts w:asciiTheme="majorBidi" w:hAnsiTheme="majorBidi" w:cstheme="majorBidi"/>
          <w:sz w:val="24"/>
          <w:szCs w:val="24"/>
        </w:rPr>
        <w:t xml:space="preserve"> </w:t>
      </w:r>
    </w:p>
    <w:p w14:paraId="6D55F9B2" w14:textId="77777777" w:rsidR="00062AF4" w:rsidRPr="00237CAD" w:rsidRDefault="00062AF4" w:rsidP="00062AF4">
      <w:pPr>
        <w:rPr>
          <w:rFonts w:asciiTheme="majorBidi" w:hAnsiTheme="majorBidi" w:cstheme="majorBidi"/>
          <w:sz w:val="24"/>
          <w:szCs w:val="24"/>
        </w:rPr>
      </w:pPr>
      <w:r w:rsidRPr="00237CAD">
        <w:rPr>
          <w:rFonts w:asciiTheme="majorBidi" w:hAnsiTheme="majorBidi" w:cstheme="majorBidi"/>
          <w:sz w:val="24"/>
          <w:szCs w:val="24"/>
        </w:rPr>
        <w:t xml:space="preserve">Table notes: </w:t>
      </w:r>
      <w:r>
        <w:rPr>
          <w:rFonts w:asciiTheme="majorBidi" w:hAnsiTheme="majorBidi" w:cstheme="majorBidi"/>
          <w:sz w:val="24"/>
          <w:szCs w:val="24"/>
        </w:rPr>
        <w:t>P-values between groups were calculated using the</w:t>
      </w:r>
      <w:r w:rsidRPr="00237CAD">
        <w:rPr>
          <w:rFonts w:asciiTheme="majorBidi" w:hAnsiTheme="majorBidi" w:cstheme="majorBidi"/>
          <w:sz w:val="24"/>
          <w:szCs w:val="24"/>
        </w:rPr>
        <w:t xml:space="preserve"> F-test. FFM: Fat-free mass; FM: Fat mass</w:t>
      </w:r>
    </w:p>
    <w:p w14:paraId="16591222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  <w:highlight w:val="yellow"/>
        </w:rPr>
      </w:pPr>
      <w:r>
        <w:rPr>
          <w:rFonts w:asciiTheme="majorBidi" w:hAnsiTheme="majorBidi" w:cstheme="majorBidi"/>
          <w:sz w:val="24"/>
          <w:szCs w:val="24"/>
          <w:highlight w:val="yellow"/>
        </w:rPr>
        <w:br w:type="page"/>
      </w:r>
    </w:p>
    <w:p w14:paraId="72196E8D" w14:textId="77777777" w:rsidR="00062AF4" w:rsidRPr="00237CAD" w:rsidRDefault="00062AF4" w:rsidP="00062AF4">
      <w:pPr>
        <w:rPr>
          <w:rFonts w:asciiTheme="majorBidi" w:hAnsiTheme="majorBidi" w:cstheme="majorBidi"/>
          <w:sz w:val="24"/>
          <w:szCs w:val="24"/>
        </w:rPr>
      </w:pPr>
      <w:r w:rsidRPr="002F751F">
        <w:rPr>
          <w:rFonts w:asciiTheme="majorBidi" w:hAnsiTheme="majorBidi" w:cstheme="majorBidi"/>
          <w:sz w:val="24"/>
          <w:szCs w:val="24"/>
        </w:rPr>
        <w:lastRenderedPageBreak/>
        <w:t>Table 4</w:t>
      </w:r>
    </w:p>
    <w:p w14:paraId="54B30D02" w14:textId="77777777" w:rsidR="00062AF4" w:rsidRPr="00237CAD" w:rsidRDefault="00062AF4" w:rsidP="00062AF4">
      <w:pPr>
        <w:rPr>
          <w:rFonts w:asciiTheme="majorBidi" w:hAnsiTheme="majorBidi" w:cstheme="majorBidi"/>
          <w:sz w:val="24"/>
          <w:szCs w:val="24"/>
        </w:rPr>
      </w:pPr>
      <w:r w:rsidRPr="00237CAD">
        <w:rPr>
          <w:rFonts w:asciiTheme="majorBidi" w:hAnsiTheme="majorBidi" w:cstheme="majorBidi"/>
          <w:sz w:val="24"/>
          <w:szCs w:val="24"/>
        </w:rPr>
        <w:t xml:space="preserve">Types and grades (0-4) of reported CIS, and number of reports of the relevant CIS grade summed for all treatment series (1-7) in series interval groups (14-, 21-, and 28) and risk groups (1, 2, and 3).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8"/>
        <w:gridCol w:w="388"/>
        <w:gridCol w:w="446"/>
        <w:gridCol w:w="446"/>
        <w:gridCol w:w="445"/>
        <w:gridCol w:w="378"/>
        <w:gridCol w:w="249"/>
        <w:gridCol w:w="445"/>
        <w:gridCol w:w="293"/>
        <w:gridCol w:w="296"/>
        <w:gridCol w:w="445"/>
        <w:gridCol w:w="378"/>
        <w:gridCol w:w="378"/>
        <w:gridCol w:w="445"/>
        <w:gridCol w:w="445"/>
        <w:gridCol w:w="292"/>
        <w:gridCol w:w="296"/>
        <w:gridCol w:w="445"/>
        <w:gridCol w:w="378"/>
        <w:gridCol w:w="333"/>
        <w:gridCol w:w="216"/>
        <w:gridCol w:w="298"/>
        <w:gridCol w:w="371"/>
        <w:gridCol w:w="333"/>
        <w:gridCol w:w="333"/>
      </w:tblGrid>
      <w:tr w:rsidR="00062AF4" w:rsidRPr="00237CAD" w14:paraId="49D4EBA7" w14:textId="77777777" w:rsidTr="00EE3E27">
        <w:tc>
          <w:tcPr>
            <w:tcW w:w="5000" w:type="pct"/>
            <w:gridSpan w:val="25"/>
          </w:tcPr>
          <w:p w14:paraId="7406F43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Series intervals</w:t>
            </w:r>
          </w:p>
        </w:tc>
      </w:tr>
      <w:tr w:rsidR="00062AF4" w:rsidRPr="00237CAD" w14:paraId="35B9F720" w14:textId="77777777" w:rsidTr="00EE3E27">
        <w:tc>
          <w:tcPr>
            <w:tcW w:w="317" w:type="pct"/>
          </w:tcPr>
          <w:p w14:paraId="08614CB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3" w:type="pct"/>
          </w:tcPr>
          <w:p w14:paraId="17C8192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2" w:type="pct"/>
            <w:gridSpan w:val="5"/>
          </w:tcPr>
          <w:p w14:paraId="727930B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14 (n of answers=52)</w:t>
            </w:r>
          </w:p>
        </w:tc>
        <w:tc>
          <w:tcPr>
            <w:tcW w:w="1232" w:type="pct"/>
            <w:gridSpan w:val="6"/>
          </w:tcPr>
          <w:p w14:paraId="2E4E2CD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21(n of answers=73)</w:t>
            </w:r>
          </w:p>
        </w:tc>
        <w:tc>
          <w:tcPr>
            <w:tcW w:w="1162" w:type="pct"/>
            <w:gridSpan w:val="6"/>
          </w:tcPr>
          <w:p w14:paraId="081A86C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28(n of answers=65)</w:t>
            </w:r>
          </w:p>
        </w:tc>
        <w:tc>
          <w:tcPr>
            <w:tcW w:w="994" w:type="pct"/>
            <w:gridSpan w:val="6"/>
          </w:tcPr>
          <w:p w14:paraId="7CB137E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</w:tr>
      <w:tr w:rsidR="00062AF4" w:rsidRPr="00237CAD" w14:paraId="35983E71" w14:textId="77777777" w:rsidTr="00EE3E27">
        <w:tc>
          <w:tcPr>
            <w:tcW w:w="317" w:type="pct"/>
            <w:vMerge w:val="restart"/>
          </w:tcPr>
          <w:p w14:paraId="3A4A639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CIS</w:t>
            </w:r>
          </w:p>
        </w:tc>
        <w:tc>
          <w:tcPr>
            <w:tcW w:w="213" w:type="pct"/>
          </w:tcPr>
          <w:p w14:paraId="52DC417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Range</w:t>
            </w:r>
          </w:p>
        </w:tc>
        <w:tc>
          <w:tcPr>
            <w:tcW w:w="4470" w:type="pct"/>
            <w:gridSpan w:val="23"/>
          </w:tcPr>
          <w:p w14:paraId="66C884B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The degree of difficulty of CIS (0-4)</w:t>
            </w:r>
          </w:p>
        </w:tc>
      </w:tr>
      <w:tr w:rsidR="00062AF4" w:rsidRPr="00237CAD" w14:paraId="50C3DC86" w14:textId="77777777" w:rsidTr="00EE3E27">
        <w:tc>
          <w:tcPr>
            <w:tcW w:w="317" w:type="pct"/>
            <w:vMerge/>
          </w:tcPr>
          <w:p w14:paraId="2CA0465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3" w:type="pct"/>
          </w:tcPr>
          <w:p w14:paraId="1BB7A13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6EB1AA5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</w:tcPr>
          <w:p w14:paraId="30E12EF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</w:tcPr>
          <w:p w14:paraId="49D28AE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09" w:type="pct"/>
          </w:tcPr>
          <w:p w14:paraId="2D28627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38" w:type="pct"/>
          </w:tcPr>
          <w:p w14:paraId="01573EB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45" w:type="pct"/>
          </w:tcPr>
          <w:p w14:paraId="0B0CA14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</w:tcPr>
          <w:p w14:paraId="7E941B9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</w:tcPr>
          <w:p w14:paraId="12F3BD2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09" w:type="pct"/>
          </w:tcPr>
          <w:p w14:paraId="2BAB2C2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09" w:type="pct"/>
          </w:tcPr>
          <w:p w14:paraId="60C9782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45" w:type="pct"/>
          </w:tcPr>
          <w:p w14:paraId="2C12916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</w:tcPr>
          <w:p w14:paraId="5F603F0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25" w:type="pct"/>
            <w:gridSpan w:val="2"/>
          </w:tcPr>
          <w:p w14:paraId="0A5FEFD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09" w:type="pct"/>
          </w:tcPr>
          <w:p w14:paraId="1D814A0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38" w:type="pct"/>
          </w:tcPr>
          <w:p w14:paraId="04019B2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84" w:type="pct"/>
          </w:tcPr>
          <w:p w14:paraId="4CA8F76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84" w:type="pct"/>
            <w:gridSpan w:val="2"/>
          </w:tcPr>
          <w:p w14:paraId="092765D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05" w:type="pct"/>
          </w:tcPr>
          <w:p w14:paraId="477B7B0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84" w:type="pct"/>
          </w:tcPr>
          <w:p w14:paraId="672C31D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38" w:type="pct"/>
          </w:tcPr>
          <w:p w14:paraId="2580943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062AF4" w:rsidRPr="00237CAD" w14:paraId="5028B867" w14:textId="77777777" w:rsidTr="00EE3E27">
        <w:tc>
          <w:tcPr>
            <w:tcW w:w="317" w:type="pct"/>
          </w:tcPr>
          <w:p w14:paraId="04EFDDE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Reduced appetite n(%)</w:t>
            </w:r>
          </w:p>
        </w:tc>
        <w:tc>
          <w:tcPr>
            <w:tcW w:w="213" w:type="pct"/>
          </w:tcPr>
          <w:p w14:paraId="01204C2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0-3</w:t>
            </w:r>
          </w:p>
        </w:tc>
        <w:tc>
          <w:tcPr>
            <w:tcW w:w="245" w:type="pct"/>
          </w:tcPr>
          <w:p w14:paraId="4F16ED6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20 (38.5)</w:t>
            </w:r>
          </w:p>
        </w:tc>
        <w:tc>
          <w:tcPr>
            <w:tcW w:w="245" w:type="pct"/>
          </w:tcPr>
          <w:p w14:paraId="3D9D815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14 (26.9)</w:t>
            </w:r>
          </w:p>
        </w:tc>
        <w:tc>
          <w:tcPr>
            <w:tcW w:w="245" w:type="pct"/>
          </w:tcPr>
          <w:p w14:paraId="5E771F5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12 (23.1)</w:t>
            </w:r>
          </w:p>
        </w:tc>
        <w:tc>
          <w:tcPr>
            <w:tcW w:w="209" w:type="pct"/>
          </w:tcPr>
          <w:p w14:paraId="1AFA7D2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6 (11.5)</w:t>
            </w:r>
          </w:p>
        </w:tc>
        <w:tc>
          <w:tcPr>
            <w:tcW w:w="138" w:type="pct"/>
          </w:tcPr>
          <w:p w14:paraId="169F7F7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7FE979E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47(64.4)</w:t>
            </w:r>
          </w:p>
        </w:tc>
        <w:tc>
          <w:tcPr>
            <w:tcW w:w="325" w:type="pct"/>
            <w:gridSpan w:val="2"/>
          </w:tcPr>
          <w:p w14:paraId="3AF5866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15(20.5)</w:t>
            </w:r>
          </w:p>
        </w:tc>
        <w:tc>
          <w:tcPr>
            <w:tcW w:w="245" w:type="pct"/>
          </w:tcPr>
          <w:p w14:paraId="7832EDC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9 (12.3)</w:t>
            </w:r>
          </w:p>
        </w:tc>
        <w:tc>
          <w:tcPr>
            <w:tcW w:w="209" w:type="pct"/>
          </w:tcPr>
          <w:p w14:paraId="54D8872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 (2.7)</w:t>
            </w:r>
          </w:p>
        </w:tc>
        <w:tc>
          <w:tcPr>
            <w:tcW w:w="209" w:type="pct"/>
          </w:tcPr>
          <w:p w14:paraId="11C645F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7E775AF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43(66.2)</w:t>
            </w:r>
          </w:p>
        </w:tc>
        <w:tc>
          <w:tcPr>
            <w:tcW w:w="245" w:type="pct"/>
          </w:tcPr>
          <w:p w14:paraId="43EA8D9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13 (20.0)</w:t>
            </w:r>
          </w:p>
        </w:tc>
        <w:tc>
          <w:tcPr>
            <w:tcW w:w="325" w:type="pct"/>
            <w:gridSpan w:val="2"/>
          </w:tcPr>
          <w:p w14:paraId="18462F6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3(4.6)</w:t>
            </w:r>
          </w:p>
        </w:tc>
        <w:tc>
          <w:tcPr>
            <w:tcW w:w="209" w:type="pct"/>
          </w:tcPr>
          <w:p w14:paraId="579429B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6 (9.2)</w:t>
            </w:r>
          </w:p>
        </w:tc>
        <w:tc>
          <w:tcPr>
            <w:tcW w:w="138" w:type="pct"/>
          </w:tcPr>
          <w:p w14:paraId="6A1192B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" w:type="pct"/>
          </w:tcPr>
          <w:p w14:paraId="3F3687F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0.20</w:t>
            </w:r>
          </w:p>
        </w:tc>
        <w:tc>
          <w:tcPr>
            <w:tcW w:w="284" w:type="pct"/>
            <w:gridSpan w:val="2"/>
          </w:tcPr>
          <w:p w14:paraId="2A0BEB6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205" w:type="pct"/>
          </w:tcPr>
          <w:p w14:paraId="26517C0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0.03*</w:t>
            </w:r>
          </w:p>
        </w:tc>
        <w:tc>
          <w:tcPr>
            <w:tcW w:w="184" w:type="pct"/>
          </w:tcPr>
          <w:p w14:paraId="1F0FA3D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0.14</w:t>
            </w:r>
          </w:p>
        </w:tc>
        <w:tc>
          <w:tcPr>
            <w:tcW w:w="138" w:type="pct"/>
          </w:tcPr>
          <w:p w14:paraId="360DF2C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2AF4" w:rsidRPr="00237CAD" w14:paraId="534EB2D0" w14:textId="77777777" w:rsidTr="00EE3E27">
        <w:tc>
          <w:tcPr>
            <w:tcW w:w="317" w:type="pct"/>
          </w:tcPr>
          <w:p w14:paraId="4537330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Taste disturbances n(%)</w:t>
            </w:r>
          </w:p>
        </w:tc>
        <w:tc>
          <w:tcPr>
            <w:tcW w:w="213" w:type="pct"/>
          </w:tcPr>
          <w:p w14:paraId="71ACF3F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0-2</w:t>
            </w:r>
          </w:p>
        </w:tc>
        <w:tc>
          <w:tcPr>
            <w:tcW w:w="245" w:type="pct"/>
          </w:tcPr>
          <w:p w14:paraId="13196BC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22(42.3)</w:t>
            </w:r>
          </w:p>
        </w:tc>
        <w:tc>
          <w:tcPr>
            <w:tcW w:w="245" w:type="pct"/>
          </w:tcPr>
          <w:p w14:paraId="5148B21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14(26.9)</w:t>
            </w:r>
          </w:p>
        </w:tc>
        <w:tc>
          <w:tcPr>
            <w:tcW w:w="245" w:type="pct"/>
          </w:tcPr>
          <w:p w14:paraId="6CE525C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16(30.8)</w:t>
            </w:r>
          </w:p>
        </w:tc>
        <w:tc>
          <w:tcPr>
            <w:tcW w:w="209" w:type="pct"/>
          </w:tcPr>
          <w:p w14:paraId="2DE6FBB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8" w:type="pct"/>
          </w:tcPr>
          <w:p w14:paraId="11536CC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4880EB3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45(61.1)</w:t>
            </w:r>
          </w:p>
        </w:tc>
        <w:tc>
          <w:tcPr>
            <w:tcW w:w="325" w:type="pct"/>
            <w:gridSpan w:val="2"/>
          </w:tcPr>
          <w:p w14:paraId="14CC0CB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21(28.8)</w:t>
            </w:r>
          </w:p>
        </w:tc>
        <w:tc>
          <w:tcPr>
            <w:tcW w:w="245" w:type="pct"/>
          </w:tcPr>
          <w:p w14:paraId="7310DF1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7(9.6)</w:t>
            </w:r>
          </w:p>
        </w:tc>
        <w:tc>
          <w:tcPr>
            <w:tcW w:w="209" w:type="pct"/>
          </w:tcPr>
          <w:p w14:paraId="694B2C9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9" w:type="pct"/>
          </w:tcPr>
          <w:p w14:paraId="03F9FEA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28AB6B8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39(60.0)</w:t>
            </w:r>
          </w:p>
        </w:tc>
        <w:tc>
          <w:tcPr>
            <w:tcW w:w="245" w:type="pct"/>
          </w:tcPr>
          <w:p w14:paraId="534883C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14(21.5)</w:t>
            </w:r>
          </w:p>
        </w:tc>
        <w:tc>
          <w:tcPr>
            <w:tcW w:w="325" w:type="pct"/>
            <w:gridSpan w:val="2"/>
          </w:tcPr>
          <w:p w14:paraId="1FF4B83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12(18.5)</w:t>
            </w:r>
          </w:p>
        </w:tc>
        <w:tc>
          <w:tcPr>
            <w:tcW w:w="209" w:type="pct"/>
          </w:tcPr>
          <w:p w14:paraId="0A4D16E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8" w:type="pct"/>
          </w:tcPr>
          <w:p w14:paraId="4A73DFA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" w:type="pct"/>
          </w:tcPr>
          <w:p w14:paraId="5A58C83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0.45</w:t>
            </w:r>
          </w:p>
        </w:tc>
        <w:tc>
          <w:tcPr>
            <w:tcW w:w="284" w:type="pct"/>
            <w:gridSpan w:val="2"/>
          </w:tcPr>
          <w:p w14:paraId="1B04B93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0.75</w:t>
            </w:r>
          </w:p>
        </w:tc>
        <w:tc>
          <w:tcPr>
            <w:tcW w:w="205" w:type="pct"/>
          </w:tcPr>
          <w:p w14:paraId="1F41924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184" w:type="pct"/>
          </w:tcPr>
          <w:p w14:paraId="319467F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8" w:type="pct"/>
          </w:tcPr>
          <w:p w14:paraId="2565F40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2AF4" w:rsidRPr="00237CAD" w14:paraId="3765BAA3" w14:textId="77777777" w:rsidTr="00EE3E27">
        <w:tc>
          <w:tcPr>
            <w:tcW w:w="317" w:type="pct"/>
          </w:tcPr>
          <w:p w14:paraId="0D2EB75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Nausa n(%)</w:t>
            </w:r>
          </w:p>
        </w:tc>
        <w:tc>
          <w:tcPr>
            <w:tcW w:w="213" w:type="pct"/>
          </w:tcPr>
          <w:p w14:paraId="543C866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0-3</w:t>
            </w:r>
          </w:p>
        </w:tc>
        <w:tc>
          <w:tcPr>
            <w:tcW w:w="245" w:type="pct"/>
          </w:tcPr>
          <w:p w14:paraId="30FC282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25(48.1)</w:t>
            </w:r>
          </w:p>
        </w:tc>
        <w:tc>
          <w:tcPr>
            <w:tcW w:w="245" w:type="pct"/>
          </w:tcPr>
          <w:p w14:paraId="549D561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8(15.4)</w:t>
            </w:r>
          </w:p>
        </w:tc>
        <w:tc>
          <w:tcPr>
            <w:tcW w:w="245" w:type="pct"/>
          </w:tcPr>
          <w:p w14:paraId="32FD1FE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15(28.8)</w:t>
            </w:r>
          </w:p>
        </w:tc>
        <w:tc>
          <w:tcPr>
            <w:tcW w:w="209" w:type="pct"/>
          </w:tcPr>
          <w:p w14:paraId="33BDAF7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4(7.7)</w:t>
            </w:r>
          </w:p>
        </w:tc>
        <w:tc>
          <w:tcPr>
            <w:tcW w:w="138" w:type="pct"/>
          </w:tcPr>
          <w:p w14:paraId="0F0069A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1DE2F3B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58(79.5)</w:t>
            </w:r>
          </w:p>
        </w:tc>
        <w:tc>
          <w:tcPr>
            <w:tcW w:w="325" w:type="pct"/>
            <w:gridSpan w:val="2"/>
          </w:tcPr>
          <w:p w14:paraId="26AC22C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8(11.0)</w:t>
            </w:r>
          </w:p>
        </w:tc>
        <w:tc>
          <w:tcPr>
            <w:tcW w:w="245" w:type="pct"/>
          </w:tcPr>
          <w:p w14:paraId="34BECC5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6(8.2)</w:t>
            </w:r>
          </w:p>
        </w:tc>
        <w:tc>
          <w:tcPr>
            <w:tcW w:w="209" w:type="pct"/>
          </w:tcPr>
          <w:p w14:paraId="16B2DBB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1(1.4)</w:t>
            </w:r>
          </w:p>
        </w:tc>
        <w:tc>
          <w:tcPr>
            <w:tcW w:w="209" w:type="pct"/>
          </w:tcPr>
          <w:p w14:paraId="66A48DD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</w:tcPr>
          <w:p w14:paraId="51E35DE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47(72.3)</w:t>
            </w:r>
          </w:p>
        </w:tc>
        <w:tc>
          <w:tcPr>
            <w:tcW w:w="245" w:type="pct"/>
          </w:tcPr>
          <w:p w14:paraId="1A975CF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12(18.5)</w:t>
            </w:r>
          </w:p>
        </w:tc>
        <w:tc>
          <w:tcPr>
            <w:tcW w:w="325" w:type="pct"/>
            <w:gridSpan w:val="2"/>
          </w:tcPr>
          <w:p w14:paraId="3BD6199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2(3.1)</w:t>
            </w:r>
          </w:p>
        </w:tc>
        <w:tc>
          <w:tcPr>
            <w:tcW w:w="209" w:type="pct"/>
          </w:tcPr>
          <w:p w14:paraId="1FA18A7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4(6.2)</w:t>
            </w:r>
          </w:p>
        </w:tc>
        <w:tc>
          <w:tcPr>
            <w:tcW w:w="138" w:type="pct"/>
          </w:tcPr>
          <w:p w14:paraId="134A607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" w:type="pct"/>
          </w:tcPr>
          <w:p w14:paraId="276439A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0.23</w:t>
            </w:r>
          </w:p>
        </w:tc>
        <w:tc>
          <w:tcPr>
            <w:tcW w:w="284" w:type="pct"/>
            <w:gridSpan w:val="2"/>
          </w:tcPr>
          <w:p w14:paraId="4B05B0B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0.56</w:t>
            </w:r>
          </w:p>
        </w:tc>
        <w:tc>
          <w:tcPr>
            <w:tcW w:w="205" w:type="pct"/>
          </w:tcPr>
          <w:p w14:paraId="345A050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&lt;0.01</w:t>
            </w:r>
          </w:p>
        </w:tc>
        <w:tc>
          <w:tcPr>
            <w:tcW w:w="184" w:type="pct"/>
          </w:tcPr>
          <w:p w14:paraId="7C8074A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0.24</w:t>
            </w:r>
          </w:p>
        </w:tc>
        <w:tc>
          <w:tcPr>
            <w:tcW w:w="138" w:type="pct"/>
          </w:tcPr>
          <w:p w14:paraId="6707F59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2AF4" w:rsidRPr="00237CAD" w14:paraId="6E8BE6C2" w14:textId="77777777" w:rsidTr="00EE3E27">
        <w:tc>
          <w:tcPr>
            <w:tcW w:w="317" w:type="pct"/>
          </w:tcPr>
          <w:p w14:paraId="54B5C0B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Vomiting n(%)</w:t>
            </w:r>
          </w:p>
        </w:tc>
        <w:tc>
          <w:tcPr>
            <w:tcW w:w="213" w:type="pct"/>
          </w:tcPr>
          <w:p w14:paraId="5BAE89C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0-4</w:t>
            </w:r>
          </w:p>
        </w:tc>
        <w:tc>
          <w:tcPr>
            <w:tcW w:w="245" w:type="pct"/>
          </w:tcPr>
          <w:p w14:paraId="51E8E06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44(84.6)</w:t>
            </w:r>
          </w:p>
        </w:tc>
        <w:tc>
          <w:tcPr>
            <w:tcW w:w="245" w:type="pct"/>
          </w:tcPr>
          <w:p w14:paraId="6DF596F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6(11.5)</w:t>
            </w:r>
          </w:p>
        </w:tc>
        <w:tc>
          <w:tcPr>
            <w:tcW w:w="245" w:type="pct"/>
          </w:tcPr>
          <w:p w14:paraId="01ADBA3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1(1.9)</w:t>
            </w:r>
          </w:p>
        </w:tc>
        <w:tc>
          <w:tcPr>
            <w:tcW w:w="209" w:type="pct"/>
          </w:tcPr>
          <w:p w14:paraId="00CD3E8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1(1.9)</w:t>
            </w:r>
          </w:p>
        </w:tc>
        <w:tc>
          <w:tcPr>
            <w:tcW w:w="138" w:type="pct"/>
          </w:tcPr>
          <w:p w14:paraId="5CE4682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417CB05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69(94.5)</w:t>
            </w:r>
          </w:p>
        </w:tc>
        <w:tc>
          <w:tcPr>
            <w:tcW w:w="325" w:type="pct"/>
            <w:gridSpan w:val="2"/>
          </w:tcPr>
          <w:p w14:paraId="6785392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3(4.1)</w:t>
            </w:r>
          </w:p>
        </w:tc>
        <w:tc>
          <w:tcPr>
            <w:tcW w:w="245" w:type="pct"/>
          </w:tcPr>
          <w:p w14:paraId="7CEEF85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9" w:type="pct"/>
          </w:tcPr>
          <w:p w14:paraId="76BB0E8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9" w:type="pct"/>
          </w:tcPr>
          <w:p w14:paraId="01285B7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1(1.4)</w:t>
            </w:r>
          </w:p>
        </w:tc>
        <w:tc>
          <w:tcPr>
            <w:tcW w:w="245" w:type="pct"/>
          </w:tcPr>
          <w:p w14:paraId="044A57D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65(100)</w:t>
            </w:r>
          </w:p>
        </w:tc>
        <w:tc>
          <w:tcPr>
            <w:tcW w:w="245" w:type="pct"/>
          </w:tcPr>
          <w:p w14:paraId="331800D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5" w:type="pct"/>
            <w:gridSpan w:val="2"/>
          </w:tcPr>
          <w:p w14:paraId="3AE4E62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9" w:type="pct"/>
          </w:tcPr>
          <w:p w14:paraId="7A5DF02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8" w:type="pct"/>
          </w:tcPr>
          <w:p w14:paraId="00D3982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" w:type="pct"/>
          </w:tcPr>
          <w:p w14:paraId="50811E2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0.82</w:t>
            </w:r>
          </w:p>
        </w:tc>
        <w:tc>
          <w:tcPr>
            <w:tcW w:w="284" w:type="pct"/>
            <w:gridSpan w:val="2"/>
          </w:tcPr>
          <w:p w14:paraId="046EC66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0.02*</w:t>
            </w:r>
          </w:p>
        </w:tc>
        <w:tc>
          <w:tcPr>
            <w:tcW w:w="205" w:type="pct"/>
          </w:tcPr>
          <w:p w14:paraId="28BDB1D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0.27</w:t>
            </w:r>
          </w:p>
        </w:tc>
        <w:tc>
          <w:tcPr>
            <w:tcW w:w="184" w:type="pct"/>
          </w:tcPr>
          <w:p w14:paraId="105B36F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0.57</w:t>
            </w:r>
          </w:p>
        </w:tc>
        <w:tc>
          <w:tcPr>
            <w:tcW w:w="138" w:type="pct"/>
          </w:tcPr>
          <w:p w14:paraId="1658FA6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2AF4" w:rsidRPr="00237CAD" w14:paraId="2B3B1BA6" w14:textId="77777777" w:rsidTr="00EE3E27">
        <w:tc>
          <w:tcPr>
            <w:tcW w:w="317" w:type="pct"/>
          </w:tcPr>
          <w:p w14:paraId="0820A56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Stomach pain n(%)</w:t>
            </w:r>
          </w:p>
        </w:tc>
        <w:tc>
          <w:tcPr>
            <w:tcW w:w="213" w:type="pct"/>
          </w:tcPr>
          <w:p w14:paraId="67761CE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0-4</w:t>
            </w:r>
          </w:p>
        </w:tc>
        <w:tc>
          <w:tcPr>
            <w:tcW w:w="245" w:type="pct"/>
          </w:tcPr>
          <w:p w14:paraId="393EFA5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27(51.9)</w:t>
            </w:r>
          </w:p>
        </w:tc>
        <w:tc>
          <w:tcPr>
            <w:tcW w:w="245" w:type="pct"/>
          </w:tcPr>
          <w:p w14:paraId="4016DF8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15(28.8)</w:t>
            </w:r>
          </w:p>
        </w:tc>
        <w:tc>
          <w:tcPr>
            <w:tcW w:w="245" w:type="pct"/>
          </w:tcPr>
          <w:p w14:paraId="488B1F6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10(19.2)</w:t>
            </w:r>
          </w:p>
        </w:tc>
        <w:tc>
          <w:tcPr>
            <w:tcW w:w="209" w:type="pct"/>
          </w:tcPr>
          <w:p w14:paraId="1C40A3F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8" w:type="pct"/>
          </w:tcPr>
          <w:p w14:paraId="76DDE8C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3A381C2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57(78.1)</w:t>
            </w:r>
          </w:p>
        </w:tc>
        <w:tc>
          <w:tcPr>
            <w:tcW w:w="325" w:type="pct"/>
            <w:gridSpan w:val="2"/>
          </w:tcPr>
          <w:p w14:paraId="159C890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14(19.2)</w:t>
            </w:r>
          </w:p>
        </w:tc>
        <w:tc>
          <w:tcPr>
            <w:tcW w:w="245" w:type="pct"/>
          </w:tcPr>
          <w:p w14:paraId="3142170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1(1.4)</w:t>
            </w:r>
          </w:p>
        </w:tc>
        <w:tc>
          <w:tcPr>
            <w:tcW w:w="209" w:type="pct"/>
          </w:tcPr>
          <w:p w14:paraId="4F7B466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1(1.4)</w:t>
            </w:r>
          </w:p>
        </w:tc>
        <w:tc>
          <w:tcPr>
            <w:tcW w:w="209" w:type="pct"/>
          </w:tcPr>
          <w:p w14:paraId="4749DBB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777E57E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55(84.6)</w:t>
            </w:r>
          </w:p>
        </w:tc>
        <w:tc>
          <w:tcPr>
            <w:tcW w:w="245" w:type="pct"/>
          </w:tcPr>
          <w:p w14:paraId="44FE94F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7(10.8)</w:t>
            </w:r>
          </w:p>
        </w:tc>
        <w:tc>
          <w:tcPr>
            <w:tcW w:w="325" w:type="pct"/>
            <w:gridSpan w:val="2"/>
          </w:tcPr>
          <w:p w14:paraId="75A5274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3(4.6)</w:t>
            </w:r>
          </w:p>
        </w:tc>
        <w:tc>
          <w:tcPr>
            <w:tcW w:w="209" w:type="pct"/>
          </w:tcPr>
          <w:p w14:paraId="5BE102C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8" w:type="pct"/>
          </w:tcPr>
          <w:p w14:paraId="6234251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" w:type="pct"/>
          </w:tcPr>
          <w:p w14:paraId="057FE84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0.24</w:t>
            </w:r>
          </w:p>
        </w:tc>
        <w:tc>
          <w:tcPr>
            <w:tcW w:w="284" w:type="pct"/>
            <w:gridSpan w:val="2"/>
          </w:tcPr>
          <w:p w14:paraId="16FECE7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0.13</w:t>
            </w:r>
          </w:p>
        </w:tc>
        <w:tc>
          <w:tcPr>
            <w:tcW w:w="205" w:type="pct"/>
          </w:tcPr>
          <w:p w14:paraId="4843DA4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&lt;0.01</w:t>
            </w:r>
          </w:p>
        </w:tc>
        <w:tc>
          <w:tcPr>
            <w:tcW w:w="184" w:type="pct"/>
          </w:tcPr>
          <w:p w14:paraId="6E19222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0.45</w:t>
            </w:r>
          </w:p>
        </w:tc>
        <w:tc>
          <w:tcPr>
            <w:tcW w:w="138" w:type="pct"/>
          </w:tcPr>
          <w:p w14:paraId="55409FB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2AF4" w:rsidRPr="00237CAD" w14:paraId="158B87E9" w14:textId="77777777" w:rsidTr="00EE3E27">
        <w:tc>
          <w:tcPr>
            <w:tcW w:w="317" w:type="pct"/>
          </w:tcPr>
          <w:p w14:paraId="15A07AA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Diarrhea n(%)</w:t>
            </w:r>
          </w:p>
        </w:tc>
        <w:tc>
          <w:tcPr>
            <w:tcW w:w="213" w:type="pct"/>
          </w:tcPr>
          <w:p w14:paraId="488F5B1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0-4</w:t>
            </w:r>
          </w:p>
        </w:tc>
        <w:tc>
          <w:tcPr>
            <w:tcW w:w="245" w:type="pct"/>
          </w:tcPr>
          <w:p w14:paraId="3EA5B70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42(80.6)</w:t>
            </w:r>
          </w:p>
        </w:tc>
        <w:tc>
          <w:tcPr>
            <w:tcW w:w="245" w:type="pct"/>
          </w:tcPr>
          <w:p w14:paraId="766B5A3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7(13.5)</w:t>
            </w:r>
          </w:p>
        </w:tc>
        <w:tc>
          <w:tcPr>
            <w:tcW w:w="245" w:type="pct"/>
          </w:tcPr>
          <w:p w14:paraId="0F6FCAB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3(5.8)</w:t>
            </w:r>
          </w:p>
        </w:tc>
        <w:tc>
          <w:tcPr>
            <w:tcW w:w="209" w:type="pct"/>
          </w:tcPr>
          <w:p w14:paraId="4EBFA77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8" w:type="pct"/>
          </w:tcPr>
          <w:p w14:paraId="29885EC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6FA94E1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64(87.7)</w:t>
            </w:r>
          </w:p>
        </w:tc>
        <w:tc>
          <w:tcPr>
            <w:tcW w:w="325" w:type="pct"/>
            <w:gridSpan w:val="2"/>
          </w:tcPr>
          <w:p w14:paraId="4D249E1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3(4.1)</w:t>
            </w:r>
          </w:p>
        </w:tc>
        <w:tc>
          <w:tcPr>
            <w:tcW w:w="245" w:type="pct"/>
          </w:tcPr>
          <w:p w14:paraId="10D2CAB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4(5.5)</w:t>
            </w:r>
          </w:p>
        </w:tc>
        <w:tc>
          <w:tcPr>
            <w:tcW w:w="209" w:type="pct"/>
          </w:tcPr>
          <w:p w14:paraId="01B815A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1(1.4)</w:t>
            </w:r>
          </w:p>
        </w:tc>
        <w:tc>
          <w:tcPr>
            <w:tcW w:w="209" w:type="pct"/>
          </w:tcPr>
          <w:p w14:paraId="0E2306C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1(1.4)</w:t>
            </w:r>
          </w:p>
        </w:tc>
        <w:tc>
          <w:tcPr>
            <w:tcW w:w="245" w:type="pct"/>
          </w:tcPr>
          <w:p w14:paraId="70C7BDB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58(89.2)</w:t>
            </w:r>
          </w:p>
        </w:tc>
        <w:tc>
          <w:tcPr>
            <w:tcW w:w="245" w:type="pct"/>
          </w:tcPr>
          <w:p w14:paraId="39C6C40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5(7.7)</w:t>
            </w:r>
          </w:p>
        </w:tc>
        <w:tc>
          <w:tcPr>
            <w:tcW w:w="325" w:type="pct"/>
            <w:gridSpan w:val="2"/>
          </w:tcPr>
          <w:p w14:paraId="195B9F7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1(1.5)</w:t>
            </w:r>
          </w:p>
        </w:tc>
        <w:tc>
          <w:tcPr>
            <w:tcW w:w="209" w:type="pct"/>
          </w:tcPr>
          <w:p w14:paraId="6B010D9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1(1.5)</w:t>
            </w:r>
          </w:p>
        </w:tc>
        <w:tc>
          <w:tcPr>
            <w:tcW w:w="138" w:type="pct"/>
          </w:tcPr>
          <w:p w14:paraId="22733BA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" w:type="pct"/>
          </w:tcPr>
          <w:p w14:paraId="39C3B7B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0.76</w:t>
            </w:r>
          </w:p>
        </w:tc>
        <w:tc>
          <w:tcPr>
            <w:tcW w:w="284" w:type="pct"/>
            <w:gridSpan w:val="2"/>
          </w:tcPr>
          <w:p w14:paraId="246B45E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0.21</w:t>
            </w:r>
          </w:p>
        </w:tc>
        <w:tc>
          <w:tcPr>
            <w:tcW w:w="205" w:type="pct"/>
          </w:tcPr>
          <w:p w14:paraId="4265ED7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0.44</w:t>
            </w:r>
          </w:p>
        </w:tc>
        <w:tc>
          <w:tcPr>
            <w:tcW w:w="184" w:type="pct"/>
          </w:tcPr>
          <w:p w14:paraId="5B539E5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0.68</w:t>
            </w:r>
          </w:p>
        </w:tc>
        <w:tc>
          <w:tcPr>
            <w:tcW w:w="138" w:type="pct"/>
          </w:tcPr>
          <w:p w14:paraId="31EE143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2AF4" w:rsidRPr="00237CAD" w14:paraId="60791411" w14:textId="77777777" w:rsidTr="00EE3E27">
        <w:tc>
          <w:tcPr>
            <w:tcW w:w="317" w:type="pct"/>
          </w:tcPr>
          <w:p w14:paraId="24E9B30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Constipation n(%)</w:t>
            </w:r>
          </w:p>
        </w:tc>
        <w:tc>
          <w:tcPr>
            <w:tcW w:w="213" w:type="pct"/>
          </w:tcPr>
          <w:p w14:paraId="34854AD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0-2</w:t>
            </w:r>
          </w:p>
        </w:tc>
        <w:tc>
          <w:tcPr>
            <w:tcW w:w="245" w:type="pct"/>
          </w:tcPr>
          <w:p w14:paraId="7895D2C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36(69.2)</w:t>
            </w:r>
          </w:p>
        </w:tc>
        <w:tc>
          <w:tcPr>
            <w:tcW w:w="245" w:type="pct"/>
          </w:tcPr>
          <w:p w14:paraId="26C41BF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11(21.2)</w:t>
            </w:r>
          </w:p>
        </w:tc>
        <w:tc>
          <w:tcPr>
            <w:tcW w:w="245" w:type="pct"/>
          </w:tcPr>
          <w:p w14:paraId="4C71E6B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5(9.6)</w:t>
            </w:r>
          </w:p>
        </w:tc>
        <w:tc>
          <w:tcPr>
            <w:tcW w:w="209" w:type="pct"/>
          </w:tcPr>
          <w:p w14:paraId="48ACCA5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8" w:type="pct"/>
          </w:tcPr>
          <w:p w14:paraId="27DBD0A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36E0C7C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52(71.2)</w:t>
            </w:r>
          </w:p>
        </w:tc>
        <w:tc>
          <w:tcPr>
            <w:tcW w:w="325" w:type="pct"/>
            <w:gridSpan w:val="2"/>
          </w:tcPr>
          <w:p w14:paraId="685DC63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15(20.5)</w:t>
            </w:r>
          </w:p>
        </w:tc>
        <w:tc>
          <w:tcPr>
            <w:tcW w:w="245" w:type="pct"/>
          </w:tcPr>
          <w:p w14:paraId="708ABF9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6(8.2)</w:t>
            </w:r>
          </w:p>
        </w:tc>
        <w:tc>
          <w:tcPr>
            <w:tcW w:w="209" w:type="pct"/>
          </w:tcPr>
          <w:p w14:paraId="15E3FA5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9" w:type="pct"/>
          </w:tcPr>
          <w:p w14:paraId="66088FC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7180EF3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50(76.9)</w:t>
            </w:r>
          </w:p>
        </w:tc>
        <w:tc>
          <w:tcPr>
            <w:tcW w:w="245" w:type="pct"/>
          </w:tcPr>
          <w:p w14:paraId="7A6682C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13(20.0)</w:t>
            </w:r>
          </w:p>
        </w:tc>
        <w:tc>
          <w:tcPr>
            <w:tcW w:w="325" w:type="pct"/>
            <w:gridSpan w:val="2"/>
          </w:tcPr>
          <w:p w14:paraId="49B3C5C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2(3.1)</w:t>
            </w:r>
          </w:p>
        </w:tc>
        <w:tc>
          <w:tcPr>
            <w:tcW w:w="209" w:type="pct"/>
          </w:tcPr>
          <w:p w14:paraId="10B6AFF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8" w:type="pct"/>
          </w:tcPr>
          <w:p w14:paraId="4B8986A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" w:type="pct"/>
          </w:tcPr>
          <w:p w14:paraId="76005C8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0.92</w:t>
            </w:r>
          </w:p>
        </w:tc>
        <w:tc>
          <w:tcPr>
            <w:tcW w:w="284" w:type="pct"/>
            <w:gridSpan w:val="2"/>
          </w:tcPr>
          <w:p w14:paraId="06EBBF4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0.99</w:t>
            </w:r>
          </w:p>
        </w:tc>
        <w:tc>
          <w:tcPr>
            <w:tcW w:w="205" w:type="pct"/>
          </w:tcPr>
          <w:p w14:paraId="1D14EA4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0.36</w:t>
            </w:r>
          </w:p>
        </w:tc>
        <w:tc>
          <w:tcPr>
            <w:tcW w:w="184" w:type="pct"/>
          </w:tcPr>
          <w:p w14:paraId="466C21B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8" w:type="pct"/>
          </w:tcPr>
          <w:p w14:paraId="3D577D9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2AF4" w:rsidRPr="00237CAD" w14:paraId="403104D1" w14:textId="77777777" w:rsidTr="00EE3E27">
        <w:tc>
          <w:tcPr>
            <w:tcW w:w="317" w:type="pct"/>
          </w:tcPr>
          <w:p w14:paraId="2003BBB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Mouth inflammation</w:t>
            </w:r>
          </w:p>
        </w:tc>
        <w:tc>
          <w:tcPr>
            <w:tcW w:w="213" w:type="pct"/>
          </w:tcPr>
          <w:p w14:paraId="4A448E9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0-3</w:t>
            </w:r>
          </w:p>
        </w:tc>
        <w:tc>
          <w:tcPr>
            <w:tcW w:w="245" w:type="pct"/>
          </w:tcPr>
          <w:p w14:paraId="431F9C3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30(57.7)</w:t>
            </w:r>
          </w:p>
        </w:tc>
        <w:tc>
          <w:tcPr>
            <w:tcW w:w="245" w:type="pct"/>
          </w:tcPr>
          <w:p w14:paraId="2EB89D8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15(28.8)</w:t>
            </w:r>
          </w:p>
        </w:tc>
        <w:tc>
          <w:tcPr>
            <w:tcW w:w="245" w:type="pct"/>
          </w:tcPr>
          <w:p w14:paraId="7B80430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4(7.7)</w:t>
            </w:r>
          </w:p>
        </w:tc>
        <w:tc>
          <w:tcPr>
            <w:tcW w:w="209" w:type="pct"/>
          </w:tcPr>
          <w:p w14:paraId="0298F8A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3(5.8)</w:t>
            </w:r>
          </w:p>
        </w:tc>
        <w:tc>
          <w:tcPr>
            <w:tcW w:w="138" w:type="pct"/>
          </w:tcPr>
          <w:p w14:paraId="4187073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742D855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50(68.5)</w:t>
            </w:r>
          </w:p>
        </w:tc>
        <w:tc>
          <w:tcPr>
            <w:tcW w:w="325" w:type="pct"/>
            <w:gridSpan w:val="2"/>
          </w:tcPr>
          <w:p w14:paraId="1160D40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8(11.0)</w:t>
            </w:r>
          </w:p>
        </w:tc>
        <w:tc>
          <w:tcPr>
            <w:tcW w:w="245" w:type="pct"/>
          </w:tcPr>
          <w:p w14:paraId="4AB2518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10(13.7)</w:t>
            </w:r>
          </w:p>
        </w:tc>
        <w:tc>
          <w:tcPr>
            <w:tcW w:w="209" w:type="pct"/>
          </w:tcPr>
          <w:p w14:paraId="35EE8B1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5(6.8)</w:t>
            </w:r>
          </w:p>
        </w:tc>
        <w:tc>
          <w:tcPr>
            <w:tcW w:w="209" w:type="pct"/>
          </w:tcPr>
          <w:p w14:paraId="1B5B1CD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116F41E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50(76.9)</w:t>
            </w:r>
          </w:p>
        </w:tc>
        <w:tc>
          <w:tcPr>
            <w:tcW w:w="245" w:type="pct"/>
          </w:tcPr>
          <w:p w14:paraId="743EDDF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2(3.1)</w:t>
            </w:r>
          </w:p>
        </w:tc>
        <w:tc>
          <w:tcPr>
            <w:tcW w:w="325" w:type="pct"/>
            <w:gridSpan w:val="2"/>
          </w:tcPr>
          <w:p w14:paraId="2AD5C09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3(4.6)</w:t>
            </w:r>
          </w:p>
        </w:tc>
        <w:tc>
          <w:tcPr>
            <w:tcW w:w="209" w:type="pct"/>
          </w:tcPr>
          <w:p w14:paraId="654A50D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8" w:type="pct"/>
          </w:tcPr>
          <w:p w14:paraId="6F0D6A0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" w:type="pct"/>
          </w:tcPr>
          <w:p w14:paraId="70AA7C4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0.62</w:t>
            </w:r>
          </w:p>
        </w:tc>
        <w:tc>
          <w:tcPr>
            <w:tcW w:w="284" w:type="pct"/>
            <w:gridSpan w:val="2"/>
          </w:tcPr>
          <w:p w14:paraId="576E2D2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&lt;0.01</w:t>
            </w:r>
          </w:p>
        </w:tc>
        <w:tc>
          <w:tcPr>
            <w:tcW w:w="205" w:type="pct"/>
          </w:tcPr>
          <w:p w14:paraId="38C7BD3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0.22</w:t>
            </w:r>
          </w:p>
        </w:tc>
        <w:tc>
          <w:tcPr>
            <w:tcW w:w="184" w:type="pct"/>
          </w:tcPr>
          <w:p w14:paraId="61B1A9D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0.87</w:t>
            </w:r>
          </w:p>
        </w:tc>
        <w:tc>
          <w:tcPr>
            <w:tcW w:w="138" w:type="pct"/>
          </w:tcPr>
          <w:p w14:paraId="77CE4B7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2AF4" w:rsidRPr="00237CAD" w14:paraId="1D01DD1E" w14:textId="77777777" w:rsidTr="00EE3E27">
        <w:tc>
          <w:tcPr>
            <w:tcW w:w="5000" w:type="pct"/>
            <w:gridSpan w:val="25"/>
          </w:tcPr>
          <w:p w14:paraId="3392ACF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Risk groups</w:t>
            </w:r>
          </w:p>
        </w:tc>
      </w:tr>
      <w:tr w:rsidR="00062AF4" w:rsidRPr="00237CAD" w14:paraId="1E831368" w14:textId="77777777" w:rsidTr="00EE3E27">
        <w:tc>
          <w:tcPr>
            <w:tcW w:w="317" w:type="pct"/>
          </w:tcPr>
          <w:p w14:paraId="6B8C7E8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3" w:type="pct"/>
          </w:tcPr>
          <w:p w14:paraId="07DE9E1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88" w:type="pct"/>
            <w:gridSpan w:val="7"/>
          </w:tcPr>
          <w:p w14:paraId="0264AAA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1(n of answers=15)</w:t>
            </w:r>
          </w:p>
        </w:tc>
        <w:tc>
          <w:tcPr>
            <w:tcW w:w="1477" w:type="pct"/>
            <w:gridSpan w:val="7"/>
          </w:tcPr>
          <w:p w14:paraId="6AF3CCF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2(n of answers=49)</w:t>
            </w:r>
          </w:p>
        </w:tc>
        <w:tc>
          <w:tcPr>
            <w:tcW w:w="784" w:type="pct"/>
            <w:gridSpan w:val="5"/>
          </w:tcPr>
          <w:p w14:paraId="260BFD9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 (n of answers=90)</w:t>
            </w:r>
          </w:p>
        </w:tc>
        <w:tc>
          <w:tcPr>
            <w:tcW w:w="720" w:type="pct"/>
            <w:gridSpan w:val="4"/>
          </w:tcPr>
          <w:p w14:paraId="350BBDF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</w:tr>
      <w:tr w:rsidR="00062AF4" w:rsidRPr="00237CAD" w14:paraId="746CDBBE" w14:textId="77777777" w:rsidTr="00EE3E27">
        <w:tc>
          <w:tcPr>
            <w:tcW w:w="317" w:type="pct"/>
            <w:vMerge w:val="restart"/>
          </w:tcPr>
          <w:p w14:paraId="258C477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CIS</w:t>
            </w:r>
          </w:p>
        </w:tc>
        <w:tc>
          <w:tcPr>
            <w:tcW w:w="213" w:type="pct"/>
          </w:tcPr>
          <w:p w14:paraId="119F3D8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Range</w:t>
            </w:r>
          </w:p>
        </w:tc>
        <w:tc>
          <w:tcPr>
            <w:tcW w:w="4470" w:type="pct"/>
            <w:gridSpan w:val="23"/>
          </w:tcPr>
          <w:p w14:paraId="250964C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The degree of difficulty of CIS (0-4)</w:t>
            </w:r>
          </w:p>
        </w:tc>
      </w:tr>
      <w:tr w:rsidR="00062AF4" w:rsidRPr="00237CAD" w14:paraId="37F6A6F2" w14:textId="77777777" w:rsidTr="00EE3E27">
        <w:tc>
          <w:tcPr>
            <w:tcW w:w="317" w:type="pct"/>
            <w:vMerge/>
          </w:tcPr>
          <w:p w14:paraId="0F370EF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3" w:type="pct"/>
          </w:tcPr>
          <w:p w14:paraId="4E461F2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7326EE7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</w:tcPr>
          <w:p w14:paraId="379650E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</w:tcPr>
          <w:p w14:paraId="1CA9638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09" w:type="pct"/>
          </w:tcPr>
          <w:p w14:paraId="295C678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38" w:type="pct"/>
          </w:tcPr>
          <w:p w14:paraId="58FC309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45" w:type="pct"/>
          </w:tcPr>
          <w:p w14:paraId="5DE19B9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</w:tcPr>
          <w:p w14:paraId="331B2F0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5" w:type="pct"/>
          </w:tcPr>
          <w:p w14:paraId="34E6D47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09" w:type="pct"/>
          </w:tcPr>
          <w:p w14:paraId="16728FD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09" w:type="pct"/>
          </w:tcPr>
          <w:p w14:paraId="4403CE3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45" w:type="pct"/>
          </w:tcPr>
          <w:p w14:paraId="610B01E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5" w:type="pct"/>
          </w:tcPr>
          <w:p w14:paraId="7E54C04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25" w:type="pct"/>
            <w:gridSpan w:val="2"/>
          </w:tcPr>
          <w:p w14:paraId="14622B7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09" w:type="pct"/>
          </w:tcPr>
          <w:p w14:paraId="1529E71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38" w:type="pct"/>
          </w:tcPr>
          <w:p w14:paraId="03944BE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84" w:type="pct"/>
          </w:tcPr>
          <w:p w14:paraId="6B30CD3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84" w:type="pct"/>
            <w:gridSpan w:val="2"/>
          </w:tcPr>
          <w:p w14:paraId="4A3E5B5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05" w:type="pct"/>
          </w:tcPr>
          <w:p w14:paraId="55435C8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84" w:type="pct"/>
          </w:tcPr>
          <w:p w14:paraId="144219F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38" w:type="pct"/>
          </w:tcPr>
          <w:p w14:paraId="46EAC79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062AF4" w:rsidRPr="00237CAD" w14:paraId="4A641D03" w14:textId="77777777" w:rsidTr="00EE3E27">
        <w:tc>
          <w:tcPr>
            <w:tcW w:w="317" w:type="pct"/>
          </w:tcPr>
          <w:p w14:paraId="0C6F5E4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Reduced appetite n (%)</w:t>
            </w:r>
          </w:p>
        </w:tc>
        <w:tc>
          <w:tcPr>
            <w:tcW w:w="213" w:type="pct"/>
          </w:tcPr>
          <w:p w14:paraId="2780341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0-3</w:t>
            </w:r>
          </w:p>
        </w:tc>
        <w:tc>
          <w:tcPr>
            <w:tcW w:w="245" w:type="pct"/>
          </w:tcPr>
          <w:p w14:paraId="7C5A301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8(53.3)</w:t>
            </w:r>
          </w:p>
        </w:tc>
        <w:tc>
          <w:tcPr>
            <w:tcW w:w="245" w:type="pct"/>
          </w:tcPr>
          <w:p w14:paraId="2AF3B9E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5(33.3)</w:t>
            </w:r>
          </w:p>
        </w:tc>
        <w:tc>
          <w:tcPr>
            <w:tcW w:w="245" w:type="pct"/>
          </w:tcPr>
          <w:p w14:paraId="632E7FD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1(6.7)</w:t>
            </w:r>
          </w:p>
        </w:tc>
        <w:tc>
          <w:tcPr>
            <w:tcW w:w="209" w:type="pct"/>
          </w:tcPr>
          <w:p w14:paraId="09EB678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1(6.7)</w:t>
            </w:r>
          </w:p>
        </w:tc>
        <w:tc>
          <w:tcPr>
            <w:tcW w:w="138" w:type="pct"/>
          </w:tcPr>
          <w:p w14:paraId="26EF424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43CEFD1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33(67.3)</w:t>
            </w:r>
          </w:p>
        </w:tc>
        <w:tc>
          <w:tcPr>
            <w:tcW w:w="325" w:type="pct"/>
            <w:gridSpan w:val="2"/>
          </w:tcPr>
          <w:p w14:paraId="76CFCD3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12(24.5)</w:t>
            </w:r>
          </w:p>
        </w:tc>
        <w:tc>
          <w:tcPr>
            <w:tcW w:w="245" w:type="pct"/>
          </w:tcPr>
          <w:p w14:paraId="1CFFC45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3(6.1)</w:t>
            </w:r>
          </w:p>
        </w:tc>
        <w:tc>
          <w:tcPr>
            <w:tcW w:w="209" w:type="pct"/>
          </w:tcPr>
          <w:p w14:paraId="1B1C1B0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1(2.0)</w:t>
            </w:r>
          </w:p>
        </w:tc>
        <w:tc>
          <w:tcPr>
            <w:tcW w:w="209" w:type="pct"/>
          </w:tcPr>
          <w:p w14:paraId="20463BE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4173FA2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51(56.7)</w:t>
            </w:r>
          </w:p>
        </w:tc>
        <w:tc>
          <w:tcPr>
            <w:tcW w:w="245" w:type="pct"/>
          </w:tcPr>
          <w:p w14:paraId="194FCA9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19(21.1)</w:t>
            </w:r>
          </w:p>
        </w:tc>
        <w:tc>
          <w:tcPr>
            <w:tcW w:w="325" w:type="pct"/>
            <w:gridSpan w:val="2"/>
          </w:tcPr>
          <w:p w14:paraId="251AB27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13(14.4)</w:t>
            </w:r>
          </w:p>
        </w:tc>
        <w:tc>
          <w:tcPr>
            <w:tcW w:w="209" w:type="pct"/>
          </w:tcPr>
          <w:p w14:paraId="0C3DED0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7(7.8)</w:t>
            </w:r>
          </w:p>
        </w:tc>
        <w:tc>
          <w:tcPr>
            <w:tcW w:w="138" w:type="pct"/>
          </w:tcPr>
          <w:p w14:paraId="3EBBF9C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" w:type="pct"/>
          </w:tcPr>
          <w:p w14:paraId="4C6AB41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284" w:type="pct"/>
            <w:gridSpan w:val="2"/>
          </w:tcPr>
          <w:p w14:paraId="348AC96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0.72</w:t>
            </w:r>
          </w:p>
        </w:tc>
        <w:tc>
          <w:tcPr>
            <w:tcW w:w="205" w:type="pct"/>
          </w:tcPr>
          <w:p w14:paraId="4B5DCE2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184" w:type="pct"/>
          </w:tcPr>
          <w:p w14:paraId="68BACEE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0.42</w:t>
            </w:r>
          </w:p>
        </w:tc>
        <w:tc>
          <w:tcPr>
            <w:tcW w:w="138" w:type="pct"/>
          </w:tcPr>
          <w:p w14:paraId="619FCC0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2AF4" w:rsidRPr="00237CAD" w14:paraId="65ABA673" w14:textId="77777777" w:rsidTr="00EE3E27">
        <w:tc>
          <w:tcPr>
            <w:tcW w:w="317" w:type="pct"/>
          </w:tcPr>
          <w:p w14:paraId="7DB9D37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Taste disturbances n(%)</w:t>
            </w:r>
          </w:p>
        </w:tc>
        <w:tc>
          <w:tcPr>
            <w:tcW w:w="213" w:type="pct"/>
          </w:tcPr>
          <w:p w14:paraId="5CF2016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0-2</w:t>
            </w:r>
          </w:p>
        </w:tc>
        <w:tc>
          <w:tcPr>
            <w:tcW w:w="245" w:type="pct"/>
          </w:tcPr>
          <w:p w14:paraId="4B2C946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14(93.3)</w:t>
            </w:r>
          </w:p>
        </w:tc>
        <w:tc>
          <w:tcPr>
            <w:tcW w:w="245" w:type="pct"/>
          </w:tcPr>
          <w:p w14:paraId="0846E26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1(6.7)</w:t>
            </w:r>
          </w:p>
        </w:tc>
        <w:tc>
          <w:tcPr>
            <w:tcW w:w="245" w:type="pct"/>
          </w:tcPr>
          <w:p w14:paraId="22695EB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9" w:type="pct"/>
          </w:tcPr>
          <w:p w14:paraId="3F637AA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8" w:type="pct"/>
          </w:tcPr>
          <w:p w14:paraId="66645EC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3394246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30(61.2)</w:t>
            </w:r>
          </w:p>
        </w:tc>
        <w:tc>
          <w:tcPr>
            <w:tcW w:w="325" w:type="pct"/>
            <w:gridSpan w:val="2"/>
          </w:tcPr>
          <w:p w14:paraId="55443FE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14(28.6)</w:t>
            </w:r>
          </w:p>
        </w:tc>
        <w:tc>
          <w:tcPr>
            <w:tcW w:w="245" w:type="pct"/>
          </w:tcPr>
          <w:p w14:paraId="36556B1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5(10.2)</w:t>
            </w:r>
          </w:p>
        </w:tc>
        <w:tc>
          <w:tcPr>
            <w:tcW w:w="209" w:type="pct"/>
          </w:tcPr>
          <w:p w14:paraId="05FB600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9" w:type="pct"/>
          </w:tcPr>
          <w:p w14:paraId="17A099C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0737627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48(53.3)</w:t>
            </w:r>
          </w:p>
        </w:tc>
        <w:tc>
          <w:tcPr>
            <w:tcW w:w="245" w:type="pct"/>
          </w:tcPr>
          <w:p w14:paraId="72C8876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23(25.6)</w:t>
            </w:r>
          </w:p>
        </w:tc>
        <w:tc>
          <w:tcPr>
            <w:tcW w:w="325" w:type="pct"/>
            <w:gridSpan w:val="2"/>
          </w:tcPr>
          <w:p w14:paraId="11FE778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19(21.1)</w:t>
            </w:r>
          </w:p>
        </w:tc>
        <w:tc>
          <w:tcPr>
            <w:tcW w:w="209" w:type="pct"/>
          </w:tcPr>
          <w:p w14:paraId="6A3BF6B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8" w:type="pct"/>
          </w:tcPr>
          <w:p w14:paraId="1974BCA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" w:type="pct"/>
          </w:tcPr>
          <w:p w14:paraId="2E76E56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0.39</w:t>
            </w:r>
          </w:p>
        </w:tc>
        <w:tc>
          <w:tcPr>
            <w:tcW w:w="284" w:type="pct"/>
            <w:gridSpan w:val="2"/>
          </w:tcPr>
          <w:p w14:paraId="224C89B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205" w:type="pct"/>
          </w:tcPr>
          <w:p w14:paraId="6D4C531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0.10</w:t>
            </w:r>
          </w:p>
        </w:tc>
        <w:tc>
          <w:tcPr>
            <w:tcW w:w="184" w:type="pct"/>
          </w:tcPr>
          <w:p w14:paraId="241CDE9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8" w:type="pct"/>
          </w:tcPr>
          <w:p w14:paraId="02933D8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2AF4" w:rsidRPr="00237CAD" w14:paraId="195E412F" w14:textId="77777777" w:rsidTr="00EE3E27">
        <w:tc>
          <w:tcPr>
            <w:tcW w:w="317" w:type="pct"/>
          </w:tcPr>
          <w:p w14:paraId="051D7E2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Nausea n(%)</w:t>
            </w:r>
          </w:p>
        </w:tc>
        <w:tc>
          <w:tcPr>
            <w:tcW w:w="213" w:type="pct"/>
          </w:tcPr>
          <w:p w14:paraId="577D1F4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0-3</w:t>
            </w:r>
          </w:p>
        </w:tc>
        <w:tc>
          <w:tcPr>
            <w:tcW w:w="245" w:type="pct"/>
          </w:tcPr>
          <w:p w14:paraId="76264F8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11(73.3)</w:t>
            </w:r>
          </w:p>
        </w:tc>
        <w:tc>
          <w:tcPr>
            <w:tcW w:w="245" w:type="pct"/>
          </w:tcPr>
          <w:p w14:paraId="36C581E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3(20.0)</w:t>
            </w:r>
          </w:p>
        </w:tc>
        <w:tc>
          <w:tcPr>
            <w:tcW w:w="245" w:type="pct"/>
          </w:tcPr>
          <w:p w14:paraId="521533A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9" w:type="pct"/>
          </w:tcPr>
          <w:p w14:paraId="126AE15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1(6.7)</w:t>
            </w:r>
          </w:p>
        </w:tc>
        <w:tc>
          <w:tcPr>
            <w:tcW w:w="138" w:type="pct"/>
          </w:tcPr>
          <w:p w14:paraId="29527F8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5CF2F9C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38(77.6)</w:t>
            </w:r>
          </w:p>
        </w:tc>
        <w:tc>
          <w:tcPr>
            <w:tcW w:w="325" w:type="pct"/>
            <w:gridSpan w:val="2"/>
          </w:tcPr>
          <w:p w14:paraId="7064B5F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62A65FF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6(12.2</w:t>
            </w:r>
          </w:p>
        </w:tc>
        <w:tc>
          <w:tcPr>
            <w:tcW w:w="209" w:type="pct"/>
          </w:tcPr>
          <w:p w14:paraId="23BC2AE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3(6.1)</w:t>
            </w:r>
          </w:p>
        </w:tc>
        <w:tc>
          <w:tcPr>
            <w:tcW w:w="209" w:type="pct"/>
          </w:tcPr>
          <w:p w14:paraId="04C76F5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2(4.1)</w:t>
            </w:r>
          </w:p>
        </w:tc>
        <w:tc>
          <w:tcPr>
            <w:tcW w:w="245" w:type="pct"/>
          </w:tcPr>
          <w:p w14:paraId="7205FFC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6B32DD4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65(72.2)</w:t>
            </w:r>
          </w:p>
        </w:tc>
        <w:tc>
          <w:tcPr>
            <w:tcW w:w="325" w:type="pct"/>
            <w:gridSpan w:val="2"/>
          </w:tcPr>
          <w:p w14:paraId="195F87B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9(10.0)</w:t>
            </w:r>
          </w:p>
        </w:tc>
        <w:tc>
          <w:tcPr>
            <w:tcW w:w="209" w:type="pct"/>
          </w:tcPr>
          <w:p w14:paraId="00E5733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11(12.2)</w:t>
            </w:r>
          </w:p>
        </w:tc>
        <w:tc>
          <w:tcPr>
            <w:tcW w:w="138" w:type="pct"/>
          </w:tcPr>
          <w:p w14:paraId="7D8287C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5(5.6)</w:t>
            </w:r>
          </w:p>
        </w:tc>
        <w:tc>
          <w:tcPr>
            <w:tcW w:w="184" w:type="pct"/>
          </w:tcPr>
          <w:p w14:paraId="139FEC5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4" w:type="pct"/>
            <w:gridSpan w:val="2"/>
          </w:tcPr>
          <w:p w14:paraId="793A54D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0.97</w:t>
            </w:r>
          </w:p>
        </w:tc>
        <w:tc>
          <w:tcPr>
            <w:tcW w:w="205" w:type="pct"/>
          </w:tcPr>
          <w:p w14:paraId="4DD4AAE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0.62</w:t>
            </w:r>
          </w:p>
        </w:tc>
        <w:tc>
          <w:tcPr>
            <w:tcW w:w="184" w:type="pct"/>
          </w:tcPr>
          <w:p w14:paraId="72ACEC6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0.26</w:t>
            </w:r>
          </w:p>
        </w:tc>
        <w:tc>
          <w:tcPr>
            <w:tcW w:w="138" w:type="pct"/>
          </w:tcPr>
          <w:p w14:paraId="6EF71E9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0.90</w:t>
            </w:r>
          </w:p>
        </w:tc>
      </w:tr>
      <w:tr w:rsidR="00062AF4" w:rsidRPr="00237CAD" w14:paraId="58137F71" w14:textId="77777777" w:rsidTr="00EE3E27">
        <w:tc>
          <w:tcPr>
            <w:tcW w:w="317" w:type="pct"/>
          </w:tcPr>
          <w:p w14:paraId="4FF75AF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Vomiting n(%)</w:t>
            </w:r>
          </w:p>
        </w:tc>
        <w:tc>
          <w:tcPr>
            <w:tcW w:w="213" w:type="pct"/>
          </w:tcPr>
          <w:p w14:paraId="5F6902E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0-4</w:t>
            </w:r>
          </w:p>
        </w:tc>
        <w:tc>
          <w:tcPr>
            <w:tcW w:w="245" w:type="pct"/>
          </w:tcPr>
          <w:p w14:paraId="5AA2387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15(100)</w:t>
            </w:r>
          </w:p>
        </w:tc>
        <w:tc>
          <w:tcPr>
            <w:tcW w:w="245" w:type="pct"/>
          </w:tcPr>
          <w:p w14:paraId="1C5CABB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2A350CD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9" w:type="pct"/>
          </w:tcPr>
          <w:p w14:paraId="503B2B4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8" w:type="pct"/>
          </w:tcPr>
          <w:p w14:paraId="08F887C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417DCB9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49(100)</w:t>
            </w:r>
          </w:p>
        </w:tc>
        <w:tc>
          <w:tcPr>
            <w:tcW w:w="325" w:type="pct"/>
            <w:gridSpan w:val="2"/>
          </w:tcPr>
          <w:p w14:paraId="11F821B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77325CB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9" w:type="pct"/>
          </w:tcPr>
          <w:p w14:paraId="621BE69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9" w:type="pct"/>
          </w:tcPr>
          <w:p w14:paraId="636B2B4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2167B0D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79(87.8)</w:t>
            </w:r>
          </w:p>
        </w:tc>
        <w:tc>
          <w:tcPr>
            <w:tcW w:w="245" w:type="pct"/>
          </w:tcPr>
          <w:p w14:paraId="21F6DEA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8(8.9)</w:t>
            </w:r>
          </w:p>
        </w:tc>
        <w:tc>
          <w:tcPr>
            <w:tcW w:w="325" w:type="pct"/>
            <w:gridSpan w:val="2"/>
          </w:tcPr>
          <w:p w14:paraId="16C7696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1(1.1)</w:t>
            </w:r>
          </w:p>
        </w:tc>
        <w:tc>
          <w:tcPr>
            <w:tcW w:w="209" w:type="pct"/>
          </w:tcPr>
          <w:p w14:paraId="7B2386F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1(1.1)</w:t>
            </w:r>
          </w:p>
        </w:tc>
        <w:tc>
          <w:tcPr>
            <w:tcW w:w="138" w:type="pct"/>
          </w:tcPr>
          <w:p w14:paraId="1CFE40F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1(1.1)</w:t>
            </w:r>
          </w:p>
        </w:tc>
        <w:tc>
          <w:tcPr>
            <w:tcW w:w="184" w:type="pct"/>
          </w:tcPr>
          <w:p w14:paraId="610F589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0.86</w:t>
            </w:r>
          </w:p>
        </w:tc>
        <w:tc>
          <w:tcPr>
            <w:tcW w:w="284" w:type="pct"/>
            <w:gridSpan w:val="2"/>
          </w:tcPr>
          <w:p w14:paraId="24C755C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0.06</w:t>
            </w:r>
          </w:p>
        </w:tc>
        <w:tc>
          <w:tcPr>
            <w:tcW w:w="205" w:type="pct"/>
          </w:tcPr>
          <w:p w14:paraId="0E33805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0.70</w:t>
            </w:r>
          </w:p>
        </w:tc>
        <w:tc>
          <w:tcPr>
            <w:tcW w:w="184" w:type="pct"/>
          </w:tcPr>
          <w:p w14:paraId="68CFBF3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0.70</w:t>
            </w:r>
          </w:p>
        </w:tc>
        <w:tc>
          <w:tcPr>
            <w:tcW w:w="138" w:type="pct"/>
          </w:tcPr>
          <w:p w14:paraId="04E81FA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0.70</w:t>
            </w:r>
          </w:p>
        </w:tc>
      </w:tr>
      <w:tr w:rsidR="00062AF4" w:rsidRPr="00237CAD" w14:paraId="74F8E1F9" w14:textId="77777777" w:rsidTr="00EE3E27">
        <w:tc>
          <w:tcPr>
            <w:tcW w:w="317" w:type="pct"/>
          </w:tcPr>
          <w:p w14:paraId="7F0D053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 xml:space="preserve">Stomach pains </w:t>
            </w:r>
            <w:r w:rsidRPr="00237CAD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n(%)</w:t>
            </w:r>
          </w:p>
        </w:tc>
        <w:tc>
          <w:tcPr>
            <w:tcW w:w="213" w:type="pct"/>
          </w:tcPr>
          <w:p w14:paraId="318DEFC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0-4</w:t>
            </w:r>
          </w:p>
        </w:tc>
        <w:tc>
          <w:tcPr>
            <w:tcW w:w="245" w:type="pct"/>
          </w:tcPr>
          <w:p w14:paraId="2D34E5E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9(60)</w:t>
            </w:r>
          </w:p>
        </w:tc>
        <w:tc>
          <w:tcPr>
            <w:tcW w:w="245" w:type="pct"/>
          </w:tcPr>
          <w:p w14:paraId="6165DB9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3(20)</w:t>
            </w:r>
          </w:p>
        </w:tc>
        <w:tc>
          <w:tcPr>
            <w:tcW w:w="245" w:type="pct"/>
          </w:tcPr>
          <w:p w14:paraId="1BA5FA9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2(13.3)</w:t>
            </w:r>
          </w:p>
        </w:tc>
        <w:tc>
          <w:tcPr>
            <w:tcW w:w="209" w:type="pct"/>
          </w:tcPr>
          <w:p w14:paraId="498A1D7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1(6.7)</w:t>
            </w:r>
          </w:p>
        </w:tc>
        <w:tc>
          <w:tcPr>
            <w:tcW w:w="138" w:type="pct"/>
          </w:tcPr>
          <w:p w14:paraId="529905B8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537D331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35(71.4)</w:t>
            </w:r>
          </w:p>
        </w:tc>
        <w:tc>
          <w:tcPr>
            <w:tcW w:w="325" w:type="pct"/>
            <w:gridSpan w:val="2"/>
          </w:tcPr>
          <w:p w14:paraId="051EE67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12(24.5)</w:t>
            </w:r>
          </w:p>
        </w:tc>
        <w:tc>
          <w:tcPr>
            <w:tcW w:w="245" w:type="pct"/>
          </w:tcPr>
          <w:p w14:paraId="0D7CDBB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2(4.1)</w:t>
            </w:r>
          </w:p>
        </w:tc>
        <w:tc>
          <w:tcPr>
            <w:tcW w:w="209" w:type="pct"/>
          </w:tcPr>
          <w:p w14:paraId="0A04FB6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9" w:type="pct"/>
          </w:tcPr>
          <w:p w14:paraId="7C2E748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" w:type="pct"/>
          </w:tcPr>
          <w:p w14:paraId="1D39BA3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71(78.9)</w:t>
            </w:r>
          </w:p>
        </w:tc>
        <w:tc>
          <w:tcPr>
            <w:tcW w:w="245" w:type="pct"/>
          </w:tcPr>
          <w:p w14:paraId="4AA968A2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12(13.3)</w:t>
            </w:r>
          </w:p>
        </w:tc>
        <w:tc>
          <w:tcPr>
            <w:tcW w:w="325" w:type="pct"/>
            <w:gridSpan w:val="2"/>
          </w:tcPr>
          <w:p w14:paraId="601FDF7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7(7.8)</w:t>
            </w:r>
          </w:p>
        </w:tc>
        <w:tc>
          <w:tcPr>
            <w:tcW w:w="209" w:type="pct"/>
          </w:tcPr>
          <w:p w14:paraId="41CD0FE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8" w:type="pct"/>
          </w:tcPr>
          <w:p w14:paraId="72E70C4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" w:type="pct"/>
          </w:tcPr>
          <w:p w14:paraId="24CF861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0.81</w:t>
            </w:r>
          </w:p>
        </w:tc>
        <w:tc>
          <w:tcPr>
            <w:tcW w:w="284" w:type="pct"/>
            <w:gridSpan w:val="2"/>
          </w:tcPr>
          <w:p w14:paraId="485903E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205" w:type="pct"/>
          </w:tcPr>
          <w:p w14:paraId="19F7174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184" w:type="pct"/>
          </w:tcPr>
          <w:p w14:paraId="3743A86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7CAD">
              <w:rPr>
                <w:rFonts w:asciiTheme="majorBidi" w:hAnsiTheme="majorBidi" w:cstheme="majorBidi"/>
                <w:sz w:val="20"/>
                <w:szCs w:val="20"/>
              </w:rPr>
              <w:t>0.10</w:t>
            </w:r>
          </w:p>
        </w:tc>
        <w:tc>
          <w:tcPr>
            <w:tcW w:w="138" w:type="pct"/>
          </w:tcPr>
          <w:p w14:paraId="39A11D9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0B020F89" w14:textId="77777777" w:rsidR="00062AF4" w:rsidRPr="00237CAD" w:rsidRDefault="00062AF4" w:rsidP="00062AF4">
      <w:pPr>
        <w:rPr>
          <w:rFonts w:asciiTheme="majorBidi" w:hAnsiTheme="majorBidi" w:cstheme="majorBidi"/>
          <w:sz w:val="24"/>
          <w:szCs w:val="24"/>
        </w:rPr>
      </w:pPr>
    </w:p>
    <w:p w14:paraId="691ABAD5" w14:textId="77777777" w:rsidR="00062AF4" w:rsidRPr="00237CAD" w:rsidRDefault="00062AF4" w:rsidP="00062AF4">
      <w:pPr>
        <w:rPr>
          <w:rFonts w:asciiTheme="majorBidi" w:hAnsiTheme="majorBidi" w:cstheme="majorBidi"/>
          <w:sz w:val="24"/>
          <w:szCs w:val="24"/>
        </w:rPr>
      </w:pPr>
      <w:r w:rsidRPr="00237CAD">
        <w:rPr>
          <w:rFonts w:asciiTheme="majorBidi" w:hAnsiTheme="majorBidi" w:cstheme="majorBidi"/>
          <w:sz w:val="24"/>
          <w:szCs w:val="24"/>
        </w:rPr>
        <w:t>Table notes: CIS</w:t>
      </w:r>
      <w:r>
        <w:rPr>
          <w:rFonts w:asciiTheme="majorBidi" w:hAnsiTheme="majorBidi" w:cstheme="majorBidi"/>
          <w:sz w:val="24"/>
          <w:szCs w:val="24"/>
        </w:rPr>
        <w:t>, Chemotherapy-induced side effects; P-value calculated using the</w:t>
      </w:r>
      <w:r w:rsidRPr="00237CAD">
        <w:rPr>
          <w:rFonts w:asciiTheme="majorBidi" w:hAnsiTheme="majorBidi" w:cstheme="majorBidi"/>
          <w:sz w:val="24"/>
          <w:szCs w:val="24"/>
        </w:rPr>
        <w:t xml:space="preserve"> Fisher-Freeman-Halton exact test for 2x3 tables. </w:t>
      </w:r>
    </w:p>
    <w:p w14:paraId="417E62D5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</w:rPr>
      </w:pPr>
    </w:p>
    <w:p w14:paraId="28A25CF9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</w:rPr>
      </w:pPr>
    </w:p>
    <w:p w14:paraId="5F8B5624" w14:textId="77777777" w:rsidR="00062AF4" w:rsidRPr="00237CAD" w:rsidRDefault="00062AF4" w:rsidP="00062AF4">
      <w:pPr>
        <w:rPr>
          <w:rFonts w:asciiTheme="majorBidi" w:hAnsiTheme="majorBidi" w:cstheme="majorBidi"/>
          <w:sz w:val="24"/>
          <w:szCs w:val="24"/>
        </w:rPr>
      </w:pPr>
      <w:r w:rsidRPr="002F751F">
        <w:rPr>
          <w:rFonts w:asciiTheme="majorBidi" w:hAnsiTheme="majorBidi" w:cstheme="majorBidi"/>
          <w:sz w:val="24"/>
          <w:szCs w:val="24"/>
        </w:rPr>
        <w:t>Table 5</w:t>
      </w:r>
    </w:p>
    <w:p w14:paraId="7F7490EB" w14:textId="77777777" w:rsidR="00062AF4" w:rsidRPr="00237CAD" w:rsidRDefault="00062AF4" w:rsidP="00062AF4">
      <w:pPr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/>
          <w:sz w:val="24"/>
        </w:rPr>
        <w:t>Mean change in fulfilled energy needs (%OE) and protein needs (%OP) across treatment series by interval and risk group.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3"/>
        <w:gridCol w:w="1124"/>
        <w:gridCol w:w="1223"/>
        <w:gridCol w:w="1124"/>
        <w:gridCol w:w="648"/>
        <w:gridCol w:w="1223"/>
        <w:gridCol w:w="1223"/>
        <w:gridCol w:w="1124"/>
        <w:gridCol w:w="648"/>
      </w:tblGrid>
      <w:tr w:rsidR="00062AF4" w:rsidRPr="00237CAD" w14:paraId="7F97E0F6" w14:textId="77777777" w:rsidTr="00EE3E27">
        <w:tc>
          <w:tcPr>
            <w:tcW w:w="976" w:type="dxa"/>
            <w:vMerge w:val="restart"/>
          </w:tcPr>
          <w:p w14:paraId="35E8928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72" w:type="dxa"/>
            <w:gridSpan w:val="4"/>
          </w:tcPr>
          <w:p w14:paraId="3649914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Series intervals</w:t>
            </w:r>
          </w:p>
        </w:tc>
        <w:tc>
          <w:tcPr>
            <w:tcW w:w="4068" w:type="dxa"/>
            <w:gridSpan w:val="4"/>
          </w:tcPr>
          <w:p w14:paraId="3F56CA33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Risk groups</w:t>
            </w:r>
          </w:p>
        </w:tc>
      </w:tr>
      <w:tr w:rsidR="00062AF4" w:rsidRPr="00237CAD" w14:paraId="44C3AAE1" w14:textId="77777777" w:rsidTr="00EE3E27">
        <w:tc>
          <w:tcPr>
            <w:tcW w:w="976" w:type="dxa"/>
            <w:vMerge/>
          </w:tcPr>
          <w:p w14:paraId="009E46C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530E6BF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14 (n=14)</w:t>
            </w:r>
          </w:p>
        </w:tc>
        <w:tc>
          <w:tcPr>
            <w:tcW w:w="1178" w:type="dxa"/>
          </w:tcPr>
          <w:p w14:paraId="6B504EC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21(n=20)</w:t>
            </w:r>
          </w:p>
        </w:tc>
        <w:tc>
          <w:tcPr>
            <w:tcW w:w="1083" w:type="dxa"/>
          </w:tcPr>
          <w:p w14:paraId="02EBE7A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28(n=19)</w:t>
            </w:r>
          </w:p>
        </w:tc>
        <w:tc>
          <w:tcPr>
            <w:tcW w:w="629" w:type="dxa"/>
          </w:tcPr>
          <w:p w14:paraId="2F22380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  <w:tc>
          <w:tcPr>
            <w:tcW w:w="1178" w:type="dxa"/>
          </w:tcPr>
          <w:p w14:paraId="4ECD0A6A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1(n=6)</w:t>
            </w:r>
          </w:p>
        </w:tc>
        <w:tc>
          <w:tcPr>
            <w:tcW w:w="1178" w:type="dxa"/>
          </w:tcPr>
          <w:p w14:paraId="2B155E2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2(n=15)</w:t>
            </w:r>
          </w:p>
        </w:tc>
        <w:tc>
          <w:tcPr>
            <w:tcW w:w="1083" w:type="dxa"/>
          </w:tcPr>
          <w:p w14:paraId="6DC8AE6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3(n=24)</w:t>
            </w:r>
          </w:p>
        </w:tc>
        <w:tc>
          <w:tcPr>
            <w:tcW w:w="629" w:type="dxa"/>
          </w:tcPr>
          <w:p w14:paraId="46D7181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</w:tr>
      <w:tr w:rsidR="00062AF4" w:rsidRPr="00237CAD" w14:paraId="559E0A06" w14:textId="77777777" w:rsidTr="00EE3E27">
        <w:tc>
          <w:tcPr>
            <w:tcW w:w="976" w:type="dxa"/>
          </w:tcPr>
          <w:p w14:paraId="217F5DF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%OE mean±SD</w:t>
            </w:r>
          </w:p>
        </w:tc>
        <w:tc>
          <w:tcPr>
            <w:tcW w:w="1082" w:type="dxa"/>
          </w:tcPr>
          <w:p w14:paraId="2E45B47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-1.40±37.69</w:t>
            </w:r>
          </w:p>
        </w:tc>
        <w:tc>
          <w:tcPr>
            <w:tcW w:w="1178" w:type="dxa"/>
          </w:tcPr>
          <w:p w14:paraId="4328EEE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-3.28±34.24</w:t>
            </w:r>
          </w:p>
        </w:tc>
        <w:tc>
          <w:tcPr>
            <w:tcW w:w="1083" w:type="dxa"/>
          </w:tcPr>
          <w:p w14:paraId="146109AE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-1.84±25.47</w:t>
            </w:r>
          </w:p>
        </w:tc>
        <w:tc>
          <w:tcPr>
            <w:tcW w:w="629" w:type="dxa"/>
          </w:tcPr>
          <w:p w14:paraId="69BD06D0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0.98</w:t>
            </w:r>
          </w:p>
        </w:tc>
        <w:tc>
          <w:tcPr>
            <w:tcW w:w="1178" w:type="dxa"/>
          </w:tcPr>
          <w:p w14:paraId="13BB590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5.63±19.06</w:t>
            </w:r>
          </w:p>
        </w:tc>
        <w:tc>
          <w:tcPr>
            <w:tcW w:w="1178" w:type="dxa"/>
          </w:tcPr>
          <w:p w14:paraId="1552C72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-13.16±37.60</w:t>
            </w:r>
          </w:p>
        </w:tc>
        <w:tc>
          <w:tcPr>
            <w:tcW w:w="1083" w:type="dxa"/>
          </w:tcPr>
          <w:p w14:paraId="23AF98DC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-2.08±32.58</w:t>
            </w:r>
          </w:p>
        </w:tc>
        <w:tc>
          <w:tcPr>
            <w:tcW w:w="629" w:type="dxa"/>
          </w:tcPr>
          <w:p w14:paraId="2287FA6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0.44</w:t>
            </w:r>
          </w:p>
        </w:tc>
      </w:tr>
      <w:tr w:rsidR="00062AF4" w:rsidRPr="00237CAD" w14:paraId="36BC3770" w14:textId="77777777" w:rsidTr="00EE3E27">
        <w:tc>
          <w:tcPr>
            <w:tcW w:w="976" w:type="dxa"/>
          </w:tcPr>
          <w:p w14:paraId="2AF36265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%OP mean±SD</w:t>
            </w:r>
          </w:p>
        </w:tc>
        <w:tc>
          <w:tcPr>
            <w:tcW w:w="1082" w:type="dxa"/>
          </w:tcPr>
          <w:p w14:paraId="56128AD7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-4.51±58.69</w:t>
            </w:r>
          </w:p>
        </w:tc>
        <w:tc>
          <w:tcPr>
            <w:tcW w:w="1178" w:type="dxa"/>
          </w:tcPr>
          <w:p w14:paraId="20654541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10.36±42.83</w:t>
            </w:r>
          </w:p>
        </w:tc>
        <w:tc>
          <w:tcPr>
            <w:tcW w:w="1083" w:type="dxa"/>
          </w:tcPr>
          <w:p w14:paraId="681E9EB6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0.59±22.06</w:t>
            </w:r>
          </w:p>
        </w:tc>
        <w:tc>
          <w:tcPr>
            <w:tcW w:w="629" w:type="dxa"/>
          </w:tcPr>
          <w:p w14:paraId="79BB8C9F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0.57</w:t>
            </w:r>
          </w:p>
        </w:tc>
        <w:tc>
          <w:tcPr>
            <w:tcW w:w="1178" w:type="dxa"/>
          </w:tcPr>
          <w:p w14:paraId="2B0EAE2B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23.52±21.25</w:t>
            </w:r>
          </w:p>
        </w:tc>
        <w:tc>
          <w:tcPr>
            <w:tcW w:w="1178" w:type="dxa"/>
          </w:tcPr>
          <w:p w14:paraId="6D3C6B94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-11.64±44.71</w:t>
            </w:r>
          </w:p>
        </w:tc>
        <w:tc>
          <w:tcPr>
            <w:tcW w:w="1083" w:type="dxa"/>
          </w:tcPr>
          <w:p w14:paraId="41F8034D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9.65±43.75</w:t>
            </w:r>
          </w:p>
        </w:tc>
        <w:tc>
          <w:tcPr>
            <w:tcW w:w="629" w:type="dxa"/>
          </w:tcPr>
          <w:p w14:paraId="62A38899" w14:textId="77777777" w:rsidR="00062AF4" w:rsidRPr="00237CAD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37CAD">
              <w:rPr>
                <w:rFonts w:asciiTheme="majorBidi" w:hAnsiTheme="majorBidi" w:cstheme="majorBidi"/>
                <w:sz w:val="24"/>
                <w:szCs w:val="24"/>
              </w:rPr>
              <w:t>0.17</w:t>
            </w:r>
          </w:p>
        </w:tc>
      </w:tr>
    </w:tbl>
    <w:p w14:paraId="6DA7A611" w14:textId="77777777" w:rsidR="00062AF4" w:rsidRPr="00237CAD" w:rsidRDefault="00062AF4" w:rsidP="00062AF4">
      <w:pPr>
        <w:rPr>
          <w:rFonts w:asciiTheme="majorBidi" w:hAnsiTheme="majorBidi" w:cstheme="majorBidi"/>
          <w:sz w:val="24"/>
          <w:szCs w:val="24"/>
        </w:rPr>
      </w:pPr>
    </w:p>
    <w:p w14:paraId="539AC6F9" w14:textId="77777777" w:rsidR="00062AF4" w:rsidRPr="00237CAD" w:rsidRDefault="00062AF4" w:rsidP="00062AF4">
      <w:pPr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/>
          <w:sz w:val="24"/>
        </w:rPr>
        <w:t>Table notes: %OE, Percentage of fulfilled energy needs; %OP, Percentage of fulfilled protein needs; SD, Standard deviation. P-values are group-comparison p-values for the interval groups and risk groups shown.</w:t>
      </w:r>
    </w:p>
    <w:p w14:paraId="73D00E67" w14:textId="77777777" w:rsidR="00062AF4" w:rsidRPr="00237CAD" w:rsidRDefault="00062AF4" w:rsidP="00062AF4">
      <w:pPr>
        <w:rPr>
          <w:rFonts w:asciiTheme="majorBidi" w:hAnsiTheme="majorBidi" w:cstheme="majorBidi"/>
          <w:sz w:val="24"/>
          <w:szCs w:val="24"/>
        </w:rPr>
      </w:pPr>
    </w:p>
    <w:p w14:paraId="0FC57E5B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</w:rPr>
      </w:pPr>
    </w:p>
    <w:p w14:paraId="268D2321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</w:rPr>
      </w:pPr>
    </w:p>
    <w:p w14:paraId="0F897A10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</w:rPr>
      </w:pPr>
    </w:p>
    <w:p w14:paraId="281C7FD2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</w:rPr>
      </w:pPr>
    </w:p>
    <w:p w14:paraId="12963834" w14:textId="77777777" w:rsidR="00062AF4" w:rsidRPr="002F751F" w:rsidRDefault="00062AF4" w:rsidP="00062AF4">
      <w:pPr>
        <w:rPr>
          <w:rFonts w:asciiTheme="majorBidi" w:hAnsiTheme="majorBidi" w:cstheme="majorBidi"/>
          <w:sz w:val="24"/>
          <w:szCs w:val="24"/>
        </w:rPr>
      </w:pPr>
      <w:r w:rsidRPr="002F751F">
        <w:rPr>
          <w:rFonts w:asciiTheme="majorBidi" w:hAnsiTheme="majorBidi" w:cstheme="majorBidi"/>
          <w:sz w:val="24"/>
          <w:szCs w:val="24"/>
        </w:rPr>
        <w:t>Table 6</w:t>
      </w:r>
    </w:p>
    <w:p w14:paraId="27F6CC07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</w:rPr>
      </w:pPr>
      <w:r w:rsidRPr="00DA0C66">
        <w:rPr>
          <w:rFonts w:asciiTheme="majorBidi" w:hAnsiTheme="majorBidi" w:cstheme="majorBidi"/>
          <w:sz w:val="24"/>
          <w:szCs w:val="24"/>
        </w:rPr>
        <w:t xml:space="preserve">Average BSA/FFM ratio for patients who experienced DLT and </w:t>
      </w:r>
      <w:r>
        <w:rPr>
          <w:rFonts w:asciiTheme="majorBidi" w:hAnsiTheme="majorBidi" w:cstheme="majorBidi"/>
          <w:sz w:val="24"/>
          <w:szCs w:val="24"/>
        </w:rPr>
        <w:t>those who did not</w:t>
      </w:r>
      <w:r w:rsidRPr="00DA0C66">
        <w:rPr>
          <w:rFonts w:asciiTheme="majorBidi" w:hAnsiTheme="majorBidi" w:cstheme="majorBidi"/>
          <w:sz w:val="24"/>
          <w:szCs w:val="24"/>
        </w:rPr>
        <w:t xml:space="preserve"> for each treatment series (1-7).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62AF4" w14:paraId="1BC10572" w14:textId="77777777" w:rsidTr="00EE3E27">
        <w:tc>
          <w:tcPr>
            <w:tcW w:w="2254" w:type="dxa"/>
          </w:tcPr>
          <w:p w14:paraId="41FDF7AB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BSA/FFM ratio (m</w:t>
            </w:r>
            <w:r w:rsidRPr="00211D07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/Kg)</w:t>
            </w:r>
          </w:p>
          <w:p w14:paraId="47132DC4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E27B0">
              <w:rPr>
                <w:rFonts w:asciiTheme="majorBidi" w:hAnsiTheme="majorBidi" w:cstheme="majorBidi"/>
                <w:sz w:val="24"/>
                <w:szCs w:val="24"/>
              </w:rPr>
              <w:t xml:space="preserve">Treatment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series</w:t>
            </w:r>
          </w:p>
        </w:tc>
        <w:tc>
          <w:tcPr>
            <w:tcW w:w="2254" w:type="dxa"/>
          </w:tcPr>
          <w:p w14:paraId="45CF9F74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DLT (n-visit=57)</w:t>
            </w:r>
          </w:p>
          <w:p w14:paraId="49250A85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Mean ±SD</w:t>
            </w:r>
          </w:p>
        </w:tc>
        <w:tc>
          <w:tcPr>
            <w:tcW w:w="2254" w:type="dxa"/>
          </w:tcPr>
          <w:p w14:paraId="2D1160F1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 DLT (n-visit=133)</w:t>
            </w:r>
          </w:p>
          <w:p w14:paraId="0EC0C21D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Mean ±SD</w:t>
            </w:r>
          </w:p>
        </w:tc>
        <w:tc>
          <w:tcPr>
            <w:tcW w:w="2254" w:type="dxa"/>
          </w:tcPr>
          <w:p w14:paraId="13E38DBB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</w:tr>
      <w:tr w:rsidR="00062AF4" w14:paraId="02D5DE74" w14:textId="77777777" w:rsidTr="00EE3E27">
        <w:tc>
          <w:tcPr>
            <w:tcW w:w="2254" w:type="dxa"/>
          </w:tcPr>
          <w:p w14:paraId="56FA96F7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54" w:type="dxa"/>
          </w:tcPr>
          <w:p w14:paraId="667E768B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0.038 ± 0.006 (n=8)</w:t>
            </w:r>
          </w:p>
        </w:tc>
        <w:tc>
          <w:tcPr>
            <w:tcW w:w="2254" w:type="dxa"/>
          </w:tcPr>
          <w:p w14:paraId="1C969328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0.036± 0.006 (n=19)</w:t>
            </w:r>
          </w:p>
        </w:tc>
        <w:tc>
          <w:tcPr>
            <w:tcW w:w="2254" w:type="dxa"/>
          </w:tcPr>
          <w:p w14:paraId="57982525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P=0.42</w:t>
            </w:r>
          </w:p>
        </w:tc>
      </w:tr>
      <w:tr w:rsidR="00062AF4" w14:paraId="059BAEE7" w14:textId="77777777" w:rsidTr="00EE3E27">
        <w:tc>
          <w:tcPr>
            <w:tcW w:w="2254" w:type="dxa"/>
          </w:tcPr>
          <w:p w14:paraId="61C3ABBB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14:paraId="2AA0097E" w14:textId="77777777" w:rsidR="00062AF4" w:rsidRPr="005557D8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557D8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038± 0.005 (n=14)</w:t>
            </w:r>
          </w:p>
        </w:tc>
        <w:tc>
          <w:tcPr>
            <w:tcW w:w="2254" w:type="dxa"/>
          </w:tcPr>
          <w:p w14:paraId="5898E81C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0.037± 0.006 (n=29)</w:t>
            </w:r>
          </w:p>
        </w:tc>
        <w:tc>
          <w:tcPr>
            <w:tcW w:w="2254" w:type="dxa"/>
          </w:tcPr>
          <w:p w14:paraId="7D0D62FE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P=0.46</w:t>
            </w:r>
          </w:p>
        </w:tc>
      </w:tr>
      <w:tr w:rsidR="00062AF4" w14:paraId="75697A2A" w14:textId="77777777" w:rsidTr="00EE3E27">
        <w:tc>
          <w:tcPr>
            <w:tcW w:w="2254" w:type="dxa"/>
          </w:tcPr>
          <w:p w14:paraId="40917483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14:paraId="272F9FF5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0.041± 0.007 (n=7)</w:t>
            </w:r>
          </w:p>
        </w:tc>
        <w:tc>
          <w:tcPr>
            <w:tcW w:w="2254" w:type="dxa"/>
          </w:tcPr>
          <w:p w14:paraId="69182FBA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0.036± 0.005 (n=17)</w:t>
            </w:r>
          </w:p>
        </w:tc>
        <w:tc>
          <w:tcPr>
            <w:tcW w:w="2254" w:type="dxa"/>
          </w:tcPr>
          <w:p w14:paraId="5FEBD579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P=0.02</w:t>
            </w:r>
          </w:p>
        </w:tc>
      </w:tr>
      <w:tr w:rsidR="00062AF4" w14:paraId="31E3C198" w14:textId="77777777" w:rsidTr="00EE3E27">
        <w:tc>
          <w:tcPr>
            <w:tcW w:w="2254" w:type="dxa"/>
          </w:tcPr>
          <w:p w14:paraId="6A809D15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14:paraId="63172A55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0.040± 0.007 (n=8)</w:t>
            </w:r>
          </w:p>
        </w:tc>
        <w:tc>
          <w:tcPr>
            <w:tcW w:w="2254" w:type="dxa"/>
          </w:tcPr>
          <w:p w14:paraId="0ABFFAD0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0.037± 0.004 (n=22)</w:t>
            </w:r>
          </w:p>
        </w:tc>
        <w:tc>
          <w:tcPr>
            <w:tcW w:w="2254" w:type="dxa"/>
          </w:tcPr>
          <w:p w14:paraId="0205C1AD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P=0.34</w:t>
            </w:r>
          </w:p>
        </w:tc>
      </w:tr>
      <w:tr w:rsidR="00062AF4" w14:paraId="20EE42C3" w14:textId="77777777" w:rsidTr="00EE3E27">
        <w:tc>
          <w:tcPr>
            <w:tcW w:w="2254" w:type="dxa"/>
          </w:tcPr>
          <w:p w14:paraId="0986C375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14:paraId="120524D1" w14:textId="77777777" w:rsidR="00062AF4" w:rsidRDefault="00062AF4" w:rsidP="00EE3E27">
            <w:r>
              <w:t>0.044± 0.009 (n=7)</w:t>
            </w:r>
          </w:p>
        </w:tc>
        <w:tc>
          <w:tcPr>
            <w:tcW w:w="2254" w:type="dxa"/>
          </w:tcPr>
          <w:p w14:paraId="6A621A13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0.036± 0.005(n=17)</w:t>
            </w:r>
          </w:p>
        </w:tc>
        <w:tc>
          <w:tcPr>
            <w:tcW w:w="2254" w:type="dxa"/>
          </w:tcPr>
          <w:p w14:paraId="508F34ED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P=0.03*</w:t>
            </w:r>
          </w:p>
        </w:tc>
      </w:tr>
      <w:tr w:rsidR="00062AF4" w14:paraId="2FE0202A" w14:textId="77777777" w:rsidTr="00EE3E27">
        <w:tc>
          <w:tcPr>
            <w:tcW w:w="2254" w:type="dxa"/>
          </w:tcPr>
          <w:p w14:paraId="6F84046F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14:paraId="36AB0F1C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0.044±0.008 (n=4)</w:t>
            </w:r>
          </w:p>
        </w:tc>
        <w:tc>
          <w:tcPr>
            <w:tcW w:w="2254" w:type="dxa"/>
          </w:tcPr>
          <w:p w14:paraId="5B6F7784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0.036± 0.004 (n=10)</w:t>
            </w:r>
          </w:p>
        </w:tc>
        <w:tc>
          <w:tcPr>
            <w:tcW w:w="2254" w:type="dxa"/>
          </w:tcPr>
          <w:p w14:paraId="5E48F4B1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P=0.05*</w:t>
            </w:r>
          </w:p>
        </w:tc>
      </w:tr>
      <w:tr w:rsidR="00062AF4" w14:paraId="6CA7F957" w14:textId="77777777" w:rsidTr="00EE3E27">
        <w:tc>
          <w:tcPr>
            <w:tcW w:w="2254" w:type="dxa"/>
          </w:tcPr>
          <w:p w14:paraId="443EBA62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254" w:type="dxa"/>
          </w:tcPr>
          <w:p w14:paraId="35811440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33F29C24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0.036± 0.004 (n=5)</w:t>
            </w:r>
          </w:p>
        </w:tc>
        <w:tc>
          <w:tcPr>
            <w:tcW w:w="2254" w:type="dxa"/>
          </w:tcPr>
          <w:p w14:paraId="7D5CD017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P= N/A</w:t>
            </w:r>
          </w:p>
        </w:tc>
      </w:tr>
    </w:tbl>
    <w:p w14:paraId="03156988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</w:rPr>
      </w:pPr>
    </w:p>
    <w:p w14:paraId="677E41AC" w14:textId="77777777" w:rsidR="00062AF4" w:rsidRPr="00DA0C66" w:rsidRDefault="00062AF4" w:rsidP="00062AF4">
      <w:pPr>
        <w:rPr>
          <w:rFonts w:asciiTheme="majorBidi" w:hAnsiTheme="majorBidi" w:cstheme="majorBidi"/>
          <w:sz w:val="24"/>
          <w:szCs w:val="24"/>
        </w:rPr>
      </w:pPr>
      <w:r w:rsidRPr="00BF6E45">
        <w:rPr>
          <w:rFonts w:asciiTheme="majorBidi" w:hAnsiTheme="majorBidi" w:cstheme="majorBidi"/>
          <w:sz w:val="24"/>
          <w:szCs w:val="24"/>
        </w:rPr>
        <w:t xml:space="preserve">Table notes: </w:t>
      </w:r>
      <w:r>
        <w:rPr>
          <w:rFonts w:asciiTheme="majorBidi" w:hAnsiTheme="majorBidi" w:cstheme="majorBidi"/>
          <w:sz w:val="24"/>
          <w:szCs w:val="24"/>
        </w:rPr>
        <w:t xml:space="preserve">BSA, Body surface area; FFM, Fat-free mass; DLT, Dose-limiting toxicities; SD, Standard deviation. </w:t>
      </w:r>
      <w:r w:rsidRPr="000373A0">
        <w:rPr>
          <w:rFonts w:asciiTheme="majorBidi" w:hAnsiTheme="majorBidi" w:cstheme="majorBidi"/>
          <w:sz w:val="24"/>
          <w:szCs w:val="24"/>
        </w:rPr>
        <w:t>The P-value was calculated using the Mann-Whitney U test.</w:t>
      </w:r>
    </w:p>
    <w:p w14:paraId="71AA5753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  <w:highlight w:val="yellow"/>
        </w:rPr>
      </w:pPr>
    </w:p>
    <w:p w14:paraId="2EE4F4F4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  <w:highlight w:val="yellow"/>
        </w:rPr>
      </w:pPr>
    </w:p>
    <w:p w14:paraId="2095FA67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  <w:highlight w:val="yellow"/>
        </w:rPr>
      </w:pPr>
    </w:p>
    <w:p w14:paraId="34B3F904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  <w:highlight w:val="yellow"/>
        </w:rPr>
      </w:pPr>
    </w:p>
    <w:p w14:paraId="7764DFBF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  <w:highlight w:val="yellow"/>
        </w:rPr>
      </w:pPr>
    </w:p>
    <w:p w14:paraId="73E8A5A9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  <w:highlight w:val="yellow"/>
        </w:rPr>
      </w:pPr>
    </w:p>
    <w:p w14:paraId="3F28273A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</w:rPr>
      </w:pPr>
    </w:p>
    <w:p w14:paraId="0275A607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</w:rPr>
      </w:pPr>
    </w:p>
    <w:p w14:paraId="766F18BB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</w:rPr>
      </w:pPr>
    </w:p>
    <w:p w14:paraId="1F14B500" w14:textId="77777777" w:rsidR="00062AF4" w:rsidRPr="002F751F" w:rsidRDefault="00062AF4" w:rsidP="00062AF4">
      <w:pPr>
        <w:rPr>
          <w:rFonts w:asciiTheme="majorBidi" w:hAnsiTheme="majorBidi" w:cstheme="majorBidi"/>
          <w:sz w:val="24"/>
          <w:szCs w:val="24"/>
        </w:rPr>
      </w:pPr>
      <w:r w:rsidRPr="002F751F">
        <w:rPr>
          <w:rFonts w:asciiTheme="majorBidi" w:hAnsiTheme="majorBidi" w:cstheme="majorBidi"/>
          <w:sz w:val="24"/>
          <w:szCs w:val="24"/>
        </w:rPr>
        <w:t>Table 7</w:t>
      </w:r>
    </w:p>
    <w:p w14:paraId="78707D2A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</w:rPr>
      </w:pPr>
      <w:r w:rsidRPr="00303640">
        <w:rPr>
          <w:rFonts w:asciiTheme="majorBidi" w:hAnsiTheme="majorBidi" w:cstheme="majorBidi"/>
          <w:sz w:val="24"/>
          <w:szCs w:val="24"/>
        </w:rPr>
        <w:t xml:space="preserve">Quality of life responses (scale 0-100) across </w:t>
      </w:r>
      <w:r>
        <w:rPr>
          <w:rFonts w:asciiTheme="majorBidi" w:hAnsiTheme="majorBidi" w:cstheme="majorBidi"/>
          <w:sz w:val="24"/>
          <w:szCs w:val="24"/>
        </w:rPr>
        <w:t>seven</w:t>
      </w:r>
      <w:r w:rsidRPr="00303640">
        <w:rPr>
          <w:rFonts w:asciiTheme="majorBidi" w:hAnsiTheme="majorBidi" w:cstheme="majorBidi"/>
          <w:sz w:val="24"/>
          <w:szCs w:val="24"/>
        </w:rPr>
        <w:t xml:space="preserve"> treatment series for patients who experienced DLT versus those who did not.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62AF4" w14:paraId="4A024262" w14:textId="77777777" w:rsidTr="00EE3E27">
        <w:tc>
          <w:tcPr>
            <w:tcW w:w="2254" w:type="dxa"/>
          </w:tcPr>
          <w:p w14:paraId="0E7EAEFE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Categories for quality of life</w:t>
            </w:r>
          </w:p>
        </w:tc>
        <w:tc>
          <w:tcPr>
            <w:tcW w:w="2254" w:type="dxa"/>
          </w:tcPr>
          <w:p w14:paraId="2D0C0E22" w14:textId="77777777" w:rsidR="00062AF4" w:rsidRPr="002E6ABC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6ABC">
              <w:rPr>
                <w:rFonts w:asciiTheme="majorBidi" w:hAnsiTheme="majorBidi" w:cstheme="majorBidi"/>
                <w:sz w:val="24"/>
                <w:szCs w:val="24"/>
              </w:rPr>
              <w:t>DLT (n-visit=57)</w:t>
            </w:r>
          </w:p>
          <w:p w14:paraId="4286E93F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6ABC">
              <w:rPr>
                <w:rFonts w:asciiTheme="majorBidi" w:hAnsiTheme="majorBidi" w:cstheme="majorBidi"/>
                <w:sz w:val="24"/>
                <w:szCs w:val="24"/>
              </w:rPr>
              <w:t>Mean 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SD</w:t>
            </w:r>
          </w:p>
        </w:tc>
        <w:tc>
          <w:tcPr>
            <w:tcW w:w="2254" w:type="dxa"/>
          </w:tcPr>
          <w:p w14:paraId="4CAEE6E2" w14:textId="77777777" w:rsidR="00062AF4" w:rsidRPr="002E6ABC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6ABC">
              <w:rPr>
                <w:rFonts w:asciiTheme="majorBidi" w:hAnsiTheme="majorBidi" w:cstheme="majorBidi"/>
                <w:sz w:val="24"/>
                <w:szCs w:val="24"/>
              </w:rPr>
              <w:t>No DLT (n-visit=133)</w:t>
            </w:r>
          </w:p>
          <w:p w14:paraId="6CDC5380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6ABC">
              <w:rPr>
                <w:rFonts w:asciiTheme="majorBidi" w:hAnsiTheme="majorBidi" w:cstheme="majorBidi"/>
                <w:sz w:val="24"/>
                <w:szCs w:val="24"/>
              </w:rPr>
              <w:t>Mean 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SD</w:t>
            </w:r>
          </w:p>
        </w:tc>
        <w:tc>
          <w:tcPr>
            <w:tcW w:w="2254" w:type="dxa"/>
          </w:tcPr>
          <w:p w14:paraId="5B7C48D0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</w:tr>
      <w:tr w:rsidR="00062AF4" w14:paraId="2D92CF2A" w14:textId="77777777" w:rsidTr="00EE3E27">
        <w:tc>
          <w:tcPr>
            <w:tcW w:w="2254" w:type="dxa"/>
          </w:tcPr>
          <w:p w14:paraId="53B975E1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Physical function (PF2)</w:t>
            </w:r>
          </w:p>
        </w:tc>
        <w:tc>
          <w:tcPr>
            <w:tcW w:w="2254" w:type="dxa"/>
          </w:tcPr>
          <w:p w14:paraId="0CEC0F22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75.60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20.07</w:t>
            </w:r>
          </w:p>
        </w:tc>
        <w:tc>
          <w:tcPr>
            <w:tcW w:w="2254" w:type="dxa"/>
          </w:tcPr>
          <w:p w14:paraId="570D4F63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80.74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18.09 </w:t>
            </w:r>
          </w:p>
        </w:tc>
        <w:tc>
          <w:tcPr>
            <w:tcW w:w="2254" w:type="dxa"/>
          </w:tcPr>
          <w:p w14:paraId="34AB601C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0.07</w:t>
            </w:r>
          </w:p>
        </w:tc>
      </w:tr>
      <w:tr w:rsidR="00062AF4" w14:paraId="3EF208CD" w14:textId="77777777" w:rsidTr="00EE3E27">
        <w:tc>
          <w:tcPr>
            <w:tcW w:w="2254" w:type="dxa"/>
          </w:tcPr>
          <w:p w14:paraId="7422528D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Role function (RF2)</w:t>
            </w:r>
          </w:p>
        </w:tc>
        <w:tc>
          <w:tcPr>
            <w:tcW w:w="2254" w:type="dxa"/>
          </w:tcPr>
          <w:p w14:paraId="63C5D252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81.65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23.14</w:t>
            </w:r>
          </w:p>
        </w:tc>
        <w:tc>
          <w:tcPr>
            <w:tcW w:w="2254" w:type="dxa"/>
          </w:tcPr>
          <w:p w14:paraId="37229198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76.84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23.49</w:t>
            </w:r>
          </w:p>
        </w:tc>
        <w:tc>
          <w:tcPr>
            <w:tcW w:w="2254" w:type="dxa"/>
          </w:tcPr>
          <w:p w14:paraId="44384D15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0.10</w:t>
            </w:r>
          </w:p>
        </w:tc>
      </w:tr>
      <w:tr w:rsidR="00062AF4" w14:paraId="567C15B4" w14:textId="77777777" w:rsidTr="00EE3E27">
        <w:tc>
          <w:tcPr>
            <w:tcW w:w="2254" w:type="dxa"/>
          </w:tcPr>
          <w:p w14:paraId="66488912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Emotional function (EF)</w:t>
            </w:r>
          </w:p>
        </w:tc>
        <w:tc>
          <w:tcPr>
            <w:tcW w:w="2254" w:type="dxa"/>
          </w:tcPr>
          <w:p w14:paraId="07BF6743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87.57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11.29</w:t>
            </w:r>
          </w:p>
        </w:tc>
        <w:tc>
          <w:tcPr>
            <w:tcW w:w="2254" w:type="dxa"/>
          </w:tcPr>
          <w:p w14:paraId="54E92225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82.10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18.22</w:t>
            </w:r>
          </w:p>
        </w:tc>
        <w:tc>
          <w:tcPr>
            <w:tcW w:w="2254" w:type="dxa"/>
          </w:tcPr>
          <w:p w14:paraId="0ECFD71C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0.16</w:t>
            </w:r>
          </w:p>
        </w:tc>
      </w:tr>
      <w:tr w:rsidR="00062AF4" w14:paraId="6A42BB2C" w14:textId="77777777" w:rsidTr="00EE3E27">
        <w:tc>
          <w:tcPr>
            <w:tcW w:w="2254" w:type="dxa"/>
          </w:tcPr>
          <w:p w14:paraId="71596DA2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Cognitive function (CF)</w:t>
            </w:r>
          </w:p>
        </w:tc>
        <w:tc>
          <w:tcPr>
            <w:tcW w:w="2254" w:type="dxa"/>
          </w:tcPr>
          <w:p w14:paraId="0ECFD87D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91.96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14.56</w:t>
            </w:r>
          </w:p>
        </w:tc>
        <w:tc>
          <w:tcPr>
            <w:tcW w:w="2254" w:type="dxa"/>
          </w:tcPr>
          <w:p w14:paraId="56B0F7F8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87.28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18.24</w:t>
            </w:r>
          </w:p>
        </w:tc>
        <w:tc>
          <w:tcPr>
            <w:tcW w:w="2254" w:type="dxa"/>
          </w:tcPr>
          <w:p w14:paraId="5E25C6A6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0.04*</w:t>
            </w:r>
          </w:p>
        </w:tc>
      </w:tr>
      <w:tr w:rsidR="00062AF4" w14:paraId="34292D7F" w14:textId="77777777" w:rsidTr="00EE3E27">
        <w:tc>
          <w:tcPr>
            <w:tcW w:w="2254" w:type="dxa"/>
          </w:tcPr>
          <w:p w14:paraId="1D138444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Social function (SF)</w:t>
            </w:r>
          </w:p>
        </w:tc>
        <w:tc>
          <w:tcPr>
            <w:tcW w:w="2254" w:type="dxa"/>
          </w:tcPr>
          <w:p w14:paraId="10C5F328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88.39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18.78</w:t>
            </w:r>
          </w:p>
        </w:tc>
        <w:tc>
          <w:tcPr>
            <w:tcW w:w="2254" w:type="dxa"/>
          </w:tcPr>
          <w:p w14:paraId="150DFFD4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80.66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26.22</w:t>
            </w:r>
          </w:p>
        </w:tc>
        <w:tc>
          <w:tcPr>
            <w:tcW w:w="2254" w:type="dxa"/>
          </w:tcPr>
          <w:p w14:paraId="551C27A1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0.07</w:t>
            </w:r>
          </w:p>
        </w:tc>
      </w:tr>
      <w:tr w:rsidR="00062AF4" w14:paraId="657FB092" w14:textId="77777777" w:rsidTr="00EE3E27">
        <w:tc>
          <w:tcPr>
            <w:tcW w:w="2254" w:type="dxa"/>
          </w:tcPr>
          <w:p w14:paraId="2AC32B18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Fatigue (FA)</w:t>
            </w:r>
          </w:p>
        </w:tc>
        <w:tc>
          <w:tcPr>
            <w:tcW w:w="2254" w:type="dxa"/>
          </w:tcPr>
          <w:p w14:paraId="1C58F5E9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29.17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25.05</w:t>
            </w:r>
          </w:p>
        </w:tc>
        <w:tc>
          <w:tcPr>
            <w:tcW w:w="2254" w:type="dxa"/>
          </w:tcPr>
          <w:p w14:paraId="1BDEBC58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35.58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25.80</w:t>
            </w:r>
          </w:p>
        </w:tc>
        <w:tc>
          <w:tcPr>
            <w:tcW w:w="2254" w:type="dxa"/>
          </w:tcPr>
          <w:p w14:paraId="4AEC477F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0.10</w:t>
            </w:r>
          </w:p>
        </w:tc>
      </w:tr>
      <w:tr w:rsidR="00062AF4" w14:paraId="24F5A5DA" w14:textId="77777777" w:rsidTr="00EE3E27">
        <w:tc>
          <w:tcPr>
            <w:tcW w:w="2254" w:type="dxa"/>
          </w:tcPr>
          <w:p w14:paraId="6EA5BE48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Pain (PA)</w:t>
            </w:r>
          </w:p>
        </w:tc>
        <w:tc>
          <w:tcPr>
            <w:tcW w:w="2254" w:type="dxa"/>
          </w:tcPr>
          <w:p w14:paraId="6781C9EA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16.47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26.80</w:t>
            </w:r>
          </w:p>
        </w:tc>
        <w:tc>
          <w:tcPr>
            <w:tcW w:w="2254" w:type="dxa"/>
          </w:tcPr>
          <w:p w14:paraId="792BF64A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26.97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29.50</w:t>
            </w:r>
          </w:p>
        </w:tc>
        <w:tc>
          <w:tcPr>
            <w:tcW w:w="2254" w:type="dxa"/>
          </w:tcPr>
          <w:p w14:paraId="26945E62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0.01*</w:t>
            </w:r>
          </w:p>
        </w:tc>
      </w:tr>
      <w:tr w:rsidR="00062AF4" w14:paraId="2C99527C" w14:textId="77777777" w:rsidTr="00EE3E27">
        <w:tc>
          <w:tcPr>
            <w:tcW w:w="2254" w:type="dxa"/>
          </w:tcPr>
          <w:p w14:paraId="7EE86446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Dyspnea (DY)</w:t>
            </w:r>
          </w:p>
        </w:tc>
        <w:tc>
          <w:tcPr>
            <w:tcW w:w="2254" w:type="dxa"/>
          </w:tcPr>
          <w:p w14:paraId="345BC798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22.62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29.89</w:t>
            </w:r>
          </w:p>
        </w:tc>
        <w:tc>
          <w:tcPr>
            <w:tcW w:w="2254" w:type="dxa"/>
          </w:tcPr>
          <w:p w14:paraId="4004D6EE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34.35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37.20</w:t>
            </w:r>
          </w:p>
        </w:tc>
        <w:tc>
          <w:tcPr>
            <w:tcW w:w="2254" w:type="dxa"/>
          </w:tcPr>
          <w:p w14:paraId="14B63198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0.06</w:t>
            </w:r>
          </w:p>
        </w:tc>
      </w:tr>
      <w:tr w:rsidR="00062AF4" w14:paraId="5E6BAF52" w14:textId="77777777" w:rsidTr="00EE3E27">
        <w:tc>
          <w:tcPr>
            <w:tcW w:w="2254" w:type="dxa"/>
          </w:tcPr>
          <w:p w14:paraId="10FE36B7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Insomnia (SL)</w:t>
            </w:r>
          </w:p>
        </w:tc>
        <w:tc>
          <w:tcPr>
            <w:tcW w:w="2254" w:type="dxa"/>
          </w:tcPr>
          <w:p w14:paraId="0385D1E4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25.59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33.02</w:t>
            </w:r>
          </w:p>
        </w:tc>
        <w:tc>
          <w:tcPr>
            <w:tcW w:w="2254" w:type="dxa"/>
          </w:tcPr>
          <w:p w14:paraId="3FD1CF47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32.32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35.55</w:t>
            </w:r>
          </w:p>
        </w:tc>
        <w:tc>
          <w:tcPr>
            <w:tcW w:w="2254" w:type="dxa"/>
          </w:tcPr>
          <w:p w14:paraId="6F099A27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0.23</w:t>
            </w:r>
          </w:p>
        </w:tc>
      </w:tr>
      <w:tr w:rsidR="00062AF4" w14:paraId="10636878" w14:textId="77777777" w:rsidTr="00EE3E27">
        <w:tc>
          <w:tcPr>
            <w:tcW w:w="2254" w:type="dxa"/>
          </w:tcPr>
          <w:p w14:paraId="6431BF05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Financial problems (FI)</w:t>
            </w:r>
          </w:p>
        </w:tc>
        <w:tc>
          <w:tcPr>
            <w:tcW w:w="2254" w:type="dxa"/>
          </w:tcPr>
          <w:p w14:paraId="637A01AC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7.74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26.20</w:t>
            </w:r>
          </w:p>
        </w:tc>
        <w:tc>
          <w:tcPr>
            <w:tcW w:w="2254" w:type="dxa"/>
          </w:tcPr>
          <w:p w14:paraId="5A9F2209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24.17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39.88</w:t>
            </w:r>
          </w:p>
        </w:tc>
        <w:tc>
          <w:tcPr>
            <w:tcW w:w="2254" w:type="dxa"/>
          </w:tcPr>
          <w:p w14:paraId="25E9AB75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0.00*</w:t>
            </w:r>
          </w:p>
        </w:tc>
      </w:tr>
      <w:tr w:rsidR="00062AF4" w14:paraId="79A88E88" w14:textId="77777777" w:rsidTr="00EE3E27">
        <w:tc>
          <w:tcPr>
            <w:tcW w:w="2254" w:type="dxa"/>
          </w:tcPr>
          <w:p w14:paraId="50AB8993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Global health status (QL2)</w:t>
            </w:r>
          </w:p>
        </w:tc>
        <w:tc>
          <w:tcPr>
            <w:tcW w:w="2254" w:type="dxa"/>
          </w:tcPr>
          <w:p w14:paraId="5FC9BF44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66.52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20.57</w:t>
            </w:r>
          </w:p>
        </w:tc>
        <w:tc>
          <w:tcPr>
            <w:tcW w:w="2254" w:type="dxa"/>
          </w:tcPr>
          <w:p w14:paraId="59BB7F00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70.23 </w:t>
            </w:r>
            <w:r w:rsidRPr="002E6ABC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22.93</w:t>
            </w:r>
          </w:p>
        </w:tc>
        <w:tc>
          <w:tcPr>
            <w:tcW w:w="2254" w:type="dxa"/>
          </w:tcPr>
          <w:p w14:paraId="0904010A" w14:textId="77777777" w:rsidR="00062AF4" w:rsidRDefault="00062AF4" w:rsidP="00EE3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0.24</w:t>
            </w:r>
          </w:p>
        </w:tc>
      </w:tr>
    </w:tbl>
    <w:p w14:paraId="5270F68F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</w:rPr>
      </w:pPr>
    </w:p>
    <w:p w14:paraId="52AFAF3A" w14:textId="77777777" w:rsidR="00062AF4" w:rsidRPr="00303640" w:rsidRDefault="00062AF4" w:rsidP="00062AF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/>
          <w:sz w:val="24"/>
        </w:rPr>
        <w:t>Table notes: DLT, Dose-limiting toxicities; SD, Standard deviation. Responses are presented as mean ± SD. P-values were calculated using the Mann-Whitney U test. For functional scales (PF2, RF2, EF, CF, and SF), higher scores indicate better function; for symptom scales (FA, PA, DY, SL, and FI), lower scores indicate fewer symptoms; for global health status (QL2), higher scores indicate better quality of life.</w:t>
      </w:r>
    </w:p>
    <w:p w14:paraId="38E237C3" w14:textId="77777777" w:rsidR="00062AF4" w:rsidRDefault="00062AF4" w:rsidP="00062AF4">
      <w:pPr>
        <w:rPr>
          <w:rFonts w:asciiTheme="majorBidi" w:hAnsiTheme="majorBidi" w:cstheme="majorBidi"/>
          <w:sz w:val="24"/>
          <w:szCs w:val="24"/>
          <w:highlight w:val="yellow"/>
        </w:rPr>
      </w:pPr>
      <w:r>
        <w:rPr>
          <w:rFonts w:asciiTheme="majorBidi" w:hAnsiTheme="majorBidi" w:cstheme="majorBidi"/>
          <w:sz w:val="24"/>
          <w:szCs w:val="24"/>
          <w:highlight w:val="yellow"/>
        </w:rPr>
        <w:br w:type="page"/>
      </w:r>
    </w:p>
    <w:p w14:paraId="14A546D0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2E9E"/>
    <w:multiLevelType w:val="multilevel"/>
    <w:tmpl w:val="6334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0776F"/>
    <w:multiLevelType w:val="multilevel"/>
    <w:tmpl w:val="805CA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42D5E"/>
    <w:multiLevelType w:val="hybridMultilevel"/>
    <w:tmpl w:val="77F8EF12"/>
    <w:lvl w:ilvl="0" w:tplc="0BFE4BB2"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83DDB"/>
    <w:multiLevelType w:val="multilevel"/>
    <w:tmpl w:val="68061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25676A"/>
    <w:multiLevelType w:val="multilevel"/>
    <w:tmpl w:val="2FD0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0E755C"/>
    <w:multiLevelType w:val="multilevel"/>
    <w:tmpl w:val="5A60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692660"/>
    <w:multiLevelType w:val="hybridMultilevel"/>
    <w:tmpl w:val="BE5A04B2"/>
    <w:lvl w:ilvl="0" w:tplc="862E1EAA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315761"/>
    <w:multiLevelType w:val="hybridMultilevel"/>
    <w:tmpl w:val="AB6CF646"/>
    <w:lvl w:ilvl="0" w:tplc="242867F6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096316">
    <w:abstractNumId w:val="3"/>
  </w:num>
  <w:num w:numId="2" w16cid:durableId="4328570">
    <w:abstractNumId w:val="1"/>
  </w:num>
  <w:num w:numId="3" w16cid:durableId="188566962">
    <w:abstractNumId w:val="0"/>
  </w:num>
  <w:num w:numId="4" w16cid:durableId="747308505">
    <w:abstractNumId w:val="4"/>
  </w:num>
  <w:num w:numId="5" w16cid:durableId="2102068902">
    <w:abstractNumId w:val="5"/>
  </w:num>
  <w:num w:numId="6" w16cid:durableId="539317646">
    <w:abstractNumId w:val="6"/>
  </w:num>
  <w:num w:numId="7" w16cid:durableId="1229802358">
    <w:abstractNumId w:val="7"/>
  </w:num>
  <w:num w:numId="8" w16cid:durableId="392045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F4"/>
    <w:rsid w:val="00062AF4"/>
    <w:rsid w:val="00195413"/>
    <w:rsid w:val="003A03A7"/>
    <w:rsid w:val="003D0186"/>
    <w:rsid w:val="006167C9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8C744"/>
  <w15:chartTrackingRefBased/>
  <w15:docId w15:val="{EF471BCE-97E1-49CC-B79D-32785566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AF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2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A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2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2A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2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2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2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2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2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2A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2A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2A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2A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2A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2A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2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2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2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2A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2A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2A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2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A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2AF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rsid w:val="00062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2AF4"/>
    <w:rPr>
      <w:b/>
      <w:bCs/>
    </w:rPr>
  </w:style>
  <w:style w:type="character" w:styleId="Emphasis">
    <w:name w:val="Emphasis"/>
    <w:basedOn w:val="DefaultParagraphFont"/>
    <w:uiPriority w:val="20"/>
    <w:qFormat/>
    <w:rsid w:val="00062AF4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62A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2A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2AF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062AF4"/>
    <w:pPr>
      <w:spacing w:after="0"/>
      <w:jc w:val="center"/>
    </w:pPr>
    <w:rPr>
      <w:rFonts w:ascii="Aptos" w:eastAsia="Times New Roman" w:hAnsi="Aptos" w:cs="Times New Roman"/>
      <w:noProof/>
    </w:rPr>
  </w:style>
  <w:style w:type="character" w:customStyle="1" w:styleId="NormalWebChar">
    <w:name w:val="Normal (Web) Char"/>
    <w:basedOn w:val="DefaultParagraphFont"/>
    <w:link w:val="NormalWeb"/>
    <w:uiPriority w:val="99"/>
    <w:rsid w:val="00062AF4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062AF4"/>
    <w:rPr>
      <w:rFonts w:ascii="Aptos" w:eastAsia="Times New Roman" w:hAnsi="Aptos" w:cs="Times New Roman"/>
      <w:noProof/>
      <w:kern w:val="0"/>
      <w:sz w:val="22"/>
      <w:szCs w:val="22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62AF4"/>
    <w:pPr>
      <w:spacing w:line="240" w:lineRule="auto"/>
    </w:pPr>
    <w:rPr>
      <w:rFonts w:ascii="Aptos" w:eastAsia="Times New Roman" w:hAnsi="Aptos" w:cs="Times New Roman"/>
      <w:noProof/>
    </w:rPr>
  </w:style>
  <w:style w:type="character" w:customStyle="1" w:styleId="EndNoteBibliographyChar">
    <w:name w:val="EndNote Bibliography Char"/>
    <w:basedOn w:val="NormalWebChar"/>
    <w:link w:val="EndNoteBibliography"/>
    <w:rsid w:val="00062AF4"/>
    <w:rPr>
      <w:rFonts w:ascii="Aptos" w:eastAsia="Times New Roman" w:hAnsi="Aptos" w:cs="Times New Roman"/>
      <w:noProof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62A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AF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2A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AF4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062AF4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062AF4"/>
  </w:style>
  <w:style w:type="character" w:styleId="Hyperlink">
    <w:name w:val="Hyperlink"/>
    <w:basedOn w:val="DefaultParagraphFont"/>
    <w:uiPriority w:val="99"/>
    <w:unhideWhenUsed/>
    <w:rsid w:val="00062AF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2AF4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AF4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AF4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AF4"/>
    <w:rPr>
      <w:rFonts w:ascii="Segoe UI" w:hAnsi="Segoe UI" w:cs="Segoe UI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062AF4"/>
    <w:pPr>
      <w:spacing w:after="0" w:line="240" w:lineRule="auto"/>
    </w:pPr>
    <w:rPr>
      <w:kern w:val="0"/>
      <w:sz w:val="22"/>
      <w:szCs w:val="22"/>
      <w:lang w:val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62AF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2A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1622</Words>
  <Characters>9252</Characters>
  <Application>Microsoft Office Word</Application>
  <DocSecurity>0</DocSecurity>
  <Lines>77</Lines>
  <Paragraphs>21</Paragraphs>
  <ScaleCrop>false</ScaleCrop>
  <Company>Springer Nature</Company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2026-08-03T15:19:00Z</dcterms:created>
  <dcterms:modified xsi:type="dcterms:W3CDTF">2026-08-03T15:20:00Z</dcterms:modified>
</cp:coreProperties>
</file>