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3D037" w14:textId="5DA44BA5" w:rsidR="007A1599" w:rsidRPr="00542FD0" w:rsidRDefault="00E002C7" w:rsidP="007A1599">
      <w:pPr>
        <w:jc w:val="center"/>
        <w:rPr>
          <w:rFonts w:cstheme="minorHAnsi"/>
          <w:b/>
          <w:bCs/>
          <w:sz w:val="28"/>
          <w:szCs w:val="28"/>
          <w:lang w:val="en-CA"/>
        </w:rPr>
      </w:pPr>
      <w:bookmarkStart w:id="0" w:name="_GoBack"/>
      <w:bookmarkEnd w:id="0"/>
      <w:r w:rsidRPr="00542FD0">
        <w:rPr>
          <w:rFonts w:cstheme="minorHAnsi"/>
          <w:b/>
          <w:bCs/>
          <w:sz w:val="28"/>
          <w:szCs w:val="28"/>
          <w:lang w:val="en-CA"/>
        </w:rPr>
        <w:t>SUPPLEMENTARY TABLES</w:t>
      </w:r>
      <w:r w:rsidR="007A1599" w:rsidRPr="00542FD0">
        <w:rPr>
          <w:rFonts w:cstheme="minorHAnsi"/>
          <w:b/>
          <w:bCs/>
          <w:sz w:val="28"/>
          <w:szCs w:val="28"/>
          <w:lang w:val="en-CA"/>
        </w:rPr>
        <w:t xml:space="preserve"> </w:t>
      </w:r>
    </w:p>
    <w:p w14:paraId="542A0DFA" w14:textId="77A6F651" w:rsidR="00A978FD" w:rsidRPr="00542FD0" w:rsidRDefault="002D22BE" w:rsidP="006318BA">
      <w:pPr>
        <w:pStyle w:val="Lgende"/>
        <w:keepNext/>
        <w:rPr>
          <w:rFonts w:cstheme="minorHAnsi"/>
          <w:color w:val="auto"/>
          <w:sz w:val="24"/>
          <w:szCs w:val="24"/>
          <w:lang w:val="en-CA"/>
        </w:rPr>
      </w:pPr>
      <w:r w:rsidRPr="00542FD0">
        <w:rPr>
          <w:rFonts w:cstheme="minorHAnsi"/>
          <w:color w:val="auto"/>
          <w:sz w:val="24"/>
          <w:szCs w:val="24"/>
          <w:lang w:val="en-CA"/>
        </w:rPr>
        <w:t xml:space="preserve">                    </w:t>
      </w:r>
    </w:p>
    <w:p w14:paraId="4277F8D0" w14:textId="4A644490" w:rsidR="00A978FD" w:rsidRPr="00542FD0" w:rsidRDefault="002D22BE" w:rsidP="0061009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val="en-US" w:eastAsia="fr-FR"/>
        </w:rPr>
      </w:pPr>
      <w:r w:rsidRPr="00542FD0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 </w:t>
      </w:r>
      <w:r w:rsidRPr="00542FD0">
        <w:rPr>
          <w:rFonts w:eastAsia="Times New Roman" w:cstheme="minorHAnsi"/>
          <w:b/>
          <w:bCs/>
          <w:sz w:val="24"/>
          <w:szCs w:val="24"/>
          <w:lang w:val="en-CA" w:eastAsia="fr-FR"/>
        </w:rPr>
        <w:t xml:space="preserve">Supplementary Table </w:t>
      </w:r>
      <w:r w:rsidRPr="00542FD0">
        <w:rPr>
          <w:rFonts w:eastAsia="Times New Roman" w:cstheme="minorHAnsi"/>
          <w:b/>
          <w:bCs/>
          <w:sz w:val="24"/>
          <w:szCs w:val="24"/>
          <w:lang w:eastAsia="fr-FR"/>
        </w:rPr>
        <w:fldChar w:fldCharType="begin"/>
      </w:r>
      <w:r w:rsidRPr="00542FD0">
        <w:rPr>
          <w:rFonts w:eastAsia="Times New Roman" w:cstheme="minorHAnsi"/>
          <w:b/>
          <w:bCs/>
          <w:sz w:val="24"/>
          <w:szCs w:val="24"/>
          <w:lang w:val="en-CA" w:eastAsia="fr-FR"/>
        </w:rPr>
        <w:instrText xml:space="preserve"> SEQ Table \* ARABIC </w:instrText>
      </w:r>
      <w:r w:rsidRPr="00542FD0">
        <w:rPr>
          <w:rFonts w:eastAsia="Times New Roman" w:cstheme="minorHAnsi"/>
          <w:b/>
          <w:bCs/>
          <w:sz w:val="24"/>
          <w:szCs w:val="24"/>
          <w:lang w:eastAsia="fr-FR"/>
        </w:rPr>
        <w:fldChar w:fldCharType="separate"/>
      </w:r>
      <w:r w:rsidRPr="00542FD0">
        <w:rPr>
          <w:rFonts w:eastAsia="Times New Roman" w:cstheme="minorHAnsi"/>
          <w:b/>
          <w:bCs/>
          <w:sz w:val="24"/>
          <w:szCs w:val="24"/>
          <w:lang w:val="en-CA" w:eastAsia="fr-FR"/>
        </w:rPr>
        <w:t>1</w:t>
      </w:r>
      <w:r w:rsidRPr="00542FD0">
        <w:rPr>
          <w:rFonts w:eastAsia="Times New Roman" w:cstheme="minorHAnsi"/>
          <w:b/>
          <w:bCs/>
          <w:sz w:val="24"/>
          <w:szCs w:val="24"/>
          <w:lang w:val="en-US" w:eastAsia="fr-FR"/>
        </w:rPr>
        <w:fldChar w:fldCharType="end"/>
      </w:r>
      <w:r w:rsidRPr="00542FD0">
        <w:rPr>
          <w:rFonts w:eastAsia="Times New Roman" w:cstheme="minorHAnsi"/>
          <w:b/>
          <w:bCs/>
          <w:sz w:val="24"/>
          <w:szCs w:val="24"/>
          <w:lang w:val="en-CA" w:eastAsia="fr-FR"/>
        </w:rPr>
        <w:t xml:space="preserve">. </w:t>
      </w:r>
      <w:r w:rsidRPr="00542FD0">
        <w:rPr>
          <w:rFonts w:eastAsia="Times New Roman" w:cstheme="minorHAnsi"/>
          <w:bCs/>
          <w:sz w:val="24"/>
          <w:szCs w:val="24"/>
          <w:lang w:val="en-CA" w:eastAsia="fr-FR"/>
        </w:rPr>
        <w:t xml:space="preserve">List of </w:t>
      </w:r>
      <w:r w:rsidRPr="00542FD0">
        <w:rPr>
          <w:rFonts w:eastAsia="Times New Roman" w:cstheme="minorHAnsi"/>
          <w:bCs/>
          <w:sz w:val="24"/>
          <w:szCs w:val="24"/>
          <w:lang w:val="en-US" w:eastAsia="fr-FR"/>
        </w:rPr>
        <w:t>v</w:t>
      </w:r>
      <w:r w:rsidR="00A978FD" w:rsidRPr="00542FD0">
        <w:rPr>
          <w:rFonts w:eastAsia="Times New Roman" w:cstheme="minorHAnsi"/>
          <w:bCs/>
          <w:sz w:val="24"/>
          <w:szCs w:val="24"/>
          <w:lang w:val="en-US" w:eastAsia="fr-FR"/>
        </w:rPr>
        <w:t>egetation indices by normalized difference</w:t>
      </w:r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1332"/>
        <w:gridCol w:w="3964"/>
        <w:gridCol w:w="2904"/>
        <w:gridCol w:w="263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FD2AA8" w:rsidRPr="00542FD0" w14:paraId="4A9432F3" w14:textId="0988694E" w:rsidTr="00991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9124BF" w14:textId="77777777" w:rsidR="00FD2AA8" w:rsidRPr="00542FD0" w:rsidRDefault="00FD2AA8" w:rsidP="00A978FD">
            <w:pPr>
              <w:jc w:val="center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  <w:t>Description</w:t>
            </w:r>
          </w:p>
        </w:tc>
        <w:tc>
          <w:tcPr>
            <w:tcW w:w="0" w:type="auto"/>
            <w:hideMark/>
          </w:tcPr>
          <w:p w14:paraId="4E3B7D6A" w14:textId="77777777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  <w:t>Sentinel-3 (OLCI)</w:t>
            </w:r>
          </w:p>
        </w:tc>
        <w:tc>
          <w:tcPr>
            <w:tcW w:w="0" w:type="auto"/>
            <w:hideMark/>
          </w:tcPr>
          <w:p w14:paraId="5B473707" w14:textId="77777777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  <w:t>Sentinel-2 (MSI)</w:t>
            </w:r>
          </w:p>
        </w:tc>
        <w:tc>
          <w:tcPr>
            <w:tcW w:w="0" w:type="auto"/>
            <w:hideMark/>
          </w:tcPr>
          <w:p w14:paraId="5616FA7B" w14:textId="77777777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  <w:t>Source</w:t>
            </w:r>
          </w:p>
        </w:tc>
        <w:tc>
          <w:tcPr>
            <w:tcW w:w="0" w:type="auto"/>
          </w:tcPr>
          <w:p w14:paraId="4B37A9D7" w14:textId="77777777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DA61D45" w14:textId="09EC59A4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BDF978D" w14:textId="7E2DC9DD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2BEAC02" w14:textId="125A4396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2C6B91F" w14:textId="72438127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5719FEB" w14:textId="4CAC8DBF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E095AC8" w14:textId="514F2CAC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0181C86" w14:textId="692BBD48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F49442A" w14:textId="1AC203CA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BBF666D" w14:textId="7B67FC5C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76A5529" w14:textId="143D38F9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C7945BE" w14:textId="256ED190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13C8570" w14:textId="3645BD3B" w:rsidR="00FD2AA8" w:rsidRPr="00542FD0" w:rsidRDefault="00FD2AA8" w:rsidP="00A9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fr-FR"/>
              </w:rPr>
            </w:pPr>
          </w:p>
        </w:tc>
      </w:tr>
      <w:tr w:rsidR="00FD2AA8" w:rsidRPr="00542FD0" w14:paraId="6B401E8F" w14:textId="19D80B0F" w:rsidTr="0099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736E31" w14:textId="77777777" w:rsidR="00FD2AA8" w:rsidRPr="00542FD0" w:rsidRDefault="00FD2AA8" w:rsidP="00A978F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NDVI</w:t>
            </w:r>
          </w:p>
        </w:tc>
        <w:tc>
          <w:tcPr>
            <w:tcW w:w="0" w:type="auto"/>
            <w:hideMark/>
          </w:tcPr>
          <w:p w14:paraId="11572672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(Oa17 − Oa08)/(Oa17 + Oa08)</w:t>
            </w:r>
          </w:p>
        </w:tc>
        <w:tc>
          <w:tcPr>
            <w:tcW w:w="0" w:type="auto"/>
            <w:hideMark/>
          </w:tcPr>
          <w:p w14:paraId="576A9251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(B8 − B4)/(B8 + B4)</w:t>
            </w:r>
          </w:p>
        </w:tc>
        <w:tc>
          <w:tcPr>
            <w:tcW w:w="0" w:type="auto"/>
            <w:hideMark/>
          </w:tcPr>
          <w:p w14:paraId="2E7C2264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Rouse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et al. 1974</w:t>
            </w:r>
          </w:p>
        </w:tc>
        <w:tc>
          <w:tcPr>
            <w:tcW w:w="0" w:type="auto"/>
          </w:tcPr>
          <w:p w14:paraId="69C285BF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FE85E19" w14:textId="317B7EF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EBDA07A" w14:textId="28BDAED1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DFD22DF" w14:textId="3BC5CFB1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1FF5C5C" w14:textId="07D97F81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A926BCB" w14:textId="6CB8A0D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8D75FF9" w14:textId="5310E79E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A0E5422" w14:textId="57EC8C83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EEF46B7" w14:textId="580B06BD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6C61738" w14:textId="18C8EB15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CB9D23F" w14:textId="48C91F64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99EC5CC" w14:textId="3551C330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02CEB1C" w14:textId="43756489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D2AA8" w:rsidRPr="00542FD0" w14:paraId="00D4C5BF" w14:textId="26444E8A" w:rsidTr="00991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E131B0" w14:textId="77777777" w:rsidR="00FD2AA8" w:rsidRPr="00542FD0" w:rsidRDefault="00FD2AA8" w:rsidP="00A978F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NDI5</w:t>
            </w:r>
          </w:p>
        </w:tc>
        <w:tc>
          <w:tcPr>
            <w:tcW w:w="0" w:type="auto"/>
            <w:hideMark/>
          </w:tcPr>
          <w:p w14:paraId="7B3BE967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(Oa17 − Oa20)/(Oa17 + Oa20)</w:t>
            </w:r>
          </w:p>
        </w:tc>
        <w:tc>
          <w:tcPr>
            <w:tcW w:w="0" w:type="auto"/>
            <w:hideMark/>
          </w:tcPr>
          <w:p w14:paraId="447604A9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(B8 − B11)/(B8 + B11)</w:t>
            </w:r>
          </w:p>
        </w:tc>
        <w:tc>
          <w:tcPr>
            <w:tcW w:w="0" w:type="auto"/>
            <w:hideMark/>
          </w:tcPr>
          <w:p w14:paraId="7E9DA520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McNairn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&amp; </w:t>
            </w: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Protz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1993</w:t>
            </w:r>
          </w:p>
        </w:tc>
        <w:tc>
          <w:tcPr>
            <w:tcW w:w="0" w:type="auto"/>
          </w:tcPr>
          <w:p w14:paraId="04DF2407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D38BF20" w14:textId="6691DD2E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72048AE" w14:textId="606E9436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66F118A" w14:textId="3BC246BB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C516BDF" w14:textId="332FA8E4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202B52B" w14:textId="3C86D9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EE18FC6" w14:textId="6E3E2AF4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C08F2AA" w14:textId="698999E3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EDB31D3" w14:textId="52BE5D2A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2E14D7B" w14:textId="6C78BC42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6F21D05" w14:textId="58759BA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652A8BE" w14:textId="1FC36B25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585D4E8" w14:textId="2B16D769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D2AA8" w:rsidRPr="00542FD0" w14:paraId="1438F10A" w14:textId="1A459AC8" w:rsidTr="0099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B2F372" w14:textId="77777777" w:rsidR="00FD2AA8" w:rsidRPr="00542FD0" w:rsidRDefault="00FD2AA8" w:rsidP="00A978F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NDI7</w:t>
            </w:r>
          </w:p>
        </w:tc>
        <w:tc>
          <w:tcPr>
            <w:tcW w:w="0" w:type="auto"/>
            <w:hideMark/>
          </w:tcPr>
          <w:p w14:paraId="55324C0F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(Oa17 − Oa21)/(Oa17 + Oa21)</w:t>
            </w:r>
          </w:p>
        </w:tc>
        <w:tc>
          <w:tcPr>
            <w:tcW w:w="0" w:type="auto"/>
            <w:hideMark/>
          </w:tcPr>
          <w:p w14:paraId="059CB332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(B8 − B12)/(B8 + B12)</w:t>
            </w:r>
          </w:p>
        </w:tc>
        <w:tc>
          <w:tcPr>
            <w:tcW w:w="0" w:type="auto"/>
            <w:hideMark/>
          </w:tcPr>
          <w:p w14:paraId="67932D2C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McNairn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&amp; </w:t>
            </w: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Protz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1993</w:t>
            </w:r>
          </w:p>
        </w:tc>
        <w:tc>
          <w:tcPr>
            <w:tcW w:w="0" w:type="auto"/>
          </w:tcPr>
          <w:p w14:paraId="653CC208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218C2A2" w14:textId="7F75CCBF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1A2AAC6" w14:textId="5508EA7E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9D5A107" w14:textId="1C90FF66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45F66A0" w14:textId="2E00A563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1F4A3A3" w14:textId="7AA418FC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4AFD992" w14:textId="1CED2D6E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90E2EE9" w14:textId="0E5597DE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4E15089" w14:textId="2E525EDE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2B94835" w14:textId="6A13639C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80C92B2" w14:textId="08662C2C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F2E0EC3" w14:textId="31501399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B4F9D9B" w14:textId="4C205372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D2AA8" w:rsidRPr="00542FD0" w14:paraId="7505F8A0" w14:textId="385E30EE" w:rsidTr="00991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83D05E" w14:textId="77777777" w:rsidR="00FD2AA8" w:rsidRPr="00542FD0" w:rsidRDefault="00FD2AA8" w:rsidP="00A978F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NDTI</w:t>
            </w:r>
          </w:p>
        </w:tc>
        <w:tc>
          <w:tcPr>
            <w:tcW w:w="0" w:type="auto"/>
            <w:hideMark/>
          </w:tcPr>
          <w:p w14:paraId="46DD87C8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(Oa20 − Oa21)/(Oa20 + Oa21)</w:t>
            </w:r>
          </w:p>
        </w:tc>
        <w:tc>
          <w:tcPr>
            <w:tcW w:w="0" w:type="auto"/>
            <w:hideMark/>
          </w:tcPr>
          <w:p w14:paraId="3BAED122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(B11 − B12)/(B11 + B12)</w:t>
            </w:r>
          </w:p>
        </w:tc>
        <w:tc>
          <w:tcPr>
            <w:tcW w:w="0" w:type="auto"/>
            <w:hideMark/>
          </w:tcPr>
          <w:p w14:paraId="3C99D826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Van Deventer et al. 1997</w:t>
            </w:r>
          </w:p>
        </w:tc>
        <w:tc>
          <w:tcPr>
            <w:tcW w:w="0" w:type="auto"/>
          </w:tcPr>
          <w:p w14:paraId="1D55C3E7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4CF0CD1" w14:textId="66EC967A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A054241" w14:textId="1AEF990B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0CD2249" w14:textId="587E22AE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DDBB153" w14:textId="438F701F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0F68320" w14:textId="5AF0AAF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347839A" w14:textId="3136736A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5A47B83" w14:textId="693A792C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1CE6277" w14:textId="202A6655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0D9E96F" w14:textId="52DB4AB8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15E3020" w14:textId="29140A3F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36FA5D9" w14:textId="4564A6C2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087EA6A" w14:textId="74F91A3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D2AA8" w:rsidRPr="00542FD0" w14:paraId="700C31ED" w14:textId="493890B7" w:rsidTr="0099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2015A1" w14:textId="77777777" w:rsidR="00FD2AA8" w:rsidRPr="00542FD0" w:rsidRDefault="00FD2AA8" w:rsidP="00A978F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NDSVI</w:t>
            </w:r>
          </w:p>
        </w:tc>
        <w:tc>
          <w:tcPr>
            <w:tcW w:w="0" w:type="auto"/>
            <w:hideMark/>
          </w:tcPr>
          <w:p w14:paraId="46EA6C92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(Oa20 − Oa08)/(Oa20 + Oa08)</w:t>
            </w:r>
          </w:p>
        </w:tc>
        <w:tc>
          <w:tcPr>
            <w:tcW w:w="0" w:type="auto"/>
            <w:hideMark/>
          </w:tcPr>
          <w:p w14:paraId="2A5407E4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(B11 − B4)/(B11 + B4)</w:t>
            </w:r>
          </w:p>
        </w:tc>
        <w:tc>
          <w:tcPr>
            <w:tcW w:w="0" w:type="auto"/>
            <w:hideMark/>
          </w:tcPr>
          <w:p w14:paraId="74BF7584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Qi et al. 2002</w:t>
            </w:r>
          </w:p>
        </w:tc>
        <w:tc>
          <w:tcPr>
            <w:tcW w:w="0" w:type="auto"/>
          </w:tcPr>
          <w:p w14:paraId="5A17DFE9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109A4AD" w14:textId="7E4938E0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D3E425E" w14:textId="462B9540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011FF0F" w14:textId="36CBA323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B31A898" w14:textId="08A9403C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7EE2515" w14:textId="502EB70F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FD9E58F" w14:textId="5C111F64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3B6397A" w14:textId="69904CA9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915BA6A" w14:textId="6222FFA5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16089BA" w14:textId="25A43F1B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BE4E258" w14:textId="42DCF2EF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9B75FBB" w14:textId="556918AF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A149CC4" w14:textId="3D3A1EAB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D2AA8" w:rsidRPr="00542FD0" w14:paraId="5DBD319C" w14:textId="23CECE57" w:rsidTr="00991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E43D5F" w14:textId="77777777" w:rsidR="00FD2AA8" w:rsidRPr="00542FD0" w:rsidRDefault="00FD2AA8" w:rsidP="00A978F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BNDVI</w:t>
            </w:r>
          </w:p>
        </w:tc>
        <w:tc>
          <w:tcPr>
            <w:tcW w:w="0" w:type="auto"/>
            <w:hideMark/>
          </w:tcPr>
          <w:p w14:paraId="35132B1F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(Oa17 − Oa03)/(Oa17 + Oa03)</w:t>
            </w:r>
          </w:p>
        </w:tc>
        <w:tc>
          <w:tcPr>
            <w:tcW w:w="0" w:type="auto"/>
            <w:hideMark/>
          </w:tcPr>
          <w:p w14:paraId="3B6A1449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(B8 − B2)/(B8 + B2)</w:t>
            </w:r>
          </w:p>
        </w:tc>
        <w:tc>
          <w:tcPr>
            <w:tcW w:w="0" w:type="auto"/>
            <w:hideMark/>
          </w:tcPr>
          <w:p w14:paraId="6F990E0E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Yang et al. 2004</w:t>
            </w:r>
          </w:p>
        </w:tc>
        <w:tc>
          <w:tcPr>
            <w:tcW w:w="0" w:type="auto"/>
          </w:tcPr>
          <w:p w14:paraId="520399EC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D92D0D2" w14:textId="60F5D545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D060C9C" w14:textId="39FF2DF5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6E1C6B8" w14:textId="1884E306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BFCB559" w14:textId="2D72C44F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42BD341" w14:textId="2B1DA982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893ABF4" w14:textId="261163BB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F761C1E" w14:textId="45487A96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6A90DFC" w14:textId="30C7E3AC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2D03087" w14:textId="419D328C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CE617A4" w14:textId="5F906DC6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45E456C" w14:textId="56CC0B9B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FCEAFDA" w14:textId="0AE0926E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D2AA8" w:rsidRPr="00542FD0" w14:paraId="542ADD59" w14:textId="473D2CA4" w:rsidTr="0099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2517B2" w14:textId="77777777" w:rsidR="00FD2AA8" w:rsidRPr="00542FD0" w:rsidRDefault="00FD2AA8" w:rsidP="00A978F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GNDVI</w:t>
            </w:r>
          </w:p>
        </w:tc>
        <w:tc>
          <w:tcPr>
            <w:tcW w:w="0" w:type="auto"/>
            <w:hideMark/>
          </w:tcPr>
          <w:p w14:paraId="300AE254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(Oa17 − Oa06)/(Oa17 + Oa06)</w:t>
            </w:r>
          </w:p>
        </w:tc>
        <w:tc>
          <w:tcPr>
            <w:tcW w:w="0" w:type="auto"/>
            <w:hideMark/>
          </w:tcPr>
          <w:p w14:paraId="2C99821D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(B8 − B3)/(B8 + B3)</w:t>
            </w:r>
          </w:p>
        </w:tc>
        <w:tc>
          <w:tcPr>
            <w:tcW w:w="0" w:type="auto"/>
            <w:hideMark/>
          </w:tcPr>
          <w:p w14:paraId="182164F6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Gitelson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et al. 1996</w:t>
            </w:r>
          </w:p>
        </w:tc>
        <w:tc>
          <w:tcPr>
            <w:tcW w:w="0" w:type="auto"/>
          </w:tcPr>
          <w:p w14:paraId="58E0A654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51C77FC" w14:textId="6F34D51D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C6152B0" w14:textId="5461C056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6683EBD" w14:textId="2C1E95B0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8FC221B" w14:textId="3E91474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69CEB79" w14:textId="18C5D7FF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49AEC6A" w14:textId="205421AF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04C9D32" w14:textId="243872DA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B38101C" w14:textId="7121948B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71F2EA3" w14:textId="5E8A5051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277754D" w14:textId="47E27E96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AC98452" w14:textId="5225E2B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0E65F61" w14:textId="0F9A3AAC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D2AA8" w:rsidRPr="00542FD0" w14:paraId="63FE4E67" w14:textId="70E5D0DF" w:rsidTr="00991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7A9114" w14:textId="77777777" w:rsidR="00FD2AA8" w:rsidRPr="00542FD0" w:rsidRDefault="00FD2AA8" w:rsidP="00A978F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SNDVI</w:t>
            </w:r>
          </w:p>
        </w:tc>
        <w:tc>
          <w:tcPr>
            <w:tcW w:w="0" w:type="auto"/>
            <w:hideMark/>
          </w:tcPr>
          <w:p w14:paraId="781C5566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(Oa17 − Oa08)/(Oa17 + Oa08 + 0.16)</w:t>
            </w:r>
          </w:p>
        </w:tc>
        <w:tc>
          <w:tcPr>
            <w:tcW w:w="0" w:type="auto"/>
            <w:hideMark/>
          </w:tcPr>
          <w:p w14:paraId="72051F8A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(B8 − B4)/(B8 + B4 + 0.16)</w:t>
            </w:r>
          </w:p>
        </w:tc>
        <w:tc>
          <w:tcPr>
            <w:tcW w:w="0" w:type="auto"/>
            <w:hideMark/>
          </w:tcPr>
          <w:p w14:paraId="4997EA24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Gowda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et al. 2001</w:t>
            </w:r>
          </w:p>
        </w:tc>
        <w:tc>
          <w:tcPr>
            <w:tcW w:w="0" w:type="auto"/>
          </w:tcPr>
          <w:p w14:paraId="3B2CC996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28222CD" w14:textId="3D59DAD4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60E11EE" w14:textId="7033E918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9E49481" w14:textId="2CADE3EF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9900D67" w14:textId="483BD198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FC0C601" w14:textId="7BB56928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70A65C4" w14:textId="5D0263F0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3C549BB" w14:textId="666C62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ED1E31D" w14:textId="06375505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EA612FB" w14:textId="30CEF676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BDD88A5" w14:textId="624CFD80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4E3DE2E" w14:textId="0BDBD741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B8AE38A" w14:textId="0FE5FB3C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D2AA8" w:rsidRPr="00542FD0" w14:paraId="5A0BADB9" w14:textId="5A47E798" w:rsidTr="0099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12B1C4" w14:textId="77777777" w:rsidR="00FD2AA8" w:rsidRPr="00542FD0" w:rsidRDefault="00FD2AA8" w:rsidP="00A978F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IPVI</w:t>
            </w:r>
          </w:p>
        </w:tc>
        <w:tc>
          <w:tcPr>
            <w:tcW w:w="0" w:type="auto"/>
            <w:hideMark/>
          </w:tcPr>
          <w:p w14:paraId="1E3A78B5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Oa17/(Oa17 + Oa08)</w:t>
            </w:r>
          </w:p>
        </w:tc>
        <w:tc>
          <w:tcPr>
            <w:tcW w:w="0" w:type="auto"/>
            <w:hideMark/>
          </w:tcPr>
          <w:p w14:paraId="44357CB0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B8/(B8 + B4)</w:t>
            </w:r>
          </w:p>
        </w:tc>
        <w:tc>
          <w:tcPr>
            <w:tcW w:w="0" w:type="auto"/>
            <w:hideMark/>
          </w:tcPr>
          <w:p w14:paraId="52FD49F9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Crippen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1990</w:t>
            </w:r>
          </w:p>
        </w:tc>
        <w:tc>
          <w:tcPr>
            <w:tcW w:w="0" w:type="auto"/>
          </w:tcPr>
          <w:p w14:paraId="33ED186E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5538A9F" w14:textId="403E5FC6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FDAA050" w14:textId="257DC74D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B01BC3F" w14:textId="04D2A398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9B20403" w14:textId="1121DC01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6AA9A52" w14:textId="265F1B96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EA0A222" w14:textId="6178E9B4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92BC82E" w14:textId="14EEF7AF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CCD773C" w14:textId="12AA4528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5B4FE17" w14:textId="250285A3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EB67EF6" w14:textId="04330E3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BD9BCE6" w14:textId="4CCFE5FA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38C907B" w14:textId="34CF32B9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D2AA8" w:rsidRPr="00542FD0" w14:paraId="502D917A" w14:textId="128F857E" w:rsidTr="00991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146B00" w14:textId="77777777" w:rsidR="00FD2AA8" w:rsidRPr="00542FD0" w:rsidRDefault="00FD2AA8" w:rsidP="00A978F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VIgreen</w:t>
            </w:r>
            <w:proofErr w:type="spellEnd"/>
          </w:p>
        </w:tc>
        <w:tc>
          <w:tcPr>
            <w:tcW w:w="0" w:type="auto"/>
            <w:hideMark/>
          </w:tcPr>
          <w:p w14:paraId="63599BD7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(Oa06 − Oa08)/(Oa06 + Oa08)</w:t>
            </w:r>
          </w:p>
        </w:tc>
        <w:tc>
          <w:tcPr>
            <w:tcW w:w="0" w:type="auto"/>
            <w:hideMark/>
          </w:tcPr>
          <w:p w14:paraId="7FBC73D3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(B3 − B4)/(B3 + B4)</w:t>
            </w:r>
          </w:p>
        </w:tc>
        <w:tc>
          <w:tcPr>
            <w:tcW w:w="0" w:type="auto"/>
            <w:hideMark/>
          </w:tcPr>
          <w:p w14:paraId="7BB454FE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Gitelson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et al. 2002</w:t>
            </w:r>
          </w:p>
        </w:tc>
        <w:tc>
          <w:tcPr>
            <w:tcW w:w="0" w:type="auto"/>
          </w:tcPr>
          <w:p w14:paraId="05E153B4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AEE9500" w14:textId="29CF0436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BB884FF" w14:textId="50F9D1B3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47CABAD" w14:textId="2144E95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D3A2551" w14:textId="6C9FAB54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69BB687" w14:textId="2D50BB9C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9026AB8" w14:textId="09EF2644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9A1ADE7" w14:textId="6378B69C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87C19C2" w14:textId="0FAB4C7A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8621468" w14:textId="21641B68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90A3B80" w14:textId="7B84955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FC30384" w14:textId="1A3186BA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700FF34" w14:textId="3B30874A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D2AA8" w:rsidRPr="00542FD0" w14:paraId="08B738D9" w14:textId="6C4B2BDB" w:rsidTr="0099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32E33D" w14:textId="77777777" w:rsidR="00FD2AA8" w:rsidRPr="00542FD0" w:rsidRDefault="00FD2AA8" w:rsidP="00A978F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GRCI</w:t>
            </w:r>
          </w:p>
        </w:tc>
        <w:tc>
          <w:tcPr>
            <w:tcW w:w="0" w:type="auto"/>
            <w:hideMark/>
          </w:tcPr>
          <w:p w14:paraId="5E4486E8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(Oa06 − Oa03)/(Oa06 + Oa03)</w:t>
            </w:r>
          </w:p>
        </w:tc>
        <w:tc>
          <w:tcPr>
            <w:tcW w:w="0" w:type="auto"/>
            <w:hideMark/>
          </w:tcPr>
          <w:p w14:paraId="05F853EB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(B3 − B2)/(B3 + B2)</w:t>
            </w:r>
          </w:p>
        </w:tc>
        <w:tc>
          <w:tcPr>
            <w:tcW w:w="0" w:type="auto"/>
            <w:hideMark/>
          </w:tcPr>
          <w:p w14:paraId="22B8057C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Kavoosi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et al. 2020</w:t>
            </w:r>
          </w:p>
        </w:tc>
        <w:tc>
          <w:tcPr>
            <w:tcW w:w="0" w:type="auto"/>
          </w:tcPr>
          <w:p w14:paraId="3FCF8EA6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5855F49" w14:textId="3054C9D4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CDAD169" w14:textId="4DD6D3BA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15784DE" w14:textId="20D3150A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17AB1DB" w14:textId="7DD2F6EB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AE566A5" w14:textId="0AB65F82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998462A" w14:textId="0EB618E3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31E5DCB" w14:textId="5CC4EBD6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DEA9882" w14:textId="0A9938A2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3B64F18" w14:textId="6BF4EB0F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480DF63" w14:textId="55B59F8A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265CAC2" w14:textId="1899849B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ADE52B8" w14:textId="076AAC6F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D2AA8" w:rsidRPr="00542FD0" w14:paraId="69F0A6D7" w14:textId="5E180E85" w:rsidTr="00991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0C854A" w14:textId="77777777" w:rsidR="00FD2AA8" w:rsidRPr="00542FD0" w:rsidRDefault="00FD2AA8" w:rsidP="00A978F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BRCI</w:t>
            </w:r>
          </w:p>
        </w:tc>
        <w:tc>
          <w:tcPr>
            <w:tcW w:w="0" w:type="auto"/>
            <w:hideMark/>
          </w:tcPr>
          <w:p w14:paraId="13626B63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(Oa08 − Oa03)/(Oa08 + Oa03)</w:t>
            </w:r>
          </w:p>
        </w:tc>
        <w:tc>
          <w:tcPr>
            <w:tcW w:w="0" w:type="auto"/>
            <w:hideMark/>
          </w:tcPr>
          <w:p w14:paraId="41BE600D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(B4 − B2)/(B4 + B2)</w:t>
            </w:r>
          </w:p>
        </w:tc>
        <w:tc>
          <w:tcPr>
            <w:tcW w:w="0" w:type="auto"/>
            <w:hideMark/>
          </w:tcPr>
          <w:p w14:paraId="3F779735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Kavoosi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et al. 2020</w:t>
            </w:r>
          </w:p>
        </w:tc>
        <w:tc>
          <w:tcPr>
            <w:tcW w:w="0" w:type="auto"/>
          </w:tcPr>
          <w:p w14:paraId="5B62D3C4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8F18FF4" w14:textId="18A05ED5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73ADECC" w14:textId="28A54FC2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55D46AD" w14:textId="51A08C80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A34CAFC" w14:textId="3590F6EA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75213CF" w14:textId="2B05D7CE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167B54F" w14:textId="4D9FD242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42C7E19" w14:textId="31C86F6F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93A5DD4" w14:textId="2F00FE6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336FF5E" w14:textId="1BE98906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EE0FC30" w14:textId="74051D03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0EC2BE1D" w14:textId="6F06B1D4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BF1EE90" w14:textId="3620434D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D2AA8" w:rsidRPr="00542FD0" w14:paraId="7B6DF649" w14:textId="6B59F9E1" w:rsidTr="0099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3D7719" w14:textId="77777777" w:rsidR="00FD2AA8" w:rsidRPr="00542FD0" w:rsidRDefault="00FD2AA8" w:rsidP="00A978F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RDVI</w:t>
            </w:r>
          </w:p>
        </w:tc>
        <w:tc>
          <w:tcPr>
            <w:tcW w:w="0" w:type="auto"/>
            <w:hideMark/>
          </w:tcPr>
          <w:p w14:paraId="610ED09F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(Oa17 − Oa08)/√(Oa17 + Oa08)</w:t>
            </w:r>
          </w:p>
        </w:tc>
        <w:tc>
          <w:tcPr>
            <w:tcW w:w="0" w:type="auto"/>
            <w:hideMark/>
          </w:tcPr>
          <w:p w14:paraId="10665C1A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(B8 − B4)/√(B8 + B4)</w:t>
            </w:r>
          </w:p>
        </w:tc>
        <w:tc>
          <w:tcPr>
            <w:tcW w:w="0" w:type="auto"/>
            <w:hideMark/>
          </w:tcPr>
          <w:p w14:paraId="41E7F9FB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Roujean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&amp; </w:t>
            </w: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Bréon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1995</w:t>
            </w:r>
          </w:p>
        </w:tc>
        <w:tc>
          <w:tcPr>
            <w:tcW w:w="0" w:type="auto"/>
          </w:tcPr>
          <w:p w14:paraId="60D81C10" w14:textId="7777777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235A4E3" w14:textId="7962DD7E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D347446" w14:textId="162C729D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3C7F56D" w14:textId="4881F8D9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0C07D64" w14:textId="366D2241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AF32B79" w14:textId="765BF485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9B982A5" w14:textId="72CE99E7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9D608BB" w14:textId="32A39C8C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6DC59FC" w14:textId="49EE6644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507FF848" w14:textId="7F2E861F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9EC76F0" w14:textId="6FEF759D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5EEFD61" w14:textId="4837A61D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75D41855" w14:textId="6004098B" w:rsidR="00FD2AA8" w:rsidRPr="00542FD0" w:rsidRDefault="00FD2AA8" w:rsidP="00A9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FD2AA8" w:rsidRPr="00542FD0" w14:paraId="0F8DFCF3" w14:textId="64B66EC9" w:rsidTr="00991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8E4222" w14:textId="77777777" w:rsidR="00FD2AA8" w:rsidRPr="00542FD0" w:rsidRDefault="00FD2AA8" w:rsidP="00A978F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MSR</w:t>
            </w:r>
          </w:p>
        </w:tc>
        <w:tc>
          <w:tcPr>
            <w:tcW w:w="0" w:type="auto"/>
            <w:hideMark/>
          </w:tcPr>
          <w:p w14:paraId="208BF6AF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((Oa17/Oa08) − 1)/√((Oa17/Oa08) + 1)</w:t>
            </w:r>
          </w:p>
        </w:tc>
        <w:tc>
          <w:tcPr>
            <w:tcW w:w="0" w:type="auto"/>
            <w:hideMark/>
          </w:tcPr>
          <w:p w14:paraId="3483535E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((B8/B4) − 1)/√((B8/B4) + 1)</w:t>
            </w:r>
          </w:p>
        </w:tc>
        <w:tc>
          <w:tcPr>
            <w:tcW w:w="0" w:type="auto"/>
            <w:hideMark/>
          </w:tcPr>
          <w:p w14:paraId="2D22150A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Chen 1996</w:t>
            </w:r>
          </w:p>
        </w:tc>
        <w:tc>
          <w:tcPr>
            <w:tcW w:w="0" w:type="auto"/>
          </w:tcPr>
          <w:p w14:paraId="31128CEC" w14:textId="77777777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084802E" w14:textId="5DB9843A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D29796C" w14:textId="1F03669E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933B128" w14:textId="205D7A4C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9E10301" w14:textId="791F19F4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3A9B4250" w14:textId="33972E89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4328192" w14:textId="5DD7CB33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11B82A15" w14:textId="6CD5E156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52DAC8A" w14:textId="0319D976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9D24B3A" w14:textId="3E74E2CD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2C441A07" w14:textId="5864B075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6C1D86BE" w14:textId="1F9B84D8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</w:tcPr>
          <w:p w14:paraId="45C5033D" w14:textId="0C7B2A96" w:rsidR="00FD2AA8" w:rsidRPr="00542FD0" w:rsidRDefault="00FD2AA8" w:rsidP="00A9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</w:tbl>
    <w:p w14:paraId="552DA15C" w14:textId="2FB50A22" w:rsidR="00A978FD" w:rsidRPr="00542FD0" w:rsidRDefault="00A978FD" w:rsidP="00A978FD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52943145" w14:textId="6E7B21E8" w:rsidR="00A978FD" w:rsidRPr="00542FD0" w:rsidRDefault="002D22BE" w:rsidP="002D22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  <w:lang w:val="en-US" w:eastAsia="fr-FR"/>
        </w:rPr>
      </w:pPr>
      <w:r w:rsidRPr="00542FD0">
        <w:rPr>
          <w:rFonts w:eastAsia="Times New Roman" w:cstheme="minorHAnsi"/>
          <w:b/>
          <w:bCs/>
          <w:sz w:val="24"/>
          <w:szCs w:val="24"/>
          <w:lang w:val="en-CA" w:eastAsia="fr-FR"/>
        </w:rPr>
        <w:t xml:space="preserve">Supplementary Table </w:t>
      </w:r>
      <w:r w:rsidRPr="00542FD0">
        <w:rPr>
          <w:rFonts w:eastAsia="Times New Roman" w:cstheme="minorHAnsi"/>
          <w:b/>
          <w:bCs/>
          <w:sz w:val="24"/>
          <w:szCs w:val="24"/>
          <w:lang w:val="en-US" w:eastAsia="fr-FR"/>
        </w:rPr>
        <w:t>2</w:t>
      </w:r>
      <w:r w:rsidRPr="00542FD0">
        <w:rPr>
          <w:rFonts w:eastAsia="Times New Roman" w:cstheme="minorHAnsi"/>
          <w:b/>
          <w:bCs/>
          <w:sz w:val="24"/>
          <w:szCs w:val="24"/>
          <w:lang w:val="en-CA" w:eastAsia="fr-FR"/>
        </w:rPr>
        <w:t xml:space="preserve">. </w:t>
      </w:r>
      <w:r w:rsidRPr="00542FD0">
        <w:rPr>
          <w:rFonts w:eastAsia="Times New Roman" w:cstheme="minorHAnsi"/>
          <w:bCs/>
          <w:sz w:val="24"/>
          <w:szCs w:val="24"/>
          <w:lang w:val="en-CA" w:eastAsia="fr-FR"/>
        </w:rPr>
        <w:t>List of</w:t>
      </w:r>
      <w:r w:rsidRPr="00542FD0">
        <w:rPr>
          <w:rFonts w:eastAsia="Times New Roman" w:cstheme="minorHAnsi"/>
          <w:bCs/>
          <w:sz w:val="24"/>
          <w:szCs w:val="24"/>
          <w:lang w:val="en-US" w:eastAsia="fr-FR"/>
        </w:rPr>
        <w:t xml:space="preserve"> c</w:t>
      </w:r>
      <w:r w:rsidR="00A978FD" w:rsidRPr="00542FD0">
        <w:rPr>
          <w:rFonts w:eastAsia="Times New Roman" w:cstheme="minorHAnsi"/>
          <w:bCs/>
          <w:sz w:val="24"/>
          <w:szCs w:val="24"/>
          <w:lang w:val="en-US" w:eastAsia="fr-FR"/>
        </w:rPr>
        <w:t>hlorophyll detection indices</w:t>
      </w:r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8B5A15" w:rsidRPr="00542FD0" w14:paraId="11FF2059" w14:textId="77777777" w:rsidTr="008B5A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2" w:type="dxa"/>
          </w:tcPr>
          <w:tbl>
            <w:tblPr>
              <w:tblStyle w:val="Tableausimple2"/>
              <w:tblW w:w="0" w:type="auto"/>
              <w:tblLook w:val="04A0" w:firstRow="1" w:lastRow="0" w:firstColumn="1" w:lastColumn="0" w:noHBand="0" w:noVBand="1"/>
            </w:tblPr>
            <w:tblGrid>
              <w:gridCol w:w="1332"/>
              <w:gridCol w:w="4995"/>
              <w:gridCol w:w="222"/>
              <w:gridCol w:w="3405"/>
              <w:gridCol w:w="2426"/>
              <w:gridCol w:w="222"/>
              <w:gridCol w:w="222"/>
              <w:gridCol w:w="222"/>
              <w:gridCol w:w="222"/>
            </w:tblGrid>
            <w:tr w:rsidR="00FD2AA8" w:rsidRPr="00542FD0" w14:paraId="3FCC2A67" w14:textId="1F01CA90" w:rsidTr="0099199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03EC2C00" w14:textId="77777777" w:rsidR="00FD2AA8" w:rsidRPr="00542FD0" w:rsidRDefault="00FD2AA8" w:rsidP="00991996">
                  <w:pPr>
                    <w:jc w:val="center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  <w:t>Description</w:t>
                  </w:r>
                </w:p>
              </w:tc>
              <w:tc>
                <w:tcPr>
                  <w:tcW w:w="0" w:type="auto"/>
                  <w:hideMark/>
                </w:tcPr>
                <w:p w14:paraId="1660B001" w14:textId="7777777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  <w:t>Sentinel-3</w:t>
                  </w:r>
                </w:p>
              </w:tc>
              <w:tc>
                <w:tcPr>
                  <w:tcW w:w="0" w:type="auto"/>
                </w:tcPr>
                <w:p w14:paraId="1EF58BF9" w14:textId="7777777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164CCC17" w14:textId="3DDB3E65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  <w:t>Sentinel-2</w:t>
                  </w:r>
                </w:p>
              </w:tc>
              <w:tc>
                <w:tcPr>
                  <w:tcW w:w="0" w:type="auto"/>
                  <w:hideMark/>
                </w:tcPr>
                <w:p w14:paraId="1B3E4AE6" w14:textId="7777777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  <w:t>Source</w:t>
                  </w:r>
                </w:p>
              </w:tc>
              <w:tc>
                <w:tcPr>
                  <w:tcW w:w="0" w:type="auto"/>
                </w:tcPr>
                <w:p w14:paraId="0A9E919C" w14:textId="7777777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5AA19BE" w14:textId="19F2972E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9A33F69" w14:textId="33880EBC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2C4CC08" w14:textId="7E882FEB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06DC58BD" w14:textId="72D420F3" w:rsidTr="0099199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16838AE3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MCARI</w:t>
                  </w:r>
                </w:p>
              </w:tc>
              <w:tc>
                <w:tcPr>
                  <w:tcW w:w="0" w:type="auto"/>
                  <w:hideMark/>
                </w:tcPr>
                <w:p w14:paraId="4F73D54B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[(Oa17−Oa08) − 0.2(Oa17−Oa06)] × (Oa17/Oa08)</w:t>
                  </w:r>
                </w:p>
              </w:tc>
              <w:tc>
                <w:tcPr>
                  <w:tcW w:w="0" w:type="auto"/>
                </w:tcPr>
                <w:p w14:paraId="38168FE1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29CA8C3E" w14:textId="4D079CC8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[(B8−B4) − 0.2(B8−B3)] × (B8/B4)</w:t>
                  </w:r>
                </w:p>
              </w:tc>
              <w:tc>
                <w:tcPr>
                  <w:tcW w:w="0" w:type="auto"/>
                  <w:hideMark/>
                </w:tcPr>
                <w:p w14:paraId="5A72F2E0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Daughtry</w:t>
                  </w:r>
                  <w:proofErr w:type="spellEnd"/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 xml:space="preserve"> et al. 2000</w:t>
                  </w:r>
                </w:p>
              </w:tc>
              <w:tc>
                <w:tcPr>
                  <w:tcW w:w="0" w:type="auto"/>
                </w:tcPr>
                <w:p w14:paraId="6BC35D2B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37A3EDA" w14:textId="0044D59B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8CFBF54" w14:textId="69AA4086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F010682" w14:textId="16C46E7F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33138587" w14:textId="7563895B" w:rsidTr="0099199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4E450A93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TCARI</w:t>
                  </w:r>
                </w:p>
              </w:tc>
              <w:tc>
                <w:tcPr>
                  <w:tcW w:w="0" w:type="auto"/>
                  <w:hideMark/>
                </w:tcPr>
                <w:p w14:paraId="49B380EB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3[(Oa17−Oa08) − 0.2(Oa17−Oa06)(Oa17/Oa08)]</w:t>
                  </w:r>
                </w:p>
              </w:tc>
              <w:tc>
                <w:tcPr>
                  <w:tcW w:w="0" w:type="auto"/>
                </w:tcPr>
                <w:p w14:paraId="46729839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06659735" w14:textId="549A81CE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3[(B8−B4) − 0.2(B8−B3)(B8/B4)]</w:t>
                  </w:r>
                </w:p>
              </w:tc>
              <w:tc>
                <w:tcPr>
                  <w:tcW w:w="0" w:type="auto"/>
                  <w:hideMark/>
                </w:tcPr>
                <w:p w14:paraId="02668BF2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Haboudane</w:t>
                  </w:r>
                  <w:proofErr w:type="spellEnd"/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 xml:space="preserve"> et al. 2002</w:t>
                  </w:r>
                </w:p>
              </w:tc>
              <w:tc>
                <w:tcPr>
                  <w:tcW w:w="0" w:type="auto"/>
                </w:tcPr>
                <w:p w14:paraId="0D1E4716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B4C7077" w14:textId="40DA2DDD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0809C24" w14:textId="43CA19CC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69969FD" w14:textId="24EBAE0B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627EF8EE" w14:textId="4683C130" w:rsidTr="0099199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0EF651E2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TVI</w:t>
                  </w:r>
                </w:p>
              </w:tc>
              <w:tc>
                <w:tcPr>
                  <w:tcW w:w="0" w:type="auto"/>
                  <w:hideMark/>
                </w:tcPr>
                <w:p w14:paraId="1AAFFA4F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0.5[120(Oa17−Oa06) − 200(Oa08−Oa06)]</w:t>
                  </w:r>
                </w:p>
              </w:tc>
              <w:tc>
                <w:tcPr>
                  <w:tcW w:w="0" w:type="auto"/>
                </w:tcPr>
                <w:p w14:paraId="70B9DAFC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6C226CCF" w14:textId="35469B20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0.5[120(B8−B3) − 200(B4−B3)]</w:t>
                  </w:r>
                </w:p>
              </w:tc>
              <w:tc>
                <w:tcPr>
                  <w:tcW w:w="0" w:type="auto"/>
                  <w:hideMark/>
                </w:tcPr>
                <w:p w14:paraId="7FB51F4E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Broge &amp; Leblanc 2001</w:t>
                  </w:r>
                </w:p>
              </w:tc>
              <w:tc>
                <w:tcPr>
                  <w:tcW w:w="0" w:type="auto"/>
                </w:tcPr>
                <w:p w14:paraId="728B71A6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FE332B9" w14:textId="5D99DBA0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9746F66" w14:textId="7E835866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79723B5" w14:textId="60F2B0C5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3CEC6C65" w14:textId="0C41A55B" w:rsidTr="0099199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3C20BD92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GCVI</w:t>
                  </w:r>
                </w:p>
              </w:tc>
              <w:tc>
                <w:tcPr>
                  <w:tcW w:w="0" w:type="auto"/>
                  <w:hideMark/>
                </w:tcPr>
                <w:p w14:paraId="4F154E39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(Oa17/Oa06) − 1</w:t>
                  </w:r>
                </w:p>
              </w:tc>
              <w:tc>
                <w:tcPr>
                  <w:tcW w:w="0" w:type="auto"/>
                </w:tcPr>
                <w:p w14:paraId="6395B6A1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F66C5C8" w14:textId="2512F6E0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(B8/B3) − 1</w:t>
                  </w:r>
                </w:p>
              </w:tc>
              <w:tc>
                <w:tcPr>
                  <w:tcW w:w="0" w:type="auto"/>
                  <w:hideMark/>
                </w:tcPr>
                <w:p w14:paraId="24BE8B22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Gitelson</w:t>
                  </w:r>
                  <w:proofErr w:type="spellEnd"/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 xml:space="preserve"> et al. 2003</w:t>
                  </w:r>
                </w:p>
              </w:tc>
              <w:tc>
                <w:tcPr>
                  <w:tcW w:w="0" w:type="auto"/>
                </w:tcPr>
                <w:p w14:paraId="4487AE87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F5524C6" w14:textId="6A93D60D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889190F" w14:textId="1A1DABD1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D715C4A" w14:textId="62E28EB1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14:paraId="55073EC0" w14:textId="77777777" w:rsidR="008B5A15" w:rsidRPr="00542FD0" w:rsidRDefault="008B5A1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0712B97" w14:textId="4F52905E" w:rsidR="00A978FD" w:rsidRPr="00542FD0" w:rsidRDefault="00A978FD" w:rsidP="00A978FD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00A2077E" w14:textId="36192BB4" w:rsidR="00A978FD" w:rsidRPr="00542FD0" w:rsidRDefault="002D22BE" w:rsidP="002D22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  <w:lang w:val="en-US" w:eastAsia="fr-FR"/>
        </w:rPr>
      </w:pPr>
      <w:r w:rsidRPr="00542FD0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Supplementary Table 3. </w:t>
      </w:r>
      <w:r w:rsidRPr="00542FD0">
        <w:rPr>
          <w:rFonts w:eastAsia="Times New Roman" w:cstheme="minorHAnsi"/>
          <w:bCs/>
          <w:sz w:val="24"/>
          <w:szCs w:val="24"/>
          <w:lang w:val="en-US" w:eastAsia="fr-FR"/>
        </w:rPr>
        <w:t>List of v</w:t>
      </w:r>
      <w:r w:rsidR="00A978FD" w:rsidRPr="00542FD0">
        <w:rPr>
          <w:rFonts w:eastAsia="Times New Roman" w:cstheme="minorHAnsi"/>
          <w:bCs/>
          <w:sz w:val="24"/>
          <w:szCs w:val="24"/>
          <w:lang w:val="en-US" w:eastAsia="fr-FR"/>
        </w:rPr>
        <w:t>egetation indices with atmospheric / soil correction</w:t>
      </w:r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14002"/>
      </w:tblGrid>
      <w:tr w:rsidR="008B5A15" w:rsidRPr="00542FD0" w14:paraId="26AFB397" w14:textId="77777777" w:rsidTr="008B5A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2" w:type="dxa"/>
          </w:tcPr>
          <w:tbl>
            <w:tblPr>
              <w:tblStyle w:val="Tableausimple2"/>
              <w:tblW w:w="14056" w:type="dxa"/>
              <w:tblLook w:val="04A0" w:firstRow="1" w:lastRow="0" w:firstColumn="1" w:lastColumn="0" w:noHBand="0" w:noVBand="1"/>
            </w:tblPr>
            <w:tblGrid>
              <w:gridCol w:w="1405"/>
              <w:gridCol w:w="4665"/>
              <w:gridCol w:w="3547"/>
              <w:gridCol w:w="3145"/>
              <w:gridCol w:w="234"/>
              <w:gridCol w:w="356"/>
              <w:gridCol w:w="236"/>
              <w:gridCol w:w="234"/>
              <w:gridCol w:w="234"/>
            </w:tblGrid>
            <w:tr w:rsidR="00FD2AA8" w:rsidRPr="00542FD0" w14:paraId="39B56D50" w14:textId="459F9569" w:rsidTr="00FD2AA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01E606E6" w14:textId="77777777" w:rsidR="00FD2AA8" w:rsidRPr="00542FD0" w:rsidRDefault="00FD2AA8" w:rsidP="00991996">
                  <w:pPr>
                    <w:jc w:val="center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  <w:t>Description</w:t>
                  </w:r>
                </w:p>
              </w:tc>
              <w:tc>
                <w:tcPr>
                  <w:tcW w:w="0" w:type="auto"/>
                  <w:hideMark/>
                </w:tcPr>
                <w:p w14:paraId="70A36385" w14:textId="7777777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  <w:t>Sentinel-3</w:t>
                  </w:r>
                </w:p>
              </w:tc>
              <w:tc>
                <w:tcPr>
                  <w:tcW w:w="0" w:type="auto"/>
                  <w:hideMark/>
                </w:tcPr>
                <w:p w14:paraId="472DC77A" w14:textId="7777777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  <w:t>Sentinel-2</w:t>
                  </w:r>
                </w:p>
              </w:tc>
              <w:tc>
                <w:tcPr>
                  <w:tcW w:w="0" w:type="auto"/>
                  <w:hideMark/>
                </w:tcPr>
                <w:p w14:paraId="424A5BED" w14:textId="7777777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  <w:t>Source</w:t>
                  </w:r>
                </w:p>
              </w:tc>
              <w:tc>
                <w:tcPr>
                  <w:tcW w:w="0" w:type="auto"/>
                </w:tcPr>
                <w:p w14:paraId="6491246E" w14:textId="7777777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356" w:type="dxa"/>
                </w:tcPr>
                <w:p w14:paraId="37711D23" w14:textId="45F8603F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236" w:type="dxa"/>
                </w:tcPr>
                <w:p w14:paraId="0D7E6E7B" w14:textId="3801C862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B248466" w14:textId="6B649A40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633A621" w14:textId="7777777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6D9944E4" w14:textId="5678F051" w:rsidTr="00FD2A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002F6438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VARI</w:t>
                  </w:r>
                </w:p>
              </w:tc>
              <w:tc>
                <w:tcPr>
                  <w:tcW w:w="0" w:type="auto"/>
                  <w:hideMark/>
                </w:tcPr>
                <w:p w14:paraId="352456C4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val="en-US"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val="en-US" w:eastAsia="fr-FR"/>
                    </w:rPr>
                    <w:t>(Oa06 − Oa08)/(Oa06 + Oa08 − Oa03)</w:t>
                  </w:r>
                </w:p>
              </w:tc>
              <w:tc>
                <w:tcPr>
                  <w:tcW w:w="0" w:type="auto"/>
                  <w:hideMark/>
                </w:tcPr>
                <w:p w14:paraId="4E216D4D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(B3 − B4)/(B3 + B4 − B2)</w:t>
                  </w:r>
                </w:p>
              </w:tc>
              <w:tc>
                <w:tcPr>
                  <w:tcW w:w="0" w:type="auto"/>
                  <w:hideMark/>
                </w:tcPr>
                <w:p w14:paraId="736B11DD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Gitelson</w:t>
                  </w:r>
                  <w:proofErr w:type="spellEnd"/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 xml:space="preserve"> et al. 2002</w:t>
                  </w:r>
                </w:p>
              </w:tc>
              <w:tc>
                <w:tcPr>
                  <w:tcW w:w="0" w:type="auto"/>
                </w:tcPr>
                <w:p w14:paraId="4C05AC19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356" w:type="dxa"/>
                </w:tcPr>
                <w:p w14:paraId="4AF9B33A" w14:textId="2F2F7E1B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236" w:type="dxa"/>
                </w:tcPr>
                <w:p w14:paraId="18331430" w14:textId="097790C6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381B622" w14:textId="46612772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8A83355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1A788B47" w14:textId="67C630E6" w:rsidTr="00FD2AA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2BF4D78A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PVI</w:t>
                  </w:r>
                </w:p>
              </w:tc>
              <w:tc>
                <w:tcPr>
                  <w:tcW w:w="0" w:type="auto"/>
                  <w:hideMark/>
                </w:tcPr>
                <w:p w14:paraId="6AFD9495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(Oa17 − 1.28·Oa08 − 0.04)/√2.6384</w:t>
                  </w:r>
                </w:p>
              </w:tc>
              <w:tc>
                <w:tcPr>
                  <w:tcW w:w="0" w:type="auto"/>
                  <w:hideMark/>
                </w:tcPr>
                <w:p w14:paraId="1D3A14F6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(B8 − 1.28·B4 − 0.04)/√2.6384</w:t>
                  </w:r>
                </w:p>
              </w:tc>
              <w:tc>
                <w:tcPr>
                  <w:tcW w:w="0" w:type="auto"/>
                  <w:hideMark/>
                </w:tcPr>
                <w:p w14:paraId="5842EC85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 xml:space="preserve">Richardson &amp; </w:t>
                  </w:r>
                  <w:proofErr w:type="spellStart"/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Wiegand</w:t>
                  </w:r>
                  <w:proofErr w:type="spellEnd"/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 xml:space="preserve"> 1977</w:t>
                  </w:r>
                </w:p>
              </w:tc>
              <w:tc>
                <w:tcPr>
                  <w:tcW w:w="0" w:type="auto"/>
                </w:tcPr>
                <w:p w14:paraId="1A825B8E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356" w:type="dxa"/>
                </w:tcPr>
                <w:p w14:paraId="68FE25F4" w14:textId="10A81034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236" w:type="dxa"/>
                </w:tcPr>
                <w:p w14:paraId="078DA5C5" w14:textId="685D93DB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36596E8" w14:textId="7A9A2BC2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94ECC7C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391E8226" w14:textId="1F077E3A" w:rsidTr="00FD2A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1D83D7EB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SAVI</w:t>
                  </w:r>
                </w:p>
              </w:tc>
              <w:tc>
                <w:tcPr>
                  <w:tcW w:w="0" w:type="auto"/>
                  <w:hideMark/>
                </w:tcPr>
                <w:p w14:paraId="65FF23E4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val="en-US"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val="en-US" w:eastAsia="fr-FR"/>
                    </w:rPr>
                    <w:t>((Oa17 − Oa08)/(Oa17 + Oa08 + L)) × (1 + L)</w:t>
                  </w:r>
                </w:p>
              </w:tc>
              <w:tc>
                <w:tcPr>
                  <w:tcW w:w="0" w:type="auto"/>
                  <w:hideMark/>
                </w:tcPr>
                <w:p w14:paraId="0810D3A6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((B8 − B4)/(B8 + B4 + L)) × (1 + L)</w:t>
                  </w:r>
                </w:p>
              </w:tc>
              <w:tc>
                <w:tcPr>
                  <w:tcW w:w="0" w:type="auto"/>
                  <w:hideMark/>
                </w:tcPr>
                <w:p w14:paraId="0894376A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Huete</w:t>
                  </w:r>
                  <w:proofErr w:type="spellEnd"/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 xml:space="preserve"> 1988</w:t>
                  </w:r>
                </w:p>
              </w:tc>
              <w:tc>
                <w:tcPr>
                  <w:tcW w:w="0" w:type="auto"/>
                </w:tcPr>
                <w:p w14:paraId="788A476F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356" w:type="dxa"/>
                </w:tcPr>
                <w:p w14:paraId="7ECA426B" w14:textId="15FF2710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236" w:type="dxa"/>
                </w:tcPr>
                <w:p w14:paraId="5958BFE0" w14:textId="7902E2F8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BA7043F" w14:textId="601D2672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D822DFD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39517ED4" w14:textId="062B4896" w:rsidTr="00FD2AA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6273BED3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OSAVI</w:t>
                  </w:r>
                </w:p>
              </w:tc>
              <w:tc>
                <w:tcPr>
                  <w:tcW w:w="0" w:type="auto"/>
                  <w:hideMark/>
                </w:tcPr>
                <w:p w14:paraId="0D6C8863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1.16(Oa17 − Oa08)/(Oa17 + Oa08 + 0.16)</w:t>
                  </w:r>
                </w:p>
              </w:tc>
              <w:tc>
                <w:tcPr>
                  <w:tcW w:w="0" w:type="auto"/>
                  <w:hideMark/>
                </w:tcPr>
                <w:p w14:paraId="17B8E861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1.16(B8 − B4)/(B8 + B4 + 0.16)</w:t>
                  </w:r>
                </w:p>
              </w:tc>
              <w:tc>
                <w:tcPr>
                  <w:tcW w:w="0" w:type="auto"/>
                  <w:hideMark/>
                </w:tcPr>
                <w:p w14:paraId="2BB77D5F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Rondeaux et al. 1996</w:t>
                  </w:r>
                </w:p>
              </w:tc>
              <w:tc>
                <w:tcPr>
                  <w:tcW w:w="0" w:type="auto"/>
                </w:tcPr>
                <w:p w14:paraId="0B922C63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356" w:type="dxa"/>
                </w:tcPr>
                <w:p w14:paraId="62E9B118" w14:textId="6BE3571F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236" w:type="dxa"/>
                </w:tcPr>
                <w:p w14:paraId="0C599C16" w14:textId="30630CAA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CF2A9AE" w14:textId="3CC5D3C2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58C57C4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35B51EFB" w14:textId="340FD9AA" w:rsidTr="00FD2A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067B5247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CRC</w:t>
                  </w:r>
                </w:p>
              </w:tc>
              <w:tc>
                <w:tcPr>
                  <w:tcW w:w="0" w:type="auto"/>
                  <w:hideMark/>
                </w:tcPr>
                <w:p w14:paraId="4410174E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(Oa20 − Oa06)/(Oa20 + Oa06)</w:t>
                  </w:r>
                </w:p>
              </w:tc>
              <w:tc>
                <w:tcPr>
                  <w:tcW w:w="0" w:type="auto"/>
                  <w:hideMark/>
                </w:tcPr>
                <w:p w14:paraId="385AD6F0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(B11 − B3)/(B11 + B3)</w:t>
                  </w:r>
                </w:p>
              </w:tc>
              <w:tc>
                <w:tcPr>
                  <w:tcW w:w="0" w:type="auto"/>
                  <w:hideMark/>
                </w:tcPr>
                <w:p w14:paraId="0FF49998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Sullivan et al. 2006</w:t>
                  </w:r>
                </w:p>
              </w:tc>
              <w:tc>
                <w:tcPr>
                  <w:tcW w:w="0" w:type="auto"/>
                </w:tcPr>
                <w:p w14:paraId="5F560A7B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356" w:type="dxa"/>
                </w:tcPr>
                <w:p w14:paraId="239AA6D1" w14:textId="01BD89A4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236" w:type="dxa"/>
                </w:tcPr>
                <w:p w14:paraId="0E8969AF" w14:textId="3A3BCFAB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7001627" w14:textId="64C5ACF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F1E11F8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1DB351EC" w14:textId="1FA42E50" w:rsidTr="00FD2AA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007256F5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DFI*</w:t>
                  </w:r>
                </w:p>
              </w:tc>
              <w:tc>
                <w:tcPr>
                  <w:tcW w:w="0" w:type="auto"/>
                  <w:hideMark/>
                </w:tcPr>
                <w:p w14:paraId="3D7EAB54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100(1 − Oa21/Oa20)(Oa08/Oa17)</w:t>
                  </w:r>
                </w:p>
              </w:tc>
              <w:tc>
                <w:tcPr>
                  <w:tcW w:w="0" w:type="auto"/>
                  <w:hideMark/>
                </w:tcPr>
                <w:p w14:paraId="3F7F8371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100(1 − B12/B11)(B4/B8)</w:t>
                  </w:r>
                </w:p>
              </w:tc>
              <w:tc>
                <w:tcPr>
                  <w:tcW w:w="0" w:type="auto"/>
                  <w:hideMark/>
                </w:tcPr>
                <w:p w14:paraId="19E267C3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Cao et al. 2010</w:t>
                  </w:r>
                </w:p>
              </w:tc>
              <w:tc>
                <w:tcPr>
                  <w:tcW w:w="0" w:type="auto"/>
                </w:tcPr>
                <w:p w14:paraId="6FF5C12A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356" w:type="dxa"/>
                </w:tcPr>
                <w:p w14:paraId="02F40CFE" w14:textId="02DCE97B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236" w:type="dxa"/>
                </w:tcPr>
                <w:p w14:paraId="71DD98FF" w14:textId="7EFE75A4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31131B1" w14:textId="48A80BE8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8917705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1DCE75BB" w14:textId="7F8FF159" w:rsidTr="00FD2A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035A996A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STI</w:t>
                  </w:r>
                </w:p>
              </w:tc>
              <w:tc>
                <w:tcPr>
                  <w:tcW w:w="0" w:type="auto"/>
                  <w:hideMark/>
                </w:tcPr>
                <w:p w14:paraId="45BC2058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Oa20/Oa21</w:t>
                  </w:r>
                </w:p>
              </w:tc>
              <w:tc>
                <w:tcPr>
                  <w:tcW w:w="0" w:type="auto"/>
                  <w:hideMark/>
                </w:tcPr>
                <w:p w14:paraId="5D31A995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B11/B12</w:t>
                  </w:r>
                </w:p>
              </w:tc>
              <w:tc>
                <w:tcPr>
                  <w:tcW w:w="0" w:type="auto"/>
                  <w:hideMark/>
                </w:tcPr>
                <w:p w14:paraId="55439C42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Van Deventer et al. 1997</w:t>
                  </w:r>
                </w:p>
              </w:tc>
              <w:tc>
                <w:tcPr>
                  <w:tcW w:w="0" w:type="auto"/>
                </w:tcPr>
                <w:p w14:paraId="206D30E4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356" w:type="dxa"/>
                </w:tcPr>
                <w:p w14:paraId="77706125" w14:textId="42004BEA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236" w:type="dxa"/>
                </w:tcPr>
                <w:p w14:paraId="7DD50D4C" w14:textId="67A31BDA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45BC8A7" w14:textId="5D43670C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02AF152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14:paraId="1487540A" w14:textId="77777777" w:rsidR="008B5A15" w:rsidRPr="00542FD0" w:rsidRDefault="008B5A1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1ADBA16" w14:textId="377CEDBD" w:rsidR="00A978FD" w:rsidRPr="00542FD0" w:rsidRDefault="00A978FD" w:rsidP="00A978FD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00C886E8" w14:textId="1206F0F7" w:rsidR="00A978FD" w:rsidRPr="00542FD0" w:rsidRDefault="007B5432" w:rsidP="007B543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  <w:lang w:val="en-US" w:eastAsia="fr-FR"/>
        </w:rPr>
      </w:pPr>
      <w:r w:rsidRPr="00542FD0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Supplementary Table 4. </w:t>
      </w:r>
      <w:r w:rsidRPr="00542FD0">
        <w:rPr>
          <w:rFonts w:eastAsia="Times New Roman" w:cstheme="minorHAnsi"/>
          <w:bCs/>
          <w:sz w:val="24"/>
          <w:szCs w:val="24"/>
          <w:lang w:val="en-US" w:eastAsia="fr-FR"/>
        </w:rPr>
        <w:t>List of v</w:t>
      </w:r>
      <w:r w:rsidR="00A978FD" w:rsidRPr="00542FD0">
        <w:rPr>
          <w:rFonts w:eastAsia="Times New Roman" w:cstheme="minorHAnsi"/>
          <w:bCs/>
          <w:sz w:val="24"/>
          <w:szCs w:val="24"/>
          <w:lang w:val="en-US" w:eastAsia="fr-FR"/>
        </w:rPr>
        <w:t>egetation indices by ratio</w:t>
      </w:r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8B5A15" w:rsidRPr="00542FD0" w14:paraId="7F77D650" w14:textId="77777777" w:rsidTr="008B5A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2" w:type="dxa"/>
          </w:tcPr>
          <w:tbl>
            <w:tblPr>
              <w:tblStyle w:val="Tableausimple2"/>
              <w:tblW w:w="0" w:type="auto"/>
              <w:tblLook w:val="04A0" w:firstRow="1" w:lastRow="0" w:firstColumn="1" w:lastColumn="0" w:noHBand="0" w:noVBand="1"/>
            </w:tblPr>
            <w:tblGrid>
              <w:gridCol w:w="1358"/>
              <w:gridCol w:w="1343"/>
              <w:gridCol w:w="1280"/>
              <w:gridCol w:w="2531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FD2AA8" w:rsidRPr="00542FD0" w14:paraId="1CC2256F" w14:textId="6FDE3EFF" w:rsidTr="0099199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7AD5AA69" w14:textId="77777777" w:rsidR="00FD2AA8" w:rsidRPr="00542FD0" w:rsidRDefault="00FD2AA8" w:rsidP="00991996">
                  <w:pPr>
                    <w:jc w:val="center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Description</w:t>
                  </w:r>
                </w:p>
              </w:tc>
              <w:tc>
                <w:tcPr>
                  <w:tcW w:w="0" w:type="auto"/>
                  <w:hideMark/>
                </w:tcPr>
                <w:p w14:paraId="71F766D1" w14:textId="7777777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Sentinel-3</w:t>
                  </w:r>
                </w:p>
              </w:tc>
              <w:tc>
                <w:tcPr>
                  <w:tcW w:w="0" w:type="auto"/>
                  <w:hideMark/>
                </w:tcPr>
                <w:p w14:paraId="3B3056B0" w14:textId="7777777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 xml:space="preserve"> Sentinel-2</w:t>
                  </w:r>
                </w:p>
              </w:tc>
              <w:tc>
                <w:tcPr>
                  <w:tcW w:w="0" w:type="auto"/>
                  <w:hideMark/>
                </w:tcPr>
                <w:p w14:paraId="487A7408" w14:textId="7777777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Source</w:t>
                  </w:r>
                </w:p>
              </w:tc>
              <w:tc>
                <w:tcPr>
                  <w:tcW w:w="0" w:type="auto"/>
                </w:tcPr>
                <w:p w14:paraId="6C53DAA8" w14:textId="7777777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F87F097" w14:textId="2DFD5FE0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17B467D" w14:textId="480694D1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76BD227" w14:textId="1567FDAB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F489491" w14:textId="21D65AF3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046F136" w14:textId="5351AC3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0E7CF3F" w14:textId="539B1A25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6A5202DB" w14:textId="223546BF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3A3864F" w14:textId="0FE549EF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365368D" w14:textId="01C6D344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7D8CCB5" w14:textId="5501068D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469EC93" w14:textId="62D95D2F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07A79BF" w14:textId="2E19875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96E8D1D" w14:textId="2C4A7BC2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BF47B8E" w14:textId="3F0E7A1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B4D329B" w14:textId="0824EF14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4BC28BC" w14:textId="7F452945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8B21196" w14:textId="619C5029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7590AFF" w14:textId="25C95AEE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8D408B9" w14:textId="24CDD45F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3927FF4" w14:textId="487DAFF4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75870C9" w14:textId="66A8C4CB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6F3871A2" w14:textId="108EF4F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510F8FB" w14:textId="017E8EC9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6838E288" w14:textId="410D44B0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073E02F" w14:textId="0296A4B2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19E9200" w14:textId="45859362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6827D775" w14:textId="7C06880F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F919A95" w14:textId="744DCFBF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73217D4" w14:textId="724FEF05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FF49BCB" w14:textId="74FE3487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C23BAF7" w14:textId="056F0A8E" w:rsidR="00FD2AA8" w:rsidRPr="00542FD0" w:rsidRDefault="00FD2AA8" w:rsidP="0099199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b w:val="0"/>
                      <w:bCs w:val="0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056FE2F6" w14:textId="41C87929" w:rsidTr="0099199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5F22D496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SRI</w:t>
                  </w:r>
                </w:p>
              </w:tc>
              <w:tc>
                <w:tcPr>
                  <w:tcW w:w="0" w:type="auto"/>
                  <w:hideMark/>
                </w:tcPr>
                <w:p w14:paraId="56426059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Oa17/Oa08</w:t>
                  </w:r>
                </w:p>
              </w:tc>
              <w:tc>
                <w:tcPr>
                  <w:tcW w:w="0" w:type="auto"/>
                  <w:hideMark/>
                </w:tcPr>
                <w:p w14:paraId="4B7718B6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 xml:space="preserve"> B8/B4</w:t>
                  </w:r>
                </w:p>
              </w:tc>
              <w:tc>
                <w:tcPr>
                  <w:tcW w:w="0" w:type="auto"/>
                  <w:hideMark/>
                </w:tcPr>
                <w:p w14:paraId="32FBEAEA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Jordan 1969</w:t>
                  </w:r>
                </w:p>
              </w:tc>
              <w:tc>
                <w:tcPr>
                  <w:tcW w:w="0" w:type="auto"/>
                </w:tcPr>
                <w:p w14:paraId="3AD83BAB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98DDAC7" w14:textId="67F8476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AC9AF92" w14:textId="5D25ADEA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0A864EA" w14:textId="014BFA30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D60C9AB" w14:textId="3E69ECA6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6C46DA93" w14:textId="1E786FAC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FE08E8C" w14:textId="3CA04A15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6E720BC" w14:textId="08069721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6C6EFE19" w14:textId="67446BC4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C050EC1" w14:textId="73645DCA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5FCDCAA" w14:textId="7CEA8534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E38971D" w14:textId="63322686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5F8FD74" w14:textId="0EA58053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3115D0F" w14:textId="359D7E09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8E893ED" w14:textId="11285353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9FD33E6" w14:textId="3D34AD49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812728B" w14:textId="7B9B2591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D8459E8" w14:textId="01738719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001E3F5" w14:textId="22597904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9716D0B" w14:textId="7E077AE0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9E4EA6D" w14:textId="195F55F6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A4C6AFF" w14:textId="5643962C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D93DDCA" w14:textId="76EBACAD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2697702" w14:textId="636C5208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703B3D6" w14:textId="672C87FA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8FF0053" w14:textId="69575924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84DAF56" w14:textId="686C2CC9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51C4354" w14:textId="5B53C8DD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42E73D5" w14:textId="5B81941F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306A52A" w14:textId="0FE44B6E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11BA64C" w14:textId="37C8F25D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2DCF528" w14:textId="360962AF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57AD163F" w14:textId="31B5E283" w:rsidTr="0099199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3062A393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RVI2</w:t>
                  </w:r>
                </w:p>
              </w:tc>
              <w:tc>
                <w:tcPr>
                  <w:tcW w:w="0" w:type="auto"/>
                  <w:hideMark/>
                </w:tcPr>
                <w:p w14:paraId="532A1EAF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Oa06/Oa08</w:t>
                  </w:r>
                </w:p>
              </w:tc>
              <w:tc>
                <w:tcPr>
                  <w:tcW w:w="0" w:type="auto"/>
                  <w:hideMark/>
                </w:tcPr>
                <w:p w14:paraId="11E80914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 xml:space="preserve"> B3/B4</w:t>
                  </w:r>
                </w:p>
              </w:tc>
              <w:tc>
                <w:tcPr>
                  <w:tcW w:w="0" w:type="auto"/>
                  <w:hideMark/>
                </w:tcPr>
                <w:p w14:paraId="0DB0EE27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Jordan 1969</w:t>
                  </w:r>
                </w:p>
              </w:tc>
              <w:tc>
                <w:tcPr>
                  <w:tcW w:w="0" w:type="auto"/>
                </w:tcPr>
                <w:p w14:paraId="0C5CC130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BCC19CC" w14:textId="1475F5A0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DE16EC7" w14:textId="220EC5EF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4AA7E14" w14:textId="06614D5C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396E4D6" w14:textId="573418DB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F530579" w14:textId="552550BA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37008E7" w14:textId="753C248C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D2387D4" w14:textId="64C98E96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2359EA7" w14:textId="2BDFA0AB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C8A930E" w14:textId="7916FEB0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CAD3565" w14:textId="7913ED7B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B4ACF9F" w14:textId="20AA3482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A11CD85" w14:textId="5C0A1EC2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D49C364" w14:textId="6C20315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61286A2" w14:textId="5C2BF458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0541F93" w14:textId="7D7FACBB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94DF2B0" w14:textId="51BCBAB9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5EF63C2" w14:textId="06C11BA3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3209189" w14:textId="3979EFC0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780EE9E" w14:textId="6392D5CA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942D891" w14:textId="0F71456C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6A3E421B" w14:textId="5E024CA2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5CF0D8F" w14:textId="70B1A61B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DB543A9" w14:textId="3CB062E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05964CF" w14:textId="130764DE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50282E2" w14:textId="4416F8F3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63B4DDCD" w14:textId="09BC39CF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3C8ABF6" w14:textId="174C430C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F2FBAF0" w14:textId="784FADBA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9FEE099" w14:textId="451E870C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B8BAB7D" w14:textId="20FB0BC2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9BF9368" w14:textId="3CC779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5EBB8607" w14:textId="3586D220" w:rsidTr="0099199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263B650D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RVI3</w:t>
                  </w:r>
                </w:p>
              </w:tc>
              <w:tc>
                <w:tcPr>
                  <w:tcW w:w="0" w:type="auto"/>
                  <w:hideMark/>
                </w:tcPr>
                <w:p w14:paraId="4FA0685B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Oa06/Oa03</w:t>
                  </w:r>
                </w:p>
              </w:tc>
              <w:tc>
                <w:tcPr>
                  <w:tcW w:w="0" w:type="auto"/>
                  <w:hideMark/>
                </w:tcPr>
                <w:p w14:paraId="57D05395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 xml:space="preserve"> B3/B2</w:t>
                  </w:r>
                </w:p>
              </w:tc>
              <w:tc>
                <w:tcPr>
                  <w:tcW w:w="0" w:type="auto"/>
                  <w:hideMark/>
                </w:tcPr>
                <w:p w14:paraId="6E2363E0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Jordan 1969</w:t>
                  </w:r>
                </w:p>
              </w:tc>
              <w:tc>
                <w:tcPr>
                  <w:tcW w:w="0" w:type="auto"/>
                </w:tcPr>
                <w:p w14:paraId="129DEAAD" w14:textId="7777777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2BEF0C6" w14:textId="5D6BFB8B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85DA0DA" w14:textId="500674E2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DBBF340" w14:textId="2C63B684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4ED994D" w14:textId="1BB36F2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9E81E4E" w14:textId="1ED5A37C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7580E02" w14:textId="4F05BB1D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D6CF37C" w14:textId="1C125BCA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2FA15F2" w14:textId="171EA35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54476CF" w14:textId="5E1411C2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A2CA395" w14:textId="3B382DDE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6E619768" w14:textId="5BE6392F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6EC59DD4" w14:textId="500BC3C1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1A7F7EB" w14:textId="080624FC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41142AB" w14:textId="31D98AA0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51F4D46" w14:textId="2FC3C2B4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630AF779" w14:textId="464C3879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DA21A14" w14:textId="7E6425CC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427A373" w14:textId="1BD2B623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6172436" w14:textId="637BEC5D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6BEA402C" w14:textId="784EE794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6BC7D1C" w14:textId="347AF3DD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FDC8E50" w14:textId="717B0004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12C345B" w14:textId="03481865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D4A01BF" w14:textId="4DF167E9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C9F71C4" w14:textId="407D2D92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8ABB0BB" w14:textId="1C63D2EC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F891308" w14:textId="2CADF563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BE81AB4" w14:textId="6479CBB7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FCFF61B" w14:textId="25237264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7429C2F" w14:textId="21FB4698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037EB32" w14:textId="483EAB68" w:rsidR="00FD2AA8" w:rsidRPr="00542FD0" w:rsidRDefault="00FD2AA8" w:rsidP="0099199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D2AA8" w:rsidRPr="00542FD0" w14:paraId="1AEA0A93" w14:textId="4C46A146" w:rsidTr="0099199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5B11ABE8" w14:textId="77777777" w:rsidR="00FD2AA8" w:rsidRPr="00542FD0" w:rsidRDefault="00FD2AA8" w:rsidP="00991996">
                  <w:pPr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Ratio SWIR</w:t>
                  </w:r>
                </w:p>
              </w:tc>
              <w:tc>
                <w:tcPr>
                  <w:tcW w:w="0" w:type="auto"/>
                  <w:hideMark/>
                </w:tcPr>
                <w:p w14:paraId="4FFCDCAA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Oa21/Oa20</w:t>
                  </w:r>
                </w:p>
              </w:tc>
              <w:tc>
                <w:tcPr>
                  <w:tcW w:w="0" w:type="auto"/>
                  <w:hideMark/>
                </w:tcPr>
                <w:p w14:paraId="32AA497D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 xml:space="preserve"> B12/B11</w:t>
                  </w:r>
                </w:p>
              </w:tc>
              <w:tc>
                <w:tcPr>
                  <w:tcW w:w="0" w:type="auto"/>
                  <w:hideMark/>
                </w:tcPr>
                <w:p w14:paraId="49D2112F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>Guerschman</w:t>
                  </w:r>
                  <w:proofErr w:type="spellEnd"/>
                  <w:r w:rsidRPr="00542FD0"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  <w:t xml:space="preserve"> et al. 2009</w:t>
                  </w:r>
                </w:p>
              </w:tc>
              <w:tc>
                <w:tcPr>
                  <w:tcW w:w="0" w:type="auto"/>
                </w:tcPr>
                <w:p w14:paraId="7E4F73EF" w14:textId="7777777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45627B4" w14:textId="4F40A6E5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5E52D6B" w14:textId="12279A46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D74ED5B" w14:textId="0AF075D5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D0BE578" w14:textId="3E6FAE0D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B13ABBB" w14:textId="2A1EDCDD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3720FA5" w14:textId="48DF56D9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630B633C" w14:textId="581E09FD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A6415B1" w14:textId="27C59C56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B96EE14" w14:textId="0F28C6EC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98C837F" w14:textId="5E8EE93F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F0A508C" w14:textId="0D8C4700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1D15F538" w14:textId="30FA57E2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CBBC7F8" w14:textId="2E44B664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6AB6C9D" w14:textId="23DE930B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390F7A1" w14:textId="25375458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429BBD5" w14:textId="4CE47608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5E50A11" w14:textId="36C4BA3E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A5C37FC" w14:textId="4ECF686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1B32B10" w14:textId="1FB62954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2148778" w14:textId="40D4E071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AEC612E" w14:textId="14ACBE7D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497D67E" w14:textId="58186520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79F94420" w14:textId="4B4C9909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0FA2BFF" w14:textId="57E15150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595E895C" w14:textId="3B31CFB5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07960ABB" w14:textId="4BDC315D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37DAF640" w14:textId="5DA7C0A3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C1CDC4E" w14:textId="38ABF4CC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20E7B510" w14:textId="725543F4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7CBC8EC" w14:textId="28214F30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0" w:type="auto"/>
                </w:tcPr>
                <w:p w14:paraId="4CA5D88A" w14:textId="416E8407" w:rsidR="00FD2AA8" w:rsidRPr="00542FD0" w:rsidRDefault="00FD2AA8" w:rsidP="0099199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theme="minorHAnsi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14:paraId="1FA45C5B" w14:textId="77777777" w:rsidR="008B5A15" w:rsidRPr="00542FD0" w:rsidRDefault="008B5A1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DF8DD7E" w14:textId="34653522" w:rsidR="0061009D" w:rsidRPr="00542FD0" w:rsidRDefault="0061009D" w:rsidP="0061009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  <w:lang w:eastAsia="fr-FR"/>
        </w:rPr>
      </w:pPr>
    </w:p>
    <w:p w14:paraId="431AC5F9" w14:textId="162B9267" w:rsidR="001630DD" w:rsidRPr="00542FD0" w:rsidRDefault="007B5432" w:rsidP="0061009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  <w:lang w:val="en-US" w:eastAsia="fr-FR"/>
        </w:rPr>
      </w:pPr>
      <w:r w:rsidRPr="00542FD0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Supplementary Table 5. </w:t>
      </w:r>
      <w:r w:rsidRPr="00542FD0">
        <w:rPr>
          <w:rFonts w:eastAsia="Times New Roman" w:cstheme="minorHAnsi"/>
          <w:bCs/>
          <w:sz w:val="24"/>
          <w:szCs w:val="24"/>
          <w:lang w:val="en-US" w:eastAsia="fr-FR"/>
        </w:rPr>
        <w:t>List of r</w:t>
      </w:r>
      <w:r w:rsidR="00BF00F4" w:rsidRPr="00542FD0">
        <w:rPr>
          <w:rFonts w:eastAsia="Times New Roman" w:cstheme="minorHAnsi"/>
          <w:bCs/>
          <w:sz w:val="24"/>
          <w:szCs w:val="24"/>
          <w:lang w:val="en-US" w:eastAsia="fr-FR"/>
        </w:rPr>
        <w:t xml:space="preserve">adar </w:t>
      </w:r>
      <w:r w:rsidR="001630DD" w:rsidRPr="00542FD0">
        <w:rPr>
          <w:rFonts w:eastAsia="Times New Roman" w:cstheme="minorHAnsi"/>
          <w:bCs/>
          <w:sz w:val="24"/>
          <w:szCs w:val="24"/>
          <w:lang w:val="en-US" w:eastAsia="fr-FR"/>
        </w:rPr>
        <w:t>Indices Sentinel-1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9"/>
        <w:gridCol w:w="2281"/>
        <w:gridCol w:w="222"/>
        <w:gridCol w:w="6369"/>
      </w:tblGrid>
      <w:tr w:rsidR="008B5A15" w:rsidRPr="00542FD0" w14:paraId="6961BC3D" w14:textId="77777777" w:rsidTr="007B5432">
        <w:tc>
          <w:tcPr>
            <w:tcW w:w="0" w:type="auto"/>
          </w:tcPr>
          <w:p w14:paraId="4E6798C0" w14:textId="77777777" w:rsidR="008B5A15" w:rsidRPr="00542FD0" w:rsidRDefault="008B5A15" w:rsidP="00545761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</w:tcPr>
          <w:p w14:paraId="775BEA51" w14:textId="77777777" w:rsidR="008B5A15" w:rsidRPr="00542FD0" w:rsidRDefault="008B5A15" w:rsidP="00545761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</w:tcPr>
          <w:p w14:paraId="1C392D33" w14:textId="77777777" w:rsidR="008B5A15" w:rsidRPr="00542FD0" w:rsidRDefault="008B5A15" w:rsidP="00545761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6369" w:type="dxa"/>
          </w:tcPr>
          <w:p w14:paraId="5887B619" w14:textId="77777777" w:rsidR="008B5A15" w:rsidRPr="00542FD0" w:rsidRDefault="008B5A15" w:rsidP="00545761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 w:eastAsia="fr-FR"/>
              </w:rPr>
            </w:pPr>
          </w:p>
        </w:tc>
      </w:tr>
      <w:tr w:rsidR="00545761" w:rsidRPr="00542FD0" w14:paraId="37B89871" w14:textId="77777777" w:rsidTr="007B5432">
        <w:tc>
          <w:tcPr>
            <w:tcW w:w="0" w:type="auto"/>
            <w:hideMark/>
          </w:tcPr>
          <w:p w14:paraId="7F877E49" w14:textId="1F1B4855" w:rsidR="00545761" w:rsidRPr="00542FD0" w:rsidRDefault="00BF00F4" w:rsidP="00545761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Index</w:t>
            </w:r>
          </w:p>
        </w:tc>
        <w:tc>
          <w:tcPr>
            <w:tcW w:w="0" w:type="auto"/>
            <w:hideMark/>
          </w:tcPr>
          <w:p w14:paraId="0C04B201" w14:textId="3C523D45" w:rsidR="00545761" w:rsidRPr="00542FD0" w:rsidRDefault="00BF00F4" w:rsidP="00BF00F4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Formula</w:t>
            </w:r>
          </w:p>
        </w:tc>
        <w:tc>
          <w:tcPr>
            <w:tcW w:w="0" w:type="auto"/>
          </w:tcPr>
          <w:p w14:paraId="2B2D9107" w14:textId="3A0554D0" w:rsidR="00545761" w:rsidRPr="00542FD0" w:rsidRDefault="00545761" w:rsidP="00545761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6369" w:type="dxa"/>
            <w:hideMark/>
          </w:tcPr>
          <w:p w14:paraId="0E218A05" w14:textId="77777777" w:rsidR="00545761" w:rsidRPr="00542FD0" w:rsidRDefault="00545761" w:rsidP="00BF00F4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Source</w:t>
            </w:r>
          </w:p>
        </w:tc>
      </w:tr>
      <w:tr w:rsidR="00545761" w:rsidRPr="00542FD0" w14:paraId="3634E744" w14:textId="77777777" w:rsidTr="007B5432">
        <w:tc>
          <w:tcPr>
            <w:tcW w:w="0" w:type="auto"/>
            <w:hideMark/>
          </w:tcPr>
          <w:p w14:paraId="23681F98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Diff</w:t>
            </w:r>
            <w:proofErr w:type="spellEnd"/>
          </w:p>
        </w:tc>
        <w:tc>
          <w:tcPr>
            <w:tcW w:w="0" w:type="auto"/>
            <w:hideMark/>
          </w:tcPr>
          <w:p w14:paraId="6C90C64F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VH − VV</w:t>
            </w:r>
          </w:p>
        </w:tc>
        <w:tc>
          <w:tcPr>
            <w:tcW w:w="0" w:type="auto"/>
          </w:tcPr>
          <w:p w14:paraId="0914B878" w14:textId="799373BE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6369" w:type="dxa"/>
            <w:hideMark/>
          </w:tcPr>
          <w:p w14:paraId="7AF57921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Veloso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A. et al. (2017)</w:t>
            </w:r>
          </w:p>
        </w:tc>
      </w:tr>
      <w:tr w:rsidR="00545761" w:rsidRPr="00542FD0" w14:paraId="42D23C46" w14:textId="77777777" w:rsidTr="007B5432">
        <w:tc>
          <w:tcPr>
            <w:tcW w:w="0" w:type="auto"/>
            <w:hideMark/>
          </w:tcPr>
          <w:p w14:paraId="2698F458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PDI (</w:t>
            </w: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Polarization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Difference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Index)</w:t>
            </w:r>
          </w:p>
        </w:tc>
        <w:tc>
          <w:tcPr>
            <w:tcW w:w="0" w:type="auto"/>
            <w:hideMark/>
          </w:tcPr>
          <w:p w14:paraId="54E2A93C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(VV − VH) / (VV + VH)</w:t>
            </w:r>
          </w:p>
        </w:tc>
        <w:tc>
          <w:tcPr>
            <w:tcW w:w="0" w:type="auto"/>
          </w:tcPr>
          <w:p w14:paraId="168357C3" w14:textId="28CC4B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6369" w:type="dxa"/>
            <w:hideMark/>
          </w:tcPr>
          <w:p w14:paraId="47CA9C12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Nasirzadehdizaji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R. et al. (2019)</w:t>
            </w:r>
          </w:p>
        </w:tc>
      </w:tr>
      <w:tr w:rsidR="00545761" w:rsidRPr="00542FD0" w14:paraId="4314F9F1" w14:textId="77777777" w:rsidTr="007B5432">
        <w:tc>
          <w:tcPr>
            <w:tcW w:w="0" w:type="auto"/>
            <w:hideMark/>
          </w:tcPr>
          <w:p w14:paraId="165F2C30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PR (</w:t>
            </w: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Polarization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Ratio)</w:t>
            </w:r>
          </w:p>
        </w:tc>
        <w:tc>
          <w:tcPr>
            <w:tcW w:w="0" w:type="auto"/>
            <w:hideMark/>
          </w:tcPr>
          <w:p w14:paraId="5C2EF059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VH / VV</w:t>
            </w:r>
          </w:p>
        </w:tc>
        <w:tc>
          <w:tcPr>
            <w:tcW w:w="0" w:type="auto"/>
          </w:tcPr>
          <w:p w14:paraId="0FC7680B" w14:textId="4077EF6B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6369" w:type="dxa"/>
            <w:hideMark/>
          </w:tcPr>
          <w:p w14:paraId="6FEF1C13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Veloso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A. et al. (2017)</w:t>
            </w:r>
          </w:p>
        </w:tc>
      </w:tr>
      <w:tr w:rsidR="00545761" w:rsidRPr="00542FD0" w14:paraId="1FF7CEF3" w14:textId="77777777" w:rsidTr="007B5432">
        <w:tc>
          <w:tcPr>
            <w:tcW w:w="0" w:type="auto"/>
            <w:hideMark/>
          </w:tcPr>
          <w:p w14:paraId="65C626AE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RVI (Radar </w:t>
            </w: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Vegetation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Index)</w:t>
            </w:r>
          </w:p>
        </w:tc>
        <w:tc>
          <w:tcPr>
            <w:tcW w:w="0" w:type="auto"/>
            <w:hideMark/>
          </w:tcPr>
          <w:p w14:paraId="7DC6C862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(4 × VH) / (VV + VH)</w:t>
            </w:r>
          </w:p>
        </w:tc>
        <w:tc>
          <w:tcPr>
            <w:tcW w:w="0" w:type="auto"/>
          </w:tcPr>
          <w:p w14:paraId="4E025C60" w14:textId="5428B7E2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6369" w:type="dxa"/>
            <w:hideMark/>
          </w:tcPr>
          <w:p w14:paraId="4B9EA39E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val="en-US"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val="en-US" w:eastAsia="fr-FR"/>
              </w:rPr>
              <w:t xml:space="preserve">Kim Y. &amp; van </w:t>
            </w: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val="en-US" w:eastAsia="fr-FR"/>
              </w:rPr>
              <w:t>Zyl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val="en-US" w:eastAsia="fr-FR"/>
              </w:rPr>
              <w:t xml:space="preserve"> J.J. (2009)</w:t>
            </w:r>
          </w:p>
        </w:tc>
      </w:tr>
      <w:tr w:rsidR="00545761" w:rsidRPr="00542FD0" w14:paraId="42AF35C6" w14:textId="77777777" w:rsidTr="007B5432">
        <w:tc>
          <w:tcPr>
            <w:tcW w:w="0" w:type="auto"/>
            <w:hideMark/>
          </w:tcPr>
          <w:p w14:paraId="00CAFEFF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RVI2</w:t>
            </w:r>
          </w:p>
        </w:tc>
        <w:tc>
          <w:tcPr>
            <w:tcW w:w="0" w:type="auto"/>
            <w:hideMark/>
          </w:tcPr>
          <w:p w14:paraId="06A53164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(2 × VH) / (VV + VH)</w:t>
            </w:r>
          </w:p>
        </w:tc>
        <w:tc>
          <w:tcPr>
            <w:tcW w:w="0" w:type="auto"/>
          </w:tcPr>
          <w:p w14:paraId="0A647803" w14:textId="3923350A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6369" w:type="dxa"/>
            <w:hideMark/>
          </w:tcPr>
          <w:p w14:paraId="4B5CD048" w14:textId="77777777" w:rsidR="00545761" w:rsidRPr="00542FD0" w:rsidRDefault="00545761" w:rsidP="00545761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proofErr w:type="spellStart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>Nasirzadehdizaji</w:t>
            </w:r>
            <w:proofErr w:type="spellEnd"/>
            <w:r w:rsidRPr="00542FD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R. et al. (2019)</w:t>
            </w:r>
          </w:p>
        </w:tc>
      </w:tr>
    </w:tbl>
    <w:p w14:paraId="28E54A62" w14:textId="0535C23B" w:rsidR="0004589B" w:rsidRPr="00542FD0" w:rsidRDefault="0004589B" w:rsidP="007B5432">
      <w:pPr>
        <w:rPr>
          <w:rFonts w:cstheme="minorHAnsi"/>
          <w:sz w:val="24"/>
          <w:szCs w:val="24"/>
          <w:lang w:val="en-CA"/>
        </w:rPr>
        <w:sectPr w:rsidR="0004589B" w:rsidRPr="00542FD0" w:rsidSect="00261BB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C4ED422" w14:textId="77777777" w:rsidR="0004589B" w:rsidRPr="00542FD0" w:rsidRDefault="0004589B" w:rsidP="0004589B">
      <w:pPr>
        <w:pStyle w:val="Lgende"/>
        <w:keepNext/>
        <w:rPr>
          <w:rFonts w:cstheme="minorHAnsi"/>
          <w:color w:val="auto"/>
          <w:sz w:val="24"/>
          <w:szCs w:val="24"/>
          <w:lang w:val="en-CA"/>
        </w:rPr>
      </w:pPr>
    </w:p>
    <w:p w14:paraId="38CC693D" w14:textId="47932496" w:rsidR="0004589B" w:rsidRPr="00542FD0" w:rsidRDefault="0004589B" w:rsidP="0004589B">
      <w:pPr>
        <w:pStyle w:val="Lgende"/>
        <w:keepNext/>
        <w:rPr>
          <w:rFonts w:cstheme="minorHAnsi"/>
          <w:color w:val="auto"/>
          <w:sz w:val="24"/>
          <w:szCs w:val="24"/>
          <w:lang w:val="en-CA"/>
        </w:rPr>
      </w:pPr>
      <w:r w:rsidRPr="00542FD0">
        <w:rPr>
          <w:rFonts w:cstheme="minorHAnsi"/>
          <w:color w:val="auto"/>
          <w:sz w:val="24"/>
          <w:szCs w:val="24"/>
          <w:lang w:val="en-CA"/>
        </w:rPr>
        <w:t>Supplementary Table</w:t>
      </w:r>
      <w:r w:rsidR="007B5432" w:rsidRPr="00542FD0">
        <w:rPr>
          <w:rFonts w:cstheme="minorHAnsi"/>
          <w:color w:val="auto"/>
          <w:sz w:val="24"/>
          <w:szCs w:val="24"/>
          <w:lang w:val="en-CA"/>
        </w:rPr>
        <w:t xml:space="preserve"> 6</w:t>
      </w:r>
      <w:r w:rsidRPr="00542FD0">
        <w:rPr>
          <w:rFonts w:cstheme="minorHAnsi"/>
          <w:color w:val="auto"/>
          <w:sz w:val="24"/>
          <w:szCs w:val="24"/>
          <w:lang w:val="en-CA"/>
        </w:rPr>
        <w:t xml:space="preserve">. </w:t>
      </w:r>
      <w:r w:rsidRPr="00542FD0">
        <w:rPr>
          <w:rFonts w:cstheme="minorHAnsi"/>
          <w:b w:val="0"/>
          <w:bCs w:val="0"/>
          <w:color w:val="auto"/>
          <w:sz w:val="24"/>
          <w:szCs w:val="24"/>
          <w:lang w:val="en-CA"/>
        </w:rPr>
        <w:t>Optimization parameters used with random forest</w:t>
      </w:r>
    </w:p>
    <w:tbl>
      <w:tblPr>
        <w:tblStyle w:val="Tableausimple2"/>
        <w:tblW w:w="9356" w:type="dxa"/>
        <w:tblLook w:val="04A0" w:firstRow="1" w:lastRow="0" w:firstColumn="1" w:lastColumn="0" w:noHBand="0" w:noVBand="1"/>
      </w:tblPr>
      <w:tblGrid>
        <w:gridCol w:w="2469"/>
        <w:gridCol w:w="4226"/>
        <w:gridCol w:w="2661"/>
      </w:tblGrid>
      <w:tr w:rsidR="0004589B" w:rsidRPr="00542FD0" w14:paraId="7E1907CC" w14:textId="77777777" w:rsidTr="00261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  <w:vAlign w:val="center"/>
          </w:tcPr>
          <w:p w14:paraId="14EE2DCB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Parameters</w:t>
            </w:r>
          </w:p>
        </w:tc>
        <w:tc>
          <w:tcPr>
            <w:tcW w:w="4226" w:type="dxa"/>
            <w:vAlign w:val="center"/>
          </w:tcPr>
          <w:p w14:paraId="105F760D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Definitions</w:t>
            </w:r>
          </w:p>
        </w:tc>
        <w:tc>
          <w:tcPr>
            <w:tcW w:w="2661" w:type="dxa"/>
            <w:vAlign w:val="center"/>
          </w:tcPr>
          <w:p w14:paraId="39409821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Typical default values</w:t>
            </w:r>
          </w:p>
        </w:tc>
      </w:tr>
      <w:tr w:rsidR="0004589B" w:rsidRPr="00542FD0" w14:paraId="355DBB39" w14:textId="77777777" w:rsidTr="00261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  <w:vAlign w:val="center"/>
          </w:tcPr>
          <w:p w14:paraId="214D06D6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  <w:lang w:val="en-CA"/>
              </w:rPr>
            </w:pPr>
            <w:proofErr w:type="spellStart"/>
            <w:r w:rsidRPr="00542FD0">
              <w:rPr>
                <w:rFonts w:cstheme="minorHAnsi"/>
                <w:sz w:val="24"/>
                <w:szCs w:val="24"/>
                <w:lang w:val="en-CA"/>
              </w:rPr>
              <w:t>mtry</w:t>
            </w:r>
            <w:proofErr w:type="spellEnd"/>
          </w:p>
        </w:tc>
        <w:tc>
          <w:tcPr>
            <w:tcW w:w="4226" w:type="dxa"/>
            <w:vAlign w:val="center"/>
          </w:tcPr>
          <w:p w14:paraId="230BFE9C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Number of features to use at each split</w:t>
            </w:r>
          </w:p>
        </w:tc>
        <w:tc>
          <w:tcPr>
            <w:tcW w:w="2661" w:type="dxa"/>
            <w:vAlign w:val="center"/>
          </w:tcPr>
          <w:p w14:paraId="1E33695C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1 to 10</w:t>
            </w:r>
          </w:p>
        </w:tc>
      </w:tr>
      <w:tr w:rsidR="0004589B" w:rsidRPr="00542FD0" w14:paraId="5E056031" w14:textId="77777777" w:rsidTr="00261BBD">
        <w:trPr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  <w:vAlign w:val="center"/>
          </w:tcPr>
          <w:p w14:paraId="67E45A83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  <w:lang w:val="en-CA"/>
              </w:rPr>
            </w:pPr>
            <w:proofErr w:type="spellStart"/>
            <w:r w:rsidRPr="00542FD0">
              <w:rPr>
                <w:rFonts w:cstheme="minorHAnsi"/>
                <w:sz w:val="24"/>
                <w:szCs w:val="24"/>
                <w:lang w:val="en-CA"/>
              </w:rPr>
              <w:t>ntree</w:t>
            </w:r>
            <w:proofErr w:type="spellEnd"/>
          </w:p>
        </w:tc>
        <w:tc>
          <w:tcPr>
            <w:tcW w:w="4226" w:type="dxa"/>
            <w:vAlign w:val="center"/>
          </w:tcPr>
          <w:p w14:paraId="3E714781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Number of trees to grow</w:t>
            </w:r>
          </w:p>
        </w:tc>
        <w:tc>
          <w:tcPr>
            <w:tcW w:w="2661" w:type="dxa"/>
            <w:vAlign w:val="center"/>
          </w:tcPr>
          <w:p w14:paraId="1AD0F9A1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1 to 25</w:t>
            </w:r>
          </w:p>
        </w:tc>
      </w:tr>
      <w:tr w:rsidR="0004589B" w:rsidRPr="00542FD0" w14:paraId="4C250DBD" w14:textId="77777777" w:rsidTr="00261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  <w:vAlign w:val="center"/>
          </w:tcPr>
          <w:p w14:paraId="0F481551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  <w:lang w:val="en-CA"/>
              </w:rPr>
            </w:pPr>
            <w:proofErr w:type="spellStart"/>
            <w:r w:rsidRPr="00542FD0">
              <w:rPr>
                <w:rFonts w:cstheme="minorHAnsi"/>
                <w:sz w:val="24"/>
                <w:szCs w:val="24"/>
                <w:lang w:val="en-CA"/>
              </w:rPr>
              <w:t>nodesize</w:t>
            </w:r>
            <w:proofErr w:type="spellEnd"/>
          </w:p>
        </w:tc>
        <w:tc>
          <w:tcPr>
            <w:tcW w:w="4226" w:type="dxa"/>
            <w:vAlign w:val="center"/>
          </w:tcPr>
          <w:p w14:paraId="5B666BE9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Minimum number of observations in a terminal node</w:t>
            </w:r>
          </w:p>
        </w:tc>
        <w:tc>
          <w:tcPr>
            <w:tcW w:w="2661" w:type="dxa"/>
            <w:vAlign w:val="center"/>
          </w:tcPr>
          <w:p w14:paraId="0346BF49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1 to 5</w:t>
            </w:r>
          </w:p>
        </w:tc>
      </w:tr>
    </w:tbl>
    <w:p w14:paraId="448CEAAC" w14:textId="77777777" w:rsidR="0004589B" w:rsidRPr="00542FD0" w:rsidRDefault="0004589B" w:rsidP="0004589B">
      <w:pPr>
        <w:jc w:val="center"/>
        <w:rPr>
          <w:rFonts w:cstheme="minorHAnsi"/>
          <w:sz w:val="24"/>
          <w:szCs w:val="24"/>
          <w:lang w:val="en-CA"/>
        </w:rPr>
      </w:pPr>
    </w:p>
    <w:p w14:paraId="6D139F40" w14:textId="77777777" w:rsidR="0004589B" w:rsidRPr="00542FD0" w:rsidRDefault="0004589B" w:rsidP="0004589B">
      <w:pPr>
        <w:keepNext/>
        <w:spacing w:line="240" w:lineRule="auto"/>
        <w:jc w:val="center"/>
        <w:rPr>
          <w:rFonts w:cstheme="minorHAnsi"/>
          <w:b/>
          <w:bCs/>
          <w:noProof/>
          <w:color w:val="4F81BD" w:themeColor="accent1"/>
          <w:sz w:val="24"/>
          <w:szCs w:val="24"/>
          <w:lang w:val="en-CA"/>
        </w:rPr>
      </w:pPr>
    </w:p>
    <w:p w14:paraId="24D14121" w14:textId="3C3564C7" w:rsidR="0004589B" w:rsidRPr="00542FD0" w:rsidRDefault="0004589B" w:rsidP="0004589B">
      <w:pPr>
        <w:pStyle w:val="Lgende"/>
        <w:keepNext/>
        <w:rPr>
          <w:rFonts w:cstheme="minorHAnsi"/>
          <w:color w:val="auto"/>
          <w:sz w:val="24"/>
          <w:szCs w:val="24"/>
          <w:lang w:val="en-CA"/>
        </w:rPr>
      </w:pPr>
      <w:r w:rsidRPr="00542FD0">
        <w:rPr>
          <w:rFonts w:cstheme="minorHAnsi"/>
          <w:color w:val="auto"/>
          <w:sz w:val="24"/>
          <w:szCs w:val="24"/>
          <w:lang w:val="en-CA"/>
        </w:rPr>
        <w:t>Supplementary Table</w:t>
      </w:r>
      <w:r w:rsidR="007B5432" w:rsidRPr="00542FD0">
        <w:rPr>
          <w:rFonts w:cstheme="minorHAnsi"/>
          <w:color w:val="auto"/>
          <w:sz w:val="24"/>
          <w:szCs w:val="24"/>
          <w:lang w:val="en-CA"/>
        </w:rPr>
        <w:t xml:space="preserve"> 7</w:t>
      </w:r>
      <w:r w:rsidRPr="00542FD0">
        <w:rPr>
          <w:rFonts w:cstheme="minorHAnsi"/>
          <w:color w:val="auto"/>
          <w:sz w:val="24"/>
          <w:szCs w:val="24"/>
          <w:lang w:val="en-CA"/>
        </w:rPr>
        <w:t xml:space="preserve">. </w:t>
      </w:r>
      <w:r w:rsidRPr="00542FD0">
        <w:rPr>
          <w:rFonts w:cstheme="minorHAnsi"/>
          <w:b w:val="0"/>
          <w:bCs w:val="0"/>
          <w:color w:val="auto"/>
          <w:sz w:val="24"/>
          <w:szCs w:val="24"/>
          <w:lang w:val="en-CA"/>
        </w:rPr>
        <w:t>Optimization parameters used with Gradient Bosting Machines</w:t>
      </w:r>
    </w:p>
    <w:tbl>
      <w:tblPr>
        <w:tblStyle w:val="Tableausimple2"/>
        <w:tblW w:w="9356" w:type="dxa"/>
        <w:tblLook w:val="04A0" w:firstRow="1" w:lastRow="0" w:firstColumn="1" w:lastColumn="0" w:noHBand="0" w:noVBand="1"/>
      </w:tblPr>
      <w:tblGrid>
        <w:gridCol w:w="2466"/>
        <w:gridCol w:w="4802"/>
        <w:gridCol w:w="2088"/>
      </w:tblGrid>
      <w:tr w:rsidR="0004589B" w:rsidRPr="00542FD0" w14:paraId="1613C8F6" w14:textId="77777777" w:rsidTr="00261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14:paraId="0ABC519A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Parameters</w:t>
            </w:r>
          </w:p>
        </w:tc>
        <w:tc>
          <w:tcPr>
            <w:tcW w:w="4802" w:type="dxa"/>
            <w:vAlign w:val="center"/>
          </w:tcPr>
          <w:p w14:paraId="759346C7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Definitions</w:t>
            </w:r>
          </w:p>
        </w:tc>
        <w:tc>
          <w:tcPr>
            <w:tcW w:w="2088" w:type="dxa"/>
            <w:vAlign w:val="center"/>
          </w:tcPr>
          <w:p w14:paraId="2E0F2539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Value tested</w:t>
            </w:r>
          </w:p>
        </w:tc>
      </w:tr>
      <w:tr w:rsidR="0004589B" w:rsidRPr="00542FD0" w14:paraId="5F63A401" w14:textId="77777777" w:rsidTr="00261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14:paraId="10114343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  <w:lang w:val="en-CA"/>
              </w:rPr>
            </w:pPr>
            <w:proofErr w:type="spellStart"/>
            <w:r w:rsidRPr="00542FD0">
              <w:rPr>
                <w:rFonts w:cstheme="minorHAnsi"/>
                <w:sz w:val="24"/>
                <w:szCs w:val="24"/>
                <w:lang w:val="en-CA"/>
              </w:rPr>
              <w:t>ntree</w:t>
            </w:r>
            <w:proofErr w:type="spellEnd"/>
          </w:p>
        </w:tc>
        <w:tc>
          <w:tcPr>
            <w:tcW w:w="4802" w:type="dxa"/>
            <w:vAlign w:val="center"/>
          </w:tcPr>
          <w:p w14:paraId="014E162B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Total number of trees</w:t>
            </w:r>
          </w:p>
        </w:tc>
        <w:tc>
          <w:tcPr>
            <w:tcW w:w="2088" w:type="dxa"/>
            <w:vAlign w:val="center"/>
          </w:tcPr>
          <w:p w14:paraId="2BB52545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50,100,200</w:t>
            </w:r>
          </w:p>
        </w:tc>
      </w:tr>
      <w:tr w:rsidR="0004589B" w:rsidRPr="00542FD0" w14:paraId="4486459E" w14:textId="77777777" w:rsidTr="00261BBD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14:paraId="0C979AD6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  <w:lang w:val="en-CA"/>
              </w:rPr>
            </w:pPr>
            <w:proofErr w:type="spellStart"/>
            <w:r w:rsidRPr="00542FD0">
              <w:rPr>
                <w:rFonts w:cstheme="minorHAnsi"/>
                <w:sz w:val="24"/>
                <w:szCs w:val="24"/>
                <w:lang w:val="en-CA"/>
              </w:rPr>
              <w:t>Interaction.depth</w:t>
            </w:r>
            <w:proofErr w:type="spellEnd"/>
          </w:p>
        </w:tc>
        <w:tc>
          <w:tcPr>
            <w:tcW w:w="4802" w:type="dxa"/>
            <w:vAlign w:val="center"/>
          </w:tcPr>
          <w:p w14:paraId="2F1BC515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Maximum depth of variable interactions</w:t>
            </w:r>
          </w:p>
        </w:tc>
        <w:tc>
          <w:tcPr>
            <w:tcW w:w="2088" w:type="dxa"/>
            <w:vAlign w:val="center"/>
          </w:tcPr>
          <w:p w14:paraId="57647917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1,3,6</w:t>
            </w:r>
          </w:p>
        </w:tc>
      </w:tr>
      <w:tr w:rsidR="0004589B" w:rsidRPr="00542FD0" w14:paraId="0C7C494B" w14:textId="77777777" w:rsidTr="00261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14:paraId="6E298534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shrinkage</w:t>
            </w:r>
          </w:p>
        </w:tc>
        <w:tc>
          <w:tcPr>
            <w:tcW w:w="4802" w:type="dxa"/>
            <w:vAlign w:val="center"/>
          </w:tcPr>
          <w:p w14:paraId="49E80EAE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Learning rate</w:t>
            </w:r>
          </w:p>
        </w:tc>
        <w:tc>
          <w:tcPr>
            <w:tcW w:w="2088" w:type="dxa"/>
            <w:vAlign w:val="center"/>
          </w:tcPr>
          <w:p w14:paraId="66880D8A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0.0001, 0.01, 0.1</w:t>
            </w:r>
          </w:p>
        </w:tc>
      </w:tr>
      <w:tr w:rsidR="0004589B" w:rsidRPr="00542FD0" w14:paraId="2346EAF2" w14:textId="77777777" w:rsidTr="00261BBD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</w:tcPr>
          <w:p w14:paraId="171473C7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  <w:lang w:val="en-CA"/>
              </w:rPr>
            </w:pPr>
            <w:proofErr w:type="spellStart"/>
            <w:r w:rsidRPr="00542FD0">
              <w:rPr>
                <w:rFonts w:cstheme="minorHAnsi"/>
                <w:sz w:val="24"/>
                <w:szCs w:val="24"/>
                <w:lang w:val="en-CA"/>
              </w:rPr>
              <w:t>n.minobsinnode</w:t>
            </w:r>
            <w:proofErr w:type="spellEnd"/>
          </w:p>
        </w:tc>
        <w:tc>
          <w:tcPr>
            <w:tcW w:w="4802" w:type="dxa"/>
            <w:vAlign w:val="center"/>
          </w:tcPr>
          <w:p w14:paraId="06AA4F3F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Minimum number of observations in the trees terminal nodes</w:t>
            </w:r>
          </w:p>
        </w:tc>
        <w:tc>
          <w:tcPr>
            <w:tcW w:w="2088" w:type="dxa"/>
            <w:vAlign w:val="center"/>
          </w:tcPr>
          <w:p w14:paraId="4EAECEF8" w14:textId="77777777" w:rsidR="0004589B" w:rsidRPr="00542FD0" w:rsidRDefault="0004589B" w:rsidP="00261BBD">
            <w:pPr>
              <w:tabs>
                <w:tab w:val="left" w:pos="3079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CA"/>
              </w:rPr>
            </w:pPr>
            <w:r w:rsidRPr="00542FD0">
              <w:rPr>
                <w:rFonts w:cstheme="minorHAnsi"/>
                <w:sz w:val="24"/>
                <w:szCs w:val="24"/>
                <w:lang w:val="en-CA"/>
              </w:rPr>
              <w:t>3,5,10</w:t>
            </w:r>
          </w:p>
        </w:tc>
      </w:tr>
    </w:tbl>
    <w:p w14:paraId="0E2599CA" w14:textId="375CAD09" w:rsidR="0004589B" w:rsidRPr="00542FD0" w:rsidRDefault="0004589B" w:rsidP="0004589B">
      <w:pPr>
        <w:rPr>
          <w:rFonts w:cstheme="minorHAnsi"/>
          <w:sz w:val="24"/>
          <w:szCs w:val="24"/>
          <w:lang w:val="en-US"/>
        </w:rPr>
      </w:pPr>
    </w:p>
    <w:p w14:paraId="796714CC" w14:textId="77777777" w:rsidR="002D22BE" w:rsidRPr="00542FD0" w:rsidRDefault="002D22BE" w:rsidP="0004589B">
      <w:pPr>
        <w:rPr>
          <w:rFonts w:cstheme="minorHAnsi"/>
          <w:sz w:val="24"/>
          <w:szCs w:val="24"/>
          <w:lang w:val="en-US"/>
        </w:rPr>
      </w:pPr>
    </w:p>
    <w:p w14:paraId="1513E32F" w14:textId="3B78F14D" w:rsidR="00705A8B" w:rsidRPr="00542FD0" w:rsidRDefault="007B5432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  <w:r w:rsidRPr="00542FD0">
        <w:rPr>
          <w:rFonts w:eastAsia="Calibri" w:cstheme="minorHAnsi"/>
          <w:b/>
          <w:sz w:val="24"/>
          <w:szCs w:val="24"/>
          <w:lang w:val="en-US"/>
        </w:rPr>
        <w:t>Supplementary Table 8</w:t>
      </w:r>
      <w:r w:rsidR="002D22BE" w:rsidRPr="00542FD0">
        <w:rPr>
          <w:rFonts w:eastAsia="Calibri" w:cstheme="minorHAnsi"/>
          <w:sz w:val="24"/>
          <w:szCs w:val="24"/>
          <w:lang w:val="en-US"/>
        </w:rPr>
        <w:t>. Performant indices for MML, RF and GBM models for</w:t>
      </w:r>
      <w:r w:rsidR="00705A8B" w:rsidRPr="00542FD0">
        <w:rPr>
          <w:rFonts w:eastAsia="Calibri" w:cstheme="minorHAnsi"/>
          <w:sz w:val="24"/>
          <w:szCs w:val="24"/>
          <w:lang w:val="en-US"/>
        </w:rPr>
        <w:t xml:space="preserve"> 2023</w:t>
      </w:r>
    </w:p>
    <w:tbl>
      <w:tblPr>
        <w:tblW w:w="10075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1413"/>
        <w:gridCol w:w="1231"/>
        <w:gridCol w:w="1563"/>
        <w:gridCol w:w="5868"/>
      </w:tblGrid>
      <w:tr w:rsidR="00F50CB1" w:rsidRPr="00542FD0" w14:paraId="362BB94B" w14:textId="77777777" w:rsidTr="00F703C7">
        <w:trPr>
          <w:trHeight w:val="332"/>
        </w:trPr>
        <w:tc>
          <w:tcPr>
            <w:tcW w:w="10075" w:type="dxa"/>
            <w:gridSpan w:val="4"/>
            <w:tcBorders>
              <w:bottom w:val="single" w:sz="2" w:space="0" w:color="A2A3A3"/>
            </w:tcBorders>
          </w:tcPr>
          <w:p w14:paraId="70D8D809" w14:textId="7BF7CE71" w:rsidR="00F50CB1" w:rsidRPr="00542FD0" w:rsidRDefault="0084398A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</w:t>
            </w:r>
            <w:r w:rsidR="00F50CB1"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                                                       </w:t>
            </w:r>
          </w:p>
          <w:p w14:paraId="6855946B" w14:textId="1F536928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r w:rsidR="00646825"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Sensor   </w:t>
            </w: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    Model            Dry mass variable          </w:t>
            </w:r>
            <w:r w:rsidR="00BC0367"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</w:t>
            </w: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Indices</w:t>
            </w:r>
          </w:p>
        </w:tc>
      </w:tr>
      <w:tr w:rsidR="00F50CB1" w:rsidRPr="00542FD0" w14:paraId="6D6CCABF" w14:textId="77777777" w:rsidTr="00F703C7">
        <w:trPr>
          <w:trHeight w:val="248"/>
        </w:trPr>
        <w:tc>
          <w:tcPr>
            <w:tcW w:w="1413" w:type="dxa"/>
          </w:tcPr>
          <w:p w14:paraId="467045B7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                         </w:t>
            </w:r>
          </w:p>
        </w:tc>
        <w:tc>
          <w:tcPr>
            <w:tcW w:w="1231" w:type="dxa"/>
          </w:tcPr>
          <w:p w14:paraId="5C2F64A8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1563" w:type="dxa"/>
          </w:tcPr>
          <w:p w14:paraId="21355F71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BH  </w:t>
            </w:r>
          </w:p>
        </w:tc>
        <w:tc>
          <w:tcPr>
            <w:tcW w:w="5868" w:type="dxa"/>
            <w:vMerge w:val="restart"/>
          </w:tcPr>
          <w:p w14:paraId="4E8D811A" w14:textId="5DF576A7" w:rsidR="00BC0367" w:rsidRPr="00542FD0" w:rsidRDefault="001A2053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</w:t>
            </w:r>
            <w:r w:rsidR="00C92E5E"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PDI+Diff+RVI2</w:t>
            </w:r>
          </w:p>
          <w:p w14:paraId="7C268943" w14:textId="3977DD46" w:rsidR="001A2053" w:rsidRPr="00542FD0" w:rsidRDefault="001A2053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</w:t>
            </w:r>
            <w:r w:rsidR="00C92E5E"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</w:t>
            </w: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Diff+RVI2</w:t>
            </w:r>
          </w:p>
        </w:tc>
      </w:tr>
      <w:tr w:rsidR="00F50CB1" w:rsidRPr="00542FD0" w14:paraId="2CB6D324" w14:textId="77777777" w:rsidTr="00F703C7">
        <w:trPr>
          <w:trHeight w:val="249"/>
        </w:trPr>
        <w:tc>
          <w:tcPr>
            <w:tcW w:w="1413" w:type="dxa"/>
          </w:tcPr>
          <w:p w14:paraId="01AAE186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139A86F5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2A381E1A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868" w:type="dxa"/>
            <w:vMerge/>
            <w:tcBorders>
              <w:bottom w:val="single" w:sz="4" w:space="0" w:color="auto"/>
            </w:tcBorders>
          </w:tcPr>
          <w:p w14:paraId="647D0F0A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50CB1" w:rsidRPr="00542FD0" w14:paraId="0FB0DE58" w14:textId="77777777" w:rsidTr="00F703C7">
        <w:trPr>
          <w:trHeight w:val="248"/>
        </w:trPr>
        <w:tc>
          <w:tcPr>
            <w:tcW w:w="1413" w:type="dxa"/>
          </w:tcPr>
          <w:p w14:paraId="7CCEE41E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Sentinel-1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28123D26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5EC0A428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5868" w:type="dxa"/>
            <w:vMerge w:val="restart"/>
            <w:tcBorders>
              <w:top w:val="single" w:sz="4" w:space="0" w:color="auto"/>
            </w:tcBorders>
          </w:tcPr>
          <w:p w14:paraId="61FFB56C" w14:textId="7C38EFB7" w:rsidR="00F50CB1" w:rsidRPr="00542FD0" w:rsidRDefault="001A2053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</w:t>
            </w:r>
            <w:r w:rsidR="00C92E5E"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</w:t>
            </w:r>
            <w:proofErr w:type="spellStart"/>
            <w:r w:rsidR="003F32A3" w:rsidRPr="00542FD0">
              <w:rPr>
                <w:rFonts w:eastAsia="Calibri" w:cstheme="minorHAnsi"/>
                <w:sz w:val="24"/>
                <w:szCs w:val="24"/>
                <w:lang w:val="en-US"/>
              </w:rPr>
              <w:t>PDI+Diff</w:t>
            </w:r>
            <w:proofErr w:type="spellEnd"/>
          </w:p>
          <w:p w14:paraId="313D173A" w14:textId="610C4483" w:rsidR="00C92E5E" w:rsidRPr="00542FD0" w:rsidRDefault="00C92E5E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="005378EA" w:rsidRPr="00542FD0">
              <w:rPr>
                <w:rFonts w:eastAsia="Calibri" w:cstheme="minorHAnsi"/>
                <w:sz w:val="24"/>
                <w:szCs w:val="24"/>
                <w:lang w:val="en-US"/>
              </w:rPr>
              <w:t>PDI+Diff</w:t>
            </w:r>
            <w:proofErr w:type="spellEnd"/>
          </w:p>
        </w:tc>
      </w:tr>
      <w:tr w:rsidR="00F50CB1" w:rsidRPr="00542FD0" w14:paraId="1D3AEADD" w14:textId="77777777" w:rsidTr="00F703C7">
        <w:trPr>
          <w:trHeight w:val="248"/>
        </w:trPr>
        <w:tc>
          <w:tcPr>
            <w:tcW w:w="1413" w:type="dxa"/>
          </w:tcPr>
          <w:p w14:paraId="0F4E9A62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55854EDB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762F1CAB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868" w:type="dxa"/>
            <w:vMerge/>
            <w:tcBorders>
              <w:bottom w:val="single" w:sz="4" w:space="0" w:color="auto"/>
            </w:tcBorders>
          </w:tcPr>
          <w:p w14:paraId="3F438B11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50CB1" w:rsidRPr="00542FD0" w14:paraId="50687314" w14:textId="77777777" w:rsidTr="00F703C7">
        <w:trPr>
          <w:trHeight w:val="249"/>
        </w:trPr>
        <w:tc>
          <w:tcPr>
            <w:tcW w:w="1413" w:type="dxa"/>
          </w:tcPr>
          <w:p w14:paraId="7850D209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4F96947C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5ECB4491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5868" w:type="dxa"/>
            <w:vMerge w:val="restart"/>
            <w:tcBorders>
              <w:top w:val="single" w:sz="4" w:space="0" w:color="auto"/>
            </w:tcBorders>
          </w:tcPr>
          <w:p w14:paraId="465A7DD2" w14:textId="26D34B5D" w:rsidR="00F50CB1" w:rsidRPr="00542FD0" w:rsidRDefault="00C92E5E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   PDI+RVI</w:t>
            </w:r>
          </w:p>
          <w:p w14:paraId="77D8BA1A" w14:textId="098337A6" w:rsidR="00C92E5E" w:rsidRPr="00542FD0" w:rsidRDefault="00C92E5E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lastRenderedPageBreak/>
              <w:t xml:space="preserve">          Diff+RVI2</w:t>
            </w:r>
          </w:p>
        </w:tc>
      </w:tr>
      <w:tr w:rsidR="00F50CB1" w:rsidRPr="00542FD0" w14:paraId="1F64AC01" w14:textId="77777777" w:rsidTr="00F703C7">
        <w:trPr>
          <w:trHeight w:val="412"/>
        </w:trPr>
        <w:tc>
          <w:tcPr>
            <w:tcW w:w="1413" w:type="dxa"/>
            <w:tcBorders>
              <w:bottom w:val="single" w:sz="4" w:space="0" w:color="A2A3A3"/>
            </w:tcBorders>
          </w:tcPr>
          <w:p w14:paraId="52139504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2A3A3"/>
            </w:tcBorders>
          </w:tcPr>
          <w:p w14:paraId="5448909F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bottom w:val="single" w:sz="4" w:space="0" w:color="A2A3A3"/>
            </w:tcBorders>
          </w:tcPr>
          <w:p w14:paraId="7EE0F940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868" w:type="dxa"/>
            <w:vMerge/>
            <w:tcBorders>
              <w:bottom w:val="single" w:sz="4" w:space="0" w:color="A2A3A3"/>
            </w:tcBorders>
          </w:tcPr>
          <w:p w14:paraId="2BDB8406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50CB1" w:rsidRPr="00542FD0" w14:paraId="254016E8" w14:textId="77777777" w:rsidTr="00F703C7">
        <w:trPr>
          <w:trHeight w:val="249"/>
        </w:trPr>
        <w:tc>
          <w:tcPr>
            <w:tcW w:w="1413" w:type="dxa"/>
          </w:tcPr>
          <w:p w14:paraId="74276353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A2A3A3"/>
            </w:tcBorders>
          </w:tcPr>
          <w:p w14:paraId="261A5380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1563" w:type="dxa"/>
            <w:tcBorders>
              <w:top w:val="single" w:sz="4" w:space="0" w:color="A2A3A3"/>
            </w:tcBorders>
          </w:tcPr>
          <w:p w14:paraId="5B022226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5868" w:type="dxa"/>
            <w:vMerge w:val="restart"/>
            <w:tcBorders>
              <w:top w:val="single" w:sz="4" w:space="0" w:color="A2A3A3"/>
            </w:tcBorders>
          </w:tcPr>
          <w:p w14:paraId="5718515F" w14:textId="77777777" w:rsidR="00F50CB1" w:rsidRPr="00542FD0" w:rsidRDefault="00B1622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PVI+NDTI+NDI5+VARI</w:t>
            </w:r>
          </w:p>
          <w:p w14:paraId="7DF7C4A6" w14:textId="283D592E" w:rsidR="00B16221" w:rsidRPr="00542FD0" w:rsidRDefault="00B1622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MCARI+NDTI</w:t>
            </w:r>
          </w:p>
        </w:tc>
      </w:tr>
      <w:tr w:rsidR="00F50CB1" w:rsidRPr="00542FD0" w14:paraId="22898061" w14:textId="77777777" w:rsidTr="00F703C7">
        <w:trPr>
          <w:trHeight w:val="248"/>
        </w:trPr>
        <w:tc>
          <w:tcPr>
            <w:tcW w:w="1413" w:type="dxa"/>
          </w:tcPr>
          <w:p w14:paraId="26BB8CD6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0416BD52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7769A284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868" w:type="dxa"/>
            <w:vMerge/>
            <w:tcBorders>
              <w:bottom w:val="single" w:sz="4" w:space="0" w:color="auto"/>
            </w:tcBorders>
          </w:tcPr>
          <w:p w14:paraId="1E9057EA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50CB1" w:rsidRPr="00542FD0" w14:paraId="747FCBED" w14:textId="77777777" w:rsidTr="00F703C7">
        <w:trPr>
          <w:trHeight w:val="248"/>
        </w:trPr>
        <w:tc>
          <w:tcPr>
            <w:tcW w:w="1413" w:type="dxa"/>
          </w:tcPr>
          <w:p w14:paraId="100ED0F3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Sentinel-2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2372A73D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0086820A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5868" w:type="dxa"/>
            <w:vMerge w:val="restart"/>
            <w:tcBorders>
              <w:top w:val="single" w:sz="4" w:space="0" w:color="auto"/>
            </w:tcBorders>
          </w:tcPr>
          <w:p w14:paraId="4B5C6D57" w14:textId="77777777" w:rsidR="00B16221" w:rsidRPr="00542FD0" w:rsidRDefault="005A23EC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NDTI+VARI</w:t>
            </w:r>
          </w:p>
          <w:p w14:paraId="67459C08" w14:textId="20D8622E" w:rsidR="005A23EC" w:rsidRPr="00542FD0" w:rsidRDefault="0064682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MCARI+NDTI</w:t>
            </w:r>
          </w:p>
        </w:tc>
      </w:tr>
      <w:tr w:rsidR="00F50CB1" w:rsidRPr="00542FD0" w14:paraId="0E83F71F" w14:textId="77777777" w:rsidTr="00F703C7">
        <w:trPr>
          <w:trHeight w:val="249"/>
        </w:trPr>
        <w:tc>
          <w:tcPr>
            <w:tcW w:w="1413" w:type="dxa"/>
          </w:tcPr>
          <w:p w14:paraId="65BF27F3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716C81FF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6AC402FA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868" w:type="dxa"/>
            <w:vMerge/>
            <w:tcBorders>
              <w:bottom w:val="single" w:sz="4" w:space="0" w:color="auto"/>
            </w:tcBorders>
          </w:tcPr>
          <w:p w14:paraId="70051859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50CB1" w:rsidRPr="00542FD0" w14:paraId="7971A4CB" w14:textId="77777777" w:rsidTr="00F703C7">
        <w:trPr>
          <w:trHeight w:val="248"/>
        </w:trPr>
        <w:tc>
          <w:tcPr>
            <w:tcW w:w="1413" w:type="dxa"/>
          </w:tcPr>
          <w:p w14:paraId="77AC13BC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1F7E0B56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4185956B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5868" w:type="dxa"/>
            <w:vMerge w:val="restart"/>
            <w:tcBorders>
              <w:top w:val="single" w:sz="4" w:space="0" w:color="auto"/>
            </w:tcBorders>
          </w:tcPr>
          <w:p w14:paraId="5CCE73AD" w14:textId="77777777" w:rsidR="00D33470" w:rsidRPr="00542FD0" w:rsidRDefault="0064682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PVI+NDTI+BRCI+GCVI</w:t>
            </w:r>
          </w:p>
          <w:p w14:paraId="161D3472" w14:textId="1729130B" w:rsidR="00646825" w:rsidRPr="00542FD0" w:rsidRDefault="001A2053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MCARI+NDTI</w:t>
            </w:r>
          </w:p>
        </w:tc>
      </w:tr>
      <w:tr w:rsidR="00F50CB1" w:rsidRPr="00542FD0" w14:paraId="2217E642" w14:textId="77777777" w:rsidTr="00F703C7">
        <w:trPr>
          <w:trHeight w:val="415"/>
        </w:trPr>
        <w:tc>
          <w:tcPr>
            <w:tcW w:w="1413" w:type="dxa"/>
            <w:tcBorders>
              <w:bottom w:val="single" w:sz="2" w:space="0" w:color="A2A3A3"/>
            </w:tcBorders>
          </w:tcPr>
          <w:p w14:paraId="17CC0678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2" w:space="0" w:color="A2A3A3"/>
            </w:tcBorders>
          </w:tcPr>
          <w:p w14:paraId="0920F3DA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bottom w:val="single" w:sz="2" w:space="0" w:color="A2A3A3"/>
            </w:tcBorders>
          </w:tcPr>
          <w:p w14:paraId="5037A5E5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868" w:type="dxa"/>
            <w:vMerge/>
            <w:tcBorders>
              <w:bottom w:val="single" w:sz="2" w:space="0" w:color="A2A3A3"/>
            </w:tcBorders>
          </w:tcPr>
          <w:p w14:paraId="40CD613B" w14:textId="77777777" w:rsidR="00F50CB1" w:rsidRPr="00542FD0" w:rsidRDefault="00F50CB1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BC0367" w:rsidRPr="00542FD0" w14:paraId="31AA61D3" w14:textId="77777777" w:rsidTr="00F703C7">
        <w:trPr>
          <w:trHeight w:val="248"/>
        </w:trPr>
        <w:tc>
          <w:tcPr>
            <w:tcW w:w="1413" w:type="dxa"/>
          </w:tcPr>
          <w:p w14:paraId="09E932F1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2" w:space="0" w:color="A2A3A3"/>
            </w:tcBorders>
          </w:tcPr>
          <w:p w14:paraId="52540D88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1563" w:type="dxa"/>
            <w:tcBorders>
              <w:top w:val="single" w:sz="2" w:space="0" w:color="A2A3A3"/>
            </w:tcBorders>
          </w:tcPr>
          <w:p w14:paraId="7D980D45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BH </w:t>
            </w:r>
          </w:p>
        </w:tc>
        <w:tc>
          <w:tcPr>
            <w:tcW w:w="5868" w:type="dxa"/>
            <w:vMerge w:val="restart"/>
            <w:tcBorders>
              <w:top w:val="single" w:sz="2" w:space="0" w:color="A2A3A3"/>
            </w:tcBorders>
          </w:tcPr>
          <w:p w14:paraId="3FB5DB0A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TVI+NDSVI+GNDVI</w:t>
            </w:r>
          </w:p>
          <w:p w14:paraId="01E10C88" w14:textId="3EA0D2D1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cstheme="minorHAnsi"/>
                <w:sz w:val="24"/>
                <w:szCs w:val="24"/>
                <w:lang w:val="en-US"/>
              </w:rPr>
              <w:t>TVI+NDI5+GNDVI</w:t>
            </w:r>
          </w:p>
        </w:tc>
      </w:tr>
      <w:tr w:rsidR="00BC0367" w:rsidRPr="00542FD0" w14:paraId="5764B784" w14:textId="77777777" w:rsidTr="00F703C7">
        <w:trPr>
          <w:trHeight w:val="248"/>
        </w:trPr>
        <w:tc>
          <w:tcPr>
            <w:tcW w:w="1413" w:type="dxa"/>
          </w:tcPr>
          <w:p w14:paraId="707799C5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3752FB4D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057F7FA2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868" w:type="dxa"/>
            <w:vMerge/>
            <w:tcBorders>
              <w:bottom w:val="single" w:sz="4" w:space="0" w:color="auto"/>
            </w:tcBorders>
          </w:tcPr>
          <w:p w14:paraId="12B57C0D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BC0367" w:rsidRPr="00542FD0" w14:paraId="2B7F0409" w14:textId="77777777" w:rsidTr="00F703C7">
        <w:trPr>
          <w:trHeight w:val="249"/>
        </w:trPr>
        <w:tc>
          <w:tcPr>
            <w:tcW w:w="1413" w:type="dxa"/>
          </w:tcPr>
          <w:p w14:paraId="4DE13704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Sentinel-3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54087C27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648FCCFE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5868" w:type="dxa"/>
            <w:vMerge w:val="restart"/>
            <w:tcBorders>
              <w:top w:val="single" w:sz="4" w:space="0" w:color="auto"/>
            </w:tcBorders>
          </w:tcPr>
          <w:p w14:paraId="2747A6D8" w14:textId="77777777" w:rsidR="00BC0367" w:rsidRPr="00542FD0" w:rsidRDefault="00BC0367" w:rsidP="00BC0367">
            <w:pPr>
              <w:spacing w:after="160" w:line="259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542FD0">
              <w:rPr>
                <w:rFonts w:cstheme="minorHAnsi"/>
                <w:sz w:val="24"/>
                <w:szCs w:val="24"/>
                <w:lang w:val="en-US"/>
              </w:rPr>
              <w:t>TVI+GNDVI+RVI3</w:t>
            </w:r>
          </w:p>
          <w:p w14:paraId="2E0C5E00" w14:textId="05AE5F90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cstheme="minorHAnsi"/>
                <w:sz w:val="24"/>
                <w:szCs w:val="24"/>
                <w:lang w:val="en-US"/>
              </w:rPr>
              <w:t>TVI+NDI5+GNDVI</w:t>
            </w:r>
          </w:p>
        </w:tc>
      </w:tr>
      <w:tr w:rsidR="00BC0367" w:rsidRPr="00542FD0" w14:paraId="3FD85751" w14:textId="77777777" w:rsidTr="00F703C7">
        <w:trPr>
          <w:trHeight w:val="248"/>
        </w:trPr>
        <w:tc>
          <w:tcPr>
            <w:tcW w:w="1413" w:type="dxa"/>
          </w:tcPr>
          <w:p w14:paraId="42CAA589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733D518F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126EBE28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868" w:type="dxa"/>
            <w:vMerge/>
            <w:tcBorders>
              <w:bottom w:val="single" w:sz="4" w:space="0" w:color="auto"/>
            </w:tcBorders>
          </w:tcPr>
          <w:p w14:paraId="623C56BC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BC0367" w:rsidRPr="00542FD0" w14:paraId="589BF2AE" w14:textId="77777777" w:rsidTr="00F703C7">
        <w:trPr>
          <w:trHeight w:val="248"/>
        </w:trPr>
        <w:tc>
          <w:tcPr>
            <w:tcW w:w="1413" w:type="dxa"/>
          </w:tcPr>
          <w:p w14:paraId="699AA347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6C76C75D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23CB1C32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5868" w:type="dxa"/>
            <w:vMerge w:val="restart"/>
            <w:tcBorders>
              <w:top w:val="single" w:sz="4" w:space="0" w:color="auto"/>
            </w:tcBorders>
          </w:tcPr>
          <w:p w14:paraId="223E908E" w14:textId="77777777" w:rsidR="00BC0367" w:rsidRPr="00542FD0" w:rsidRDefault="00BC0367" w:rsidP="00BC0367">
            <w:pPr>
              <w:spacing w:after="160" w:line="259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542FD0">
              <w:rPr>
                <w:rFonts w:cstheme="minorHAnsi"/>
                <w:sz w:val="24"/>
                <w:szCs w:val="24"/>
                <w:lang w:val="en-US"/>
              </w:rPr>
              <w:t>TVI+GNDVI+RVI3</w:t>
            </w:r>
          </w:p>
          <w:p w14:paraId="0FE17D98" w14:textId="12996734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cstheme="minorHAnsi"/>
                <w:sz w:val="24"/>
                <w:szCs w:val="24"/>
                <w:lang w:val="en-US"/>
              </w:rPr>
              <w:t>TVI+NDI5+GNDVI+RVI3+DFI</w:t>
            </w:r>
          </w:p>
        </w:tc>
      </w:tr>
      <w:tr w:rsidR="00BC0367" w:rsidRPr="00542FD0" w14:paraId="2FDF704C" w14:textId="77777777" w:rsidTr="00F703C7">
        <w:trPr>
          <w:trHeight w:val="205"/>
        </w:trPr>
        <w:tc>
          <w:tcPr>
            <w:tcW w:w="1413" w:type="dxa"/>
            <w:tcBorders>
              <w:bottom w:val="single" w:sz="4" w:space="0" w:color="A2A3A3"/>
            </w:tcBorders>
          </w:tcPr>
          <w:p w14:paraId="71B9DB78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2A3A3"/>
            </w:tcBorders>
          </w:tcPr>
          <w:p w14:paraId="022577C5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bottom w:val="single" w:sz="4" w:space="0" w:color="A2A3A3"/>
            </w:tcBorders>
          </w:tcPr>
          <w:p w14:paraId="727066B4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868" w:type="dxa"/>
            <w:vMerge/>
            <w:tcBorders>
              <w:bottom w:val="single" w:sz="4" w:space="0" w:color="A2A3A3"/>
            </w:tcBorders>
          </w:tcPr>
          <w:p w14:paraId="6C951F52" w14:textId="77777777" w:rsidR="00BC0367" w:rsidRPr="00542FD0" w:rsidRDefault="00BC0367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</w:tbl>
    <w:p w14:paraId="29E3CF7B" w14:textId="77777777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</w:p>
    <w:p w14:paraId="239B5A2E" w14:textId="319610BD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</w:p>
    <w:p w14:paraId="158C7C60" w14:textId="345B232E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</w:p>
    <w:p w14:paraId="498C3C80" w14:textId="064BC9D0" w:rsidR="00705A8B" w:rsidRPr="00542FD0" w:rsidRDefault="007B5432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  <w:r w:rsidRPr="00542FD0">
        <w:rPr>
          <w:rFonts w:eastAsia="Calibri" w:cstheme="minorHAnsi"/>
          <w:b/>
          <w:sz w:val="24"/>
          <w:szCs w:val="24"/>
          <w:lang w:val="en-US"/>
        </w:rPr>
        <w:t>Supplementary Table 9</w:t>
      </w:r>
      <w:r w:rsidR="002D22BE" w:rsidRPr="00542FD0">
        <w:rPr>
          <w:rFonts w:eastAsia="Calibri" w:cstheme="minorHAnsi"/>
          <w:sz w:val="24"/>
          <w:szCs w:val="24"/>
          <w:lang w:val="en-US"/>
        </w:rPr>
        <w:t>. Performant indices for MML, RF and GBM models for</w:t>
      </w:r>
      <w:r w:rsidR="00705A8B" w:rsidRPr="00542FD0">
        <w:rPr>
          <w:rFonts w:eastAsia="Calibri" w:cstheme="minorHAnsi"/>
          <w:sz w:val="24"/>
          <w:szCs w:val="24"/>
          <w:lang w:val="en-US"/>
        </w:rPr>
        <w:t xml:space="preserve"> 2024</w:t>
      </w:r>
    </w:p>
    <w:p w14:paraId="24CCFE2E" w14:textId="0D23E372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</w:p>
    <w:tbl>
      <w:tblPr>
        <w:tblW w:w="10075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1413"/>
        <w:gridCol w:w="1231"/>
        <w:gridCol w:w="1609"/>
        <w:gridCol w:w="4693"/>
        <w:gridCol w:w="1129"/>
      </w:tblGrid>
      <w:tr w:rsidR="00BC0367" w:rsidRPr="00542FD0" w14:paraId="603C0663" w14:textId="77777777" w:rsidTr="00F703C7">
        <w:trPr>
          <w:trHeight w:val="332"/>
        </w:trPr>
        <w:tc>
          <w:tcPr>
            <w:tcW w:w="10075" w:type="dxa"/>
            <w:gridSpan w:val="5"/>
            <w:tcBorders>
              <w:bottom w:val="single" w:sz="2" w:space="0" w:color="A2A3A3"/>
            </w:tcBorders>
          </w:tcPr>
          <w:p w14:paraId="730D4C7B" w14:textId="3D12C8CE" w:rsidR="00BC0367" w:rsidRPr="00542FD0" w:rsidRDefault="00646825" w:rsidP="00BC0367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Sensor              Model            Dry mass variable               Indices</w:t>
            </w:r>
          </w:p>
        </w:tc>
      </w:tr>
      <w:tr w:rsidR="00EA615D" w:rsidRPr="00542FD0" w14:paraId="11F71AD3" w14:textId="77777777" w:rsidTr="00EA615D">
        <w:trPr>
          <w:trHeight w:val="248"/>
        </w:trPr>
        <w:tc>
          <w:tcPr>
            <w:tcW w:w="1413" w:type="dxa"/>
          </w:tcPr>
          <w:p w14:paraId="79CDFFF8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                         </w:t>
            </w:r>
          </w:p>
        </w:tc>
        <w:tc>
          <w:tcPr>
            <w:tcW w:w="1231" w:type="dxa"/>
          </w:tcPr>
          <w:p w14:paraId="6EE1BE88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1609" w:type="dxa"/>
          </w:tcPr>
          <w:p w14:paraId="655767E8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BH  </w:t>
            </w:r>
          </w:p>
          <w:p w14:paraId="653A1CE6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693" w:type="dxa"/>
          </w:tcPr>
          <w:p w14:paraId="70E8B677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PDI+PR+RVI2</w:t>
            </w:r>
          </w:p>
          <w:p w14:paraId="7C7D8E51" w14:textId="723FF154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PDI+PR+RVI+RVI2</w:t>
            </w:r>
          </w:p>
        </w:tc>
        <w:tc>
          <w:tcPr>
            <w:tcW w:w="1129" w:type="dxa"/>
          </w:tcPr>
          <w:p w14:paraId="77C9C0D1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EA615D" w:rsidRPr="00542FD0" w14:paraId="59FD87E3" w14:textId="77777777" w:rsidTr="00F703C7">
        <w:trPr>
          <w:trHeight w:val="248"/>
        </w:trPr>
        <w:tc>
          <w:tcPr>
            <w:tcW w:w="1413" w:type="dxa"/>
          </w:tcPr>
          <w:p w14:paraId="4FCCBEBC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Sentinel-1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7CBE00F8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14:paraId="20381FA9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4693" w:type="dxa"/>
            <w:tcBorders>
              <w:top w:val="single" w:sz="4" w:space="0" w:color="auto"/>
            </w:tcBorders>
          </w:tcPr>
          <w:p w14:paraId="5EE75C2E" w14:textId="6C0203A6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cstheme="minorHAnsi"/>
                <w:sz w:val="24"/>
                <w:szCs w:val="24"/>
              </w:rPr>
              <w:t xml:space="preserve">RVI+ </w:t>
            </w:r>
            <w:proofErr w:type="spellStart"/>
            <w:r w:rsidRPr="00542FD0">
              <w:rPr>
                <w:rFonts w:cstheme="minorHAnsi"/>
                <w:sz w:val="24"/>
                <w:szCs w:val="24"/>
              </w:rPr>
              <w:t>Diff</w:t>
            </w:r>
            <w:proofErr w:type="spellEnd"/>
            <w:r w:rsidRPr="00542FD0">
              <w:rPr>
                <w:rFonts w:cstheme="minorHAnsi"/>
                <w:sz w:val="24"/>
                <w:szCs w:val="24"/>
              </w:rPr>
              <w:t>+ PR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6CC8449F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EA615D" w:rsidRPr="00542FD0" w14:paraId="1F08F4B3" w14:textId="77777777" w:rsidTr="00F703C7">
        <w:trPr>
          <w:trHeight w:val="248"/>
        </w:trPr>
        <w:tc>
          <w:tcPr>
            <w:tcW w:w="1413" w:type="dxa"/>
          </w:tcPr>
          <w:p w14:paraId="6E5300AE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014DFEAA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14:paraId="282F5F28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14:paraId="096AA19F" w14:textId="1B8123E9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 xml:space="preserve">RVI+ </w:t>
            </w:r>
            <w:proofErr w:type="spellStart"/>
            <w:r w:rsidRPr="00542FD0">
              <w:rPr>
                <w:rFonts w:eastAsia="Calibri" w:cstheme="minorHAnsi"/>
                <w:sz w:val="24"/>
                <w:szCs w:val="24"/>
              </w:rPr>
              <w:t>Diff</w:t>
            </w:r>
            <w:proofErr w:type="spellEnd"/>
            <w:r w:rsidRPr="00542FD0">
              <w:rPr>
                <w:rFonts w:eastAsia="Calibri" w:cstheme="minorHAnsi"/>
                <w:sz w:val="24"/>
                <w:szCs w:val="24"/>
              </w:rPr>
              <w:t>+ PR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5AC6FDF1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EA615D" w:rsidRPr="00542FD0" w14:paraId="784804DA" w14:textId="77777777" w:rsidTr="00F703C7">
        <w:trPr>
          <w:trHeight w:val="249"/>
        </w:trPr>
        <w:tc>
          <w:tcPr>
            <w:tcW w:w="1413" w:type="dxa"/>
          </w:tcPr>
          <w:p w14:paraId="35A02AF4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5C9CA7C2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14:paraId="00DCA482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4693" w:type="dxa"/>
            <w:tcBorders>
              <w:top w:val="single" w:sz="4" w:space="0" w:color="auto"/>
            </w:tcBorders>
          </w:tcPr>
          <w:p w14:paraId="78EDA75E" w14:textId="767C4654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proofErr w:type="spellStart"/>
            <w:r w:rsidRPr="00542FD0">
              <w:rPr>
                <w:rFonts w:cstheme="minorHAnsi"/>
                <w:sz w:val="24"/>
                <w:szCs w:val="24"/>
                <w:lang w:val="en-US"/>
              </w:rPr>
              <w:t>PDI+Diff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503ABBEB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EA615D" w:rsidRPr="00542FD0" w14:paraId="25C5012A" w14:textId="77777777" w:rsidTr="00F703C7">
        <w:trPr>
          <w:trHeight w:val="412"/>
        </w:trPr>
        <w:tc>
          <w:tcPr>
            <w:tcW w:w="1413" w:type="dxa"/>
            <w:tcBorders>
              <w:bottom w:val="single" w:sz="4" w:space="0" w:color="A2A3A3"/>
            </w:tcBorders>
          </w:tcPr>
          <w:p w14:paraId="7DEF2144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2A3A3"/>
            </w:tcBorders>
          </w:tcPr>
          <w:p w14:paraId="59DC3A7E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  <w:tcBorders>
              <w:bottom w:val="single" w:sz="4" w:space="0" w:color="A2A3A3"/>
            </w:tcBorders>
          </w:tcPr>
          <w:p w14:paraId="70BCD94C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693" w:type="dxa"/>
            <w:tcBorders>
              <w:bottom w:val="single" w:sz="4" w:space="0" w:color="A2A3A3"/>
            </w:tcBorders>
          </w:tcPr>
          <w:p w14:paraId="616D870A" w14:textId="27FD51B5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cstheme="minorHAnsi"/>
                <w:sz w:val="24"/>
                <w:szCs w:val="24"/>
              </w:rPr>
              <w:t>PDI+PR</w:t>
            </w:r>
          </w:p>
        </w:tc>
        <w:tc>
          <w:tcPr>
            <w:tcW w:w="1129" w:type="dxa"/>
            <w:tcBorders>
              <w:bottom w:val="single" w:sz="4" w:space="0" w:color="A2A3A3"/>
            </w:tcBorders>
          </w:tcPr>
          <w:p w14:paraId="41E26838" w14:textId="77777777" w:rsidR="00EA615D" w:rsidRPr="00542FD0" w:rsidRDefault="00EA61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76BD9" w:rsidRPr="00542FD0" w14:paraId="4304A9C8" w14:textId="77777777" w:rsidTr="00EA615D">
        <w:trPr>
          <w:trHeight w:val="729"/>
        </w:trPr>
        <w:tc>
          <w:tcPr>
            <w:tcW w:w="1413" w:type="dxa"/>
          </w:tcPr>
          <w:p w14:paraId="11CA736A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A2A3A3"/>
            </w:tcBorders>
          </w:tcPr>
          <w:p w14:paraId="1EBA641B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1609" w:type="dxa"/>
            <w:tcBorders>
              <w:top w:val="single" w:sz="4" w:space="0" w:color="A2A3A3"/>
            </w:tcBorders>
          </w:tcPr>
          <w:p w14:paraId="6F9F14EE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  <w:p w14:paraId="44F2E659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BT  </w:t>
            </w:r>
          </w:p>
        </w:tc>
        <w:tc>
          <w:tcPr>
            <w:tcW w:w="4693" w:type="dxa"/>
            <w:tcBorders>
              <w:top w:val="single" w:sz="4" w:space="0" w:color="A2A3A3"/>
            </w:tcBorders>
          </w:tcPr>
          <w:p w14:paraId="78477755" w14:textId="042CE4CC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cstheme="minorHAnsi"/>
                <w:sz w:val="24"/>
                <w:szCs w:val="24"/>
                <w:lang w:val="en-US"/>
              </w:rPr>
              <w:t>NDI5+RVI2+SNDVI+RVI3</w:t>
            </w:r>
          </w:p>
          <w:p w14:paraId="61C925B3" w14:textId="65A5356D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cstheme="minorHAnsi"/>
                <w:sz w:val="24"/>
                <w:szCs w:val="24"/>
                <w:lang w:val="en-US"/>
              </w:rPr>
              <w:t>NDI5+DFI+RVI2</w:t>
            </w:r>
          </w:p>
        </w:tc>
        <w:tc>
          <w:tcPr>
            <w:tcW w:w="1129" w:type="dxa"/>
            <w:tcBorders>
              <w:top w:val="single" w:sz="4" w:space="0" w:color="A2A3A3"/>
            </w:tcBorders>
          </w:tcPr>
          <w:p w14:paraId="7CB83CE2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76BD9" w:rsidRPr="00542FD0" w14:paraId="06E03E44" w14:textId="77777777" w:rsidTr="00EA615D">
        <w:trPr>
          <w:trHeight w:val="248"/>
        </w:trPr>
        <w:tc>
          <w:tcPr>
            <w:tcW w:w="1413" w:type="dxa"/>
          </w:tcPr>
          <w:p w14:paraId="24F224EA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Sentinel-2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787EF4E1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14:paraId="39854DB4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4693" w:type="dxa"/>
            <w:tcBorders>
              <w:top w:val="single" w:sz="4" w:space="0" w:color="auto"/>
            </w:tcBorders>
          </w:tcPr>
          <w:p w14:paraId="34E232AC" w14:textId="4A9A463C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NDI5+DFI+RVI3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64BECD8B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76BD9" w:rsidRPr="00542FD0" w14:paraId="09BA599D" w14:textId="77777777" w:rsidTr="00EA615D">
        <w:trPr>
          <w:trHeight w:val="249"/>
        </w:trPr>
        <w:tc>
          <w:tcPr>
            <w:tcW w:w="1413" w:type="dxa"/>
          </w:tcPr>
          <w:p w14:paraId="63C17857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10327FF2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14:paraId="7C630E53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14:paraId="0E2B4EDB" w14:textId="714EE0F9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DFI+RVI3+RVI2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2E7CEDC5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76BD9" w:rsidRPr="00542FD0" w14:paraId="3F8C264B" w14:textId="77777777" w:rsidTr="00EA615D">
        <w:trPr>
          <w:trHeight w:val="248"/>
        </w:trPr>
        <w:tc>
          <w:tcPr>
            <w:tcW w:w="1413" w:type="dxa"/>
          </w:tcPr>
          <w:p w14:paraId="4D0C949B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76ADDD77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14:paraId="0716124C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4693" w:type="dxa"/>
            <w:tcBorders>
              <w:top w:val="single" w:sz="4" w:space="0" w:color="auto"/>
            </w:tcBorders>
          </w:tcPr>
          <w:p w14:paraId="62DB34CF" w14:textId="52669E2D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cstheme="minorHAnsi"/>
                <w:sz w:val="24"/>
                <w:szCs w:val="24"/>
                <w:lang w:val="en-US"/>
              </w:rPr>
              <w:t>NDI5+SNDVI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0E85D6BF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76BD9" w:rsidRPr="00542FD0" w14:paraId="39FE34A5" w14:textId="77777777" w:rsidTr="00EA615D">
        <w:trPr>
          <w:trHeight w:val="415"/>
        </w:trPr>
        <w:tc>
          <w:tcPr>
            <w:tcW w:w="1413" w:type="dxa"/>
            <w:tcBorders>
              <w:bottom w:val="single" w:sz="2" w:space="0" w:color="A2A3A3"/>
            </w:tcBorders>
          </w:tcPr>
          <w:p w14:paraId="7EA5DAF7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2" w:space="0" w:color="A2A3A3"/>
            </w:tcBorders>
          </w:tcPr>
          <w:p w14:paraId="3BCE4020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  <w:tcBorders>
              <w:bottom w:val="single" w:sz="2" w:space="0" w:color="A2A3A3"/>
            </w:tcBorders>
          </w:tcPr>
          <w:p w14:paraId="727ED1FB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693" w:type="dxa"/>
            <w:tcBorders>
              <w:bottom w:val="single" w:sz="2" w:space="0" w:color="A2A3A3"/>
            </w:tcBorders>
          </w:tcPr>
          <w:p w14:paraId="1185F9F3" w14:textId="2150ABEC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NDI5+DFI+IPVI</w:t>
            </w:r>
          </w:p>
        </w:tc>
        <w:tc>
          <w:tcPr>
            <w:tcW w:w="1129" w:type="dxa"/>
            <w:tcBorders>
              <w:bottom w:val="single" w:sz="2" w:space="0" w:color="A2A3A3"/>
            </w:tcBorders>
          </w:tcPr>
          <w:p w14:paraId="5BD29DD7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76BD9" w:rsidRPr="00542FD0" w14:paraId="24CE2B6C" w14:textId="77777777" w:rsidTr="00EA615D">
        <w:trPr>
          <w:trHeight w:val="248"/>
        </w:trPr>
        <w:tc>
          <w:tcPr>
            <w:tcW w:w="1413" w:type="dxa"/>
          </w:tcPr>
          <w:p w14:paraId="68367B3A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2" w:space="0" w:color="A2A3A3"/>
            </w:tcBorders>
          </w:tcPr>
          <w:p w14:paraId="0D223F62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1609" w:type="dxa"/>
            <w:tcBorders>
              <w:top w:val="single" w:sz="2" w:space="0" w:color="A2A3A3"/>
            </w:tcBorders>
          </w:tcPr>
          <w:p w14:paraId="75E647DF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BH </w:t>
            </w:r>
          </w:p>
        </w:tc>
        <w:tc>
          <w:tcPr>
            <w:tcW w:w="4693" w:type="dxa"/>
            <w:tcBorders>
              <w:top w:val="single" w:sz="2" w:space="0" w:color="A2A3A3"/>
            </w:tcBorders>
          </w:tcPr>
          <w:p w14:paraId="0C157E9A" w14:textId="6A7F227E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NDTI+NDI5</w:t>
            </w:r>
          </w:p>
        </w:tc>
        <w:tc>
          <w:tcPr>
            <w:tcW w:w="1129" w:type="dxa"/>
            <w:tcBorders>
              <w:top w:val="single" w:sz="2" w:space="0" w:color="A2A3A3"/>
            </w:tcBorders>
          </w:tcPr>
          <w:p w14:paraId="2FA695D0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76BD9" w:rsidRPr="00542FD0" w14:paraId="44963BAA" w14:textId="77777777" w:rsidTr="00EA615D">
        <w:trPr>
          <w:trHeight w:val="248"/>
        </w:trPr>
        <w:tc>
          <w:tcPr>
            <w:tcW w:w="1413" w:type="dxa"/>
          </w:tcPr>
          <w:p w14:paraId="1464A66E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7451756B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14:paraId="74127132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14:paraId="6F630C6A" w14:textId="26833622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TCARI+NDI7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5E02FCA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76BD9" w:rsidRPr="00542FD0" w14:paraId="32AC3B8A" w14:textId="77777777" w:rsidTr="00EA615D">
        <w:trPr>
          <w:trHeight w:val="249"/>
        </w:trPr>
        <w:tc>
          <w:tcPr>
            <w:tcW w:w="1413" w:type="dxa"/>
          </w:tcPr>
          <w:p w14:paraId="527BB615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Sentinel-3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6F052ED9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14:paraId="34E33843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4693" w:type="dxa"/>
            <w:tcBorders>
              <w:top w:val="single" w:sz="4" w:space="0" w:color="auto"/>
            </w:tcBorders>
          </w:tcPr>
          <w:p w14:paraId="5BACA70E" w14:textId="5127D258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BNDVI+VARI+GNDVI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09919FCD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76BD9" w:rsidRPr="00542FD0" w14:paraId="50632148" w14:textId="77777777" w:rsidTr="00EA615D">
        <w:trPr>
          <w:trHeight w:val="248"/>
        </w:trPr>
        <w:tc>
          <w:tcPr>
            <w:tcW w:w="1413" w:type="dxa"/>
          </w:tcPr>
          <w:p w14:paraId="1474DC3A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62314E4C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14:paraId="1895A06A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14:paraId="52A627ED" w14:textId="528EF94F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TCARI+SRI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B567F6C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76BD9" w:rsidRPr="00542FD0" w14:paraId="14F3417D" w14:textId="77777777" w:rsidTr="00EA615D">
        <w:trPr>
          <w:trHeight w:val="248"/>
        </w:trPr>
        <w:tc>
          <w:tcPr>
            <w:tcW w:w="1413" w:type="dxa"/>
          </w:tcPr>
          <w:p w14:paraId="0600B933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64CD9E89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14:paraId="3F47D2C6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4693" w:type="dxa"/>
            <w:tcBorders>
              <w:top w:val="single" w:sz="4" w:space="0" w:color="auto"/>
            </w:tcBorders>
          </w:tcPr>
          <w:p w14:paraId="6784AFDB" w14:textId="75CC0A52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BNDVI+VARI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685B6309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76BD9" w:rsidRPr="00542FD0" w14:paraId="7F73F0F4" w14:textId="77777777" w:rsidTr="00EA615D">
        <w:trPr>
          <w:trHeight w:val="205"/>
        </w:trPr>
        <w:tc>
          <w:tcPr>
            <w:tcW w:w="1413" w:type="dxa"/>
            <w:tcBorders>
              <w:bottom w:val="single" w:sz="4" w:space="0" w:color="A2A3A3"/>
            </w:tcBorders>
          </w:tcPr>
          <w:p w14:paraId="53241D7E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2A3A3"/>
            </w:tcBorders>
          </w:tcPr>
          <w:p w14:paraId="2B8C56BF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609" w:type="dxa"/>
            <w:tcBorders>
              <w:bottom w:val="single" w:sz="4" w:space="0" w:color="A2A3A3"/>
            </w:tcBorders>
          </w:tcPr>
          <w:p w14:paraId="41E8AD69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693" w:type="dxa"/>
            <w:tcBorders>
              <w:bottom w:val="single" w:sz="4" w:space="0" w:color="A2A3A3"/>
            </w:tcBorders>
          </w:tcPr>
          <w:p w14:paraId="7B9F152B" w14:textId="38BE61C9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TCARI+NDI7</w:t>
            </w:r>
          </w:p>
        </w:tc>
        <w:tc>
          <w:tcPr>
            <w:tcW w:w="1129" w:type="dxa"/>
            <w:tcBorders>
              <w:bottom w:val="single" w:sz="4" w:space="0" w:color="A2A3A3"/>
            </w:tcBorders>
          </w:tcPr>
          <w:p w14:paraId="20FC05B7" w14:textId="77777777" w:rsidR="00F76BD9" w:rsidRPr="00542FD0" w:rsidRDefault="00F76BD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</w:tbl>
    <w:p w14:paraId="1DEFB8AE" w14:textId="77777777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</w:p>
    <w:p w14:paraId="500A2067" w14:textId="77777777" w:rsidR="007B5432" w:rsidRPr="00542FD0" w:rsidRDefault="007B5432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</w:p>
    <w:p w14:paraId="4B692527" w14:textId="041FB908" w:rsidR="00705A8B" w:rsidRPr="00542FD0" w:rsidRDefault="007B5432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  <w:r w:rsidRPr="00542FD0">
        <w:rPr>
          <w:rFonts w:eastAsia="Calibri" w:cstheme="minorHAnsi"/>
          <w:b/>
          <w:sz w:val="24"/>
          <w:szCs w:val="24"/>
          <w:lang w:val="en-US"/>
        </w:rPr>
        <w:t>Supplementary Table 10</w:t>
      </w:r>
      <w:r w:rsidR="002D22BE" w:rsidRPr="00542FD0">
        <w:rPr>
          <w:rFonts w:eastAsia="Calibri" w:cstheme="minorHAnsi"/>
          <w:b/>
          <w:sz w:val="24"/>
          <w:szCs w:val="24"/>
          <w:lang w:val="en-US"/>
        </w:rPr>
        <w:t>.</w:t>
      </w:r>
      <w:r w:rsidR="002D22BE" w:rsidRPr="00542FD0">
        <w:rPr>
          <w:rFonts w:eastAsia="Calibri" w:cstheme="minorHAnsi"/>
          <w:sz w:val="24"/>
          <w:szCs w:val="24"/>
          <w:lang w:val="en-US"/>
        </w:rPr>
        <w:t xml:space="preserve"> Performant indices for MML, RF and GBM models for</w:t>
      </w:r>
      <w:r w:rsidR="00FD7588" w:rsidRPr="00542FD0">
        <w:rPr>
          <w:rFonts w:eastAsia="Calibri" w:cstheme="minorHAnsi"/>
          <w:sz w:val="24"/>
          <w:szCs w:val="24"/>
          <w:lang w:val="en-US"/>
        </w:rPr>
        <w:t xml:space="preserve"> 2025</w:t>
      </w:r>
    </w:p>
    <w:tbl>
      <w:tblPr>
        <w:tblW w:w="10075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1413"/>
        <w:gridCol w:w="1231"/>
        <w:gridCol w:w="1563"/>
        <w:gridCol w:w="4739"/>
        <w:gridCol w:w="1129"/>
      </w:tblGrid>
      <w:tr w:rsidR="00646825" w:rsidRPr="00542FD0" w14:paraId="73E86DA9" w14:textId="77777777" w:rsidTr="00F703C7">
        <w:trPr>
          <w:trHeight w:val="332"/>
        </w:trPr>
        <w:tc>
          <w:tcPr>
            <w:tcW w:w="10075" w:type="dxa"/>
            <w:gridSpan w:val="5"/>
            <w:tcBorders>
              <w:bottom w:val="single" w:sz="2" w:space="0" w:color="A2A3A3"/>
            </w:tcBorders>
          </w:tcPr>
          <w:p w14:paraId="49C70A71" w14:textId="63A0691C" w:rsidR="00646825" w:rsidRPr="00542FD0" w:rsidRDefault="0064682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Sensor              Model            Dry mass variable               Indices</w:t>
            </w:r>
          </w:p>
        </w:tc>
      </w:tr>
      <w:tr w:rsidR="00FD7588" w:rsidRPr="00542FD0" w14:paraId="361BCA72" w14:textId="77777777" w:rsidTr="00F703C7">
        <w:trPr>
          <w:trHeight w:val="248"/>
        </w:trPr>
        <w:tc>
          <w:tcPr>
            <w:tcW w:w="1413" w:type="dxa"/>
          </w:tcPr>
          <w:p w14:paraId="36C3D9B7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                         </w:t>
            </w:r>
          </w:p>
        </w:tc>
        <w:tc>
          <w:tcPr>
            <w:tcW w:w="1231" w:type="dxa"/>
          </w:tcPr>
          <w:p w14:paraId="12841BEC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6302" w:type="dxa"/>
            <w:gridSpan w:val="2"/>
          </w:tcPr>
          <w:p w14:paraId="2D1FD79B" w14:textId="7A7D3835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 xml:space="preserve">BH                        </w:t>
            </w:r>
            <w:r w:rsidR="00646825" w:rsidRPr="00542FD0">
              <w:rPr>
                <w:rFonts w:eastAsia="Calibri" w:cstheme="minorHAnsi"/>
                <w:sz w:val="24"/>
                <w:szCs w:val="24"/>
              </w:rPr>
              <w:t xml:space="preserve">  </w:t>
            </w:r>
            <w:r w:rsidRPr="00542FD0">
              <w:rPr>
                <w:rFonts w:eastAsia="Calibri" w:cstheme="minorHAnsi"/>
                <w:sz w:val="24"/>
                <w:szCs w:val="24"/>
              </w:rPr>
              <w:t>PDI+PR+RVI+RVI2</w:t>
            </w:r>
          </w:p>
          <w:p w14:paraId="02FC944A" w14:textId="7539F309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 xml:space="preserve">BT                        </w:t>
            </w:r>
            <w:r w:rsidR="00646825" w:rsidRPr="00542FD0">
              <w:rPr>
                <w:rFonts w:eastAsia="Calibri" w:cstheme="minorHAnsi"/>
                <w:sz w:val="24"/>
                <w:szCs w:val="24"/>
              </w:rPr>
              <w:t xml:space="preserve">  </w:t>
            </w:r>
            <w:r w:rsidRPr="00542FD0">
              <w:rPr>
                <w:rFonts w:cstheme="minorHAnsi"/>
                <w:sz w:val="24"/>
                <w:szCs w:val="24"/>
              </w:rPr>
              <w:t>PDI+Diff+RVI2</w:t>
            </w:r>
          </w:p>
        </w:tc>
        <w:tc>
          <w:tcPr>
            <w:tcW w:w="1129" w:type="dxa"/>
          </w:tcPr>
          <w:p w14:paraId="2ED17FAD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FD7588" w:rsidRPr="00542FD0" w14:paraId="68BB9A03" w14:textId="77777777" w:rsidTr="00F703C7">
        <w:trPr>
          <w:trHeight w:val="248"/>
        </w:trPr>
        <w:tc>
          <w:tcPr>
            <w:tcW w:w="1413" w:type="dxa"/>
          </w:tcPr>
          <w:p w14:paraId="6332438A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Sentinel-1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1A55F3F4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6302" w:type="dxa"/>
            <w:gridSpan w:val="2"/>
            <w:vMerge w:val="restart"/>
            <w:tcBorders>
              <w:top w:val="single" w:sz="4" w:space="0" w:color="auto"/>
            </w:tcBorders>
          </w:tcPr>
          <w:p w14:paraId="3F305277" w14:textId="720EA66B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 xml:space="preserve">BH                       </w:t>
            </w:r>
            <w:r w:rsidR="00646825" w:rsidRPr="00542FD0">
              <w:rPr>
                <w:rFonts w:eastAsia="Calibri" w:cstheme="minorHAnsi"/>
                <w:sz w:val="24"/>
                <w:szCs w:val="24"/>
              </w:rPr>
              <w:t xml:space="preserve">   </w:t>
            </w:r>
            <w:r w:rsidRPr="00542FD0">
              <w:rPr>
                <w:rFonts w:cstheme="minorHAnsi"/>
                <w:sz w:val="24"/>
                <w:szCs w:val="24"/>
              </w:rPr>
              <w:t>RVI+RVI+RVI2</w:t>
            </w:r>
          </w:p>
          <w:p w14:paraId="20B3F62D" w14:textId="50E79FEA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 xml:space="preserve">BT                        </w:t>
            </w:r>
            <w:r w:rsidR="00646825" w:rsidRPr="00542FD0">
              <w:rPr>
                <w:rFonts w:eastAsia="Calibri" w:cstheme="minorHAnsi"/>
                <w:sz w:val="24"/>
                <w:szCs w:val="24"/>
              </w:rPr>
              <w:t xml:space="preserve">   </w:t>
            </w:r>
            <w:r w:rsidRPr="00542FD0">
              <w:rPr>
                <w:rFonts w:eastAsia="Calibri" w:cstheme="minorHAnsi"/>
                <w:sz w:val="24"/>
                <w:szCs w:val="24"/>
              </w:rPr>
              <w:t>RVI+PR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2F7D538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FD7588" w:rsidRPr="00542FD0" w14:paraId="6C212815" w14:textId="77777777" w:rsidTr="00F703C7">
        <w:trPr>
          <w:trHeight w:val="248"/>
        </w:trPr>
        <w:tc>
          <w:tcPr>
            <w:tcW w:w="1413" w:type="dxa"/>
          </w:tcPr>
          <w:p w14:paraId="001048AC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0BC0B153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6302" w:type="dxa"/>
            <w:gridSpan w:val="2"/>
            <w:vMerge/>
            <w:tcBorders>
              <w:bottom w:val="single" w:sz="4" w:space="0" w:color="auto"/>
            </w:tcBorders>
          </w:tcPr>
          <w:p w14:paraId="53F203A7" w14:textId="345D918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68309F1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FD7588" w:rsidRPr="00542FD0" w14:paraId="45679C42" w14:textId="77777777" w:rsidTr="00F703C7">
        <w:trPr>
          <w:trHeight w:val="249"/>
        </w:trPr>
        <w:tc>
          <w:tcPr>
            <w:tcW w:w="1413" w:type="dxa"/>
          </w:tcPr>
          <w:p w14:paraId="4F0B9D0C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0B94B319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6302" w:type="dxa"/>
            <w:gridSpan w:val="2"/>
            <w:vMerge w:val="restart"/>
            <w:tcBorders>
              <w:top w:val="single" w:sz="4" w:space="0" w:color="auto"/>
            </w:tcBorders>
          </w:tcPr>
          <w:p w14:paraId="0EE4B367" w14:textId="1087B0C3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BH                        </w:t>
            </w:r>
            <w:r w:rsidR="00646825"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542FD0">
              <w:rPr>
                <w:rFonts w:cstheme="minorHAnsi"/>
                <w:sz w:val="24"/>
                <w:szCs w:val="24"/>
              </w:rPr>
              <w:t>Diff+RVI</w:t>
            </w:r>
            <w:proofErr w:type="spellEnd"/>
          </w:p>
          <w:p w14:paraId="07C09B87" w14:textId="4B3379AE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BT                         </w:t>
            </w:r>
            <w:r w:rsidR="00646825"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542FD0">
              <w:rPr>
                <w:rFonts w:cstheme="minorHAnsi"/>
                <w:sz w:val="24"/>
                <w:szCs w:val="24"/>
              </w:rPr>
              <w:t>PDI+Diff+PR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031B325C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D7588" w:rsidRPr="00542FD0" w14:paraId="6DA42D16" w14:textId="77777777" w:rsidTr="00F703C7">
        <w:trPr>
          <w:trHeight w:val="412"/>
        </w:trPr>
        <w:tc>
          <w:tcPr>
            <w:tcW w:w="1413" w:type="dxa"/>
            <w:tcBorders>
              <w:bottom w:val="single" w:sz="4" w:space="0" w:color="A2A3A3"/>
            </w:tcBorders>
          </w:tcPr>
          <w:p w14:paraId="32E26998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2A3A3"/>
            </w:tcBorders>
          </w:tcPr>
          <w:p w14:paraId="32F9BFFD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6302" w:type="dxa"/>
            <w:gridSpan w:val="2"/>
            <w:vMerge/>
            <w:tcBorders>
              <w:bottom w:val="single" w:sz="4" w:space="0" w:color="A2A3A3"/>
            </w:tcBorders>
          </w:tcPr>
          <w:p w14:paraId="556AE521" w14:textId="66A42489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2A3A3"/>
            </w:tcBorders>
          </w:tcPr>
          <w:p w14:paraId="00E50958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9E1738" w:rsidRPr="00542FD0" w14:paraId="6AF9E553" w14:textId="77777777" w:rsidTr="00F703C7">
        <w:trPr>
          <w:trHeight w:val="729"/>
        </w:trPr>
        <w:tc>
          <w:tcPr>
            <w:tcW w:w="1413" w:type="dxa"/>
          </w:tcPr>
          <w:p w14:paraId="4E62A711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A2A3A3"/>
            </w:tcBorders>
          </w:tcPr>
          <w:p w14:paraId="39B02924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1563" w:type="dxa"/>
            <w:tcBorders>
              <w:top w:val="single" w:sz="4" w:space="0" w:color="A2A3A3"/>
            </w:tcBorders>
          </w:tcPr>
          <w:p w14:paraId="36272E7C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  <w:p w14:paraId="182F0DD0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BT  </w:t>
            </w:r>
          </w:p>
        </w:tc>
        <w:tc>
          <w:tcPr>
            <w:tcW w:w="4739" w:type="dxa"/>
            <w:tcBorders>
              <w:top w:val="single" w:sz="4" w:space="0" w:color="A2A3A3"/>
            </w:tcBorders>
          </w:tcPr>
          <w:p w14:paraId="790E1B68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CRC+DFI</w:t>
            </w:r>
          </w:p>
          <w:p w14:paraId="4F5DE2D7" w14:textId="41D7ABC2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DFI+BRCI+CRC</w:t>
            </w:r>
          </w:p>
        </w:tc>
        <w:tc>
          <w:tcPr>
            <w:tcW w:w="1129" w:type="dxa"/>
            <w:tcBorders>
              <w:top w:val="single" w:sz="4" w:space="0" w:color="A2A3A3"/>
            </w:tcBorders>
          </w:tcPr>
          <w:p w14:paraId="5FD434C9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9E1738" w:rsidRPr="00542FD0" w14:paraId="36D94298" w14:textId="77777777" w:rsidTr="00F703C7">
        <w:trPr>
          <w:trHeight w:val="248"/>
        </w:trPr>
        <w:tc>
          <w:tcPr>
            <w:tcW w:w="1413" w:type="dxa"/>
          </w:tcPr>
          <w:p w14:paraId="0FDF86FC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Sentinel-2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0D4A1F55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6FA0B2AD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4739" w:type="dxa"/>
            <w:vMerge w:val="restart"/>
            <w:tcBorders>
              <w:top w:val="single" w:sz="4" w:space="0" w:color="auto"/>
            </w:tcBorders>
          </w:tcPr>
          <w:p w14:paraId="258EE30E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CRC+DFI</w:t>
            </w:r>
          </w:p>
          <w:p w14:paraId="0AC4E26E" w14:textId="72CB1BF1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DFI+BNDVI+BRCI+CRC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E2F4790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9E1738" w:rsidRPr="00542FD0" w14:paraId="33F73B00" w14:textId="77777777" w:rsidTr="00F703C7">
        <w:trPr>
          <w:trHeight w:val="249"/>
        </w:trPr>
        <w:tc>
          <w:tcPr>
            <w:tcW w:w="1413" w:type="dxa"/>
          </w:tcPr>
          <w:p w14:paraId="47DC8E8B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735555B7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2BC64AE9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739" w:type="dxa"/>
            <w:vMerge/>
            <w:tcBorders>
              <w:bottom w:val="single" w:sz="4" w:space="0" w:color="auto"/>
            </w:tcBorders>
          </w:tcPr>
          <w:p w14:paraId="3B7FB473" w14:textId="0A453802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2D3A6310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9E1738" w:rsidRPr="00542FD0" w14:paraId="70BEFBAB" w14:textId="77777777" w:rsidTr="00F703C7">
        <w:trPr>
          <w:trHeight w:val="248"/>
        </w:trPr>
        <w:tc>
          <w:tcPr>
            <w:tcW w:w="1413" w:type="dxa"/>
          </w:tcPr>
          <w:p w14:paraId="2E9F2ED7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2BD4BEA8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1BA2F0A0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4739" w:type="dxa"/>
            <w:vMerge w:val="restart"/>
            <w:tcBorders>
              <w:top w:val="single" w:sz="4" w:space="0" w:color="auto"/>
            </w:tcBorders>
          </w:tcPr>
          <w:p w14:paraId="58717769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CRC+DFI+NDSVI</w:t>
            </w:r>
          </w:p>
          <w:p w14:paraId="76D59782" w14:textId="53F67D4C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DFI+BRCI  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7B225FB7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9E1738" w:rsidRPr="00542FD0" w14:paraId="05F43528" w14:textId="77777777" w:rsidTr="00F703C7">
        <w:trPr>
          <w:trHeight w:val="415"/>
        </w:trPr>
        <w:tc>
          <w:tcPr>
            <w:tcW w:w="1413" w:type="dxa"/>
            <w:tcBorders>
              <w:bottom w:val="single" w:sz="2" w:space="0" w:color="A2A3A3"/>
            </w:tcBorders>
          </w:tcPr>
          <w:p w14:paraId="69C9C9A0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2" w:space="0" w:color="A2A3A3"/>
            </w:tcBorders>
          </w:tcPr>
          <w:p w14:paraId="7D48FEB9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bottom w:val="single" w:sz="2" w:space="0" w:color="A2A3A3"/>
            </w:tcBorders>
          </w:tcPr>
          <w:p w14:paraId="74610C38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739" w:type="dxa"/>
            <w:vMerge/>
            <w:tcBorders>
              <w:bottom w:val="single" w:sz="2" w:space="0" w:color="A2A3A3"/>
            </w:tcBorders>
          </w:tcPr>
          <w:p w14:paraId="63B086F9" w14:textId="3F72EDA4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2" w:space="0" w:color="A2A3A3"/>
            </w:tcBorders>
          </w:tcPr>
          <w:p w14:paraId="0636F8D2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9E1738" w:rsidRPr="00542FD0" w14:paraId="708101DF" w14:textId="77777777" w:rsidTr="00F703C7">
        <w:trPr>
          <w:trHeight w:val="248"/>
        </w:trPr>
        <w:tc>
          <w:tcPr>
            <w:tcW w:w="1413" w:type="dxa"/>
          </w:tcPr>
          <w:p w14:paraId="04A80119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2" w:space="0" w:color="A2A3A3"/>
            </w:tcBorders>
          </w:tcPr>
          <w:p w14:paraId="3C3ECD16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1563" w:type="dxa"/>
            <w:tcBorders>
              <w:top w:val="single" w:sz="2" w:space="0" w:color="A2A3A3"/>
            </w:tcBorders>
          </w:tcPr>
          <w:p w14:paraId="504E96E3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BH </w:t>
            </w:r>
          </w:p>
        </w:tc>
        <w:tc>
          <w:tcPr>
            <w:tcW w:w="4739" w:type="dxa"/>
            <w:vMerge w:val="restart"/>
            <w:tcBorders>
              <w:top w:val="single" w:sz="2" w:space="0" w:color="A2A3A3"/>
            </w:tcBorders>
          </w:tcPr>
          <w:p w14:paraId="1B11B5C5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DFI+GCVI</w:t>
            </w:r>
          </w:p>
          <w:p w14:paraId="5BC28857" w14:textId="3FB81EF0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DFI+BRCI+CRC</w:t>
            </w:r>
          </w:p>
        </w:tc>
        <w:tc>
          <w:tcPr>
            <w:tcW w:w="1129" w:type="dxa"/>
            <w:tcBorders>
              <w:top w:val="single" w:sz="2" w:space="0" w:color="A2A3A3"/>
            </w:tcBorders>
          </w:tcPr>
          <w:p w14:paraId="50F5606C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9E1738" w:rsidRPr="00542FD0" w14:paraId="2BA789E2" w14:textId="77777777" w:rsidTr="00F703C7">
        <w:trPr>
          <w:trHeight w:val="248"/>
        </w:trPr>
        <w:tc>
          <w:tcPr>
            <w:tcW w:w="1413" w:type="dxa"/>
          </w:tcPr>
          <w:p w14:paraId="2031C4C5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30567DAD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012033F6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739" w:type="dxa"/>
            <w:vMerge/>
            <w:tcBorders>
              <w:bottom w:val="single" w:sz="4" w:space="0" w:color="auto"/>
            </w:tcBorders>
          </w:tcPr>
          <w:p w14:paraId="4B1D910F" w14:textId="265AE4BA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852CDA2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9E1738" w:rsidRPr="00542FD0" w14:paraId="15175D67" w14:textId="77777777" w:rsidTr="00F703C7">
        <w:trPr>
          <w:trHeight w:val="249"/>
        </w:trPr>
        <w:tc>
          <w:tcPr>
            <w:tcW w:w="1413" w:type="dxa"/>
          </w:tcPr>
          <w:p w14:paraId="55616842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Sentinel-3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14E99EEB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61826946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BH               </w:t>
            </w:r>
          </w:p>
        </w:tc>
        <w:tc>
          <w:tcPr>
            <w:tcW w:w="4739" w:type="dxa"/>
            <w:vMerge w:val="restart"/>
            <w:tcBorders>
              <w:top w:val="single" w:sz="4" w:space="0" w:color="auto"/>
            </w:tcBorders>
          </w:tcPr>
          <w:p w14:paraId="46A8B263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CRC+DFI+GCVI</w:t>
            </w:r>
          </w:p>
          <w:p w14:paraId="0EEB79F2" w14:textId="00A22F5E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DFI+BNDVI+BRCI+CRC  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7AB1E126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9E1738" w:rsidRPr="00542FD0" w14:paraId="6FDC5231" w14:textId="77777777" w:rsidTr="00F703C7">
        <w:trPr>
          <w:trHeight w:val="248"/>
        </w:trPr>
        <w:tc>
          <w:tcPr>
            <w:tcW w:w="1413" w:type="dxa"/>
          </w:tcPr>
          <w:p w14:paraId="3C66EFCA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5409FB23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1DF456FE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739" w:type="dxa"/>
            <w:vMerge/>
            <w:tcBorders>
              <w:bottom w:val="single" w:sz="4" w:space="0" w:color="auto"/>
            </w:tcBorders>
          </w:tcPr>
          <w:p w14:paraId="0D4C1B26" w14:textId="66E84D7F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3BBA29A4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9E1738" w:rsidRPr="00542FD0" w14:paraId="3202A8BE" w14:textId="77777777" w:rsidTr="00F703C7">
        <w:trPr>
          <w:trHeight w:val="248"/>
        </w:trPr>
        <w:tc>
          <w:tcPr>
            <w:tcW w:w="1413" w:type="dxa"/>
          </w:tcPr>
          <w:p w14:paraId="724A04EE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1CAC044A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0E2D5F08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4739" w:type="dxa"/>
            <w:vMerge w:val="restart"/>
            <w:tcBorders>
              <w:top w:val="single" w:sz="4" w:space="0" w:color="auto"/>
            </w:tcBorders>
          </w:tcPr>
          <w:p w14:paraId="6B08B855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CRC+DFI+GCVI</w:t>
            </w:r>
          </w:p>
          <w:p w14:paraId="4993EBE1" w14:textId="1BFD193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lastRenderedPageBreak/>
              <w:t>DFI+BRCI+CRC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4ACCE890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9E1738" w:rsidRPr="00542FD0" w14:paraId="2F0A8D24" w14:textId="77777777" w:rsidTr="00F703C7">
        <w:trPr>
          <w:trHeight w:val="205"/>
        </w:trPr>
        <w:tc>
          <w:tcPr>
            <w:tcW w:w="1413" w:type="dxa"/>
            <w:tcBorders>
              <w:bottom w:val="single" w:sz="4" w:space="0" w:color="A2A3A3"/>
            </w:tcBorders>
          </w:tcPr>
          <w:p w14:paraId="2B103EFE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tcBorders>
              <w:bottom w:val="single" w:sz="4" w:space="0" w:color="A2A3A3"/>
            </w:tcBorders>
          </w:tcPr>
          <w:p w14:paraId="294D5211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bottom w:val="single" w:sz="4" w:space="0" w:color="A2A3A3"/>
            </w:tcBorders>
          </w:tcPr>
          <w:p w14:paraId="16522E12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739" w:type="dxa"/>
            <w:vMerge/>
            <w:tcBorders>
              <w:bottom w:val="single" w:sz="4" w:space="0" w:color="A2A3A3"/>
            </w:tcBorders>
          </w:tcPr>
          <w:p w14:paraId="68D72667" w14:textId="58D26F1D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2A3A3"/>
            </w:tcBorders>
          </w:tcPr>
          <w:p w14:paraId="20E93E5F" w14:textId="77777777" w:rsidR="009E1738" w:rsidRPr="00542FD0" w:rsidRDefault="009E173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</w:tbl>
    <w:p w14:paraId="42D5749F" w14:textId="77777777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</w:p>
    <w:p w14:paraId="792D0231" w14:textId="075A6383" w:rsidR="00705A8B" w:rsidRPr="00542FD0" w:rsidRDefault="002D22BE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  <w:r w:rsidRPr="00542FD0">
        <w:rPr>
          <w:rFonts w:eastAsia="Calibri" w:cstheme="minorHAnsi"/>
          <w:sz w:val="24"/>
          <w:szCs w:val="24"/>
          <w:lang w:val="en-US"/>
        </w:rPr>
        <w:t>Supplementary Table 6. Performant indices for MML, RF and GBM models for c</w:t>
      </w:r>
      <w:r w:rsidR="00991996" w:rsidRPr="00542FD0">
        <w:rPr>
          <w:rFonts w:eastAsia="Calibri" w:cstheme="minorHAnsi"/>
          <w:sz w:val="24"/>
          <w:szCs w:val="24"/>
          <w:lang w:val="en-US"/>
        </w:rPr>
        <w:t xml:space="preserve">umulative data </w:t>
      </w:r>
      <w:r w:rsidR="00705A8B" w:rsidRPr="00542FD0">
        <w:rPr>
          <w:rFonts w:eastAsia="Calibri" w:cstheme="minorHAnsi"/>
          <w:sz w:val="24"/>
          <w:szCs w:val="24"/>
          <w:lang w:val="en-US"/>
        </w:rPr>
        <w:tab/>
        <w:t xml:space="preserve">                                                                   </w:t>
      </w:r>
    </w:p>
    <w:tbl>
      <w:tblPr>
        <w:tblW w:w="10075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1413"/>
        <w:gridCol w:w="1139"/>
        <w:gridCol w:w="1276"/>
        <w:gridCol w:w="5118"/>
        <w:gridCol w:w="1129"/>
      </w:tblGrid>
      <w:tr w:rsidR="00705A8B" w:rsidRPr="00542FD0" w14:paraId="51773786" w14:textId="77777777" w:rsidTr="00705A8B">
        <w:trPr>
          <w:trHeight w:val="332"/>
        </w:trPr>
        <w:tc>
          <w:tcPr>
            <w:tcW w:w="10075" w:type="dxa"/>
            <w:gridSpan w:val="5"/>
            <w:tcBorders>
              <w:bottom w:val="single" w:sz="2" w:space="0" w:color="A2A3A3"/>
            </w:tcBorders>
          </w:tcPr>
          <w:p w14:paraId="4EBA05A4" w14:textId="348DB138" w:rsidR="00705A8B" w:rsidRPr="00542FD0" w:rsidRDefault="0064682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Sensor              Model            Dry mass variable         Indices</w:t>
            </w:r>
          </w:p>
        </w:tc>
      </w:tr>
      <w:tr w:rsidR="00FD7588" w:rsidRPr="00542FD0" w14:paraId="2D869844" w14:textId="77777777" w:rsidTr="00662C5D">
        <w:trPr>
          <w:trHeight w:val="248"/>
        </w:trPr>
        <w:tc>
          <w:tcPr>
            <w:tcW w:w="1413" w:type="dxa"/>
          </w:tcPr>
          <w:p w14:paraId="6599EC70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                         </w:t>
            </w:r>
          </w:p>
        </w:tc>
        <w:tc>
          <w:tcPr>
            <w:tcW w:w="1139" w:type="dxa"/>
          </w:tcPr>
          <w:p w14:paraId="5D107FF1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1276" w:type="dxa"/>
          </w:tcPr>
          <w:p w14:paraId="5D093909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BH  </w:t>
            </w:r>
          </w:p>
        </w:tc>
        <w:tc>
          <w:tcPr>
            <w:tcW w:w="5118" w:type="dxa"/>
            <w:vMerge w:val="restart"/>
          </w:tcPr>
          <w:p w14:paraId="230A80AC" w14:textId="46779A8C" w:rsidR="00FD7588" w:rsidRPr="00542FD0" w:rsidRDefault="00646825" w:rsidP="001A2ADD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cstheme="minorHAnsi"/>
                <w:sz w:val="24"/>
                <w:szCs w:val="24"/>
                <w:lang w:val="en-US"/>
              </w:rPr>
              <w:t xml:space="preserve">          </w:t>
            </w:r>
            <w:r w:rsidR="001A2ADD" w:rsidRPr="00542FD0">
              <w:rPr>
                <w:rFonts w:cstheme="minorHAnsi"/>
                <w:sz w:val="24"/>
                <w:szCs w:val="24"/>
                <w:lang w:val="en-US"/>
              </w:rPr>
              <w:t xml:space="preserve">Diff+RVI2 </w:t>
            </w:r>
          </w:p>
          <w:p w14:paraId="7951027B" w14:textId="7CB97E7C" w:rsidR="001A2ADD" w:rsidRPr="00542FD0" w:rsidRDefault="00646825" w:rsidP="001A2ADD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cstheme="minorHAnsi"/>
                <w:sz w:val="24"/>
                <w:szCs w:val="24"/>
                <w:lang w:val="en-US"/>
              </w:rPr>
              <w:t xml:space="preserve">          </w:t>
            </w:r>
            <w:r w:rsidR="001A2ADD" w:rsidRPr="00542FD0">
              <w:rPr>
                <w:rFonts w:cstheme="minorHAnsi"/>
                <w:sz w:val="24"/>
                <w:szCs w:val="24"/>
                <w:lang w:val="en-US"/>
              </w:rPr>
              <w:t>Diff+RVI2</w:t>
            </w:r>
          </w:p>
        </w:tc>
        <w:tc>
          <w:tcPr>
            <w:tcW w:w="1129" w:type="dxa"/>
          </w:tcPr>
          <w:p w14:paraId="33D92C55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FD7588" w:rsidRPr="00542FD0" w14:paraId="704AB72E" w14:textId="77777777" w:rsidTr="00662C5D">
        <w:trPr>
          <w:trHeight w:val="249"/>
        </w:trPr>
        <w:tc>
          <w:tcPr>
            <w:tcW w:w="1413" w:type="dxa"/>
          </w:tcPr>
          <w:p w14:paraId="1F8C24F3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5E723340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250832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118" w:type="dxa"/>
            <w:vMerge/>
            <w:tcBorders>
              <w:bottom w:val="single" w:sz="4" w:space="0" w:color="auto"/>
            </w:tcBorders>
          </w:tcPr>
          <w:p w14:paraId="62C467A4" w14:textId="346DBE88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23C8FAD0" w14:textId="77777777" w:rsidR="00FD7588" w:rsidRPr="00542FD0" w:rsidRDefault="00FD7588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1A2ADD" w:rsidRPr="00542FD0" w14:paraId="6B066A0A" w14:textId="77777777" w:rsidTr="00662C5D">
        <w:trPr>
          <w:trHeight w:val="248"/>
        </w:trPr>
        <w:tc>
          <w:tcPr>
            <w:tcW w:w="1413" w:type="dxa"/>
          </w:tcPr>
          <w:p w14:paraId="7D6253B2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Sentinel-1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4031DAC3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3A2317F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5118" w:type="dxa"/>
            <w:vMerge w:val="restart"/>
            <w:tcBorders>
              <w:top w:val="single" w:sz="4" w:space="0" w:color="auto"/>
            </w:tcBorders>
          </w:tcPr>
          <w:p w14:paraId="39FED237" w14:textId="3AD4771A" w:rsidR="001A2ADD" w:rsidRPr="00542FD0" w:rsidRDefault="0064682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   </w:t>
            </w:r>
            <w:r w:rsidR="001A2ADD" w:rsidRPr="00542FD0">
              <w:rPr>
                <w:rFonts w:eastAsia="Calibri" w:cstheme="minorHAnsi"/>
                <w:sz w:val="24"/>
                <w:szCs w:val="24"/>
                <w:lang w:val="en-US"/>
              </w:rPr>
              <w:t>Diff+RVI2</w:t>
            </w:r>
          </w:p>
          <w:p w14:paraId="351A4F17" w14:textId="03E9FE69" w:rsidR="001A2ADD" w:rsidRPr="00542FD0" w:rsidRDefault="0064682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   </w:t>
            </w:r>
            <w:r w:rsidR="001A2ADD" w:rsidRPr="00542FD0">
              <w:rPr>
                <w:rFonts w:eastAsia="Calibri" w:cstheme="minorHAnsi"/>
                <w:sz w:val="24"/>
                <w:szCs w:val="24"/>
                <w:lang w:val="en-US"/>
              </w:rPr>
              <w:t>Diff+RVI2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4D59044A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1A2ADD" w:rsidRPr="00542FD0" w14:paraId="193CCADA" w14:textId="77777777" w:rsidTr="00662C5D">
        <w:trPr>
          <w:trHeight w:val="248"/>
        </w:trPr>
        <w:tc>
          <w:tcPr>
            <w:tcW w:w="1413" w:type="dxa"/>
          </w:tcPr>
          <w:p w14:paraId="701EF5B2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6EC49570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A5D98F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118" w:type="dxa"/>
            <w:vMerge/>
            <w:tcBorders>
              <w:bottom w:val="single" w:sz="4" w:space="0" w:color="auto"/>
            </w:tcBorders>
          </w:tcPr>
          <w:p w14:paraId="2C5B0ABE" w14:textId="48D1B7A2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3BB7E79A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1A2ADD" w:rsidRPr="00542FD0" w14:paraId="259ABC97" w14:textId="77777777" w:rsidTr="00662C5D">
        <w:trPr>
          <w:trHeight w:val="249"/>
        </w:trPr>
        <w:tc>
          <w:tcPr>
            <w:tcW w:w="1413" w:type="dxa"/>
          </w:tcPr>
          <w:p w14:paraId="4C3EC0BF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1E753807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1F339D1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5118" w:type="dxa"/>
            <w:vMerge w:val="restart"/>
            <w:tcBorders>
              <w:top w:val="single" w:sz="4" w:space="0" w:color="auto"/>
            </w:tcBorders>
          </w:tcPr>
          <w:p w14:paraId="1A6BCB95" w14:textId="3A11BC56" w:rsidR="001A2ADD" w:rsidRPr="00542FD0" w:rsidRDefault="0064682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  </w:t>
            </w:r>
            <w:r w:rsidR="001A2ADD" w:rsidRPr="00542FD0">
              <w:rPr>
                <w:rFonts w:eastAsia="Calibri" w:cstheme="minorHAnsi"/>
                <w:sz w:val="24"/>
                <w:szCs w:val="24"/>
                <w:lang w:val="en-US"/>
              </w:rPr>
              <w:t>Diff+RVI2</w:t>
            </w:r>
          </w:p>
          <w:p w14:paraId="7240E725" w14:textId="1EBBF21E" w:rsidR="001A2ADD" w:rsidRPr="00542FD0" w:rsidRDefault="0064682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cstheme="minorHAnsi"/>
                <w:sz w:val="24"/>
                <w:szCs w:val="24"/>
                <w:lang w:val="en-US"/>
              </w:rPr>
              <w:t xml:space="preserve">          </w:t>
            </w:r>
            <w:r w:rsidR="001A2ADD" w:rsidRPr="00542FD0">
              <w:rPr>
                <w:rFonts w:cstheme="minorHAnsi"/>
                <w:sz w:val="24"/>
                <w:szCs w:val="24"/>
                <w:lang w:val="en-US"/>
              </w:rPr>
              <w:t>Diff+RVI2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EF05933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1A2ADD" w:rsidRPr="00542FD0" w14:paraId="2620FFE0" w14:textId="77777777" w:rsidTr="00662C5D">
        <w:trPr>
          <w:trHeight w:val="412"/>
        </w:trPr>
        <w:tc>
          <w:tcPr>
            <w:tcW w:w="1413" w:type="dxa"/>
            <w:tcBorders>
              <w:bottom w:val="single" w:sz="4" w:space="0" w:color="A2A3A3"/>
            </w:tcBorders>
          </w:tcPr>
          <w:p w14:paraId="3C41B623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bottom w:val="single" w:sz="4" w:space="0" w:color="A2A3A3"/>
            </w:tcBorders>
          </w:tcPr>
          <w:p w14:paraId="3FF528EB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2A3A3"/>
            </w:tcBorders>
          </w:tcPr>
          <w:p w14:paraId="3B2F8ECC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118" w:type="dxa"/>
            <w:vMerge/>
            <w:tcBorders>
              <w:bottom w:val="single" w:sz="4" w:space="0" w:color="A2A3A3"/>
            </w:tcBorders>
          </w:tcPr>
          <w:p w14:paraId="32DFDD79" w14:textId="38C61C14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2A3A3"/>
            </w:tcBorders>
          </w:tcPr>
          <w:p w14:paraId="51402D91" w14:textId="77777777" w:rsidR="001A2ADD" w:rsidRPr="00542FD0" w:rsidRDefault="001A2AD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662C5D" w:rsidRPr="00542FD0" w14:paraId="000AA431" w14:textId="77777777" w:rsidTr="00662C5D">
        <w:trPr>
          <w:trHeight w:val="249"/>
        </w:trPr>
        <w:tc>
          <w:tcPr>
            <w:tcW w:w="1413" w:type="dxa"/>
          </w:tcPr>
          <w:p w14:paraId="5B04F2F0" w14:textId="77777777" w:rsidR="00662C5D" w:rsidRPr="00542FD0" w:rsidRDefault="00662C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A2A3A3"/>
              <w:bottom w:val="single" w:sz="4" w:space="0" w:color="auto"/>
            </w:tcBorders>
          </w:tcPr>
          <w:p w14:paraId="67E8D4BA" w14:textId="77777777" w:rsidR="00662C5D" w:rsidRPr="00542FD0" w:rsidRDefault="00662C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1276" w:type="dxa"/>
            <w:tcBorders>
              <w:top w:val="single" w:sz="4" w:space="0" w:color="A2A3A3"/>
              <w:bottom w:val="single" w:sz="4" w:space="0" w:color="auto"/>
            </w:tcBorders>
          </w:tcPr>
          <w:p w14:paraId="6A35C0DB" w14:textId="77777777" w:rsidR="00662C5D" w:rsidRPr="00542FD0" w:rsidRDefault="00662C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BH</w:t>
            </w:r>
          </w:p>
          <w:p w14:paraId="2B3470DE" w14:textId="45D617EF" w:rsidR="00662C5D" w:rsidRPr="00542FD0" w:rsidRDefault="00662C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 xml:space="preserve">BT                           </w:t>
            </w:r>
          </w:p>
        </w:tc>
        <w:tc>
          <w:tcPr>
            <w:tcW w:w="5118" w:type="dxa"/>
            <w:tcBorders>
              <w:top w:val="single" w:sz="4" w:space="0" w:color="A2A3A3"/>
              <w:bottom w:val="single" w:sz="4" w:space="0" w:color="auto"/>
            </w:tcBorders>
          </w:tcPr>
          <w:p w14:paraId="68C83A55" w14:textId="77777777" w:rsidR="00662C5D" w:rsidRPr="00542FD0" w:rsidRDefault="00662C5D" w:rsidP="00662C5D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 xml:space="preserve">PVI+NDI5+CRC+RVI3+Ratio  </w:t>
            </w:r>
          </w:p>
          <w:p w14:paraId="281D307C" w14:textId="6472B262" w:rsidR="00662C5D" w:rsidRPr="00542FD0" w:rsidRDefault="00662C5D" w:rsidP="00662C5D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 xml:space="preserve">DFI+TVI+SRI+NDI7+Ratio                                         </w:t>
            </w:r>
          </w:p>
        </w:tc>
        <w:tc>
          <w:tcPr>
            <w:tcW w:w="1129" w:type="dxa"/>
            <w:tcBorders>
              <w:top w:val="single" w:sz="4" w:space="0" w:color="A2A3A3"/>
              <w:bottom w:val="single" w:sz="4" w:space="0" w:color="auto"/>
            </w:tcBorders>
          </w:tcPr>
          <w:p w14:paraId="02D9C62A" w14:textId="77777777" w:rsidR="00662C5D" w:rsidRPr="00542FD0" w:rsidRDefault="00662C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  <w:p w14:paraId="7793E6D0" w14:textId="77777777" w:rsidR="00662C5D" w:rsidRPr="00542FD0" w:rsidRDefault="00662C5D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03D59" w:rsidRPr="00542FD0" w14:paraId="50AE5725" w14:textId="77777777" w:rsidTr="00662C5D">
        <w:trPr>
          <w:trHeight w:val="248"/>
        </w:trPr>
        <w:tc>
          <w:tcPr>
            <w:tcW w:w="1413" w:type="dxa"/>
          </w:tcPr>
          <w:p w14:paraId="3349A220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Sentinel-2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ADD738E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A6CC1B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  <w:p w14:paraId="75F0E027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118" w:type="dxa"/>
            <w:tcBorders>
              <w:top w:val="single" w:sz="4" w:space="0" w:color="auto"/>
              <w:bottom w:val="single" w:sz="4" w:space="0" w:color="auto"/>
            </w:tcBorders>
          </w:tcPr>
          <w:p w14:paraId="71387EBD" w14:textId="77777777" w:rsidR="00A03D59" w:rsidRPr="00542FD0" w:rsidRDefault="004D3EC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PVI+NDI5+CRC+VIgreen+Ratio</w:t>
            </w:r>
          </w:p>
          <w:p w14:paraId="425663C9" w14:textId="0855C684" w:rsidR="004D3EC5" w:rsidRPr="00542FD0" w:rsidRDefault="004D3EC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PVI+NDI5+CRC+RVI3+Ratio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073EDC4E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  <w:p w14:paraId="11965E5A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9D40C9" w:rsidRPr="00542FD0" w14:paraId="7FDF91F1" w14:textId="77777777" w:rsidTr="00F703C7">
        <w:trPr>
          <w:trHeight w:val="415"/>
        </w:trPr>
        <w:tc>
          <w:tcPr>
            <w:tcW w:w="1413" w:type="dxa"/>
            <w:tcBorders>
              <w:bottom w:val="single" w:sz="2" w:space="0" w:color="A2A3A3"/>
            </w:tcBorders>
          </w:tcPr>
          <w:p w14:paraId="4B5205FA" w14:textId="77777777" w:rsidR="009D40C9" w:rsidRPr="00542FD0" w:rsidRDefault="009D40C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2" w:space="0" w:color="A2A3A3"/>
            </w:tcBorders>
          </w:tcPr>
          <w:p w14:paraId="24BC1200" w14:textId="77777777" w:rsidR="009D40C9" w:rsidRPr="00542FD0" w:rsidRDefault="009D40C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2A3A3"/>
            </w:tcBorders>
          </w:tcPr>
          <w:p w14:paraId="5E0B5D18" w14:textId="77777777" w:rsidR="009D40C9" w:rsidRPr="00542FD0" w:rsidRDefault="009D40C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  <w:p w14:paraId="74FF4C6A" w14:textId="77777777" w:rsidR="009D40C9" w:rsidRPr="00542FD0" w:rsidRDefault="009D40C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118" w:type="dxa"/>
            <w:tcBorders>
              <w:top w:val="single" w:sz="4" w:space="0" w:color="auto"/>
              <w:bottom w:val="single" w:sz="2" w:space="0" w:color="A2A3A3"/>
            </w:tcBorders>
          </w:tcPr>
          <w:p w14:paraId="41164B19" w14:textId="763D61B2" w:rsidR="009D40C9" w:rsidRPr="00542FD0" w:rsidRDefault="009D40C9" w:rsidP="004D3EC5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PVI+NDI5+CRC+RVI3+VIgreen+Ratio</w:t>
            </w:r>
          </w:p>
          <w:p w14:paraId="7A620C9A" w14:textId="3DF0E043" w:rsidR="009D40C9" w:rsidRPr="00542FD0" w:rsidRDefault="009D40C9" w:rsidP="004D3EC5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TVI+MCARI+NDI7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2" w:space="0" w:color="A2A3A3"/>
            </w:tcBorders>
          </w:tcPr>
          <w:p w14:paraId="1E8A5EC4" w14:textId="77777777" w:rsidR="009D40C9" w:rsidRPr="00542FD0" w:rsidRDefault="009D40C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  <w:p w14:paraId="3D62518E" w14:textId="77777777" w:rsidR="009D40C9" w:rsidRPr="00542FD0" w:rsidRDefault="009D40C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03D59" w:rsidRPr="00542FD0" w14:paraId="24D73FA1" w14:textId="77777777" w:rsidTr="00662C5D">
        <w:trPr>
          <w:trHeight w:val="248"/>
        </w:trPr>
        <w:tc>
          <w:tcPr>
            <w:tcW w:w="1413" w:type="dxa"/>
          </w:tcPr>
          <w:p w14:paraId="3EEED731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2" w:space="0" w:color="A2A3A3"/>
            </w:tcBorders>
          </w:tcPr>
          <w:p w14:paraId="6BC24A64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1276" w:type="dxa"/>
            <w:tcBorders>
              <w:top w:val="single" w:sz="2" w:space="0" w:color="A2A3A3"/>
            </w:tcBorders>
          </w:tcPr>
          <w:p w14:paraId="17ACC522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BH </w:t>
            </w:r>
          </w:p>
        </w:tc>
        <w:tc>
          <w:tcPr>
            <w:tcW w:w="5118" w:type="dxa"/>
            <w:vMerge w:val="restart"/>
            <w:tcBorders>
              <w:top w:val="single" w:sz="2" w:space="0" w:color="A2A3A3"/>
            </w:tcBorders>
          </w:tcPr>
          <w:p w14:paraId="1701EB01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BNDVI+GRCI+GNDVI</w:t>
            </w:r>
          </w:p>
          <w:p w14:paraId="46719F85" w14:textId="11F6A03C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DFI+VARI+TCARI+RVI3+NDI5+Ratio+RDVI</w:t>
            </w:r>
          </w:p>
        </w:tc>
        <w:tc>
          <w:tcPr>
            <w:tcW w:w="1129" w:type="dxa"/>
            <w:tcBorders>
              <w:top w:val="single" w:sz="2" w:space="0" w:color="A2A3A3"/>
            </w:tcBorders>
          </w:tcPr>
          <w:p w14:paraId="100181A5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A03D59" w:rsidRPr="00542FD0" w14:paraId="2892D9BD" w14:textId="77777777" w:rsidTr="00662C5D">
        <w:trPr>
          <w:trHeight w:val="248"/>
        </w:trPr>
        <w:tc>
          <w:tcPr>
            <w:tcW w:w="1413" w:type="dxa"/>
          </w:tcPr>
          <w:p w14:paraId="70B0CF2A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4A0869A1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C92A91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118" w:type="dxa"/>
            <w:vMerge/>
            <w:tcBorders>
              <w:bottom w:val="single" w:sz="4" w:space="0" w:color="auto"/>
            </w:tcBorders>
          </w:tcPr>
          <w:p w14:paraId="668776A7" w14:textId="1E347E49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75DFDF9F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A03D59" w:rsidRPr="00542FD0" w14:paraId="0210944A" w14:textId="77777777" w:rsidTr="00662C5D">
        <w:trPr>
          <w:trHeight w:val="249"/>
        </w:trPr>
        <w:tc>
          <w:tcPr>
            <w:tcW w:w="1413" w:type="dxa"/>
          </w:tcPr>
          <w:p w14:paraId="24B7EE9F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Sentinel-3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3F49FDC3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498FDEE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5118" w:type="dxa"/>
            <w:vMerge w:val="restart"/>
            <w:tcBorders>
              <w:top w:val="single" w:sz="4" w:space="0" w:color="auto"/>
            </w:tcBorders>
          </w:tcPr>
          <w:p w14:paraId="4C789986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GRCI+SAVI+MCARI</w:t>
            </w:r>
          </w:p>
          <w:p w14:paraId="3D257C15" w14:textId="0D33A594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DFI+VARI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621606D2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03D59" w:rsidRPr="00542FD0" w14:paraId="1D3FE513" w14:textId="77777777" w:rsidTr="00662C5D">
        <w:trPr>
          <w:trHeight w:val="248"/>
        </w:trPr>
        <w:tc>
          <w:tcPr>
            <w:tcW w:w="1413" w:type="dxa"/>
          </w:tcPr>
          <w:p w14:paraId="511580DF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40FDC860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FCE1CA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118" w:type="dxa"/>
            <w:vMerge/>
            <w:tcBorders>
              <w:bottom w:val="single" w:sz="4" w:space="0" w:color="auto"/>
            </w:tcBorders>
          </w:tcPr>
          <w:p w14:paraId="6E017344" w14:textId="35A54571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8AFD9B6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A03D59" w:rsidRPr="00542FD0" w14:paraId="71313D5D" w14:textId="77777777" w:rsidTr="00662C5D">
        <w:trPr>
          <w:trHeight w:val="248"/>
        </w:trPr>
        <w:tc>
          <w:tcPr>
            <w:tcW w:w="1413" w:type="dxa"/>
          </w:tcPr>
          <w:p w14:paraId="3743C818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3E60116B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890167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5118" w:type="dxa"/>
            <w:vMerge w:val="restart"/>
            <w:tcBorders>
              <w:top w:val="single" w:sz="4" w:space="0" w:color="auto"/>
            </w:tcBorders>
          </w:tcPr>
          <w:p w14:paraId="441CF493" w14:textId="77777777" w:rsidR="00A03D59" w:rsidRPr="00542FD0" w:rsidRDefault="00A62C6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BNDVI+SAVI+GNDVI</w:t>
            </w:r>
          </w:p>
          <w:p w14:paraId="1032E36E" w14:textId="6F362891" w:rsidR="00A62C66" w:rsidRPr="00542FD0" w:rsidRDefault="00A62C6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DFI+VARI+NDI5+Ratio+RDVI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0B4BACCF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03D59" w:rsidRPr="00542FD0" w14:paraId="24467A85" w14:textId="77777777" w:rsidTr="00662C5D">
        <w:trPr>
          <w:trHeight w:val="205"/>
        </w:trPr>
        <w:tc>
          <w:tcPr>
            <w:tcW w:w="1413" w:type="dxa"/>
            <w:tcBorders>
              <w:bottom w:val="single" w:sz="4" w:space="0" w:color="A2A3A3"/>
            </w:tcBorders>
          </w:tcPr>
          <w:p w14:paraId="090C1385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2A3A3"/>
            </w:tcBorders>
          </w:tcPr>
          <w:p w14:paraId="2F559D2D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2A3A3"/>
            </w:tcBorders>
          </w:tcPr>
          <w:p w14:paraId="027B823F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5118" w:type="dxa"/>
            <w:vMerge/>
            <w:tcBorders>
              <w:bottom w:val="single" w:sz="4" w:space="0" w:color="A2A3A3"/>
            </w:tcBorders>
          </w:tcPr>
          <w:p w14:paraId="40F794CC" w14:textId="2ED946AF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2A3A3"/>
            </w:tcBorders>
          </w:tcPr>
          <w:p w14:paraId="75143BC9" w14:textId="77777777" w:rsidR="00A03D59" w:rsidRPr="00542FD0" w:rsidRDefault="00A03D59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</w:tbl>
    <w:p w14:paraId="396E26C3" w14:textId="7409C7E4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</w:p>
    <w:p w14:paraId="3646761B" w14:textId="482DC273" w:rsidR="00BD63E4" w:rsidRPr="00542FD0" w:rsidRDefault="00BD63E4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</w:p>
    <w:p w14:paraId="51D1DC08" w14:textId="12F1756E" w:rsidR="00705A8B" w:rsidRPr="00542FD0" w:rsidRDefault="007B5432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  <w:r w:rsidRPr="00542FD0">
        <w:rPr>
          <w:rFonts w:eastAsia="Calibri" w:cstheme="minorHAnsi"/>
          <w:b/>
          <w:sz w:val="24"/>
          <w:szCs w:val="24"/>
          <w:lang w:val="en-US"/>
        </w:rPr>
        <w:t>Supplementary Table 11</w:t>
      </w:r>
      <w:r w:rsidR="002D22BE" w:rsidRPr="00542FD0">
        <w:rPr>
          <w:rFonts w:eastAsia="Calibri" w:cstheme="minorHAnsi"/>
          <w:b/>
          <w:sz w:val="24"/>
          <w:szCs w:val="24"/>
          <w:lang w:val="en-US"/>
        </w:rPr>
        <w:t>.</w:t>
      </w:r>
      <w:r w:rsidR="002D22BE" w:rsidRPr="00542FD0">
        <w:rPr>
          <w:rFonts w:eastAsia="Calibri" w:cstheme="minorHAnsi"/>
          <w:sz w:val="24"/>
          <w:szCs w:val="24"/>
          <w:lang w:val="en-US"/>
        </w:rPr>
        <w:t xml:space="preserve"> Performant indices for MML, RF and GBM models for cumulative data with year (</w:t>
      </w:r>
      <w:proofErr w:type="spellStart"/>
      <w:r w:rsidR="002D22BE" w:rsidRPr="00542FD0">
        <w:rPr>
          <w:rFonts w:cstheme="minorHAnsi"/>
          <w:sz w:val="24"/>
          <w:szCs w:val="24"/>
          <w:lang w:val="en-US"/>
        </w:rPr>
        <w:t>Année</w:t>
      </w:r>
      <w:proofErr w:type="spellEnd"/>
      <w:r w:rsidR="002D22BE" w:rsidRPr="00542FD0">
        <w:rPr>
          <w:rFonts w:eastAsia="Calibri" w:cstheme="minorHAnsi"/>
          <w:sz w:val="24"/>
          <w:szCs w:val="24"/>
          <w:lang w:val="en-US"/>
        </w:rPr>
        <w:t xml:space="preserve">) as factor </w:t>
      </w:r>
      <w:r w:rsidR="002D22BE" w:rsidRPr="00542FD0">
        <w:rPr>
          <w:rFonts w:eastAsia="Calibri" w:cstheme="minorHAnsi"/>
          <w:sz w:val="24"/>
          <w:szCs w:val="24"/>
          <w:lang w:val="en-US"/>
        </w:rPr>
        <w:tab/>
      </w:r>
      <w:r w:rsidR="00705A8B" w:rsidRPr="00542FD0">
        <w:rPr>
          <w:rFonts w:eastAsia="Calibri" w:cstheme="minorHAnsi"/>
          <w:sz w:val="24"/>
          <w:szCs w:val="24"/>
          <w:lang w:val="en-US"/>
        </w:rPr>
        <w:t xml:space="preserve">                                                 </w:t>
      </w:r>
    </w:p>
    <w:tbl>
      <w:tblPr>
        <w:tblW w:w="10075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1413"/>
        <w:gridCol w:w="1139"/>
        <w:gridCol w:w="1655"/>
        <w:gridCol w:w="4739"/>
        <w:gridCol w:w="1129"/>
      </w:tblGrid>
      <w:tr w:rsidR="00705A8B" w:rsidRPr="00542FD0" w14:paraId="7FE175BE" w14:textId="77777777" w:rsidTr="00705A8B">
        <w:trPr>
          <w:trHeight w:val="332"/>
        </w:trPr>
        <w:tc>
          <w:tcPr>
            <w:tcW w:w="2552" w:type="dxa"/>
            <w:gridSpan w:val="2"/>
            <w:tcBorders>
              <w:bottom w:val="single" w:sz="2" w:space="0" w:color="A2A3A3"/>
            </w:tcBorders>
          </w:tcPr>
          <w:p w14:paraId="7AF30CE6" w14:textId="77777777" w:rsidR="00705A8B" w:rsidRPr="00542FD0" w:rsidRDefault="00705A8B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Model</w:t>
            </w: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ab/>
              <w:t>Dry mass</w:t>
            </w:r>
          </w:p>
        </w:tc>
        <w:tc>
          <w:tcPr>
            <w:tcW w:w="1655" w:type="dxa"/>
            <w:tcBorders>
              <w:bottom w:val="single" w:sz="2" w:space="0" w:color="A2A3A3"/>
            </w:tcBorders>
          </w:tcPr>
          <w:p w14:paraId="5942C645" w14:textId="77777777" w:rsidR="00705A8B" w:rsidRPr="00542FD0" w:rsidRDefault="00705A8B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5868" w:type="dxa"/>
            <w:gridSpan w:val="2"/>
            <w:tcBorders>
              <w:bottom w:val="single" w:sz="2" w:space="0" w:color="A2A3A3"/>
            </w:tcBorders>
          </w:tcPr>
          <w:p w14:paraId="71BD2280" w14:textId="77777777" w:rsidR="00705A8B" w:rsidRPr="00542FD0" w:rsidRDefault="00705A8B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R</w:t>
            </w:r>
            <w:r w:rsidRPr="00542FD0">
              <w:rPr>
                <w:rFonts w:eastAsia="Calibri" w:cstheme="minorHAnsi"/>
                <w:sz w:val="24"/>
                <w:szCs w:val="24"/>
                <w:vertAlign w:val="superscript"/>
                <w:lang w:val="en-US"/>
              </w:rPr>
              <w:t>2</w:t>
            </w: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                   RMSE (kg DM/ha)             MAE</w:t>
            </w:r>
          </w:p>
        </w:tc>
      </w:tr>
      <w:tr w:rsidR="00CE7585" w:rsidRPr="00542FD0" w14:paraId="76329CC6" w14:textId="77777777" w:rsidTr="00F703C7">
        <w:trPr>
          <w:trHeight w:val="248"/>
        </w:trPr>
        <w:tc>
          <w:tcPr>
            <w:tcW w:w="1413" w:type="dxa"/>
          </w:tcPr>
          <w:p w14:paraId="076EF3F0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                                </w:t>
            </w:r>
          </w:p>
        </w:tc>
        <w:tc>
          <w:tcPr>
            <w:tcW w:w="1139" w:type="dxa"/>
          </w:tcPr>
          <w:p w14:paraId="4690DFAE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1655" w:type="dxa"/>
          </w:tcPr>
          <w:p w14:paraId="3EE1F778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BH  </w:t>
            </w:r>
          </w:p>
        </w:tc>
        <w:tc>
          <w:tcPr>
            <w:tcW w:w="4739" w:type="dxa"/>
            <w:vMerge w:val="restart"/>
          </w:tcPr>
          <w:p w14:paraId="629A86C0" w14:textId="77777777" w:rsidR="00CE7585" w:rsidRPr="00542FD0" w:rsidRDefault="00CE7585" w:rsidP="00705A8B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542FD0">
              <w:rPr>
                <w:rFonts w:cstheme="minorHAnsi"/>
                <w:sz w:val="24"/>
                <w:szCs w:val="24"/>
              </w:rPr>
              <w:t>PDI+Année</w:t>
            </w:r>
            <w:proofErr w:type="spellEnd"/>
          </w:p>
          <w:p w14:paraId="515B17ED" w14:textId="42F1B7FE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cstheme="minorHAnsi"/>
                <w:sz w:val="24"/>
                <w:szCs w:val="24"/>
              </w:rPr>
              <w:lastRenderedPageBreak/>
              <w:t>PDI+Diff+RVI2</w:t>
            </w:r>
          </w:p>
        </w:tc>
        <w:tc>
          <w:tcPr>
            <w:tcW w:w="1129" w:type="dxa"/>
          </w:tcPr>
          <w:p w14:paraId="2EB1CDD8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E7585" w:rsidRPr="00542FD0" w14:paraId="2B8FFA81" w14:textId="77777777" w:rsidTr="00F703C7">
        <w:trPr>
          <w:trHeight w:val="249"/>
        </w:trPr>
        <w:tc>
          <w:tcPr>
            <w:tcW w:w="1413" w:type="dxa"/>
          </w:tcPr>
          <w:p w14:paraId="0EB558CF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5E1CC0DC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01F9297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739" w:type="dxa"/>
            <w:vMerge/>
            <w:tcBorders>
              <w:bottom w:val="single" w:sz="4" w:space="0" w:color="auto"/>
            </w:tcBorders>
          </w:tcPr>
          <w:p w14:paraId="3CABDEA4" w14:textId="28A2892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288904F5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CE7585" w:rsidRPr="00542FD0" w14:paraId="2B1F2D34" w14:textId="77777777" w:rsidTr="00F703C7">
        <w:trPr>
          <w:trHeight w:val="248"/>
        </w:trPr>
        <w:tc>
          <w:tcPr>
            <w:tcW w:w="1413" w:type="dxa"/>
          </w:tcPr>
          <w:p w14:paraId="4D89F5FD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lastRenderedPageBreak/>
              <w:t>Sentinel-1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40AEBD8E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1655" w:type="dxa"/>
            <w:tcBorders>
              <w:top w:val="single" w:sz="4" w:space="0" w:color="auto"/>
            </w:tcBorders>
          </w:tcPr>
          <w:p w14:paraId="0AAAD7D7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  <w:p w14:paraId="5727121E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14:paraId="0C1DE391" w14:textId="77777777" w:rsidR="00CE7585" w:rsidRPr="00542FD0" w:rsidRDefault="00CE7585" w:rsidP="00705A8B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542FD0">
              <w:rPr>
                <w:rFonts w:cstheme="minorHAnsi"/>
                <w:sz w:val="24"/>
                <w:szCs w:val="24"/>
              </w:rPr>
              <w:t>Diff+Année</w:t>
            </w:r>
            <w:proofErr w:type="spellEnd"/>
          </w:p>
          <w:p w14:paraId="15E33475" w14:textId="0ADC333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cstheme="minorHAnsi"/>
                <w:sz w:val="24"/>
                <w:szCs w:val="24"/>
              </w:rPr>
              <w:t>Diff+RVI2+Année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486022AD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E7585" w:rsidRPr="00542FD0" w14:paraId="689D92B7" w14:textId="77777777" w:rsidTr="00F703C7">
        <w:trPr>
          <w:trHeight w:val="249"/>
        </w:trPr>
        <w:tc>
          <w:tcPr>
            <w:tcW w:w="1413" w:type="dxa"/>
          </w:tcPr>
          <w:p w14:paraId="6615DC03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6FA63ACD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1655" w:type="dxa"/>
            <w:tcBorders>
              <w:top w:val="single" w:sz="4" w:space="0" w:color="auto"/>
            </w:tcBorders>
          </w:tcPr>
          <w:p w14:paraId="572AB0E6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4739" w:type="dxa"/>
            <w:vMerge w:val="restart"/>
            <w:tcBorders>
              <w:top w:val="single" w:sz="4" w:space="0" w:color="auto"/>
            </w:tcBorders>
          </w:tcPr>
          <w:p w14:paraId="78733BAB" w14:textId="77777777" w:rsidR="00CE7585" w:rsidRPr="00542FD0" w:rsidRDefault="00CE7585" w:rsidP="00705A8B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542FD0">
              <w:rPr>
                <w:rFonts w:cstheme="minorHAnsi"/>
                <w:sz w:val="24"/>
                <w:szCs w:val="24"/>
              </w:rPr>
              <w:t>PDI+Année</w:t>
            </w:r>
            <w:proofErr w:type="spellEnd"/>
          </w:p>
          <w:p w14:paraId="20ABFD1F" w14:textId="68634C59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cstheme="minorHAnsi"/>
                <w:sz w:val="24"/>
                <w:szCs w:val="24"/>
              </w:rPr>
              <w:t>PDI+RVI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011A4A35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CE7585" w:rsidRPr="00542FD0" w14:paraId="1E9CDC79" w14:textId="77777777" w:rsidTr="00F703C7">
        <w:trPr>
          <w:trHeight w:val="412"/>
        </w:trPr>
        <w:tc>
          <w:tcPr>
            <w:tcW w:w="1413" w:type="dxa"/>
            <w:tcBorders>
              <w:bottom w:val="single" w:sz="4" w:space="0" w:color="A2A3A3"/>
            </w:tcBorders>
          </w:tcPr>
          <w:p w14:paraId="001270EB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bottom w:val="single" w:sz="4" w:space="0" w:color="A2A3A3"/>
            </w:tcBorders>
          </w:tcPr>
          <w:p w14:paraId="5E829EAB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655" w:type="dxa"/>
            <w:tcBorders>
              <w:bottom w:val="single" w:sz="4" w:space="0" w:color="A2A3A3"/>
            </w:tcBorders>
          </w:tcPr>
          <w:p w14:paraId="540DE1E9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739" w:type="dxa"/>
            <w:vMerge/>
            <w:tcBorders>
              <w:bottom w:val="single" w:sz="4" w:space="0" w:color="A2A3A3"/>
            </w:tcBorders>
          </w:tcPr>
          <w:p w14:paraId="2CFC38C7" w14:textId="1A2A0462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2A3A3"/>
            </w:tcBorders>
          </w:tcPr>
          <w:p w14:paraId="631B0508" w14:textId="77777777" w:rsidR="00CE7585" w:rsidRPr="00542FD0" w:rsidRDefault="00CE7585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C859F6" w:rsidRPr="00542FD0" w14:paraId="73A6BBF8" w14:textId="77777777" w:rsidTr="00F703C7">
        <w:trPr>
          <w:trHeight w:val="249"/>
        </w:trPr>
        <w:tc>
          <w:tcPr>
            <w:tcW w:w="1413" w:type="dxa"/>
          </w:tcPr>
          <w:p w14:paraId="02C2DC43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A2A3A3"/>
              <w:bottom w:val="single" w:sz="4" w:space="0" w:color="auto"/>
            </w:tcBorders>
          </w:tcPr>
          <w:p w14:paraId="0888A2B3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1655" w:type="dxa"/>
            <w:tcBorders>
              <w:top w:val="single" w:sz="4" w:space="0" w:color="A2A3A3"/>
              <w:bottom w:val="single" w:sz="4" w:space="0" w:color="auto"/>
            </w:tcBorders>
          </w:tcPr>
          <w:p w14:paraId="7CD674E2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  <w:p w14:paraId="4A4EFA5A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739" w:type="dxa"/>
            <w:tcBorders>
              <w:top w:val="single" w:sz="4" w:space="0" w:color="A2A3A3"/>
              <w:bottom w:val="single" w:sz="4" w:space="0" w:color="auto"/>
            </w:tcBorders>
          </w:tcPr>
          <w:p w14:paraId="69D33129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PVI+CRC+RVI3+VIgreen+Ratio+Année</w:t>
            </w:r>
          </w:p>
          <w:p w14:paraId="0135634B" w14:textId="1D01BFA8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DFI+TVI+SRI+NDI7+Année</w:t>
            </w:r>
          </w:p>
        </w:tc>
        <w:tc>
          <w:tcPr>
            <w:tcW w:w="1129" w:type="dxa"/>
            <w:tcBorders>
              <w:top w:val="single" w:sz="4" w:space="0" w:color="A2A3A3"/>
              <w:bottom w:val="single" w:sz="4" w:space="0" w:color="auto"/>
            </w:tcBorders>
          </w:tcPr>
          <w:p w14:paraId="782ED86F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  <w:p w14:paraId="38321043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859F6" w:rsidRPr="00542FD0" w14:paraId="25EF4EE4" w14:textId="77777777" w:rsidTr="00F703C7">
        <w:trPr>
          <w:trHeight w:val="248"/>
        </w:trPr>
        <w:tc>
          <w:tcPr>
            <w:tcW w:w="1413" w:type="dxa"/>
          </w:tcPr>
          <w:p w14:paraId="5E860CEE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Sentinel-2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7AAFFC5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14:paraId="56230554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  <w:p w14:paraId="18903C6A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</w:tcBorders>
          </w:tcPr>
          <w:p w14:paraId="493F62D5" w14:textId="0F92B8D9" w:rsidR="00C859F6" w:rsidRPr="00542FD0" w:rsidRDefault="00C859F6" w:rsidP="00C859F6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542FD0">
              <w:rPr>
                <w:rFonts w:cstheme="minorHAnsi"/>
                <w:sz w:val="24"/>
                <w:szCs w:val="24"/>
              </w:rPr>
              <w:t>GRCI+MCARI+Année</w:t>
            </w:r>
            <w:proofErr w:type="spellEnd"/>
          </w:p>
          <w:p w14:paraId="073D2025" w14:textId="043B087B" w:rsidR="00C859F6" w:rsidRPr="00542FD0" w:rsidRDefault="00C859F6" w:rsidP="00C859F6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542FD0">
              <w:rPr>
                <w:rFonts w:cstheme="minorHAnsi"/>
                <w:sz w:val="24"/>
                <w:szCs w:val="24"/>
              </w:rPr>
              <w:t>DFI+TVI+MCARI+NDI7+Année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4F06E150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  <w:p w14:paraId="55FEAAE7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859F6" w:rsidRPr="00542FD0" w14:paraId="78947E2A" w14:textId="77777777" w:rsidTr="00F703C7">
        <w:trPr>
          <w:trHeight w:val="415"/>
        </w:trPr>
        <w:tc>
          <w:tcPr>
            <w:tcW w:w="1413" w:type="dxa"/>
            <w:tcBorders>
              <w:bottom w:val="single" w:sz="2" w:space="0" w:color="A2A3A3"/>
            </w:tcBorders>
          </w:tcPr>
          <w:p w14:paraId="68B234AD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2" w:space="0" w:color="A2A3A3"/>
            </w:tcBorders>
          </w:tcPr>
          <w:p w14:paraId="179BC55D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2" w:space="0" w:color="A2A3A3"/>
            </w:tcBorders>
          </w:tcPr>
          <w:p w14:paraId="4DEF4592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  <w:p w14:paraId="6F4CC223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2" w:space="0" w:color="A2A3A3"/>
            </w:tcBorders>
          </w:tcPr>
          <w:p w14:paraId="18631418" w14:textId="77777777" w:rsidR="00C859F6" w:rsidRPr="00542FD0" w:rsidRDefault="00C859F6" w:rsidP="00705A8B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542FD0">
              <w:rPr>
                <w:rFonts w:cstheme="minorHAnsi"/>
                <w:sz w:val="24"/>
                <w:szCs w:val="24"/>
              </w:rPr>
              <w:t>PVI+RVI3+Ratio+Année</w:t>
            </w:r>
          </w:p>
          <w:p w14:paraId="18EAC71B" w14:textId="57288F82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TVI+MCARI+NDI7+Ratio+Année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2" w:space="0" w:color="A2A3A3"/>
            </w:tcBorders>
          </w:tcPr>
          <w:p w14:paraId="01E51753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  <w:p w14:paraId="4CBC8DB0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859F6" w:rsidRPr="00542FD0" w14:paraId="46530778" w14:textId="77777777" w:rsidTr="00F703C7">
        <w:trPr>
          <w:trHeight w:val="248"/>
        </w:trPr>
        <w:tc>
          <w:tcPr>
            <w:tcW w:w="1413" w:type="dxa"/>
          </w:tcPr>
          <w:p w14:paraId="73B9114F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2" w:space="0" w:color="A2A3A3"/>
            </w:tcBorders>
          </w:tcPr>
          <w:p w14:paraId="1DD9EDE0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MML</w:t>
            </w:r>
          </w:p>
        </w:tc>
        <w:tc>
          <w:tcPr>
            <w:tcW w:w="1655" w:type="dxa"/>
            <w:tcBorders>
              <w:top w:val="single" w:sz="2" w:space="0" w:color="A2A3A3"/>
            </w:tcBorders>
          </w:tcPr>
          <w:p w14:paraId="4C876CB0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 xml:space="preserve">BH </w:t>
            </w:r>
          </w:p>
        </w:tc>
        <w:tc>
          <w:tcPr>
            <w:tcW w:w="4739" w:type="dxa"/>
            <w:vMerge w:val="restart"/>
            <w:tcBorders>
              <w:top w:val="single" w:sz="2" w:space="0" w:color="A2A3A3"/>
            </w:tcBorders>
          </w:tcPr>
          <w:p w14:paraId="395960C9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proofErr w:type="spellStart"/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BNDVI+GRCI+SAVI+GNDVI+Année</w:t>
            </w:r>
            <w:proofErr w:type="spellEnd"/>
          </w:p>
          <w:p w14:paraId="35D86902" w14:textId="4BD56EDE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DFI+VARI+TCARI+RVI3+Ratio+RDVI+Année</w:t>
            </w:r>
          </w:p>
        </w:tc>
        <w:tc>
          <w:tcPr>
            <w:tcW w:w="1129" w:type="dxa"/>
            <w:tcBorders>
              <w:top w:val="single" w:sz="2" w:space="0" w:color="A2A3A3"/>
            </w:tcBorders>
          </w:tcPr>
          <w:p w14:paraId="4A414DD0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C859F6" w:rsidRPr="00542FD0" w14:paraId="2E67CEA1" w14:textId="77777777" w:rsidTr="00F703C7">
        <w:trPr>
          <w:trHeight w:val="248"/>
        </w:trPr>
        <w:tc>
          <w:tcPr>
            <w:tcW w:w="1413" w:type="dxa"/>
          </w:tcPr>
          <w:p w14:paraId="7A525770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43F16384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E83944C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739" w:type="dxa"/>
            <w:vMerge/>
            <w:tcBorders>
              <w:bottom w:val="single" w:sz="4" w:space="0" w:color="auto"/>
            </w:tcBorders>
          </w:tcPr>
          <w:p w14:paraId="6B8C0366" w14:textId="57E68A86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756B3F49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C859F6" w:rsidRPr="00542FD0" w14:paraId="0CAEA672" w14:textId="77777777" w:rsidTr="00F703C7">
        <w:trPr>
          <w:trHeight w:val="249"/>
        </w:trPr>
        <w:tc>
          <w:tcPr>
            <w:tcW w:w="1413" w:type="dxa"/>
          </w:tcPr>
          <w:p w14:paraId="5F6EBABF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Sentinel-3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35FF1D6F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RF</w:t>
            </w:r>
          </w:p>
        </w:tc>
        <w:tc>
          <w:tcPr>
            <w:tcW w:w="1655" w:type="dxa"/>
            <w:tcBorders>
              <w:top w:val="single" w:sz="4" w:space="0" w:color="auto"/>
            </w:tcBorders>
          </w:tcPr>
          <w:p w14:paraId="17190252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4739" w:type="dxa"/>
            <w:vMerge w:val="restart"/>
            <w:tcBorders>
              <w:top w:val="single" w:sz="4" w:space="0" w:color="auto"/>
            </w:tcBorders>
          </w:tcPr>
          <w:p w14:paraId="1E1CCC9F" w14:textId="4FD17583" w:rsidR="00C859F6" w:rsidRPr="00542FD0" w:rsidRDefault="0084398A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542FD0">
              <w:rPr>
                <w:rFonts w:eastAsia="Calibri" w:cstheme="minorHAnsi"/>
                <w:sz w:val="24"/>
                <w:szCs w:val="24"/>
              </w:rPr>
              <w:t>GRCI+MCARI+Année</w:t>
            </w:r>
            <w:proofErr w:type="spellEnd"/>
          </w:p>
          <w:p w14:paraId="11FD3DB8" w14:textId="627C8BC1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VARI+RVI3+NDI5+Année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B3573F7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859F6" w:rsidRPr="00542FD0" w14:paraId="76D64F14" w14:textId="77777777" w:rsidTr="00F703C7">
        <w:trPr>
          <w:trHeight w:val="248"/>
        </w:trPr>
        <w:tc>
          <w:tcPr>
            <w:tcW w:w="1413" w:type="dxa"/>
          </w:tcPr>
          <w:p w14:paraId="2334237B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2241E4C6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4F25785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739" w:type="dxa"/>
            <w:vMerge/>
            <w:tcBorders>
              <w:bottom w:val="single" w:sz="4" w:space="0" w:color="auto"/>
            </w:tcBorders>
          </w:tcPr>
          <w:p w14:paraId="2B787E71" w14:textId="245E4ACB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8977E55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C859F6" w:rsidRPr="00542FD0" w14:paraId="3B02F4F0" w14:textId="77777777" w:rsidTr="00F703C7">
        <w:trPr>
          <w:trHeight w:val="248"/>
        </w:trPr>
        <w:tc>
          <w:tcPr>
            <w:tcW w:w="1413" w:type="dxa"/>
          </w:tcPr>
          <w:p w14:paraId="16A4A80E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45CFE93E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GBM</w:t>
            </w:r>
          </w:p>
        </w:tc>
        <w:tc>
          <w:tcPr>
            <w:tcW w:w="1655" w:type="dxa"/>
            <w:tcBorders>
              <w:top w:val="single" w:sz="4" w:space="0" w:color="auto"/>
            </w:tcBorders>
          </w:tcPr>
          <w:p w14:paraId="5433C64A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BH</w:t>
            </w:r>
          </w:p>
        </w:tc>
        <w:tc>
          <w:tcPr>
            <w:tcW w:w="4739" w:type="dxa"/>
            <w:vMerge w:val="restart"/>
            <w:tcBorders>
              <w:top w:val="single" w:sz="4" w:space="0" w:color="auto"/>
            </w:tcBorders>
          </w:tcPr>
          <w:p w14:paraId="2B2E4565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542FD0">
              <w:rPr>
                <w:rFonts w:eastAsia="Calibri" w:cstheme="minorHAnsi"/>
                <w:sz w:val="24"/>
                <w:szCs w:val="24"/>
              </w:rPr>
              <w:t>GRCI+SAVI+GNDVI+Année</w:t>
            </w:r>
            <w:proofErr w:type="spellEnd"/>
          </w:p>
          <w:p w14:paraId="3CEEFA1B" w14:textId="59AB5C2D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  <w:r w:rsidRPr="00542FD0">
              <w:rPr>
                <w:rFonts w:eastAsia="Calibri" w:cstheme="minorHAnsi"/>
                <w:sz w:val="24"/>
                <w:szCs w:val="24"/>
              </w:rPr>
              <w:t>VARI+NDI5+RDVI+Année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6FDA07F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859F6" w:rsidRPr="00542FD0" w14:paraId="4A5EA537" w14:textId="77777777" w:rsidTr="00F703C7">
        <w:trPr>
          <w:trHeight w:val="205"/>
        </w:trPr>
        <w:tc>
          <w:tcPr>
            <w:tcW w:w="1413" w:type="dxa"/>
            <w:tcBorders>
              <w:bottom w:val="single" w:sz="4" w:space="0" w:color="A2A3A3"/>
            </w:tcBorders>
          </w:tcPr>
          <w:p w14:paraId="7B7B7BFE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2A3A3"/>
            </w:tcBorders>
          </w:tcPr>
          <w:p w14:paraId="4B50B330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655" w:type="dxa"/>
            <w:tcBorders>
              <w:bottom w:val="single" w:sz="4" w:space="0" w:color="A2A3A3"/>
            </w:tcBorders>
          </w:tcPr>
          <w:p w14:paraId="71F71246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542FD0">
              <w:rPr>
                <w:rFonts w:eastAsia="Calibri" w:cstheme="minorHAnsi"/>
                <w:sz w:val="24"/>
                <w:szCs w:val="24"/>
                <w:lang w:val="en-US"/>
              </w:rPr>
              <w:t>BT</w:t>
            </w:r>
          </w:p>
        </w:tc>
        <w:tc>
          <w:tcPr>
            <w:tcW w:w="4739" w:type="dxa"/>
            <w:vMerge/>
            <w:tcBorders>
              <w:bottom w:val="single" w:sz="4" w:space="0" w:color="A2A3A3"/>
            </w:tcBorders>
          </w:tcPr>
          <w:p w14:paraId="7AD2CEBA" w14:textId="474E2BA3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A2A3A3"/>
            </w:tcBorders>
          </w:tcPr>
          <w:p w14:paraId="04519F73" w14:textId="77777777" w:rsidR="00C859F6" w:rsidRPr="00542FD0" w:rsidRDefault="00C859F6" w:rsidP="00705A8B">
            <w:pPr>
              <w:spacing w:after="160" w:line="259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</w:tbl>
    <w:p w14:paraId="2BF50FCA" w14:textId="77777777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</w:rPr>
      </w:pPr>
    </w:p>
    <w:p w14:paraId="736B85EE" w14:textId="7206E495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</w:rPr>
      </w:pPr>
    </w:p>
    <w:p w14:paraId="7EFDFB96" w14:textId="2447D018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</w:rPr>
      </w:pPr>
    </w:p>
    <w:p w14:paraId="105F3A1F" w14:textId="0315D110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</w:p>
    <w:p w14:paraId="30456412" w14:textId="77020A08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</w:p>
    <w:p w14:paraId="4008529F" w14:textId="77777777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</w:p>
    <w:p w14:paraId="1A56713C" w14:textId="77777777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</w:p>
    <w:p w14:paraId="0142CB9D" w14:textId="77777777" w:rsidR="00705A8B" w:rsidRPr="00542FD0" w:rsidRDefault="00705A8B" w:rsidP="00705A8B">
      <w:pPr>
        <w:spacing w:after="160" w:line="259" w:lineRule="auto"/>
        <w:rPr>
          <w:rFonts w:eastAsia="Calibri" w:cstheme="minorHAnsi"/>
          <w:sz w:val="24"/>
          <w:szCs w:val="24"/>
          <w:lang w:val="en-US"/>
        </w:rPr>
      </w:pPr>
    </w:p>
    <w:p w14:paraId="65EDFB94" w14:textId="3920962B" w:rsidR="00991996" w:rsidRPr="00542FD0" w:rsidRDefault="00991996" w:rsidP="00991996">
      <w:pPr>
        <w:pStyle w:val="NormalWeb"/>
        <w:rPr>
          <w:rFonts w:asciiTheme="minorHAnsi" w:hAnsiTheme="minorHAnsi" w:cstheme="minorHAnsi"/>
          <w:b/>
        </w:rPr>
      </w:pPr>
      <w:proofErr w:type="spellStart"/>
      <w:r w:rsidRPr="00542FD0">
        <w:rPr>
          <w:rFonts w:asciiTheme="minorHAnsi" w:hAnsiTheme="minorHAnsi" w:cstheme="minorHAnsi"/>
          <w:b/>
        </w:rPr>
        <w:t>References</w:t>
      </w:r>
      <w:proofErr w:type="spellEnd"/>
      <w:r w:rsidRPr="00542FD0">
        <w:rPr>
          <w:rFonts w:asciiTheme="minorHAnsi" w:hAnsiTheme="minorHAnsi" w:cstheme="minorHAnsi"/>
          <w:b/>
        </w:rPr>
        <w:t xml:space="preserve"> </w:t>
      </w:r>
    </w:p>
    <w:p w14:paraId="461A2FCA" w14:textId="40285266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r w:rsidRPr="00542FD0">
        <w:rPr>
          <w:rFonts w:asciiTheme="minorHAnsi" w:hAnsiTheme="minorHAnsi" w:cstheme="minorHAnsi"/>
        </w:rPr>
        <w:t xml:space="preserve">Broge, N.H., Leblanc, E., 2001. </w:t>
      </w:r>
      <w:r w:rsidRPr="00542FD0">
        <w:rPr>
          <w:rFonts w:asciiTheme="minorHAnsi" w:hAnsiTheme="minorHAnsi" w:cstheme="minorHAnsi"/>
          <w:lang w:val="en-US"/>
        </w:rPr>
        <w:t xml:space="preserve">Comparing prediction power and stability of broadband and hyperspectral vegetation indices for estimation of green leaf area index and canopy chlorophyll density. </w:t>
      </w:r>
      <w:r w:rsidRPr="00542FD0">
        <w:rPr>
          <w:rStyle w:val="Accentuation"/>
          <w:rFonts w:asciiTheme="minorHAnsi" w:hAnsiTheme="minorHAnsi" w:cstheme="minorHAnsi"/>
          <w:lang w:val="en-US"/>
        </w:rPr>
        <w:t>Remote Sensing of Environment</w:t>
      </w:r>
      <w:r w:rsidRPr="00542FD0">
        <w:rPr>
          <w:rFonts w:asciiTheme="minorHAnsi" w:hAnsiTheme="minorHAnsi" w:cstheme="minorHAnsi"/>
          <w:lang w:val="en-US"/>
        </w:rPr>
        <w:t xml:space="preserve"> 76(2), 156–172.</w:t>
      </w:r>
    </w:p>
    <w:p w14:paraId="75A82F5F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r w:rsidRPr="00542FD0">
        <w:rPr>
          <w:rFonts w:asciiTheme="minorHAnsi" w:hAnsiTheme="minorHAnsi" w:cstheme="minorHAnsi"/>
          <w:lang w:val="en-US"/>
        </w:rPr>
        <w:lastRenderedPageBreak/>
        <w:t xml:space="preserve">Cao, X., Chen, J., Matsushita, B., </w:t>
      </w:r>
      <w:proofErr w:type="spellStart"/>
      <w:r w:rsidRPr="00542FD0">
        <w:rPr>
          <w:rFonts w:asciiTheme="minorHAnsi" w:hAnsiTheme="minorHAnsi" w:cstheme="minorHAnsi"/>
          <w:lang w:val="en-US"/>
        </w:rPr>
        <w:t>Imura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H., 2010. Developing a MODIS-based index to discriminate dead fuel from photosynthetic vegetation and soil background in the Asian steppe area. </w:t>
      </w:r>
      <w:r w:rsidRPr="00542FD0">
        <w:rPr>
          <w:rStyle w:val="Accentuation"/>
          <w:rFonts w:asciiTheme="minorHAnsi" w:hAnsiTheme="minorHAnsi" w:cstheme="minorHAnsi"/>
          <w:lang w:val="en-US"/>
        </w:rPr>
        <w:t>International Journal of Remote Sensing</w:t>
      </w:r>
      <w:r w:rsidRPr="00542FD0">
        <w:rPr>
          <w:rFonts w:asciiTheme="minorHAnsi" w:hAnsiTheme="minorHAnsi" w:cstheme="minorHAnsi"/>
          <w:lang w:val="en-US"/>
        </w:rPr>
        <w:t xml:space="preserve"> 31(6), 1589–1604.</w:t>
      </w:r>
    </w:p>
    <w:p w14:paraId="502E4B4B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r w:rsidRPr="00542FD0">
        <w:rPr>
          <w:rFonts w:asciiTheme="minorHAnsi" w:hAnsiTheme="minorHAnsi" w:cstheme="minorHAnsi"/>
          <w:lang w:val="en-US"/>
        </w:rPr>
        <w:t xml:space="preserve">Chen, J.M., 1996. Evaluation of vegetation indices and a modified simple ratio for boreal applications. </w:t>
      </w:r>
      <w:r w:rsidRPr="00542FD0">
        <w:rPr>
          <w:rStyle w:val="Accentuation"/>
          <w:rFonts w:asciiTheme="minorHAnsi" w:hAnsiTheme="minorHAnsi" w:cstheme="minorHAnsi"/>
          <w:lang w:val="en-US"/>
        </w:rPr>
        <w:t>Canadian Journal of Remote Sensing</w:t>
      </w:r>
      <w:r w:rsidRPr="00542FD0">
        <w:rPr>
          <w:rFonts w:asciiTheme="minorHAnsi" w:hAnsiTheme="minorHAnsi" w:cstheme="minorHAnsi"/>
          <w:lang w:val="en-US"/>
        </w:rPr>
        <w:t xml:space="preserve"> 22(6), 229–241.</w:t>
      </w:r>
    </w:p>
    <w:p w14:paraId="1B0B58C9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r w:rsidRPr="00542FD0">
        <w:rPr>
          <w:rFonts w:asciiTheme="minorHAnsi" w:hAnsiTheme="minorHAnsi" w:cstheme="minorHAnsi"/>
          <w:lang w:val="en-US"/>
        </w:rPr>
        <w:t xml:space="preserve">Crippen, R.E., 1990. Calculating the vegetation index faster. </w:t>
      </w:r>
      <w:r w:rsidRPr="00542FD0">
        <w:rPr>
          <w:rStyle w:val="Accentuation"/>
          <w:rFonts w:asciiTheme="minorHAnsi" w:hAnsiTheme="minorHAnsi" w:cstheme="minorHAnsi"/>
          <w:lang w:val="en-US"/>
        </w:rPr>
        <w:t>Remote Sensing of Environment</w:t>
      </w:r>
      <w:r w:rsidRPr="00542FD0">
        <w:rPr>
          <w:rFonts w:asciiTheme="minorHAnsi" w:hAnsiTheme="minorHAnsi" w:cstheme="minorHAnsi"/>
          <w:lang w:val="en-US"/>
        </w:rPr>
        <w:t xml:space="preserve"> 34(1), 71–73.</w:t>
      </w:r>
    </w:p>
    <w:p w14:paraId="1D59D703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proofErr w:type="spellStart"/>
      <w:r w:rsidRPr="00542FD0">
        <w:rPr>
          <w:rFonts w:asciiTheme="minorHAnsi" w:hAnsiTheme="minorHAnsi" w:cstheme="minorHAnsi"/>
          <w:lang w:val="en-US"/>
        </w:rPr>
        <w:t>Daughtry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C.S.T., Walthall, C.L., Kim, M.S., Brown de </w:t>
      </w:r>
      <w:proofErr w:type="spellStart"/>
      <w:r w:rsidRPr="00542FD0">
        <w:rPr>
          <w:rFonts w:asciiTheme="minorHAnsi" w:hAnsiTheme="minorHAnsi" w:cstheme="minorHAnsi"/>
          <w:lang w:val="en-US"/>
        </w:rPr>
        <w:t>Colstoun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E., </w:t>
      </w:r>
      <w:proofErr w:type="spellStart"/>
      <w:r w:rsidRPr="00542FD0">
        <w:rPr>
          <w:rFonts w:asciiTheme="minorHAnsi" w:hAnsiTheme="minorHAnsi" w:cstheme="minorHAnsi"/>
          <w:lang w:val="en-US"/>
        </w:rPr>
        <w:t>McMurtrey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J.E., 2000. Estimating corn leaf chlorophyll concentration from leaf and canopy reflectance. </w:t>
      </w:r>
      <w:r w:rsidRPr="00542FD0">
        <w:rPr>
          <w:rStyle w:val="Accentuation"/>
          <w:rFonts w:asciiTheme="minorHAnsi" w:hAnsiTheme="minorHAnsi" w:cstheme="minorHAnsi"/>
          <w:lang w:val="en-US"/>
        </w:rPr>
        <w:t>Remote Sensing of Environment</w:t>
      </w:r>
      <w:r w:rsidRPr="00542FD0">
        <w:rPr>
          <w:rFonts w:asciiTheme="minorHAnsi" w:hAnsiTheme="minorHAnsi" w:cstheme="minorHAnsi"/>
          <w:lang w:val="en-US"/>
        </w:rPr>
        <w:t xml:space="preserve"> 74(2), 229–239.</w:t>
      </w:r>
    </w:p>
    <w:p w14:paraId="1A9A4637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proofErr w:type="spellStart"/>
      <w:r w:rsidRPr="00542FD0">
        <w:rPr>
          <w:rFonts w:asciiTheme="minorHAnsi" w:hAnsiTheme="minorHAnsi" w:cstheme="minorHAnsi"/>
          <w:lang w:val="en-US"/>
        </w:rPr>
        <w:t>Gitelson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A.A., Kaufman, Y.J., </w:t>
      </w:r>
      <w:proofErr w:type="spellStart"/>
      <w:r w:rsidRPr="00542FD0">
        <w:rPr>
          <w:rFonts w:asciiTheme="minorHAnsi" w:hAnsiTheme="minorHAnsi" w:cstheme="minorHAnsi"/>
          <w:lang w:val="en-US"/>
        </w:rPr>
        <w:t>Merzlyak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M.N., 1996. Use of a green channel in remote sensing of global vegetation from EOS-MODIS. </w:t>
      </w:r>
      <w:r w:rsidRPr="00542FD0">
        <w:rPr>
          <w:rStyle w:val="Accentuation"/>
          <w:rFonts w:asciiTheme="minorHAnsi" w:hAnsiTheme="minorHAnsi" w:cstheme="minorHAnsi"/>
          <w:lang w:val="en-US"/>
        </w:rPr>
        <w:t>Remote Sensing of Environment</w:t>
      </w:r>
      <w:r w:rsidRPr="00542FD0">
        <w:rPr>
          <w:rFonts w:asciiTheme="minorHAnsi" w:hAnsiTheme="minorHAnsi" w:cstheme="minorHAnsi"/>
          <w:lang w:val="en-US"/>
        </w:rPr>
        <w:t xml:space="preserve"> 58(3), 289–298.</w:t>
      </w:r>
    </w:p>
    <w:p w14:paraId="2B846155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proofErr w:type="spellStart"/>
      <w:r w:rsidRPr="00542FD0">
        <w:rPr>
          <w:rFonts w:asciiTheme="minorHAnsi" w:hAnsiTheme="minorHAnsi" w:cstheme="minorHAnsi"/>
          <w:lang w:val="en-US"/>
        </w:rPr>
        <w:t>Gitelson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A.A., Kaufman, Y.J., Stark, R., </w:t>
      </w:r>
      <w:proofErr w:type="spellStart"/>
      <w:r w:rsidRPr="00542FD0">
        <w:rPr>
          <w:rFonts w:asciiTheme="minorHAnsi" w:hAnsiTheme="minorHAnsi" w:cstheme="minorHAnsi"/>
          <w:lang w:val="en-US"/>
        </w:rPr>
        <w:t>Rundquist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D., 2002. Novel algorithms for remote estimation of vegetation fraction. </w:t>
      </w:r>
      <w:r w:rsidRPr="00542FD0">
        <w:rPr>
          <w:rStyle w:val="Accentuation"/>
          <w:rFonts w:asciiTheme="minorHAnsi" w:hAnsiTheme="minorHAnsi" w:cstheme="minorHAnsi"/>
          <w:lang w:val="en-US"/>
        </w:rPr>
        <w:t>Remote Sensing of Environment</w:t>
      </w:r>
      <w:r w:rsidRPr="00542FD0">
        <w:rPr>
          <w:rFonts w:asciiTheme="minorHAnsi" w:hAnsiTheme="minorHAnsi" w:cstheme="minorHAnsi"/>
          <w:lang w:val="en-US"/>
        </w:rPr>
        <w:t xml:space="preserve"> 80(1), 76–87.</w:t>
      </w:r>
    </w:p>
    <w:p w14:paraId="1096B9F2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proofErr w:type="spellStart"/>
      <w:r w:rsidRPr="00542FD0">
        <w:rPr>
          <w:rFonts w:asciiTheme="minorHAnsi" w:hAnsiTheme="minorHAnsi" w:cstheme="minorHAnsi"/>
          <w:lang w:val="en-US"/>
        </w:rPr>
        <w:t>Gitelson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A.A., </w:t>
      </w:r>
      <w:proofErr w:type="spellStart"/>
      <w:r w:rsidRPr="00542FD0">
        <w:rPr>
          <w:rFonts w:asciiTheme="minorHAnsi" w:hAnsiTheme="minorHAnsi" w:cstheme="minorHAnsi"/>
          <w:lang w:val="en-US"/>
        </w:rPr>
        <w:t>Viña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A., </w:t>
      </w:r>
      <w:proofErr w:type="spellStart"/>
      <w:r w:rsidRPr="00542FD0">
        <w:rPr>
          <w:rFonts w:asciiTheme="minorHAnsi" w:hAnsiTheme="minorHAnsi" w:cstheme="minorHAnsi"/>
          <w:lang w:val="en-US"/>
        </w:rPr>
        <w:t>Arkebauer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T.J., </w:t>
      </w:r>
      <w:proofErr w:type="spellStart"/>
      <w:r w:rsidRPr="00542FD0">
        <w:rPr>
          <w:rFonts w:asciiTheme="minorHAnsi" w:hAnsiTheme="minorHAnsi" w:cstheme="minorHAnsi"/>
          <w:lang w:val="en-US"/>
        </w:rPr>
        <w:t>Rundquist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D.C., </w:t>
      </w:r>
      <w:proofErr w:type="spellStart"/>
      <w:r w:rsidRPr="00542FD0">
        <w:rPr>
          <w:rFonts w:asciiTheme="minorHAnsi" w:hAnsiTheme="minorHAnsi" w:cstheme="minorHAnsi"/>
          <w:lang w:val="en-US"/>
        </w:rPr>
        <w:t>Keydan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G., Leavitt, B., 2003. Remote estimation of leaf area index and green leaf biomass in maize canopies. </w:t>
      </w:r>
      <w:r w:rsidRPr="00542FD0">
        <w:rPr>
          <w:rStyle w:val="Accentuation"/>
          <w:rFonts w:asciiTheme="minorHAnsi" w:hAnsiTheme="minorHAnsi" w:cstheme="minorHAnsi"/>
          <w:lang w:val="en-US"/>
        </w:rPr>
        <w:t>Geophysical Research Letters</w:t>
      </w:r>
      <w:r w:rsidRPr="00542FD0">
        <w:rPr>
          <w:rFonts w:asciiTheme="minorHAnsi" w:hAnsiTheme="minorHAnsi" w:cstheme="minorHAnsi"/>
          <w:lang w:val="en-US"/>
        </w:rPr>
        <w:t xml:space="preserve"> 30(5).</w:t>
      </w:r>
    </w:p>
    <w:p w14:paraId="01683802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r w:rsidRPr="00542FD0">
        <w:rPr>
          <w:rFonts w:asciiTheme="minorHAnsi" w:hAnsiTheme="minorHAnsi" w:cstheme="minorHAnsi"/>
          <w:lang w:val="en-US"/>
        </w:rPr>
        <w:t xml:space="preserve">Gowda, P.H., Dalzell, B.J., </w:t>
      </w:r>
      <w:proofErr w:type="spellStart"/>
      <w:r w:rsidRPr="00542FD0">
        <w:rPr>
          <w:rFonts w:asciiTheme="minorHAnsi" w:hAnsiTheme="minorHAnsi" w:cstheme="minorHAnsi"/>
          <w:lang w:val="en-US"/>
        </w:rPr>
        <w:t>Mulla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D.J., </w:t>
      </w:r>
      <w:proofErr w:type="spellStart"/>
      <w:r w:rsidRPr="00542FD0">
        <w:rPr>
          <w:rFonts w:asciiTheme="minorHAnsi" w:hAnsiTheme="minorHAnsi" w:cstheme="minorHAnsi"/>
          <w:lang w:val="en-US"/>
        </w:rPr>
        <w:t>Kollman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F., 2001. Mapping tillage practices with Landsat TM-based logistic regression models. </w:t>
      </w:r>
      <w:r w:rsidRPr="00542FD0">
        <w:rPr>
          <w:rStyle w:val="Accentuation"/>
          <w:rFonts w:asciiTheme="minorHAnsi" w:hAnsiTheme="minorHAnsi" w:cstheme="minorHAnsi"/>
          <w:lang w:val="en-US"/>
        </w:rPr>
        <w:t>Journal of Soil and Water Conservation</w:t>
      </w:r>
      <w:r w:rsidRPr="00542FD0">
        <w:rPr>
          <w:rFonts w:asciiTheme="minorHAnsi" w:hAnsiTheme="minorHAnsi" w:cstheme="minorHAnsi"/>
          <w:lang w:val="en-US"/>
        </w:rPr>
        <w:t xml:space="preserve"> 56(2), 91–96.</w:t>
      </w:r>
    </w:p>
    <w:p w14:paraId="163955F5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proofErr w:type="spellStart"/>
      <w:r w:rsidRPr="00542FD0">
        <w:rPr>
          <w:rFonts w:asciiTheme="minorHAnsi" w:hAnsiTheme="minorHAnsi" w:cstheme="minorHAnsi"/>
          <w:lang w:val="en-US"/>
        </w:rPr>
        <w:t>Guerschman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J.P., Hill, M.J., </w:t>
      </w:r>
      <w:proofErr w:type="spellStart"/>
      <w:r w:rsidRPr="00542FD0">
        <w:rPr>
          <w:rFonts w:asciiTheme="minorHAnsi" w:hAnsiTheme="minorHAnsi" w:cstheme="minorHAnsi"/>
          <w:lang w:val="en-US"/>
        </w:rPr>
        <w:t>Renzullo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L.J., Barrett, D.J., Marks, A.S., Botha, E.J., 2009. Estimating fractional cover of photosynthetic vegetation, non-photosynthetic vegetation and bare soil. </w:t>
      </w:r>
      <w:r w:rsidRPr="00542FD0">
        <w:rPr>
          <w:rStyle w:val="Accentuation"/>
          <w:rFonts w:asciiTheme="minorHAnsi" w:hAnsiTheme="minorHAnsi" w:cstheme="minorHAnsi"/>
          <w:lang w:val="en-US"/>
        </w:rPr>
        <w:t>Remote Sensing of Environment</w:t>
      </w:r>
      <w:r w:rsidRPr="00542FD0">
        <w:rPr>
          <w:rFonts w:asciiTheme="minorHAnsi" w:hAnsiTheme="minorHAnsi" w:cstheme="minorHAnsi"/>
          <w:lang w:val="en-US"/>
        </w:rPr>
        <w:t xml:space="preserve"> 113(5), 928–945.</w:t>
      </w:r>
    </w:p>
    <w:p w14:paraId="30A35872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proofErr w:type="spellStart"/>
      <w:r w:rsidRPr="00542FD0">
        <w:rPr>
          <w:rFonts w:asciiTheme="minorHAnsi" w:hAnsiTheme="minorHAnsi" w:cstheme="minorHAnsi"/>
          <w:lang w:val="en-US"/>
        </w:rPr>
        <w:t>Haboudane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D., Miller, J.R., Tremblay, N., </w:t>
      </w:r>
      <w:proofErr w:type="spellStart"/>
      <w:r w:rsidRPr="00542FD0">
        <w:rPr>
          <w:rFonts w:asciiTheme="minorHAnsi" w:hAnsiTheme="minorHAnsi" w:cstheme="minorHAnsi"/>
          <w:lang w:val="en-US"/>
        </w:rPr>
        <w:t>Zarco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-Tejada, P.J., </w:t>
      </w:r>
      <w:proofErr w:type="spellStart"/>
      <w:r w:rsidRPr="00542FD0">
        <w:rPr>
          <w:rFonts w:asciiTheme="minorHAnsi" w:hAnsiTheme="minorHAnsi" w:cstheme="minorHAnsi"/>
          <w:lang w:val="en-US"/>
        </w:rPr>
        <w:t>Dextraze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L., 2002. Integrated narrow-band vegetation indices for prediction of crop chlorophyll content. </w:t>
      </w:r>
      <w:r w:rsidRPr="00542FD0">
        <w:rPr>
          <w:rStyle w:val="Accentuation"/>
          <w:rFonts w:asciiTheme="minorHAnsi" w:hAnsiTheme="minorHAnsi" w:cstheme="minorHAnsi"/>
          <w:lang w:val="en-US"/>
        </w:rPr>
        <w:t>Remote Sensing of Environment</w:t>
      </w:r>
      <w:r w:rsidRPr="00542FD0">
        <w:rPr>
          <w:rFonts w:asciiTheme="minorHAnsi" w:hAnsiTheme="minorHAnsi" w:cstheme="minorHAnsi"/>
          <w:lang w:val="en-US"/>
        </w:rPr>
        <w:t xml:space="preserve"> 81(2–3), 416–426.</w:t>
      </w:r>
    </w:p>
    <w:p w14:paraId="0584D47D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proofErr w:type="spellStart"/>
      <w:r w:rsidRPr="00542FD0">
        <w:rPr>
          <w:rFonts w:asciiTheme="minorHAnsi" w:hAnsiTheme="minorHAnsi" w:cstheme="minorHAnsi"/>
          <w:lang w:val="en-US"/>
        </w:rPr>
        <w:t>Huete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A.R., 1988. A soil-adjusted vegetation index (SAVI). </w:t>
      </w:r>
      <w:r w:rsidRPr="00542FD0">
        <w:rPr>
          <w:rStyle w:val="Accentuation"/>
          <w:rFonts w:asciiTheme="minorHAnsi" w:hAnsiTheme="minorHAnsi" w:cstheme="minorHAnsi"/>
          <w:lang w:val="en-US"/>
        </w:rPr>
        <w:t>Remote Sensing of Environment</w:t>
      </w:r>
      <w:r w:rsidRPr="00542FD0">
        <w:rPr>
          <w:rFonts w:asciiTheme="minorHAnsi" w:hAnsiTheme="minorHAnsi" w:cstheme="minorHAnsi"/>
          <w:lang w:val="en-US"/>
        </w:rPr>
        <w:t xml:space="preserve"> 25(3), 295–309.</w:t>
      </w:r>
    </w:p>
    <w:p w14:paraId="53D86AAE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r w:rsidRPr="00542FD0">
        <w:rPr>
          <w:rFonts w:asciiTheme="minorHAnsi" w:hAnsiTheme="minorHAnsi" w:cstheme="minorHAnsi"/>
          <w:lang w:val="en-US"/>
        </w:rPr>
        <w:t xml:space="preserve">Jordan, C.F., 1969. Derivation of leaf-area index from quality of light on the forest floor. </w:t>
      </w:r>
      <w:r w:rsidRPr="00542FD0">
        <w:rPr>
          <w:rStyle w:val="Accentuation"/>
          <w:rFonts w:asciiTheme="minorHAnsi" w:hAnsiTheme="minorHAnsi" w:cstheme="minorHAnsi"/>
          <w:lang w:val="en-US"/>
        </w:rPr>
        <w:t>Ecology</w:t>
      </w:r>
      <w:r w:rsidRPr="00542FD0">
        <w:rPr>
          <w:rFonts w:asciiTheme="minorHAnsi" w:hAnsiTheme="minorHAnsi" w:cstheme="minorHAnsi"/>
          <w:lang w:val="en-US"/>
        </w:rPr>
        <w:t xml:space="preserve"> 50(4), 663–666.</w:t>
      </w:r>
    </w:p>
    <w:p w14:paraId="30817E4D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proofErr w:type="spellStart"/>
      <w:r w:rsidRPr="00542FD0">
        <w:rPr>
          <w:rFonts w:asciiTheme="minorHAnsi" w:hAnsiTheme="minorHAnsi" w:cstheme="minorHAnsi"/>
          <w:lang w:val="en-US"/>
        </w:rPr>
        <w:t>Kavoosi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Z., </w:t>
      </w:r>
      <w:proofErr w:type="spellStart"/>
      <w:r w:rsidRPr="00542FD0">
        <w:rPr>
          <w:rFonts w:asciiTheme="minorHAnsi" w:hAnsiTheme="minorHAnsi" w:cstheme="minorHAnsi"/>
          <w:lang w:val="en-US"/>
        </w:rPr>
        <w:t>Raoufat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M.H., </w:t>
      </w:r>
      <w:proofErr w:type="spellStart"/>
      <w:r w:rsidRPr="00542FD0">
        <w:rPr>
          <w:rFonts w:asciiTheme="minorHAnsi" w:hAnsiTheme="minorHAnsi" w:cstheme="minorHAnsi"/>
          <w:lang w:val="en-US"/>
        </w:rPr>
        <w:t>Dehghani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M., </w:t>
      </w:r>
      <w:proofErr w:type="spellStart"/>
      <w:r w:rsidRPr="00542FD0">
        <w:rPr>
          <w:rFonts w:asciiTheme="minorHAnsi" w:hAnsiTheme="minorHAnsi" w:cstheme="minorHAnsi"/>
          <w:lang w:val="en-US"/>
        </w:rPr>
        <w:t>Abdolabbas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J., </w:t>
      </w:r>
      <w:proofErr w:type="spellStart"/>
      <w:r w:rsidRPr="00542FD0">
        <w:rPr>
          <w:rFonts w:asciiTheme="minorHAnsi" w:hAnsiTheme="minorHAnsi" w:cstheme="minorHAnsi"/>
          <w:lang w:val="en-US"/>
        </w:rPr>
        <w:t>Kazemeini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S.A., </w:t>
      </w:r>
      <w:proofErr w:type="spellStart"/>
      <w:r w:rsidRPr="00542FD0">
        <w:rPr>
          <w:rFonts w:asciiTheme="minorHAnsi" w:hAnsiTheme="minorHAnsi" w:cstheme="minorHAnsi"/>
          <w:lang w:val="en-US"/>
        </w:rPr>
        <w:t>Nazemossadat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M.J., 2020. Feasibility of satellite and drone images for monitoring soil residue cover. </w:t>
      </w:r>
      <w:r w:rsidRPr="00542FD0">
        <w:rPr>
          <w:rStyle w:val="Accentuation"/>
          <w:rFonts w:asciiTheme="minorHAnsi" w:hAnsiTheme="minorHAnsi" w:cstheme="minorHAnsi"/>
          <w:lang w:val="en-US"/>
        </w:rPr>
        <w:t>Journal of the Saudi Society of Agricultural Sciences</w:t>
      </w:r>
      <w:r w:rsidRPr="00542FD0">
        <w:rPr>
          <w:rFonts w:asciiTheme="minorHAnsi" w:hAnsiTheme="minorHAnsi" w:cstheme="minorHAnsi"/>
          <w:lang w:val="en-US"/>
        </w:rPr>
        <w:t xml:space="preserve"> 19(1), 56–64.</w:t>
      </w:r>
    </w:p>
    <w:p w14:paraId="72D70D1D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r w:rsidRPr="00542FD0">
        <w:rPr>
          <w:rFonts w:asciiTheme="minorHAnsi" w:hAnsiTheme="minorHAnsi" w:cstheme="minorHAnsi"/>
          <w:lang w:val="en-US"/>
        </w:rPr>
        <w:lastRenderedPageBreak/>
        <w:t xml:space="preserve">Kim, Y., van </w:t>
      </w:r>
      <w:proofErr w:type="spellStart"/>
      <w:r w:rsidRPr="00542FD0">
        <w:rPr>
          <w:rFonts w:asciiTheme="minorHAnsi" w:hAnsiTheme="minorHAnsi" w:cstheme="minorHAnsi"/>
          <w:lang w:val="en-US"/>
        </w:rPr>
        <w:t>Zyl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J.J., 2009. A time-series approach to estimate soil moisture. </w:t>
      </w:r>
      <w:r w:rsidRPr="00542FD0">
        <w:rPr>
          <w:rStyle w:val="Accentuation"/>
          <w:rFonts w:asciiTheme="minorHAnsi" w:hAnsiTheme="minorHAnsi" w:cstheme="minorHAnsi"/>
          <w:lang w:val="en-US"/>
        </w:rPr>
        <w:t>IEEE Transactions on Geoscience and Remote Sensing</w:t>
      </w:r>
      <w:r w:rsidRPr="00542FD0">
        <w:rPr>
          <w:rFonts w:asciiTheme="minorHAnsi" w:hAnsiTheme="minorHAnsi" w:cstheme="minorHAnsi"/>
          <w:lang w:val="en-US"/>
        </w:rPr>
        <w:t xml:space="preserve"> 47(8).</w:t>
      </w:r>
    </w:p>
    <w:p w14:paraId="3F1EF3C4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proofErr w:type="spellStart"/>
      <w:r w:rsidRPr="00542FD0">
        <w:rPr>
          <w:rFonts w:asciiTheme="minorHAnsi" w:hAnsiTheme="minorHAnsi" w:cstheme="minorHAnsi"/>
          <w:lang w:val="en-US"/>
        </w:rPr>
        <w:t>McNairn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H., </w:t>
      </w:r>
      <w:proofErr w:type="spellStart"/>
      <w:r w:rsidRPr="00542FD0">
        <w:rPr>
          <w:rFonts w:asciiTheme="minorHAnsi" w:hAnsiTheme="minorHAnsi" w:cstheme="minorHAnsi"/>
          <w:lang w:val="en-US"/>
        </w:rPr>
        <w:t>Protz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R., 1993. Mapping corn residue cover on agricultural fields using Thematic Mapper data. </w:t>
      </w:r>
      <w:r w:rsidRPr="00542FD0">
        <w:rPr>
          <w:rStyle w:val="Accentuation"/>
          <w:rFonts w:asciiTheme="minorHAnsi" w:hAnsiTheme="minorHAnsi" w:cstheme="minorHAnsi"/>
          <w:lang w:val="en-US"/>
        </w:rPr>
        <w:t>Canadian Journal of Remote Sensing</w:t>
      </w:r>
      <w:r w:rsidRPr="00542FD0">
        <w:rPr>
          <w:rFonts w:asciiTheme="minorHAnsi" w:hAnsiTheme="minorHAnsi" w:cstheme="minorHAnsi"/>
          <w:lang w:val="en-US"/>
        </w:rPr>
        <w:t xml:space="preserve"> 19(2), 152–159.</w:t>
      </w:r>
    </w:p>
    <w:p w14:paraId="217A8524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proofErr w:type="spellStart"/>
      <w:r w:rsidRPr="00542FD0">
        <w:rPr>
          <w:rFonts w:asciiTheme="minorHAnsi" w:hAnsiTheme="minorHAnsi" w:cstheme="minorHAnsi"/>
          <w:lang w:val="en-US"/>
        </w:rPr>
        <w:t>Nasirzadehdizaji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R., et al., 2019. Sensitivity analysis of multi-temporal Sentinel-1 SAR parameters. </w:t>
      </w:r>
      <w:r w:rsidRPr="00542FD0">
        <w:rPr>
          <w:rStyle w:val="Accentuation"/>
          <w:rFonts w:asciiTheme="minorHAnsi" w:hAnsiTheme="minorHAnsi" w:cstheme="minorHAnsi"/>
          <w:lang w:val="en-US"/>
        </w:rPr>
        <w:t>Remote Sensing</w:t>
      </w:r>
      <w:r w:rsidRPr="00542FD0">
        <w:rPr>
          <w:rFonts w:asciiTheme="minorHAnsi" w:hAnsiTheme="minorHAnsi" w:cstheme="minorHAnsi"/>
          <w:lang w:val="en-US"/>
        </w:rPr>
        <w:t xml:space="preserve"> 11(21), 2589.</w:t>
      </w:r>
    </w:p>
    <w:p w14:paraId="74526EDF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r w:rsidRPr="00542FD0">
        <w:rPr>
          <w:rFonts w:asciiTheme="minorHAnsi" w:hAnsiTheme="minorHAnsi" w:cstheme="minorHAnsi"/>
          <w:lang w:val="en-US"/>
        </w:rPr>
        <w:t xml:space="preserve">Qi, J., </w:t>
      </w:r>
      <w:proofErr w:type="spellStart"/>
      <w:r w:rsidRPr="00542FD0">
        <w:rPr>
          <w:rFonts w:asciiTheme="minorHAnsi" w:hAnsiTheme="minorHAnsi" w:cstheme="minorHAnsi"/>
          <w:lang w:val="en-US"/>
        </w:rPr>
        <w:t>Marsett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R., </w:t>
      </w:r>
      <w:proofErr w:type="spellStart"/>
      <w:r w:rsidRPr="00542FD0">
        <w:rPr>
          <w:rFonts w:asciiTheme="minorHAnsi" w:hAnsiTheme="minorHAnsi" w:cstheme="minorHAnsi"/>
          <w:lang w:val="en-US"/>
        </w:rPr>
        <w:t>Heilman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P., Moran, S., Goodrich, D., et al., 2002. RANGES improves satellite-based information and land cover assessments. </w:t>
      </w:r>
      <w:r w:rsidRPr="00542FD0">
        <w:rPr>
          <w:rStyle w:val="Accentuation"/>
          <w:rFonts w:asciiTheme="minorHAnsi" w:hAnsiTheme="minorHAnsi" w:cstheme="minorHAnsi"/>
          <w:lang w:val="en-US"/>
        </w:rPr>
        <w:t>Eos, Transactions American Geophysical Union</w:t>
      </w:r>
      <w:r w:rsidRPr="00542FD0">
        <w:rPr>
          <w:rFonts w:asciiTheme="minorHAnsi" w:hAnsiTheme="minorHAnsi" w:cstheme="minorHAnsi"/>
          <w:lang w:val="en-US"/>
        </w:rPr>
        <w:t xml:space="preserve"> 83(51), 601–612.</w:t>
      </w:r>
    </w:p>
    <w:p w14:paraId="19745514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r w:rsidRPr="00542FD0">
        <w:rPr>
          <w:rFonts w:asciiTheme="minorHAnsi" w:hAnsiTheme="minorHAnsi" w:cstheme="minorHAnsi"/>
          <w:lang w:val="en-US"/>
        </w:rPr>
        <w:t xml:space="preserve">Richardson, A.J., </w:t>
      </w:r>
      <w:proofErr w:type="spellStart"/>
      <w:r w:rsidRPr="00542FD0">
        <w:rPr>
          <w:rFonts w:asciiTheme="minorHAnsi" w:hAnsiTheme="minorHAnsi" w:cstheme="minorHAnsi"/>
          <w:lang w:val="en-US"/>
        </w:rPr>
        <w:t>Wiegand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C.L., 1977. Distinguishing vegetation from soil background information. </w:t>
      </w:r>
      <w:r w:rsidRPr="00542FD0">
        <w:rPr>
          <w:rStyle w:val="Accentuation"/>
          <w:rFonts w:asciiTheme="minorHAnsi" w:hAnsiTheme="minorHAnsi" w:cstheme="minorHAnsi"/>
          <w:lang w:val="en-US"/>
        </w:rPr>
        <w:t>Photogrammetric Engineering and Remote Sensing</w:t>
      </w:r>
      <w:r w:rsidRPr="00542FD0">
        <w:rPr>
          <w:rFonts w:asciiTheme="minorHAnsi" w:hAnsiTheme="minorHAnsi" w:cstheme="minorHAnsi"/>
          <w:lang w:val="en-US"/>
        </w:rPr>
        <w:t xml:space="preserve"> 43(12), 1541–1552.</w:t>
      </w:r>
    </w:p>
    <w:p w14:paraId="1EF0A1AE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proofErr w:type="spellStart"/>
      <w:r w:rsidRPr="00542FD0">
        <w:rPr>
          <w:rFonts w:asciiTheme="minorHAnsi" w:hAnsiTheme="minorHAnsi" w:cstheme="minorHAnsi"/>
          <w:lang w:val="en-US"/>
        </w:rPr>
        <w:t>Rondeaux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G., Steven, M., </w:t>
      </w:r>
      <w:proofErr w:type="spellStart"/>
      <w:r w:rsidRPr="00542FD0">
        <w:rPr>
          <w:rFonts w:asciiTheme="minorHAnsi" w:hAnsiTheme="minorHAnsi" w:cstheme="minorHAnsi"/>
          <w:lang w:val="en-US"/>
        </w:rPr>
        <w:t>Baret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F., 1996. Optimization of soil-adjusted vegetation indices. </w:t>
      </w:r>
      <w:r w:rsidRPr="00542FD0">
        <w:rPr>
          <w:rStyle w:val="Accentuation"/>
          <w:rFonts w:asciiTheme="minorHAnsi" w:hAnsiTheme="minorHAnsi" w:cstheme="minorHAnsi"/>
          <w:lang w:val="en-US"/>
        </w:rPr>
        <w:t>Remote Sensing of Environment</w:t>
      </w:r>
      <w:r w:rsidRPr="00542FD0">
        <w:rPr>
          <w:rFonts w:asciiTheme="minorHAnsi" w:hAnsiTheme="minorHAnsi" w:cstheme="minorHAnsi"/>
          <w:lang w:val="en-US"/>
        </w:rPr>
        <w:t xml:space="preserve"> 55(2), 95–107.</w:t>
      </w:r>
    </w:p>
    <w:p w14:paraId="107759A5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r w:rsidRPr="00542FD0">
        <w:rPr>
          <w:rFonts w:asciiTheme="minorHAnsi" w:hAnsiTheme="minorHAnsi" w:cstheme="minorHAnsi"/>
          <w:lang w:val="en-US"/>
        </w:rPr>
        <w:t>Rouse, J.W., Haas, R.H., Schell, J.A., Deering, D.W., 1974. Monitoring vegetation systems in the Great Plains with ERTS. NASA Special Publication 351, 309–317.</w:t>
      </w:r>
    </w:p>
    <w:p w14:paraId="4DB6C2B7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r w:rsidRPr="00542FD0">
        <w:rPr>
          <w:rFonts w:asciiTheme="minorHAnsi" w:hAnsiTheme="minorHAnsi" w:cstheme="minorHAnsi"/>
          <w:lang w:val="en-US"/>
        </w:rPr>
        <w:t xml:space="preserve">Sullivan, D.G., Truman, C.C., </w:t>
      </w:r>
      <w:proofErr w:type="spellStart"/>
      <w:r w:rsidRPr="00542FD0">
        <w:rPr>
          <w:rFonts w:asciiTheme="minorHAnsi" w:hAnsiTheme="minorHAnsi" w:cstheme="minorHAnsi"/>
          <w:lang w:val="en-US"/>
        </w:rPr>
        <w:t>Schomberg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H.H., </w:t>
      </w:r>
      <w:proofErr w:type="spellStart"/>
      <w:r w:rsidRPr="00542FD0">
        <w:rPr>
          <w:rFonts w:asciiTheme="minorHAnsi" w:hAnsiTheme="minorHAnsi" w:cstheme="minorHAnsi"/>
          <w:lang w:val="en-US"/>
        </w:rPr>
        <w:t>Endale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D.M., Strickland, T.C., 2006. Evaluating techniques for determining tillage regime. </w:t>
      </w:r>
      <w:r w:rsidRPr="00542FD0">
        <w:rPr>
          <w:rStyle w:val="Accentuation"/>
          <w:rFonts w:asciiTheme="minorHAnsi" w:hAnsiTheme="minorHAnsi" w:cstheme="minorHAnsi"/>
          <w:lang w:val="en-US"/>
        </w:rPr>
        <w:t>Agronomy Journal</w:t>
      </w:r>
      <w:r w:rsidRPr="00542FD0">
        <w:rPr>
          <w:rFonts w:asciiTheme="minorHAnsi" w:hAnsiTheme="minorHAnsi" w:cstheme="minorHAnsi"/>
          <w:lang w:val="en-US"/>
        </w:rPr>
        <w:t xml:space="preserve"> 98, 1236–1246.</w:t>
      </w:r>
    </w:p>
    <w:p w14:paraId="7758D406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r w:rsidRPr="00542FD0">
        <w:rPr>
          <w:rFonts w:asciiTheme="minorHAnsi" w:hAnsiTheme="minorHAnsi" w:cstheme="minorHAnsi"/>
          <w:lang w:val="en-US"/>
        </w:rPr>
        <w:t xml:space="preserve">Van Deventer, A.P., Ward, A.D., Gowda, P.H., Lyon, J.G., 1997. Using Thematic Mapper data to identify tillage practices. </w:t>
      </w:r>
      <w:r w:rsidRPr="00542FD0">
        <w:rPr>
          <w:rStyle w:val="Accentuation"/>
          <w:rFonts w:asciiTheme="minorHAnsi" w:hAnsiTheme="minorHAnsi" w:cstheme="minorHAnsi"/>
          <w:lang w:val="en-US"/>
        </w:rPr>
        <w:t>Photogrammetric Engineering and Remote Sensing</w:t>
      </w:r>
      <w:r w:rsidRPr="00542FD0">
        <w:rPr>
          <w:rFonts w:asciiTheme="minorHAnsi" w:hAnsiTheme="minorHAnsi" w:cstheme="minorHAnsi"/>
          <w:lang w:val="en-US"/>
        </w:rPr>
        <w:t xml:space="preserve"> 63(1), 87–93.</w:t>
      </w:r>
    </w:p>
    <w:p w14:paraId="25CAD973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  <w:lang w:val="en-US"/>
        </w:rPr>
      </w:pPr>
      <w:proofErr w:type="spellStart"/>
      <w:r w:rsidRPr="00542FD0">
        <w:rPr>
          <w:rFonts w:asciiTheme="minorHAnsi" w:hAnsiTheme="minorHAnsi" w:cstheme="minorHAnsi"/>
          <w:lang w:val="en-US"/>
        </w:rPr>
        <w:t>Veloso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A., et al., 2017. Understanding the temporal behavior of crops using Sentinel-1 data. </w:t>
      </w:r>
      <w:r w:rsidRPr="00542FD0">
        <w:rPr>
          <w:rStyle w:val="Accentuation"/>
          <w:rFonts w:asciiTheme="minorHAnsi" w:hAnsiTheme="minorHAnsi" w:cstheme="minorHAnsi"/>
          <w:lang w:val="en-US"/>
        </w:rPr>
        <w:t>Remote Sensing of Environment</w:t>
      </w:r>
      <w:r w:rsidRPr="00542FD0">
        <w:rPr>
          <w:rFonts w:asciiTheme="minorHAnsi" w:hAnsiTheme="minorHAnsi" w:cstheme="minorHAnsi"/>
          <w:lang w:val="en-US"/>
        </w:rPr>
        <w:t xml:space="preserve"> 199, 415–426.</w:t>
      </w:r>
    </w:p>
    <w:p w14:paraId="7204E093" w14:textId="77777777" w:rsidR="00991996" w:rsidRPr="00542FD0" w:rsidRDefault="00991996" w:rsidP="00991996">
      <w:pPr>
        <w:pStyle w:val="NormalWeb"/>
        <w:rPr>
          <w:rFonts w:asciiTheme="minorHAnsi" w:hAnsiTheme="minorHAnsi" w:cstheme="minorHAnsi"/>
        </w:rPr>
      </w:pPr>
      <w:r w:rsidRPr="00542FD0">
        <w:rPr>
          <w:rFonts w:asciiTheme="minorHAnsi" w:hAnsiTheme="minorHAnsi" w:cstheme="minorHAnsi"/>
          <w:lang w:val="en-US"/>
        </w:rPr>
        <w:t xml:space="preserve">Yang, C., </w:t>
      </w:r>
      <w:proofErr w:type="spellStart"/>
      <w:r w:rsidRPr="00542FD0">
        <w:rPr>
          <w:rFonts w:asciiTheme="minorHAnsi" w:hAnsiTheme="minorHAnsi" w:cstheme="minorHAnsi"/>
          <w:lang w:val="en-US"/>
        </w:rPr>
        <w:t>Everitt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J.H., Bradford, J.M., </w:t>
      </w:r>
      <w:proofErr w:type="spellStart"/>
      <w:r w:rsidRPr="00542FD0">
        <w:rPr>
          <w:rFonts w:asciiTheme="minorHAnsi" w:hAnsiTheme="minorHAnsi" w:cstheme="minorHAnsi"/>
          <w:lang w:val="en-US"/>
        </w:rPr>
        <w:t>Murden</w:t>
      </w:r>
      <w:proofErr w:type="spellEnd"/>
      <w:r w:rsidRPr="00542FD0">
        <w:rPr>
          <w:rFonts w:asciiTheme="minorHAnsi" w:hAnsiTheme="minorHAnsi" w:cstheme="minorHAnsi"/>
          <w:lang w:val="en-US"/>
        </w:rPr>
        <w:t xml:space="preserve">, D., 2004. Airborne hyperspectral imagery for mapping cotton yield variability. </w:t>
      </w:r>
      <w:proofErr w:type="spellStart"/>
      <w:r w:rsidRPr="00542FD0">
        <w:rPr>
          <w:rStyle w:val="Accentuation"/>
          <w:rFonts w:asciiTheme="minorHAnsi" w:hAnsiTheme="minorHAnsi" w:cstheme="minorHAnsi"/>
        </w:rPr>
        <w:t>Precision</w:t>
      </w:r>
      <w:proofErr w:type="spellEnd"/>
      <w:r w:rsidRPr="00542FD0">
        <w:rPr>
          <w:rStyle w:val="Accentuation"/>
          <w:rFonts w:asciiTheme="minorHAnsi" w:hAnsiTheme="minorHAnsi" w:cstheme="minorHAnsi"/>
        </w:rPr>
        <w:t xml:space="preserve"> Agriculture</w:t>
      </w:r>
      <w:r w:rsidRPr="00542FD0">
        <w:rPr>
          <w:rFonts w:asciiTheme="minorHAnsi" w:hAnsiTheme="minorHAnsi" w:cstheme="minorHAnsi"/>
        </w:rPr>
        <w:t xml:space="preserve"> 5(5), 445–461.</w:t>
      </w:r>
    </w:p>
    <w:p w14:paraId="5B7A16BD" w14:textId="77777777" w:rsidR="00991996" w:rsidRPr="00542FD0" w:rsidRDefault="00991996" w:rsidP="00991996">
      <w:pPr>
        <w:jc w:val="center"/>
        <w:rPr>
          <w:rFonts w:cstheme="minorHAnsi"/>
          <w:b/>
          <w:bCs/>
          <w:sz w:val="24"/>
          <w:szCs w:val="24"/>
          <w:lang w:val="en-CA"/>
        </w:rPr>
      </w:pPr>
    </w:p>
    <w:p w14:paraId="4ED383B1" w14:textId="681D9D67" w:rsidR="00E002C7" w:rsidRPr="00542FD0" w:rsidRDefault="00E002C7" w:rsidP="00E002C7">
      <w:pPr>
        <w:keepNext/>
        <w:spacing w:after="0" w:line="240" w:lineRule="auto"/>
        <w:jc w:val="both"/>
        <w:rPr>
          <w:rFonts w:cstheme="minorHAnsi"/>
          <w:sz w:val="24"/>
          <w:szCs w:val="24"/>
          <w:lang w:val="en-CA"/>
        </w:rPr>
      </w:pPr>
    </w:p>
    <w:sectPr w:rsidR="00E002C7" w:rsidRPr="00542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6E8"/>
    <w:multiLevelType w:val="hybridMultilevel"/>
    <w:tmpl w:val="E36AD716"/>
    <w:lvl w:ilvl="0" w:tplc="EF0AD876">
      <w:start w:val="1"/>
      <w:numFmt w:val="decimal"/>
      <w:lvlText w:val="%1"/>
      <w:lvlJc w:val="left"/>
      <w:pPr>
        <w:ind w:left="1170" w:hanging="8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6962"/>
    <w:multiLevelType w:val="hybridMultilevel"/>
    <w:tmpl w:val="21E23F0C"/>
    <w:lvl w:ilvl="0" w:tplc="280C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2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6EC2B8A"/>
    <w:multiLevelType w:val="hybridMultilevel"/>
    <w:tmpl w:val="9F0070F4"/>
    <w:lvl w:ilvl="0" w:tplc="B2DC3F9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80C0019" w:tentative="1">
      <w:start w:val="1"/>
      <w:numFmt w:val="lowerLetter"/>
      <w:lvlText w:val="%2."/>
      <w:lvlJc w:val="left"/>
      <w:pPr>
        <w:ind w:left="1440" w:hanging="360"/>
      </w:pPr>
    </w:lvl>
    <w:lvl w:ilvl="2" w:tplc="280C001B" w:tentative="1">
      <w:start w:val="1"/>
      <w:numFmt w:val="lowerRoman"/>
      <w:lvlText w:val="%3."/>
      <w:lvlJc w:val="right"/>
      <w:pPr>
        <w:ind w:left="2160" w:hanging="180"/>
      </w:pPr>
    </w:lvl>
    <w:lvl w:ilvl="3" w:tplc="280C000F" w:tentative="1">
      <w:start w:val="1"/>
      <w:numFmt w:val="decimal"/>
      <w:lvlText w:val="%4."/>
      <w:lvlJc w:val="left"/>
      <w:pPr>
        <w:ind w:left="2880" w:hanging="360"/>
      </w:pPr>
    </w:lvl>
    <w:lvl w:ilvl="4" w:tplc="280C0019" w:tentative="1">
      <w:start w:val="1"/>
      <w:numFmt w:val="lowerLetter"/>
      <w:lvlText w:val="%5."/>
      <w:lvlJc w:val="left"/>
      <w:pPr>
        <w:ind w:left="3600" w:hanging="360"/>
      </w:pPr>
    </w:lvl>
    <w:lvl w:ilvl="5" w:tplc="280C001B" w:tentative="1">
      <w:start w:val="1"/>
      <w:numFmt w:val="lowerRoman"/>
      <w:lvlText w:val="%6."/>
      <w:lvlJc w:val="right"/>
      <w:pPr>
        <w:ind w:left="4320" w:hanging="180"/>
      </w:pPr>
    </w:lvl>
    <w:lvl w:ilvl="6" w:tplc="280C000F" w:tentative="1">
      <w:start w:val="1"/>
      <w:numFmt w:val="decimal"/>
      <w:lvlText w:val="%7."/>
      <w:lvlJc w:val="left"/>
      <w:pPr>
        <w:ind w:left="5040" w:hanging="360"/>
      </w:pPr>
    </w:lvl>
    <w:lvl w:ilvl="7" w:tplc="280C0019" w:tentative="1">
      <w:start w:val="1"/>
      <w:numFmt w:val="lowerLetter"/>
      <w:lvlText w:val="%8."/>
      <w:lvlJc w:val="left"/>
      <w:pPr>
        <w:ind w:left="5760" w:hanging="360"/>
      </w:pPr>
    </w:lvl>
    <w:lvl w:ilvl="8" w:tplc="2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753D0"/>
    <w:multiLevelType w:val="multilevel"/>
    <w:tmpl w:val="9C12CDBA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9FC3034"/>
    <w:multiLevelType w:val="multilevel"/>
    <w:tmpl w:val="DA6A8FF8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7D129B"/>
    <w:multiLevelType w:val="hybridMultilevel"/>
    <w:tmpl w:val="E99CC6B8"/>
    <w:lvl w:ilvl="0" w:tplc="2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9434D"/>
    <w:multiLevelType w:val="hybridMultilevel"/>
    <w:tmpl w:val="4B881400"/>
    <w:lvl w:ilvl="0" w:tplc="2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F92A93"/>
    <w:multiLevelType w:val="multilevel"/>
    <w:tmpl w:val="2EEEB7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7712"/>
    <w:multiLevelType w:val="hybridMultilevel"/>
    <w:tmpl w:val="394694A8"/>
    <w:lvl w:ilvl="0" w:tplc="280C000F">
      <w:start w:val="1"/>
      <w:numFmt w:val="decimal"/>
      <w:lvlText w:val="%1."/>
      <w:lvlJc w:val="left"/>
      <w:pPr>
        <w:ind w:left="720" w:hanging="360"/>
      </w:pPr>
    </w:lvl>
    <w:lvl w:ilvl="1" w:tplc="280C0019">
      <w:start w:val="1"/>
      <w:numFmt w:val="lowerLetter"/>
      <w:lvlText w:val="%2."/>
      <w:lvlJc w:val="left"/>
      <w:pPr>
        <w:ind w:left="1440" w:hanging="360"/>
      </w:pPr>
    </w:lvl>
    <w:lvl w:ilvl="2" w:tplc="7A7C5BC4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280C000F" w:tentative="1">
      <w:start w:val="1"/>
      <w:numFmt w:val="decimal"/>
      <w:lvlText w:val="%4."/>
      <w:lvlJc w:val="left"/>
      <w:pPr>
        <w:ind w:left="2880" w:hanging="360"/>
      </w:pPr>
    </w:lvl>
    <w:lvl w:ilvl="4" w:tplc="280C0019" w:tentative="1">
      <w:start w:val="1"/>
      <w:numFmt w:val="lowerLetter"/>
      <w:lvlText w:val="%5."/>
      <w:lvlJc w:val="left"/>
      <w:pPr>
        <w:ind w:left="3600" w:hanging="360"/>
      </w:pPr>
    </w:lvl>
    <w:lvl w:ilvl="5" w:tplc="280C001B" w:tentative="1">
      <w:start w:val="1"/>
      <w:numFmt w:val="lowerRoman"/>
      <w:lvlText w:val="%6."/>
      <w:lvlJc w:val="right"/>
      <w:pPr>
        <w:ind w:left="4320" w:hanging="180"/>
      </w:pPr>
    </w:lvl>
    <w:lvl w:ilvl="6" w:tplc="280C000F" w:tentative="1">
      <w:start w:val="1"/>
      <w:numFmt w:val="decimal"/>
      <w:lvlText w:val="%7."/>
      <w:lvlJc w:val="left"/>
      <w:pPr>
        <w:ind w:left="5040" w:hanging="360"/>
      </w:pPr>
    </w:lvl>
    <w:lvl w:ilvl="7" w:tplc="280C0019" w:tentative="1">
      <w:start w:val="1"/>
      <w:numFmt w:val="lowerLetter"/>
      <w:lvlText w:val="%8."/>
      <w:lvlJc w:val="left"/>
      <w:pPr>
        <w:ind w:left="5760" w:hanging="360"/>
      </w:pPr>
    </w:lvl>
    <w:lvl w:ilvl="8" w:tplc="2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01F73"/>
    <w:multiLevelType w:val="multilevel"/>
    <w:tmpl w:val="7C74F5A0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5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04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36" w:hanging="1800"/>
      </w:pPr>
      <w:rPr>
        <w:rFonts w:hint="default"/>
      </w:rPr>
    </w:lvl>
  </w:abstractNum>
  <w:abstractNum w:abstractNumId="10" w15:restartNumberingAfterBreak="0">
    <w:nsid w:val="1481521F"/>
    <w:multiLevelType w:val="multilevel"/>
    <w:tmpl w:val="7D2EDB3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79B4C5E"/>
    <w:multiLevelType w:val="multilevel"/>
    <w:tmpl w:val="F000B6B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836EC3"/>
    <w:multiLevelType w:val="hybridMultilevel"/>
    <w:tmpl w:val="21C03252"/>
    <w:lvl w:ilvl="0" w:tplc="28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EB71AFE"/>
    <w:multiLevelType w:val="hybridMultilevel"/>
    <w:tmpl w:val="AC20CEE6"/>
    <w:lvl w:ilvl="0" w:tplc="A454D70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80C0019" w:tentative="1">
      <w:start w:val="1"/>
      <w:numFmt w:val="lowerLetter"/>
      <w:lvlText w:val="%2."/>
      <w:lvlJc w:val="left"/>
      <w:pPr>
        <w:ind w:left="1440" w:hanging="360"/>
      </w:pPr>
    </w:lvl>
    <w:lvl w:ilvl="2" w:tplc="280C001B" w:tentative="1">
      <w:start w:val="1"/>
      <w:numFmt w:val="lowerRoman"/>
      <w:lvlText w:val="%3."/>
      <w:lvlJc w:val="right"/>
      <w:pPr>
        <w:ind w:left="2160" w:hanging="180"/>
      </w:pPr>
    </w:lvl>
    <w:lvl w:ilvl="3" w:tplc="280C000F" w:tentative="1">
      <w:start w:val="1"/>
      <w:numFmt w:val="decimal"/>
      <w:lvlText w:val="%4."/>
      <w:lvlJc w:val="left"/>
      <w:pPr>
        <w:ind w:left="2880" w:hanging="360"/>
      </w:pPr>
    </w:lvl>
    <w:lvl w:ilvl="4" w:tplc="280C0019" w:tentative="1">
      <w:start w:val="1"/>
      <w:numFmt w:val="lowerLetter"/>
      <w:lvlText w:val="%5."/>
      <w:lvlJc w:val="left"/>
      <w:pPr>
        <w:ind w:left="3600" w:hanging="360"/>
      </w:pPr>
    </w:lvl>
    <w:lvl w:ilvl="5" w:tplc="280C001B" w:tentative="1">
      <w:start w:val="1"/>
      <w:numFmt w:val="lowerRoman"/>
      <w:lvlText w:val="%6."/>
      <w:lvlJc w:val="right"/>
      <w:pPr>
        <w:ind w:left="4320" w:hanging="180"/>
      </w:pPr>
    </w:lvl>
    <w:lvl w:ilvl="6" w:tplc="280C000F" w:tentative="1">
      <w:start w:val="1"/>
      <w:numFmt w:val="decimal"/>
      <w:lvlText w:val="%7."/>
      <w:lvlJc w:val="left"/>
      <w:pPr>
        <w:ind w:left="5040" w:hanging="360"/>
      </w:pPr>
    </w:lvl>
    <w:lvl w:ilvl="7" w:tplc="280C0019" w:tentative="1">
      <w:start w:val="1"/>
      <w:numFmt w:val="lowerLetter"/>
      <w:lvlText w:val="%8."/>
      <w:lvlJc w:val="left"/>
      <w:pPr>
        <w:ind w:left="5760" w:hanging="360"/>
      </w:pPr>
    </w:lvl>
    <w:lvl w:ilvl="8" w:tplc="2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34880"/>
    <w:multiLevelType w:val="multilevel"/>
    <w:tmpl w:val="3DE6160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2B70F65"/>
    <w:multiLevelType w:val="hybridMultilevel"/>
    <w:tmpl w:val="AB046414"/>
    <w:lvl w:ilvl="0" w:tplc="280C0001">
      <w:start w:val="1"/>
      <w:numFmt w:val="bullet"/>
      <w:lvlText w:val=""/>
      <w:lvlJc w:val="left"/>
      <w:rPr>
        <w:rFonts w:ascii="Symbol" w:hAnsi="Symbol" w:hint="default"/>
      </w:rPr>
    </w:lvl>
    <w:lvl w:ilvl="1" w:tplc="2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5454B8"/>
    <w:multiLevelType w:val="hybridMultilevel"/>
    <w:tmpl w:val="F31C3B08"/>
    <w:lvl w:ilvl="0" w:tplc="781085C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80C0019" w:tentative="1">
      <w:start w:val="1"/>
      <w:numFmt w:val="lowerLetter"/>
      <w:lvlText w:val="%2."/>
      <w:lvlJc w:val="left"/>
      <w:pPr>
        <w:ind w:left="1440" w:hanging="360"/>
      </w:pPr>
    </w:lvl>
    <w:lvl w:ilvl="2" w:tplc="280C001B" w:tentative="1">
      <w:start w:val="1"/>
      <w:numFmt w:val="lowerRoman"/>
      <w:lvlText w:val="%3."/>
      <w:lvlJc w:val="right"/>
      <w:pPr>
        <w:ind w:left="2160" w:hanging="180"/>
      </w:pPr>
    </w:lvl>
    <w:lvl w:ilvl="3" w:tplc="280C000F" w:tentative="1">
      <w:start w:val="1"/>
      <w:numFmt w:val="decimal"/>
      <w:lvlText w:val="%4."/>
      <w:lvlJc w:val="left"/>
      <w:pPr>
        <w:ind w:left="2880" w:hanging="360"/>
      </w:pPr>
    </w:lvl>
    <w:lvl w:ilvl="4" w:tplc="280C0019" w:tentative="1">
      <w:start w:val="1"/>
      <w:numFmt w:val="lowerLetter"/>
      <w:lvlText w:val="%5."/>
      <w:lvlJc w:val="left"/>
      <w:pPr>
        <w:ind w:left="3600" w:hanging="360"/>
      </w:pPr>
    </w:lvl>
    <w:lvl w:ilvl="5" w:tplc="280C001B" w:tentative="1">
      <w:start w:val="1"/>
      <w:numFmt w:val="lowerRoman"/>
      <w:lvlText w:val="%6."/>
      <w:lvlJc w:val="right"/>
      <w:pPr>
        <w:ind w:left="4320" w:hanging="180"/>
      </w:pPr>
    </w:lvl>
    <w:lvl w:ilvl="6" w:tplc="280C000F" w:tentative="1">
      <w:start w:val="1"/>
      <w:numFmt w:val="decimal"/>
      <w:lvlText w:val="%7."/>
      <w:lvlJc w:val="left"/>
      <w:pPr>
        <w:ind w:left="5040" w:hanging="360"/>
      </w:pPr>
    </w:lvl>
    <w:lvl w:ilvl="7" w:tplc="280C0019" w:tentative="1">
      <w:start w:val="1"/>
      <w:numFmt w:val="lowerLetter"/>
      <w:lvlText w:val="%8."/>
      <w:lvlJc w:val="left"/>
      <w:pPr>
        <w:ind w:left="5760" w:hanging="360"/>
      </w:pPr>
    </w:lvl>
    <w:lvl w:ilvl="8" w:tplc="2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D4C75"/>
    <w:multiLevelType w:val="hybridMultilevel"/>
    <w:tmpl w:val="B73C06F2"/>
    <w:lvl w:ilvl="0" w:tplc="2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AE76DB"/>
    <w:multiLevelType w:val="hybridMultilevel"/>
    <w:tmpl w:val="0FAEEF7A"/>
    <w:lvl w:ilvl="0" w:tplc="AF0A828E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80C0019" w:tentative="1">
      <w:start w:val="1"/>
      <w:numFmt w:val="lowerLetter"/>
      <w:lvlText w:val="%2."/>
      <w:lvlJc w:val="left"/>
      <w:pPr>
        <w:ind w:left="2160" w:hanging="360"/>
      </w:pPr>
    </w:lvl>
    <w:lvl w:ilvl="2" w:tplc="280C001B" w:tentative="1">
      <w:start w:val="1"/>
      <w:numFmt w:val="lowerRoman"/>
      <w:lvlText w:val="%3."/>
      <w:lvlJc w:val="right"/>
      <w:pPr>
        <w:ind w:left="2880" w:hanging="180"/>
      </w:pPr>
    </w:lvl>
    <w:lvl w:ilvl="3" w:tplc="280C000F" w:tentative="1">
      <w:start w:val="1"/>
      <w:numFmt w:val="decimal"/>
      <w:lvlText w:val="%4."/>
      <w:lvlJc w:val="left"/>
      <w:pPr>
        <w:ind w:left="3600" w:hanging="360"/>
      </w:pPr>
    </w:lvl>
    <w:lvl w:ilvl="4" w:tplc="280C0019" w:tentative="1">
      <w:start w:val="1"/>
      <w:numFmt w:val="lowerLetter"/>
      <w:lvlText w:val="%5."/>
      <w:lvlJc w:val="left"/>
      <w:pPr>
        <w:ind w:left="4320" w:hanging="360"/>
      </w:pPr>
    </w:lvl>
    <w:lvl w:ilvl="5" w:tplc="280C001B" w:tentative="1">
      <w:start w:val="1"/>
      <w:numFmt w:val="lowerRoman"/>
      <w:lvlText w:val="%6."/>
      <w:lvlJc w:val="right"/>
      <w:pPr>
        <w:ind w:left="5040" w:hanging="180"/>
      </w:pPr>
    </w:lvl>
    <w:lvl w:ilvl="6" w:tplc="280C000F" w:tentative="1">
      <w:start w:val="1"/>
      <w:numFmt w:val="decimal"/>
      <w:lvlText w:val="%7."/>
      <w:lvlJc w:val="left"/>
      <w:pPr>
        <w:ind w:left="5760" w:hanging="360"/>
      </w:pPr>
    </w:lvl>
    <w:lvl w:ilvl="7" w:tplc="280C0019" w:tentative="1">
      <w:start w:val="1"/>
      <w:numFmt w:val="lowerLetter"/>
      <w:lvlText w:val="%8."/>
      <w:lvlJc w:val="left"/>
      <w:pPr>
        <w:ind w:left="6480" w:hanging="360"/>
      </w:pPr>
    </w:lvl>
    <w:lvl w:ilvl="8" w:tplc="2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426860"/>
    <w:multiLevelType w:val="multilevel"/>
    <w:tmpl w:val="FAA05B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41E1AED"/>
    <w:multiLevelType w:val="hybridMultilevel"/>
    <w:tmpl w:val="E36AD716"/>
    <w:lvl w:ilvl="0" w:tplc="EF0AD876">
      <w:start w:val="1"/>
      <w:numFmt w:val="decimal"/>
      <w:lvlText w:val="%1"/>
      <w:lvlJc w:val="left"/>
      <w:pPr>
        <w:ind w:left="1170" w:hanging="8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06747"/>
    <w:multiLevelType w:val="hybridMultilevel"/>
    <w:tmpl w:val="E6BC65F2"/>
    <w:lvl w:ilvl="0" w:tplc="28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280C0003" w:tentative="1">
      <w:start w:val="1"/>
      <w:numFmt w:val="bullet"/>
      <w:pStyle w:val="Titre2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AE80633"/>
    <w:multiLevelType w:val="hybridMultilevel"/>
    <w:tmpl w:val="6442C4C8"/>
    <w:lvl w:ilvl="0" w:tplc="4760BA1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E7B7D"/>
    <w:multiLevelType w:val="hybridMultilevel"/>
    <w:tmpl w:val="D5FE1994"/>
    <w:lvl w:ilvl="0" w:tplc="334A15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A05D0B"/>
    <w:multiLevelType w:val="multilevel"/>
    <w:tmpl w:val="38D6EA0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9948AD"/>
    <w:multiLevelType w:val="multilevel"/>
    <w:tmpl w:val="8DA208F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023EEA"/>
    <w:multiLevelType w:val="multilevel"/>
    <w:tmpl w:val="BDA4EFC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D61426C"/>
    <w:multiLevelType w:val="multilevel"/>
    <w:tmpl w:val="B7CEEEF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A45FFB"/>
    <w:multiLevelType w:val="hybridMultilevel"/>
    <w:tmpl w:val="394694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A764A"/>
    <w:multiLevelType w:val="hybridMultilevel"/>
    <w:tmpl w:val="394694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92FBD"/>
    <w:multiLevelType w:val="multilevel"/>
    <w:tmpl w:val="54B8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760783"/>
    <w:multiLevelType w:val="hybridMultilevel"/>
    <w:tmpl w:val="C680BA6A"/>
    <w:lvl w:ilvl="0" w:tplc="F07A384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3C6050"/>
    <w:multiLevelType w:val="multilevel"/>
    <w:tmpl w:val="2BC2375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3" w15:restartNumberingAfterBreak="0">
    <w:nsid w:val="6E103B91"/>
    <w:multiLevelType w:val="hybridMultilevel"/>
    <w:tmpl w:val="1C843D52"/>
    <w:lvl w:ilvl="0" w:tplc="24F670B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EC65E9F"/>
    <w:multiLevelType w:val="multilevel"/>
    <w:tmpl w:val="7806109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2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18F5557"/>
    <w:multiLevelType w:val="multilevel"/>
    <w:tmpl w:val="5D96D95A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4AE10D9"/>
    <w:multiLevelType w:val="hybridMultilevel"/>
    <w:tmpl w:val="8F0409AE"/>
    <w:lvl w:ilvl="0" w:tplc="8A42A9BE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280C0019" w:tentative="1">
      <w:start w:val="1"/>
      <w:numFmt w:val="lowerLetter"/>
      <w:lvlText w:val="%2."/>
      <w:lvlJc w:val="left"/>
      <w:pPr>
        <w:ind w:left="1440" w:hanging="360"/>
      </w:pPr>
    </w:lvl>
    <w:lvl w:ilvl="2" w:tplc="280C001B" w:tentative="1">
      <w:start w:val="1"/>
      <w:numFmt w:val="lowerRoman"/>
      <w:lvlText w:val="%3."/>
      <w:lvlJc w:val="right"/>
      <w:pPr>
        <w:ind w:left="2160" w:hanging="180"/>
      </w:pPr>
    </w:lvl>
    <w:lvl w:ilvl="3" w:tplc="280C000F" w:tentative="1">
      <w:start w:val="1"/>
      <w:numFmt w:val="decimal"/>
      <w:lvlText w:val="%4."/>
      <w:lvlJc w:val="left"/>
      <w:pPr>
        <w:ind w:left="2880" w:hanging="360"/>
      </w:pPr>
    </w:lvl>
    <w:lvl w:ilvl="4" w:tplc="280C0019" w:tentative="1">
      <w:start w:val="1"/>
      <w:numFmt w:val="lowerLetter"/>
      <w:lvlText w:val="%5."/>
      <w:lvlJc w:val="left"/>
      <w:pPr>
        <w:ind w:left="3600" w:hanging="360"/>
      </w:pPr>
    </w:lvl>
    <w:lvl w:ilvl="5" w:tplc="280C001B" w:tentative="1">
      <w:start w:val="1"/>
      <w:numFmt w:val="lowerRoman"/>
      <w:lvlText w:val="%6."/>
      <w:lvlJc w:val="right"/>
      <w:pPr>
        <w:ind w:left="4320" w:hanging="180"/>
      </w:pPr>
    </w:lvl>
    <w:lvl w:ilvl="6" w:tplc="280C000F" w:tentative="1">
      <w:start w:val="1"/>
      <w:numFmt w:val="decimal"/>
      <w:lvlText w:val="%7."/>
      <w:lvlJc w:val="left"/>
      <w:pPr>
        <w:ind w:left="5040" w:hanging="360"/>
      </w:pPr>
    </w:lvl>
    <w:lvl w:ilvl="7" w:tplc="280C0019" w:tentative="1">
      <w:start w:val="1"/>
      <w:numFmt w:val="lowerLetter"/>
      <w:lvlText w:val="%8."/>
      <w:lvlJc w:val="left"/>
      <w:pPr>
        <w:ind w:left="5760" w:hanging="360"/>
      </w:pPr>
    </w:lvl>
    <w:lvl w:ilvl="8" w:tplc="2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30547"/>
    <w:multiLevelType w:val="hybridMultilevel"/>
    <w:tmpl w:val="28D8373A"/>
    <w:lvl w:ilvl="0" w:tplc="525ACC2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80C0019" w:tentative="1">
      <w:start w:val="1"/>
      <w:numFmt w:val="lowerLetter"/>
      <w:lvlText w:val="%2."/>
      <w:lvlJc w:val="left"/>
      <w:pPr>
        <w:ind w:left="1440" w:hanging="360"/>
      </w:pPr>
    </w:lvl>
    <w:lvl w:ilvl="2" w:tplc="280C001B" w:tentative="1">
      <w:start w:val="1"/>
      <w:numFmt w:val="lowerRoman"/>
      <w:lvlText w:val="%3."/>
      <w:lvlJc w:val="right"/>
      <w:pPr>
        <w:ind w:left="2160" w:hanging="180"/>
      </w:pPr>
    </w:lvl>
    <w:lvl w:ilvl="3" w:tplc="280C000F" w:tentative="1">
      <w:start w:val="1"/>
      <w:numFmt w:val="decimal"/>
      <w:lvlText w:val="%4."/>
      <w:lvlJc w:val="left"/>
      <w:pPr>
        <w:ind w:left="2880" w:hanging="360"/>
      </w:pPr>
    </w:lvl>
    <w:lvl w:ilvl="4" w:tplc="280C0019" w:tentative="1">
      <w:start w:val="1"/>
      <w:numFmt w:val="lowerLetter"/>
      <w:lvlText w:val="%5."/>
      <w:lvlJc w:val="left"/>
      <w:pPr>
        <w:ind w:left="3600" w:hanging="360"/>
      </w:pPr>
    </w:lvl>
    <w:lvl w:ilvl="5" w:tplc="280C001B" w:tentative="1">
      <w:start w:val="1"/>
      <w:numFmt w:val="lowerRoman"/>
      <w:lvlText w:val="%6."/>
      <w:lvlJc w:val="right"/>
      <w:pPr>
        <w:ind w:left="4320" w:hanging="180"/>
      </w:pPr>
    </w:lvl>
    <w:lvl w:ilvl="6" w:tplc="280C000F" w:tentative="1">
      <w:start w:val="1"/>
      <w:numFmt w:val="decimal"/>
      <w:lvlText w:val="%7."/>
      <w:lvlJc w:val="left"/>
      <w:pPr>
        <w:ind w:left="5040" w:hanging="360"/>
      </w:pPr>
    </w:lvl>
    <w:lvl w:ilvl="7" w:tplc="280C0019" w:tentative="1">
      <w:start w:val="1"/>
      <w:numFmt w:val="lowerLetter"/>
      <w:lvlText w:val="%8."/>
      <w:lvlJc w:val="left"/>
      <w:pPr>
        <w:ind w:left="5760" w:hanging="360"/>
      </w:pPr>
    </w:lvl>
    <w:lvl w:ilvl="8" w:tplc="2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8C5006"/>
    <w:multiLevelType w:val="hybridMultilevel"/>
    <w:tmpl w:val="92D80A96"/>
    <w:lvl w:ilvl="0" w:tplc="077A4E6A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123558"/>
    <w:multiLevelType w:val="hybridMultilevel"/>
    <w:tmpl w:val="F4B439BA"/>
    <w:lvl w:ilvl="0" w:tplc="BB4CEFD2">
      <w:start w:val="1"/>
      <w:numFmt w:val="decimal"/>
      <w:lvlText w:val="%1"/>
      <w:lvlJc w:val="left"/>
      <w:pPr>
        <w:ind w:left="1170" w:hanging="8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"/>
  </w:num>
  <w:num w:numId="4">
    <w:abstractNumId w:val="28"/>
  </w:num>
  <w:num w:numId="5">
    <w:abstractNumId w:val="29"/>
  </w:num>
  <w:num w:numId="6">
    <w:abstractNumId w:val="5"/>
  </w:num>
  <w:num w:numId="7">
    <w:abstractNumId w:val="15"/>
  </w:num>
  <w:num w:numId="8">
    <w:abstractNumId w:val="23"/>
  </w:num>
  <w:num w:numId="9">
    <w:abstractNumId w:val="17"/>
  </w:num>
  <w:num w:numId="10">
    <w:abstractNumId w:val="4"/>
  </w:num>
  <w:num w:numId="11">
    <w:abstractNumId w:val="34"/>
  </w:num>
  <w:num w:numId="12">
    <w:abstractNumId w:val="35"/>
  </w:num>
  <w:num w:numId="13">
    <w:abstractNumId w:val="12"/>
  </w:num>
  <w:num w:numId="14">
    <w:abstractNumId w:val="6"/>
  </w:num>
  <w:num w:numId="15">
    <w:abstractNumId w:val="2"/>
  </w:num>
  <w:num w:numId="16">
    <w:abstractNumId w:val="36"/>
  </w:num>
  <w:num w:numId="17">
    <w:abstractNumId w:val="21"/>
  </w:num>
  <w:num w:numId="18">
    <w:abstractNumId w:val="33"/>
  </w:num>
  <w:num w:numId="19">
    <w:abstractNumId w:val="37"/>
  </w:num>
  <w:num w:numId="20">
    <w:abstractNumId w:val="16"/>
  </w:num>
  <w:num w:numId="21">
    <w:abstractNumId w:val="18"/>
  </w:num>
  <w:num w:numId="22">
    <w:abstractNumId w:val="13"/>
  </w:num>
  <w:num w:numId="23">
    <w:abstractNumId w:val="27"/>
  </w:num>
  <w:num w:numId="24">
    <w:abstractNumId w:val="31"/>
  </w:num>
  <w:num w:numId="25">
    <w:abstractNumId w:val="38"/>
  </w:num>
  <w:num w:numId="26">
    <w:abstractNumId w:val="22"/>
  </w:num>
  <w:num w:numId="27">
    <w:abstractNumId w:val="26"/>
  </w:num>
  <w:num w:numId="28">
    <w:abstractNumId w:val="14"/>
  </w:num>
  <w:num w:numId="29">
    <w:abstractNumId w:val="11"/>
  </w:num>
  <w:num w:numId="30">
    <w:abstractNumId w:val="7"/>
  </w:num>
  <w:num w:numId="31">
    <w:abstractNumId w:val="32"/>
  </w:num>
  <w:num w:numId="32">
    <w:abstractNumId w:val="9"/>
  </w:num>
  <w:num w:numId="33">
    <w:abstractNumId w:val="24"/>
  </w:num>
  <w:num w:numId="34">
    <w:abstractNumId w:val="3"/>
  </w:num>
  <w:num w:numId="35">
    <w:abstractNumId w:val="10"/>
  </w:num>
  <w:num w:numId="36">
    <w:abstractNumId w:val="30"/>
  </w:num>
  <w:num w:numId="37">
    <w:abstractNumId w:val="39"/>
  </w:num>
  <w:num w:numId="38">
    <w:abstractNumId w:val="0"/>
  </w:num>
  <w:num w:numId="39">
    <w:abstractNumId w:val="20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599"/>
    <w:rsid w:val="00016D82"/>
    <w:rsid w:val="0003416F"/>
    <w:rsid w:val="0004589B"/>
    <w:rsid w:val="000B329A"/>
    <w:rsid w:val="000E4647"/>
    <w:rsid w:val="00130F34"/>
    <w:rsid w:val="001630DD"/>
    <w:rsid w:val="001A2053"/>
    <w:rsid w:val="001A2ADD"/>
    <w:rsid w:val="001B0F81"/>
    <w:rsid w:val="00261BBD"/>
    <w:rsid w:val="00261C3C"/>
    <w:rsid w:val="002D22BE"/>
    <w:rsid w:val="002F3D0D"/>
    <w:rsid w:val="0036149F"/>
    <w:rsid w:val="00381152"/>
    <w:rsid w:val="003B6A61"/>
    <w:rsid w:val="003F32A3"/>
    <w:rsid w:val="0042125F"/>
    <w:rsid w:val="004D3EC5"/>
    <w:rsid w:val="004F7344"/>
    <w:rsid w:val="005342E9"/>
    <w:rsid w:val="005378EA"/>
    <w:rsid w:val="00542FD0"/>
    <w:rsid w:val="00545761"/>
    <w:rsid w:val="005A23EC"/>
    <w:rsid w:val="005C1C01"/>
    <w:rsid w:val="0061009D"/>
    <w:rsid w:val="006318BA"/>
    <w:rsid w:val="00646825"/>
    <w:rsid w:val="00662C5D"/>
    <w:rsid w:val="006B0A76"/>
    <w:rsid w:val="00705A8B"/>
    <w:rsid w:val="007921E1"/>
    <w:rsid w:val="007956EE"/>
    <w:rsid w:val="0079668C"/>
    <w:rsid w:val="007A1599"/>
    <w:rsid w:val="007B5432"/>
    <w:rsid w:val="007D06E2"/>
    <w:rsid w:val="008375BD"/>
    <w:rsid w:val="0084398A"/>
    <w:rsid w:val="00891E6A"/>
    <w:rsid w:val="008B5A15"/>
    <w:rsid w:val="008D4A34"/>
    <w:rsid w:val="008F1E1D"/>
    <w:rsid w:val="0095289B"/>
    <w:rsid w:val="00987A87"/>
    <w:rsid w:val="00991996"/>
    <w:rsid w:val="009D40C9"/>
    <w:rsid w:val="009E1738"/>
    <w:rsid w:val="00A03D59"/>
    <w:rsid w:val="00A13DD9"/>
    <w:rsid w:val="00A42E2F"/>
    <w:rsid w:val="00A57714"/>
    <w:rsid w:val="00A62C66"/>
    <w:rsid w:val="00A978FD"/>
    <w:rsid w:val="00B16221"/>
    <w:rsid w:val="00BC0367"/>
    <w:rsid w:val="00BD63E4"/>
    <w:rsid w:val="00BF00F4"/>
    <w:rsid w:val="00C174AD"/>
    <w:rsid w:val="00C33215"/>
    <w:rsid w:val="00C859F6"/>
    <w:rsid w:val="00C92E5E"/>
    <w:rsid w:val="00CE7585"/>
    <w:rsid w:val="00D01DBA"/>
    <w:rsid w:val="00D33470"/>
    <w:rsid w:val="00DF744A"/>
    <w:rsid w:val="00E002C7"/>
    <w:rsid w:val="00E20692"/>
    <w:rsid w:val="00EA615D"/>
    <w:rsid w:val="00F33169"/>
    <w:rsid w:val="00F50CB1"/>
    <w:rsid w:val="00F703C7"/>
    <w:rsid w:val="00F73D7C"/>
    <w:rsid w:val="00F76BD9"/>
    <w:rsid w:val="00FD2AA8"/>
    <w:rsid w:val="00FD67E1"/>
    <w:rsid w:val="00FD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B8118"/>
  <w15:chartTrackingRefBased/>
  <w15:docId w15:val="{9F19E255-39EF-4557-A6F1-C03F645A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A15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Titre1"/>
    <w:next w:val="Normal"/>
    <w:link w:val="Titre2Car"/>
    <w:uiPriority w:val="2"/>
    <w:qFormat/>
    <w:rsid w:val="007A1599"/>
    <w:pPr>
      <w:keepNext w:val="0"/>
      <w:keepLines w:val="0"/>
      <w:numPr>
        <w:ilvl w:val="1"/>
        <w:numId w:val="17"/>
      </w:numPr>
      <w:spacing w:after="200" w:line="240" w:lineRule="auto"/>
      <w:outlineLvl w:val="1"/>
    </w:pPr>
    <w:rPr>
      <w:rFonts w:ascii="Times New Roman" w:eastAsia="Cambria" w:hAnsi="Times New Roman" w:cs="Times New Roman"/>
      <w:b/>
      <w:color w:val="auto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A15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2"/>
    <w:rsid w:val="007A1599"/>
    <w:rPr>
      <w:rFonts w:ascii="Times New Roman" w:eastAsia="Cambria" w:hAnsi="Times New Roman" w:cs="Times New Roman"/>
      <w:b/>
      <w:sz w:val="24"/>
      <w:szCs w:val="24"/>
      <w:lang w:val="en-US"/>
    </w:rPr>
  </w:style>
  <w:style w:type="paragraph" w:styleId="Commentaire">
    <w:name w:val="annotation text"/>
    <w:basedOn w:val="Normal"/>
    <w:link w:val="CommentaireCar"/>
    <w:uiPriority w:val="99"/>
    <w:unhideWhenUsed/>
    <w:rsid w:val="007A159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A159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7A1599"/>
    <w:rPr>
      <w:sz w:val="16"/>
      <w:szCs w:val="16"/>
    </w:rPr>
  </w:style>
  <w:style w:type="character" w:styleId="Appelnotedebasdep">
    <w:name w:val="footnote reference"/>
    <w:basedOn w:val="Policepardfaut"/>
    <w:uiPriority w:val="99"/>
    <w:semiHidden/>
    <w:unhideWhenUsed/>
    <w:rsid w:val="007A1599"/>
    <w:rPr>
      <w:vertAlign w:val="superscript"/>
    </w:rPr>
  </w:style>
  <w:style w:type="paragraph" w:styleId="Paragraphedeliste">
    <w:name w:val="List Paragraph"/>
    <w:basedOn w:val="Normal"/>
    <w:link w:val="ParagraphedelisteCar"/>
    <w:uiPriority w:val="34"/>
    <w:qFormat/>
    <w:rsid w:val="007A1599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7A1599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159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1599"/>
    <w:rPr>
      <w:b/>
      <w:bCs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7A1599"/>
    <w:pPr>
      <w:spacing w:line="240" w:lineRule="auto"/>
    </w:pPr>
    <w:rPr>
      <w:b/>
      <w:bCs/>
      <w:color w:val="4F81BD" w:themeColor="accent1"/>
      <w:sz w:val="18"/>
      <w:szCs w:val="18"/>
      <w:lang w:val="fr-SN"/>
    </w:rPr>
  </w:style>
  <w:style w:type="table" w:styleId="Ombrageclair">
    <w:name w:val="Light Shading"/>
    <w:basedOn w:val="TableauNormal"/>
    <w:uiPriority w:val="60"/>
    <w:rsid w:val="007A1599"/>
    <w:pPr>
      <w:spacing w:after="0" w:line="240" w:lineRule="auto"/>
    </w:pPr>
    <w:rPr>
      <w:color w:val="000000" w:themeColor="text1" w:themeShade="BF"/>
      <w:lang w:val="fr-S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enhypertexte">
    <w:name w:val="Hyperlink"/>
    <w:basedOn w:val="Policepardfaut"/>
    <w:uiPriority w:val="99"/>
    <w:unhideWhenUsed/>
    <w:rsid w:val="007A1599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A1599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7A1599"/>
    <w:pPr>
      <w:spacing w:after="0" w:line="240" w:lineRule="auto"/>
    </w:pPr>
    <w:rPr>
      <w:lang w:val="fr-S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21">
    <w:name w:val="Tableau simple 21"/>
    <w:basedOn w:val="TableauNormal"/>
    <w:uiPriority w:val="42"/>
    <w:rsid w:val="007A1599"/>
    <w:pPr>
      <w:spacing w:after="0" w:line="240" w:lineRule="auto"/>
    </w:pPr>
    <w:rPr>
      <w:lang w:val="fr-S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ausimple22">
    <w:name w:val="Tableau simple 22"/>
    <w:basedOn w:val="TableauNormal"/>
    <w:uiPriority w:val="42"/>
    <w:rsid w:val="007A15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7A1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1599"/>
  </w:style>
  <w:style w:type="paragraph" w:styleId="Pieddepage">
    <w:name w:val="footer"/>
    <w:basedOn w:val="Normal"/>
    <w:link w:val="PieddepageCar"/>
    <w:uiPriority w:val="99"/>
    <w:unhideWhenUsed/>
    <w:rsid w:val="007A1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1599"/>
  </w:style>
  <w:style w:type="paragraph" w:styleId="Textedebulles">
    <w:name w:val="Balloon Text"/>
    <w:basedOn w:val="Normal"/>
    <w:link w:val="TextedebullesCar"/>
    <w:uiPriority w:val="99"/>
    <w:semiHidden/>
    <w:unhideWhenUsed/>
    <w:rsid w:val="007A1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599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7A1599"/>
    <w:pPr>
      <w:spacing w:after="0" w:line="240" w:lineRule="auto"/>
    </w:pPr>
  </w:style>
  <w:style w:type="table" w:customStyle="1" w:styleId="Grilledetableauclaire1">
    <w:name w:val="Grille de tableau claire1"/>
    <w:basedOn w:val="TableauNormal"/>
    <w:uiPriority w:val="40"/>
    <w:rsid w:val="007A1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simple11">
    <w:name w:val="Tableau simple 11"/>
    <w:basedOn w:val="TableauNormal"/>
    <w:uiPriority w:val="41"/>
    <w:rsid w:val="007A15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7A1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TableauListe4-Accentuation1">
    <w:name w:val="List Table 4 Accent 1"/>
    <w:basedOn w:val="TableauNormal"/>
    <w:uiPriority w:val="49"/>
    <w:rsid w:val="007A159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lledetableauclaire">
    <w:name w:val="Grid Table Light"/>
    <w:basedOn w:val="TableauNormal"/>
    <w:uiPriority w:val="40"/>
    <w:rsid w:val="007A1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2">
    <w:name w:val="Plain Table 2"/>
    <w:basedOn w:val="TableauNormal"/>
    <w:uiPriority w:val="42"/>
    <w:rsid w:val="007A15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lledetableauclaire11">
    <w:name w:val="Grille de tableau claire11"/>
    <w:basedOn w:val="TableauNormal"/>
    <w:uiPriority w:val="40"/>
    <w:rsid w:val="007A1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A159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A1599"/>
    <w:rPr>
      <w:sz w:val="20"/>
      <w:szCs w:val="20"/>
    </w:rPr>
  </w:style>
  <w:style w:type="character" w:styleId="Accentuation">
    <w:name w:val="Emphasis"/>
    <w:basedOn w:val="Policepardfaut"/>
    <w:uiPriority w:val="20"/>
    <w:qFormat/>
    <w:rsid w:val="007A1599"/>
    <w:rPr>
      <w:i/>
      <w:iCs/>
    </w:rPr>
  </w:style>
  <w:style w:type="character" w:styleId="Numrodeligne">
    <w:name w:val="line number"/>
    <w:basedOn w:val="Policepardfaut"/>
    <w:uiPriority w:val="99"/>
    <w:semiHidden/>
    <w:unhideWhenUsed/>
    <w:rsid w:val="007A1599"/>
  </w:style>
  <w:style w:type="numbering" w:customStyle="1" w:styleId="Aucuneliste1">
    <w:name w:val="Aucune liste1"/>
    <w:next w:val="Aucuneliste"/>
    <w:uiPriority w:val="99"/>
    <w:semiHidden/>
    <w:unhideWhenUsed/>
    <w:rsid w:val="00705A8B"/>
  </w:style>
  <w:style w:type="character" w:styleId="Textedelespacerserv">
    <w:name w:val="Placeholder Text"/>
    <w:basedOn w:val="Policepardfaut"/>
    <w:uiPriority w:val="99"/>
    <w:semiHidden/>
    <w:rsid w:val="00705A8B"/>
    <w:rPr>
      <w:color w:val="808080"/>
    </w:rPr>
  </w:style>
  <w:style w:type="character" w:customStyle="1" w:styleId="mjx-char">
    <w:name w:val="mjx-char"/>
    <w:basedOn w:val="Policepardfaut"/>
    <w:rsid w:val="00705A8B"/>
  </w:style>
  <w:style w:type="character" w:customStyle="1" w:styleId="katex-mathml">
    <w:name w:val="katex-mathml"/>
    <w:basedOn w:val="Policepardfaut"/>
    <w:rsid w:val="00705A8B"/>
  </w:style>
  <w:style w:type="character" w:customStyle="1" w:styleId="mord">
    <w:name w:val="mord"/>
    <w:basedOn w:val="Policepardfaut"/>
    <w:rsid w:val="00705A8B"/>
  </w:style>
  <w:style w:type="character" w:styleId="lev">
    <w:name w:val="Strong"/>
    <w:basedOn w:val="Policepardfaut"/>
    <w:uiPriority w:val="22"/>
    <w:qFormat/>
    <w:rsid w:val="00705A8B"/>
    <w:rPr>
      <w:b/>
      <w:bCs/>
    </w:rPr>
  </w:style>
  <w:style w:type="character" w:customStyle="1" w:styleId="mrel">
    <w:name w:val="mrel"/>
    <w:basedOn w:val="Policepardfaut"/>
    <w:rsid w:val="00705A8B"/>
  </w:style>
  <w:style w:type="character" w:customStyle="1" w:styleId="mbin">
    <w:name w:val="mbin"/>
    <w:basedOn w:val="Policepardfaut"/>
    <w:rsid w:val="00705A8B"/>
  </w:style>
  <w:style w:type="character" w:customStyle="1" w:styleId="mopen">
    <w:name w:val="mopen"/>
    <w:basedOn w:val="Policepardfaut"/>
    <w:rsid w:val="00705A8B"/>
  </w:style>
  <w:style w:type="character" w:customStyle="1" w:styleId="mop">
    <w:name w:val="mop"/>
    <w:basedOn w:val="Policepardfaut"/>
    <w:rsid w:val="00705A8B"/>
  </w:style>
  <w:style w:type="character" w:customStyle="1" w:styleId="vlist-s">
    <w:name w:val="vlist-s"/>
    <w:basedOn w:val="Policepardfaut"/>
    <w:rsid w:val="00705A8B"/>
  </w:style>
  <w:style w:type="character" w:customStyle="1" w:styleId="mclose">
    <w:name w:val="mclose"/>
    <w:basedOn w:val="Policepardfaut"/>
    <w:rsid w:val="00705A8B"/>
  </w:style>
  <w:style w:type="table" w:styleId="TableauGrille1Clair">
    <w:name w:val="Grid Table 1 Light"/>
    <w:basedOn w:val="TableauNormal"/>
    <w:uiPriority w:val="46"/>
    <w:rsid w:val="008B5A1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8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2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A944-163C-4C43-9ECB-EBA8F15C1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1903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2026-05-02T17:17:00Z</dcterms:created>
  <dcterms:modified xsi:type="dcterms:W3CDTF">2026-05-02T17:18:00Z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dcfe031d-561b-3150-86ff-b19336e841ed</vt:lpwstr>
  </property>
  <property fmtid="{D5CDD505-2E9C-101B-9397-08002B2CF9AE}" pid="4" name="Mendeley Citation Style_1">
    <vt:lpwstr>http://www.zotero.org/styles/american-sociological-association</vt:lpwstr>
  </property>
</Properties>
</file>