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3A735" w14:textId="77777777" w:rsidR="00A60F85" w:rsidRPr="00A60F85" w:rsidRDefault="00A60F85" w:rsidP="00A60F85">
      <w:pPr>
        <w:spacing w:after="60" w:line="240" w:lineRule="auto"/>
        <w:rPr>
          <w:rFonts w:eastAsia="Arial" w:cstheme="minorHAnsi"/>
          <w:kern w:val="0"/>
          <w:sz w:val="20"/>
          <w:szCs w:val="20"/>
          <w14:ligatures w14:val="none"/>
        </w:rPr>
      </w:pPr>
    </w:p>
    <w:p w14:paraId="2FB26E61" w14:textId="57883DBA" w:rsidR="00A60F85" w:rsidRPr="00A60F85" w:rsidRDefault="00D72865" w:rsidP="00194239">
      <w:pPr>
        <w:spacing w:after="100" w:line="240" w:lineRule="auto"/>
        <w:jc w:val="center"/>
        <w:rPr>
          <w:rFonts w:eastAsia="Arial" w:cstheme="minorHAnsi"/>
          <w:kern w:val="0"/>
          <w:sz w:val="20"/>
          <w:szCs w:val="20"/>
          <w14:ligatures w14:val="none"/>
        </w:rPr>
      </w:pPr>
      <w:r w:rsidRPr="00D72865">
        <w:rPr>
          <w:rFonts w:eastAsia="Arial" w:cstheme="minorHAnsi"/>
          <w:b/>
          <w:bCs/>
          <w:color w:val="007976"/>
          <w:kern w:val="0"/>
          <w:sz w:val="36"/>
          <w:szCs w:val="36"/>
          <w14:ligatures w14:val="none"/>
        </w:rPr>
        <w:t>Supplementary Materials</w:t>
      </w:r>
    </w:p>
    <w:p w14:paraId="6B414136" w14:textId="77777777" w:rsidR="00A60F85" w:rsidRPr="00A60F85" w:rsidRDefault="00A60F85" w:rsidP="00194239">
      <w:pPr>
        <w:spacing w:before="240" w:after="80" w:line="240" w:lineRule="auto"/>
        <w:jc w:val="center"/>
        <w:rPr>
          <w:rFonts w:eastAsia="Arial" w:cstheme="minorHAnsi"/>
          <w:color w:val="C45911" w:themeColor="accent2" w:themeShade="BF"/>
          <w:kern w:val="0"/>
          <w:sz w:val="20"/>
          <w:szCs w:val="20"/>
          <w14:ligatures w14:val="none"/>
        </w:rPr>
      </w:pPr>
      <w:r w:rsidRPr="00A60F85">
        <w:rPr>
          <w:rFonts w:eastAsia="Arial" w:cstheme="minorHAnsi"/>
          <w:b/>
          <w:bCs/>
          <w:color w:val="C45911" w:themeColor="accent2" w:themeShade="BF"/>
          <w:kern w:val="0"/>
          <w:sz w:val="26"/>
          <w:szCs w:val="26"/>
          <w14:ligatures w14:val="none"/>
        </w:rPr>
        <w:t>Systematic Review Search Documentation</w:t>
      </w:r>
    </w:p>
    <w:p w14:paraId="416F9F21" w14:textId="179AEFBB" w:rsidR="00A60F85" w:rsidRPr="00A60F85" w:rsidRDefault="00A60F85" w:rsidP="00194239">
      <w:pPr>
        <w:spacing w:after="80" w:line="240" w:lineRule="auto"/>
        <w:jc w:val="center"/>
        <w:rPr>
          <w:rFonts w:eastAsia="Arial" w:cstheme="minorHAnsi"/>
          <w:color w:val="0D0D0D"/>
          <w:kern w:val="0"/>
          <w:sz w:val="20"/>
          <w:szCs w:val="20"/>
          <w14:ligatures w14:val="none"/>
        </w:rPr>
      </w:pPr>
      <w:r w:rsidRPr="00A60F85">
        <w:rPr>
          <w:rFonts w:eastAsia="Arial" w:cstheme="minorHAnsi"/>
          <w:i/>
          <w:iCs/>
          <w:color w:val="0D0D0D"/>
          <w:kern w:val="0"/>
          <w:sz w:val="19"/>
          <w:szCs w:val="19"/>
          <w14:ligatures w14:val="none"/>
        </w:rPr>
        <w:t xml:space="preserve">Artificial Intelligence - Large Language Models (LLMs) and Agentic AI in Clinical Decision Support in </w:t>
      </w:r>
      <w:r w:rsidR="00D72865">
        <w:rPr>
          <w:rFonts w:eastAsia="Arial" w:cstheme="minorHAnsi"/>
          <w:i/>
          <w:iCs/>
          <w:color w:val="0D0D0D"/>
          <w:kern w:val="0"/>
          <w:sz w:val="19"/>
          <w:szCs w:val="19"/>
          <w14:ligatures w14:val="none"/>
        </w:rPr>
        <w:t xml:space="preserve">Outpatient, </w:t>
      </w:r>
      <w:r w:rsidRPr="00A60F85">
        <w:rPr>
          <w:rFonts w:eastAsia="Arial" w:cstheme="minorHAnsi"/>
          <w:i/>
          <w:iCs/>
          <w:color w:val="0D0D0D"/>
          <w:kern w:val="0"/>
          <w:sz w:val="19"/>
          <w:szCs w:val="19"/>
          <w14:ligatures w14:val="none"/>
        </w:rPr>
        <w:t>General Practice and Acute Settings: A Systematic Review</w:t>
      </w:r>
    </w:p>
    <w:p w14:paraId="7238836F" w14:textId="77777777" w:rsidR="00A60F85" w:rsidRPr="00A60F85" w:rsidRDefault="00A60F85" w:rsidP="00194239">
      <w:pPr>
        <w:spacing w:after="60" w:line="240" w:lineRule="auto"/>
        <w:jc w:val="center"/>
        <w:rPr>
          <w:rFonts w:eastAsia="Arial" w:cstheme="minorHAnsi"/>
          <w:color w:val="0D0D0D"/>
          <w:kern w:val="0"/>
          <w:sz w:val="20"/>
          <w:szCs w:val="20"/>
          <w14:ligatures w14:val="none"/>
        </w:rPr>
      </w:pPr>
      <w:r w:rsidRPr="00A60F85">
        <w:rPr>
          <w:rFonts w:eastAsia="Arial" w:cstheme="minorHAnsi"/>
          <w:color w:val="0D0D0D"/>
          <w:kern w:val="0"/>
          <w:sz w:val="18"/>
          <w:szCs w:val="18"/>
          <w14:ligatures w14:val="none"/>
        </w:rPr>
        <w:t xml:space="preserve">K'Orimba K, Mwema E, </w:t>
      </w:r>
      <w:proofErr w:type="spellStart"/>
      <w:r w:rsidRPr="00A60F85">
        <w:rPr>
          <w:rFonts w:eastAsia="Arial" w:cstheme="minorHAnsi"/>
          <w:color w:val="0D0D0D"/>
          <w:kern w:val="0"/>
          <w:sz w:val="18"/>
          <w:szCs w:val="18"/>
          <w14:ligatures w14:val="none"/>
        </w:rPr>
        <w:t>Odawo</w:t>
      </w:r>
      <w:proofErr w:type="spellEnd"/>
      <w:r w:rsidRPr="00A60F85">
        <w:rPr>
          <w:rFonts w:eastAsia="Arial" w:cstheme="minorHAnsi"/>
          <w:color w:val="0D0D0D"/>
          <w:kern w:val="0"/>
          <w:sz w:val="18"/>
          <w:szCs w:val="18"/>
          <w14:ligatures w14:val="none"/>
        </w:rPr>
        <w:t xml:space="preserve"> E (2026)</w:t>
      </w:r>
    </w:p>
    <w:p w14:paraId="67B5484F" w14:textId="7BF1AE6A" w:rsidR="00D72865" w:rsidRDefault="00D72865" w:rsidP="00D72865">
      <w:pPr>
        <w:spacing w:after="100" w:line="240" w:lineRule="auto"/>
        <w:rPr>
          <w:rFonts w:eastAsia="Arial" w:cstheme="minorHAnsi"/>
          <w:b/>
          <w:bCs/>
          <w:color w:val="007976"/>
          <w:kern w:val="0"/>
          <w:sz w:val="36"/>
          <w:szCs w:val="36"/>
          <w14:ligatures w14:val="none"/>
        </w:rPr>
      </w:pPr>
      <w:r>
        <w:rPr>
          <w:rFonts w:eastAsia="Arial" w:cstheme="minorHAnsi"/>
          <w:b/>
          <w:bCs/>
          <w:color w:val="007976"/>
          <w:kern w:val="0"/>
          <w:sz w:val="36"/>
          <w:szCs w:val="36"/>
          <w14:ligatures w14:val="none"/>
        </w:rPr>
        <w:t>Contents:</w:t>
      </w:r>
    </w:p>
    <w:p w14:paraId="663D1058" w14:textId="77777777" w:rsidR="00D72865" w:rsidRPr="0052210D" w:rsidRDefault="00D72865" w:rsidP="00D72865">
      <w:pPr>
        <w:spacing w:line="276" w:lineRule="auto"/>
        <w:jc w:val="both"/>
      </w:pPr>
      <w:r w:rsidRPr="0052210D">
        <w:t xml:space="preserve">Supplementary Table S1: Full </w:t>
      </w:r>
      <w:r>
        <w:t>s</w:t>
      </w:r>
      <w:r w:rsidRPr="0052210D">
        <w:t>earch strategy with adaptations for all 11 databases</w:t>
      </w:r>
    </w:p>
    <w:p w14:paraId="4FA8F1B6" w14:textId="77777777" w:rsidR="00D72865" w:rsidRPr="0052210D" w:rsidRDefault="00D72865" w:rsidP="00D72865">
      <w:pPr>
        <w:spacing w:line="276" w:lineRule="auto"/>
        <w:jc w:val="both"/>
      </w:pPr>
      <w:r w:rsidRPr="0052210D">
        <w:t>Supplementary Table S2: Characteristics of all 50 included studies (full data extraction)</w:t>
      </w:r>
    </w:p>
    <w:p w14:paraId="1F4DA29E" w14:textId="77777777" w:rsidR="00D72865" w:rsidRPr="0052210D" w:rsidRDefault="00D72865" w:rsidP="00D72865">
      <w:pPr>
        <w:spacing w:line="276" w:lineRule="auto"/>
        <w:jc w:val="both"/>
      </w:pPr>
      <w:r w:rsidRPr="0052210D">
        <w:t>Supplementary Table S3: MMAT quality assessment results for all 50 included studies</w:t>
      </w:r>
    </w:p>
    <w:p w14:paraId="00645687" w14:textId="77777777" w:rsidR="00D72865" w:rsidRDefault="00D72865" w:rsidP="00D72865">
      <w:pPr>
        <w:spacing w:line="276" w:lineRule="auto"/>
        <w:jc w:val="both"/>
      </w:pPr>
      <w:r w:rsidRPr="0052210D">
        <w:t>Supplementary Table S4: PRISMA 2020 Checklist</w:t>
      </w:r>
    </w:p>
    <w:p w14:paraId="24582554" w14:textId="77777777" w:rsidR="00D72865" w:rsidRDefault="00D72865" w:rsidP="00D72865">
      <w:pPr>
        <w:spacing w:line="276" w:lineRule="auto"/>
        <w:jc w:val="both"/>
      </w:pPr>
      <w:r>
        <w:t>Supplementary Table S5: Synthesis of Diagnostic Accuracy Findings Across Studies</w:t>
      </w:r>
    </w:p>
    <w:p w14:paraId="4D10DF62" w14:textId="2122C075" w:rsidR="00D72865" w:rsidRPr="00D72865" w:rsidRDefault="00D72865" w:rsidP="00D72865">
      <w:pPr>
        <w:spacing w:line="276" w:lineRule="auto"/>
        <w:jc w:val="both"/>
      </w:pPr>
      <w:r>
        <w:t>Supplementary Table S6: Synthesis of Implementation Barriers and Facilitators</w:t>
      </w:r>
    </w:p>
    <w:p w14:paraId="2B4F8E1C" w14:textId="1A9F2E05" w:rsidR="00D72865" w:rsidRDefault="00D72865" w:rsidP="00D72865">
      <w:pPr>
        <w:spacing w:before="600" w:after="100" w:line="240" w:lineRule="auto"/>
        <w:rPr>
          <w:rFonts w:eastAsia="Arial" w:cstheme="minorHAnsi"/>
          <w:b/>
          <w:bCs/>
          <w:color w:val="007976"/>
          <w:kern w:val="0"/>
          <w:sz w:val="36"/>
          <w:szCs w:val="36"/>
          <w14:ligatures w14:val="none"/>
        </w:rPr>
      </w:pPr>
      <w:r w:rsidRPr="00A60F85">
        <w:rPr>
          <w:rFonts w:eastAsia="Arial" w:cstheme="minorHAnsi"/>
          <w:b/>
          <w:bCs/>
          <w:color w:val="007976"/>
          <w:kern w:val="0"/>
          <w:sz w:val="36"/>
          <w:szCs w:val="36"/>
          <w14:ligatures w14:val="none"/>
        </w:rPr>
        <w:t>Supplementary Table S1</w:t>
      </w:r>
    </w:p>
    <w:p w14:paraId="1E62967F" w14:textId="43A6C517" w:rsidR="00D72865" w:rsidRPr="00A60F85" w:rsidRDefault="00D72865" w:rsidP="00D72865">
      <w:pPr>
        <w:spacing w:line="240" w:lineRule="auto"/>
        <w:rPr>
          <w:rFonts w:eastAsia="Arial" w:cstheme="minorHAnsi"/>
          <w:i/>
          <w:iCs/>
          <w:color w:val="0D0D0D"/>
          <w:kern w:val="0"/>
          <w:sz w:val="17"/>
          <w:szCs w:val="17"/>
          <w14:ligatures w14:val="none"/>
        </w:rPr>
      </w:pPr>
      <w:r w:rsidRPr="00A60F85">
        <w:rPr>
          <w:rFonts w:eastAsia="Arial" w:cstheme="minorHAnsi"/>
          <w:i/>
          <w:iCs/>
          <w:color w:val="0D0D0D"/>
          <w:kern w:val="0"/>
          <w:sz w:val="17"/>
          <w:szCs w:val="17"/>
          <w14:ligatures w14:val="none"/>
        </w:rPr>
        <w:t xml:space="preserve">Searches conducted: February </w:t>
      </w:r>
      <w:proofErr w:type="gramStart"/>
      <w:r w:rsidRPr="00A60F85">
        <w:rPr>
          <w:rFonts w:eastAsia="Arial" w:cstheme="minorHAnsi"/>
          <w:i/>
          <w:iCs/>
          <w:color w:val="0D0D0D"/>
          <w:kern w:val="0"/>
          <w:sz w:val="17"/>
          <w:szCs w:val="17"/>
          <w14:ligatures w14:val="none"/>
        </w:rPr>
        <w:t>2026  |</w:t>
      </w:r>
      <w:proofErr w:type="gramEnd"/>
      <w:r w:rsidRPr="00A60F85">
        <w:rPr>
          <w:rFonts w:eastAsia="Arial" w:cstheme="minorHAnsi"/>
          <w:i/>
          <w:iCs/>
          <w:color w:val="0D0D0D"/>
          <w:kern w:val="0"/>
          <w:sz w:val="17"/>
          <w:szCs w:val="17"/>
          <w14:ligatures w14:val="none"/>
        </w:rPr>
        <w:t xml:space="preserve">  Databases searched: </w:t>
      </w:r>
      <w:proofErr w:type="gramStart"/>
      <w:r w:rsidRPr="00A60F85">
        <w:rPr>
          <w:rFonts w:eastAsia="Arial" w:cstheme="minorHAnsi"/>
          <w:i/>
          <w:iCs/>
          <w:color w:val="0D0D0D"/>
          <w:kern w:val="0"/>
          <w:sz w:val="17"/>
          <w:szCs w:val="17"/>
          <w14:ligatures w14:val="none"/>
        </w:rPr>
        <w:t>11  |</w:t>
      </w:r>
      <w:proofErr w:type="gramEnd"/>
      <w:r w:rsidRPr="00A60F85">
        <w:rPr>
          <w:rFonts w:eastAsia="Arial" w:cstheme="minorHAnsi"/>
          <w:i/>
          <w:iCs/>
          <w:color w:val="0D0D0D"/>
          <w:kern w:val="0"/>
          <w:sz w:val="17"/>
          <w:szCs w:val="17"/>
          <w14:ligatures w14:val="none"/>
        </w:rPr>
        <w:t xml:space="preserve">  Date range: January 2021 </w:t>
      </w:r>
      <w:r w:rsidR="00C02DC5">
        <w:rPr>
          <w:rFonts w:eastAsia="Arial" w:cstheme="minorHAnsi"/>
          <w:i/>
          <w:iCs/>
          <w:color w:val="0D0D0D"/>
          <w:kern w:val="0"/>
          <w:sz w:val="17"/>
          <w:szCs w:val="17"/>
          <w14:ligatures w14:val="none"/>
        </w:rPr>
        <w:t>-</w:t>
      </w:r>
      <w:r w:rsidRPr="00A60F85">
        <w:rPr>
          <w:rFonts w:eastAsia="Arial" w:cstheme="minorHAnsi"/>
          <w:i/>
          <w:iCs/>
          <w:color w:val="0D0D0D"/>
          <w:kern w:val="0"/>
          <w:sz w:val="17"/>
          <w:szCs w:val="17"/>
          <w14:ligatures w14:val="none"/>
        </w:rPr>
        <w:t xml:space="preserve"> December 2026</w:t>
      </w:r>
    </w:p>
    <w:p w14:paraId="000C561A" w14:textId="77777777" w:rsidR="00A60F85" w:rsidRPr="00A60F85" w:rsidRDefault="00A60F85" w:rsidP="00D72865">
      <w:pPr>
        <w:spacing w:before="280" w:after="140" w:line="240" w:lineRule="auto"/>
        <w:outlineLvl w:val="0"/>
        <w:rPr>
          <w:rStyle w:val="SysHeading2"/>
        </w:rPr>
      </w:pPr>
      <w:r w:rsidRPr="00A60F85">
        <w:rPr>
          <w:rStyle w:val="SysHeading2"/>
        </w:rPr>
        <w:t>1.  Search Summary Across All Databases</w:t>
      </w:r>
    </w:p>
    <w:p w14:paraId="744FC6BC" w14:textId="77777777" w:rsidR="00A60F85" w:rsidRPr="00A60F85" w:rsidRDefault="00A60F85" w:rsidP="00194239">
      <w:pPr>
        <w:spacing w:after="120" w:line="240" w:lineRule="auto"/>
        <w:rPr>
          <w:rFonts w:eastAsia="Arial" w:cstheme="minorHAnsi"/>
          <w:color w:val="000000"/>
          <w:kern w:val="0"/>
          <w:sz w:val="20"/>
          <w:szCs w:val="20"/>
          <w14:ligatures w14:val="none"/>
        </w:rPr>
      </w:pPr>
      <w:r w:rsidRPr="00A60F85">
        <w:rPr>
          <w:rFonts w:eastAsia="Arial" w:cstheme="minorHAnsi"/>
          <w:color w:val="000000"/>
          <w:kern w:val="0"/>
          <w:sz w:val="20"/>
          <w:szCs w:val="20"/>
          <w14:ligatures w14:val="none"/>
        </w:rPr>
        <w:t xml:space="preserve">All 11 databases were searched in February 2026. The date range January 2021 to December 2026 was applied to all searches, save for databases with limitations, where search date of Feb 2026 was used as the end date. </w:t>
      </w:r>
    </w:p>
    <w:p w14:paraId="33880958" w14:textId="77777777" w:rsidR="00A60F85" w:rsidRPr="00A60F85" w:rsidRDefault="00A60F85" w:rsidP="00194239">
      <w:pPr>
        <w:spacing w:after="120" w:line="240" w:lineRule="auto"/>
        <w:rPr>
          <w:rFonts w:eastAsia="Arial" w:cstheme="minorHAnsi"/>
          <w:b/>
          <w:bCs/>
          <w:kern w:val="0"/>
          <w:sz w:val="20"/>
          <w:szCs w:val="20"/>
          <w14:ligatures w14:val="none"/>
        </w:rPr>
      </w:pPr>
      <w:r w:rsidRPr="00A60F85">
        <w:rPr>
          <w:rFonts w:eastAsia="Arial" w:cstheme="minorHAnsi"/>
          <w:b/>
          <w:bCs/>
          <w:color w:val="000000"/>
          <w:kern w:val="0"/>
          <w:sz w:val="20"/>
          <w:szCs w:val="20"/>
          <w14:ligatures w14:val="none"/>
        </w:rPr>
        <w:t xml:space="preserve">Table S1a: Search Summary </w:t>
      </w:r>
    </w:p>
    <w:p w14:paraId="04DB3D94" w14:textId="77777777" w:rsidR="00A60F85" w:rsidRPr="00A60F85" w:rsidRDefault="00A60F85" w:rsidP="00194239">
      <w:pPr>
        <w:spacing w:after="60" w:line="240" w:lineRule="auto"/>
        <w:rPr>
          <w:rFonts w:eastAsia="Arial" w:cstheme="minorHAnsi"/>
          <w:kern w:val="0"/>
          <w:sz w:val="20"/>
          <w:szCs w:val="20"/>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36"/>
        <w:gridCol w:w="1288"/>
        <w:gridCol w:w="1008"/>
        <w:gridCol w:w="1005"/>
        <w:gridCol w:w="1088"/>
        <w:gridCol w:w="1088"/>
        <w:gridCol w:w="915"/>
        <w:gridCol w:w="7162"/>
      </w:tblGrid>
      <w:tr w:rsidR="00194239" w:rsidRPr="00A60F85" w14:paraId="284AD9ED" w14:textId="77777777" w:rsidTr="00194239">
        <w:trPr>
          <w:tblHeader/>
        </w:trPr>
        <w:tc>
          <w:tcPr>
            <w:tcW w:w="600" w:type="pct"/>
            <w:tcBorders>
              <w:top w:val="single" w:sz="6" w:space="0" w:color="2E4057"/>
              <w:left w:val="single" w:sz="3" w:space="0" w:color="AAAAAA"/>
              <w:bottom w:val="single" w:sz="6" w:space="0" w:color="2E4057"/>
              <w:right w:val="single" w:sz="3" w:space="0" w:color="AAAAAA"/>
            </w:tcBorders>
            <w:shd w:val="clear" w:color="auto" w:fill="006866"/>
            <w:tcMar>
              <w:top w:w="60" w:type="dxa"/>
              <w:left w:w="80" w:type="dxa"/>
              <w:bottom w:w="60" w:type="dxa"/>
              <w:right w:w="80" w:type="dxa"/>
            </w:tcMar>
            <w:vAlign w:val="center"/>
          </w:tcPr>
          <w:p w14:paraId="69D60A9D" w14:textId="77777777" w:rsidR="00A60F85" w:rsidRPr="00194239" w:rsidRDefault="00A60F85" w:rsidP="00194239">
            <w:pPr>
              <w:spacing w:after="0"/>
              <w:jc w:val="center"/>
              <w:rPr>
                <w:color w:val="FFFFFF" w:themeColor="background1"/>
                <w:sz w:val="20"/>
                <w:szCs w:val="20"/>
              </w:rPr>
            </w:pPr>
            <w:r w:rsidRPr="00194239">
              <w:rPr>
                <w:color w:val="FFFFFF" w:themeColor="background1"/>
                <w:sz w:val="20"/>
                <w:szCs w:val="20"/>
              </w:rPr>
              <w:lastRenderedPageBreak/>
              <w:t>Database</w:t>
            </w:r>
          </w:p>
        </w:tc>
        <w:tc>
          <w:tcPr>
            <w:tcW w:w="422" w:type="pct"/>
            <w:tcBorders>
              <w:top w:val="single" w:sz="6" w:space="0" w:color="2E4057"/>
              <w:left w:val="single" w:sz="3" w:space="0" w:color="AAAAAA"/>
              <w:bottom w:val="single" w:sz="6" w:space="0" w:color="2E4057"/>
              <w:right w:val="single" w:sz="3" w:space="0" w:color="AAAAAA"/>
            </w:tcBorders>
            <w:shd w:val="clear" w:color="auto" w:fill="006866"/>
            <w:tcMar>
              <w:top w:w="60" w:type="dxa"/>
              <w:left w:w="80" w:type="dxa"/>
              <w:bottom w:w="60" w:type="dxa"/>
              <w:right w:w="80" w:type="dxa"/>
            </w:tcMar>
            <w:vAlign w:val="center"/>
          </w:tcPr>
          <w:p w14:paraId="53621D8C" w14:textId="77777777" w:rsidR="00A60F85" w:rsidRPr="00194239" w:rsidRDefault="00A60F85" w:rsidP="00194239">
            <w:pPr>
              <w:spacing w:after="0"/>
              <w:jc w:val="center"/>
              <w:rPr>
                <w:color w:val="FFFFFF" w:themeColor="background1"/>
                <w:sz w:val="20"/>
                <w:szCs w:val="20"/>
              </w:rPr>
            </w:pPr>
            <w:r w:rsidRPr="00194239">
              <w:rPr>
                <w:color w:val="FFFFFF" w:themeColor="background1"/>
                <w:sz w:val="20"/>
                <w:szCs w:val="20"/>
              </w:rPr>
              <w:t>Category</w:t>
            </w:r>
          </w:p>
        </w:tc>
        <w:tc>
          <w:tcPr>
            <w:tcW w:w="331" w:type="pct"/>
            <w:tcBorders>
              <w:top w:val="single" w:sz="6" w:space="0" w:color="2E4057"/>
              <w:left w:val="single" w:sz="3" w:space="0" w:color="AAAAAA"/>
              <w:bottom w:val="single" w:sz="6" w:space="0" w:color="2E4057"/>
              <w:right w:val="single" w:sz="3" w:space="0" w:color="AAAAAA"/>
            </w:tcBorders>
            <w:shd w:val="clear" w:color="auto" w:fill="006866"/>
            <w:tcMar>
              <w:top w:w="60" w:type="dxa"/>
              <w:left w:w="80" w:type="dxa"/>
              <w:bottom w:w="60" w:type="dxa"/>
              <w:right w:w="80" w:type="dxa"/>
            </w:tcMar>
            <w:vAlign w:val="center"/>
          </w:tcPr>
          <w:p w14:paraId="76146F01" w14:textId="77777777" w:rsidR="00A60F85" w:rsidRPr="00194239" w:rsidRDefault="00A60F85" w:rsidP="00194239">
            <w:pPr>
              <w:spacing w:after="0"/>
              <w:jc w:val="center"/>
              <w:rPr>
                <w:color w:val="FFFFFF" w:themeColor="background1"/>
                <w:sz w:val="20"/>
                <w:szCs w:val="20"/>
              </w:rPr>
            </w:pPr>
            <w:r w:rsidRPr="00194239">
              <w:rPr>
                <w:color w:val="FFFFFF" w:themeColor="background1"/>
                <w:sz w:val="20"/>
                <w:szCs w:val="20"/>
              </w:rPr>
              <w:t>Records Retrieved</w:t>
            </w:r>
          </w:p>
        </w:tc>
        <w:tc>
          <w:tcPr>
            <w:tcW w:w="302" w:type="pct"/>
            <w:tcBorders>
              <w:top w:val="single" w:sz="6" w:space="0" w:color="2E4057"/>
              <w:left w:val="single" w:sz="3" w:space="0" w:color="AAAAAA"/>
              <w:bottom w:val="single" w:sz="6" w:space="0" w:color="2E4057"/>
              <w:right w:val="single" w:sz="3" w:space="0" w:color="AAAAAA"/>
            </w:tcBorders>
            <w:shd w:val="clear" w:color="auto" w:fill="006866"/>
            <w:tcMar>
              <w:top w:w="60" w:type="dxa"/>
              <w:left w:w="80" w:type="dxa"/>
              <w:bottom w:w="60" w:type="dxa"/>
              <w:right w:w="80" w:type="dxa"/>
            </w:tcMar>
            <w:vAlign w:val="center"/>
          </w:tcPr>
          <w:p w14:paraId="08F36FD4" w14:textId="77777777" w:rsidR="00A60F85" w:rsidRPr="00194239" w:rsidRDefault="00A60F85" w:rsidP="00194239">
            <w:pPr>
              <w:spacing w:after="0"/>
              <w:jc w:val="center"/>
              <w:rPr>
                <w:color w:val="FFFFFF" w:themeColor="background1"/>
                <w:sz w:val="20"/>
                <w:szCs w:val="20"/>
              </w:rPr>
            </w:pPr>
            <w:r w:rsidRPr="00194239">
              <w:rPr>
                <w:color w:val="FFFFFF" w:themeColor="background1"/>
                <w:sz w:val="20"/>
                <w:szCs w:val="20"/>
              </w:rPr>
              <w:t>Duplicates Removed</w:t>
            </w:r>
          </w:p>
        </w:tc>
        <w:tc>
          <w:tcPr>
            <w:tcW w:w="357" w:type="pct"/>
            <w:tcBorders>
              <w:top w:val="single" w:sz="6" w:space="0" w:color="2E4057"/>
              <w:left w:val="single" w:sz="3" w:space="0" w:color="AAAAAA"/>
              <w:bottom w:val="single" w:sz="6" w:space="0" w:color="2E4057"/>
              <w:right w:val="single" w:sz="3" w:space="0" w:color="AAAAAA"/>
            </w:tcBorders>
            <w:shd w:val="clear" w:color="auto" w:fill="006866"/>
            <w:vAlign w:val="center"/>
          </w:tcPr>
          <w:p w14:paraId="7E15D23B" w14:textId="77777777" w:rsidR="00A60F85" w:rsidRPr="00194239" w:rsidRDefault="00A60F85" w:rsidP="00194239">
            <w:pPr>
              <w:spacing w:after="0"/>
              <w:jc w:val="center"/>
              <w:rPr>
                <w:color w:val="FFFFFF" w:themeColor="background1"/>
                <w:sz w:val="20"/>
                <w:szCs w:val="20"/>
              </w:rPr>
            </w:pPr>
            <w:r w:rsidRPr="00194239">
              <w:rPr>
                <w:color w:val="FFFFFF" w:themeColor="background1"/>
                <w:sz w:val="20"/>
                <w:szCs w:val="20"/>
              </w:rPr>
              <w:t>Records Screened</w:t>
            </w:r>
          </w:p>
        </w:tc>
        <w:tc>
          <w:tcPr>
            <w:tcW w:w="357" w:type="pct"/>
            <w:tcBorders>
              <w:top w:val="single" w:sz="6" w:space="0" w:color="2E4057"/>
              <w:left w:val="single" w:sz="3" w:space="0" w:color="AAAAAA"/>
              <w:bottom w:val="single" w:sz="6" w:space="0" w:color="2E4057"/>
              <w:right w:val="single" w:sz="3" w:space="0" w:color="AAAAAA"/>
            </w:tcBorders>
            <w:shd w:val="clear" w:color="auto" w:fill="006866"/>
            <w:tcMar>
              <w:top w:w="60" w:type="dxa"/>
              <w:left w:w="80" w:type="dxa"/>
              <w:bottom w:w="60" w:type="dxa"/>
              <w:right w:w="80" w:type="dxa"/>
            </w:tcMar>
            <w:vAlign w:val="center"/>
          </w:tcPr>
          <w:p w14:paraId="262F26CF" w14:textId="77777777" w:rsidR="00A60F85" w:rsidRPr="00194239" w:rsidRDefault="00A60F85" w:rsidP="00194239">
            <w:pPr>
              <w:spacing w:after="0"/>
              <w:jc w:val="center"/>
              <w:rPr>
                <w:color w:val="FFFFFF" w:themeColor="background1"/>
                <w:sz w:val="20"/>
                <w:szCs w:val="20"/>
              </w:rPr>
            </w:pPr>
            <w:r w:rsidRPr="00194239">
              <w:rPr>
                <w:color w:val="FFFFFF" w:themeColor="background1"/>
                <w:sz w:val="20"/>
                <w:szCs w:val="20"/>
              </w:rPr>
              <w:t>Records Assessed for Eligibility</w:t>
            </w:r>
          </w:p>
        </w:tc>
        <w:tc>
          <w:tcPr>
            <w:tcW w:w="301" w:type="pct"/>
            <w:tcBorders>
              <w:top w:val="single" w:sz="6" w:space="0" w:color="2E4057"/>
              <w:left w:val="single" w:sz="3" w:space="0" w:color="AAAAAA"/>
              <w:bottom w:val="single" w:sz="6" w:space="0" w:color="2E4057"/>
              <w:right w:val="single" w:sz="3" w:space="0" w:color="AAAAAA"/>
            </w:tcBorders>
            <w:shd w:val="clear" w:color="auto" w:fill="006866"/>
            <w:tcMar>
              <w:top w:w="60" w:type="dxa"/>
              <w:left w:w="80" w:type="dxa"/>
              <w:bottom w:w="60" w:type="dxa"/>
              <w:right w:w="80" w:type="dxa"/>
            </w:tcMar>
            <w:vAlign w:val="center"/>
          </w:tcPr>
          <w:p w14:paraId="79F092F6" w14:textId="77777777" w:rsidR="00A60F85" w:rsidRPr="00194239" w:rsidRDefault="00A60F85" w:rsidP="00194239">
            <w:pPr>
              <w:spacing w:after="0"/>
              <w:jc w:val="center"/>
              <w:rPr>
                <w:color w:val="FFFFFF" w:themeColor="background1"/>
                <w:sz w:val="20"/>
                <w:szCs w:val="20"/>
              </w:rPr>
            </w:pPr>
            <w:r w:rsidRPr="00194239">
              <w:rPr>
                <w:color w:val="FFFFFF" w:themeColor="background1"/>
                <w:sz w:val="20"/>
                <w:szCs w:val="20"/>
              </w:rPr>
              <w:t>Full-Text Eligible</w:t>
            </w:r>
          </w:p>
        </w:tc>
        <w:tc>
          <w:tcPr>
            <w:tcW w:w="2332" w:type="pct"/>
            <w:tcBorders>
              <w:top w:val="single" w:sz="6" w:space="0" w:color="2E4057"/>
              <w:left w:val="single" w:sz="3" w:space="0" w:color="AAAAAA"/>
              <w:bottom w:val="single" w:sz="6" w:space="0" w:color="2E4057"/>
              <w:right w:val="single" w:sz="3" w:space="0" w:color="AAAAAA"/>
            </w:tcBorders>
            <w:shd w:val="clear" w:color="auto" w:fill="006866"/>
            <w:tcMar>
              <w:top w:w="60" w:type="dxa"/>
              <w:left w:w="80" w:type="dxa"/>
              <w:bottom w:w="60" w:type="dxa"/>
              <w:right w:w="80" w:type="dxa"/>
            </w:tcMar>
            <w:vAlign w:val="center"/>
          </w:tcPr>
          <w:p w14:paraId="1D42D750" w14:textId="77777777" w:rsidR="00A60F85" w:rsidRPr="00194239" w:rsidRDefault="00A60F85" w:rsidP="00194239">
            <w:pPr>
              <w:spacing w:after="0"/>
              <w:jc w:val="center"/>
              <w:rPr>
                <w:color w:val="FFFFFF" w:themeColor="background1"/>
                <w:sz w:val="20"/>
                <w:szCs w:val="20"/>
              </w:rPr>
            </w:pPr>
            <w:r w:rsidRPr="00194239">
              <w:rPr>
                <w:color w:val="FFFFFF" w:themeColor="background1"/>
                <w:sz w:val="20"/>
                <w:szCs w:val="20"/>
              </w:rPr>
              <w:t>Notes</w:t>
            </w:r>
          </w:p>
        </w:tc>
      </w:tr>
      <w:tr w:rsidR="00A60F85" w:rsidRPr="00A60F85" w14:paraId="48C50256" w14:textId="77777777" w:rsidTr="00194239">
        <w:tc>
          <w:tcPr>
            <w:tcW w:w="600" w:type="pct"/>
            <w:tcBorders>
              <w:top w:val="single" w:sz="3" w:space="0" w:color="AAAAAA"/>
              <w:left w:val="single" w:sz="3" w:space="0" w:color="AAAAAA"/>
              <w:bottom w:val="single" w:sz="3" w:space="0" w:color="AAAAAA"/>
              <w:right w:val="single" w:sz="3" w:space="0" w:color="AAAAAA"/>
            </w:tcBorders>
            <w:shd w:val="clear" w:color="auto" w:fill="F3F3F3"/>
            <w:tcMar>
              <w:top w:w="60" w:type="dxa"/>
              <w:left w:w="90" w:type="dxa"/>
              <w:bottom w:w="60" w:type="dxa"/>
              <w:right w:w="90" w:type="dxa"/>
            </w:tcMar>
          </w:tcPr>
          <w:p w14:paraId="5A9725F9"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b/>
                <w:bCs/>
                <w:color w:val="000000"/>
                <w:kern w:val="0"/>
                <w:sz w:val="16"/>
                <w:szCs w:val="16"/>
                <w14:ligatures w14:val="none"/>
              </w:rPr>
              <w:t>PubMed / MEDLINE</w:t>
            </w:r>
          </w:p>
        </w:tc>
        <w:tc>
          <w:tcPr>
            <w:tcW w:w="422" w:type="pct"/>
            <w:tcBorders>
              <w:top w:val="single" w:sz="3" w:space="0" w:color="AAAAAA"/>
              <w:left w:val="single" w:sz="3" w:space="0" w:color="AAAAAA"/>
              <w:bottom w:val="single" w:sz="3" w:space="0" w:color="AAAAAA"/>
              <w:right w:val="single" w:sz="3" w:space="0" w:color="AAAAAA"/>
            </w:tcBorders>
            <w:shd w:val="clear" w:color="auto" w:fill="F3F3F3"/>
            <w:tcMar>
              <w:top w:w="60" w:type="dxa"/>
              <w:left w:w="90" w:type="dxa"/>
              <w:bottom w:w="60" w:type="dxa"/>
              <w:right w:w="90" w:type="dxa"/>
            </w:tcMar>
          </w:tcPr>
          <w:p w14:paraId="7398A93B"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i/>
                <w:iCs/>
                <w:color w:val="000000"/>
                <w:kern w:val="0"/>
                <w:sz w:val="15"/>
                <w:szCs w:val="15"/>
                <w14:ligatures w14:val="none"/>
              </w:rPr>
              <w:t>Medical &amp; Health Sciences</w:t>
            </w:r>
          </w:p>
        </w:tc>
        <w:tc>
          <w:tcPr>
            <w:tcW w:w="331" w:type="pct"/>
            <w:tcBorders>
              <w:top w:val="single" w:sz="3" w:space="0" w:color="AAAAAA"/>
              <w:left w:val="single" w:sz="3" w:space="0" w:color="AAAAAA"/>
              <w:bottom w:val="single" w:sz="3" w:space="0" w:color="AAAAAA"/>
              <w:right w:val="single" w:sz="3" w:space="0" w:color="AAAAAA"/>
            </w:tcBorders>
            <w:shd w:val="clear" w:color="auto" w:fill="F3F3F3"/>
            <w:tcMar>
              <w:top w:w="60" w:type="dxa"/>
              <w:left w:w="80" w:type="dxa"/>
              <w:bottom w:w="60" w:type="dxa"/>
              <w:right w:w="80" w:type="dxa"/>
            </w:tcMar>
            <w:vAlign w:val="center"/>
          </w:tcPr>
          <w:p w14:paraId="42A12C3A" w14:textId="77777777" w:rsidR="00A60F85" w:rsidRPr="00A60F85" w:rsidRDefault="00A60F85" w:rsidP="00A60F85">
            <w:pPr>
              <w:spacing w:after="0" w:line="240" w:lineRule="auto"/>
              <w:jc w:val="center"/>
              <w:rPr>
                <w:rFonts w:eastAsia="Arial" w:cstheme="minorHAnsi"/>
                <w:b/>
                <w:bCs/>
                <w:color w:val="0D0D0D"/>
                <w:kern w:val="0"/>
                <w:sz w:val="18"/>
                <w:szCs w:val="18"/>
                <w14:ligatures w14:val="none"/>
              </w:rPr>
            </w:pPr>
            <w:r w:rsidRPr="00A60F85">
              <w:rPr>
                <w:rFonts w:eastAsia="Arial" w:cstheme="minorHAnsi"/>
                <w:b/>
                <w:bCs/>
                <w:color w:val="0D0D0D"/>
                <w:kern w:val="0"/>
                <w:sz w:val="18"/>
                <w:szCs w:val="18"/>
                <w14:ligatures w14:val="none"/>
              </w:rPr>
              <w:t>303</w:t>
            </w:r>
          </w:p>
        </w:tc>
        <w:tc>
          <w:tcPr>
            <w:tcW w:w="302" w:type="pct"/>
            <w:tcBorders>
              <w:top w:val="single" w:sz="3" w:space="0" w:color="AAAAAA"/>
              <w:left w:val="single" w:sz="3" w:space="0" w:color="AAAAAA"/>
              <w:bottom w:val="single" w:sz="3" w:space="0" w:color="AAAAAA"/>
              <w:right w:val="single" w:sz="3" w:space="0" w:color="AAAAAA"/>
            </w:tcBorders>
            <w:shd w:val="clear" w:color="auto" w:fill="F3F3F3"/>
            <w:tcMar>
              <w:top w:w="60" w:type="dxa"/>
              <w:left w:w="80" w:type="dxa"/>
              <w:bottom w:w="60" w:type="dxa"/>
              <w:right w:w="80" w:type="dxa"/>
            </w:tcMar>
            <w:vAlign w:val="center"/>
          </w:tcPr>
          <w:p w14:paraId="3C2A8736" w14:textId="77777777" w:rsidR="00A60F85" w:rsidRPr="00A60F85" w:rsidRDefault="00A60F85" w:rsidP="00A60F85">
            <w:pPr>
              <w:spacing w:after="0" w:line="240" w:lineRule="auto"/>
              <w:jc w:val="center"/>
              <w:rPr>
                <w:rFonts w:eastAsia="Arial" w:cstheme="minorHAnsi"/>
                <w:b/>
                <w:bCs/>
                <w:color w:val="0D0D0D"/>
                <w:kern w:val="0"/>
                <w:sz w:val="18"/>
                <w:szCs w:val="18"/>
                <w14:ligatures w14:val="none"/>
              </w:rPr>
            </w:pPr>
            <w:r w:rsidRPr="00A60F85">
              <w:rPr>
                <w:rFonts w:eastAsia="Arial" w:cstheme="minorHAnsi"/>
                <w:b/>
                <w:bCs/>
                <w:color w:val="0D0D0D"/>
                <w:kern w:val="0"/>
                <w:sz w:val="18"/>
                <w:szCs w:val="18"/>
                <w14:ligatures w14:val="none"/>
              </w:rPr>
              <w:t>0</w:t>
            </w:r>
          </w:p>
        </w:tc>
        <w:tc>
          <w:tcPr>
            <w:tcW w:w="357" w:type="pct"/>
            <w:tcBorders>
              <w:top w:val="single" w:sz="3" w:space="0" w:color="AAAAAA"/>
              <w:left w:val="single" w:sz="3" w:space="0" w:color="AAAAAA"/>
              <w:bottom w:val="single" w:sz="3" w:space="0" w:color="AAAAAA"/>
              <w:right w:val="single" w:sz="3" w:space="0" w:color="AAAAAA"/>
            </w:tcBorders>
            <w:shd w:val="clear" w:color="auto" w:fill="F3F3F3"/>
            <w:vAlign w:val="center"/>
          </w:tcPr>
          <w:p w14:paraId="4691E9CD" w14:textId="77777777" w:rsidR="00A60F85" w:rsidRPr="00A60F85" w:rsidRDefault="00A60F85" w:rsidP="00A60F85">
            <w:pPr>
              <w:spacing w:after="0" w:line="240" w:lineRule="auto"/>
              <w:jc w:val="center"/>
              <w:rPr>
                <w:rFonts w:eastAsia="Arial" w:cstheme="minorHAnsi"/>
                <w:b/>
                <w:bCs/>
                <w:color w:val="0D0D0D"/>
                <w:kern w:val="0"/>
                <w:sz w:val="18"/>
                <w:szCs w:val="18"/>
                <w14:ligatures w14:val="none"/>
              </w:rPr>
            </w:pPr>
            <w:r w:rsidRPr="00A60F85">
              <w:rPr>
                <w:rFonts w:eastAsia="Arial" w:cstheme="minorHAnsi"/>
                <w:b/>
                <w:bCs/>
                <w:color w:val="0D0D0D"/>
                <w:kern w:val="0"/>
                <w:sz w:val="18"/>
                <w:szCs w:val="18"/>
                <w14:ligatures w14:val="none"/>
              </w:rPr>
              <w:t>303</w:t>
            </w:r>
          </w:p>
        </w:tc>
        <w:tc>
          <w:tcPr>
            <w:tcW w:w="357" w:type="pct"/>
            <w:tcBorders>
              <w:top w:val="single" w:sz="3" w:space="0" w:color="AAAAAA"/>
              <w:left w:val="single" w:sz="3" w:space="0" w:color="AAAAAA"/>
              <w:bottom w:val="single" w:sz="3" w:space="0" w:color="AAAAAA"/>
              <w:right w:val="single" w:sz="3" w:space="0" w:color="AAAAAA"/>
            </w:tcBorders>
            <w:shd w:val="clear" w:color="auto" w:fill="F3F3F3"/>
            <w:tcMar>
              <w:top w:w="60" w:type="dxa"/>
              <w:left w:w="80" w:type="dxa"/>
              <w:bottom w:w="60" w:type="dxa"/>
              <w:right w:w="80" w:type="dxa"/>
            </w:tcMar>
            <w:vAlign w:val="center"/>
          </w:tcPr>
          <w:p w14:paraId="66C32660" w14:textId="77777777" w:rsidR="00A60F85" w:rsidRPr="00A60F85" w:rsidRDefault="00A60F85" w:rsidP="00A60F85">
            <w:pPr>
              <w:spacing w:after="0" w:line="240" w:lineRule="auto"/>
              <w:jc w:val="center"/>
              <w:rPr>
                <w:rFonts w:eastAsia="Arial" w:cstheme="minorHAnsi"/>
                <w:b/>
                <w:bCs/>
                <w:color w:val="0D0D0D"/>
                <w:kern w:val="0"/>
                <w:sz w:val="18"/>
                <w:szCs w:val="18"/>
                <w14:ligatures w14:val="none"/>
              </w:rPr>
            </w:pPr>
            <w:r w:rsidRPr="00A60F85">
              <w:rPr>
                <w:rFonts w:eastAsia="Arial" w:cstheme="minorHAnsi"/>
                <w:b/>
                <w:bCs/>
                <w:color w:val="0D0D0D"/>
                <w:kern w:val="0"/>
                <w:sz w:val="18"/>
                <w:szCs w:val="18"/>
                <w14:ligatures w14:val="none"/>
              </w:rPr>
              <w:t>19</w:t>
            </w:r>
          </w:p>
        </w:tc>
        <w:tc>
          <w:tcPr>
            <w:tcW w:w="301" w:type="pct"/>
            <w:tcBorders>
              <w:top w:val="single" w:sz="3" w:space="0" w:color="AAAAAA"/>
              <w:left w:val="single" w:sz="3" w:space="0" w:color="AAAAAA"/>
              <w:bottom w:val="single" w:sz="3" w:space="0" w:color="AAAAAA"/>
              <w:right w:val="single" w:sz="3" w:space="0" w:color="AAAAAA"/>
            </w:tcBorders>
            <w:shd w:val="clear" w:color="auto" w:fill="F3F3F3"/>
            <w:tcMar>
              <w:top w:w="60" w:type="dxa"/>
              <w:left w:w="80" w:type="dxa"/>
              <w:bottom w:w="60" w:type="dxa"/>
              <w:right w:w="80" w:type="dxa"/>
            </w:tcMar>
            <w:vAlign w:val="center"/>
          </w:tcPr>
          <w:p w14:paraId="67A426F6" w14:textId="77777777" w:rsidR="00A60F85" w:rsidRPr="00A60F85" w:rsidRDefault="00A60F85" w:rsidP="00A60F85">
            <w:pPr>
              <w:spacing w:after="0" w:line="240" w:lineRule="auto"/>
              <w:jc w:val="center"/>
              <w:rPr>
                <w:rFonts w:eastAsia="Arial" w:cstheme="minorHAnsi"/>
                <w:b/>
                <w:bCs/>
                <w:color w:val="0D0D0D"/>
                <w:kern w:val="0"/>
                <w:sz w:val="18"/>
                <w:szCs w:val="18"/>
                <w14:ligatures w14:val="none"/>
              </w:rPr>
            </w:pPr>
            <w:r w:rsidRPr="00A60F85">
              <w:rPr>
                <w:rFonts w:eastAsia="Arial" w:cstheme="minorHAnsi"/>
                <w:b/>
                <w:bCs/>
                <w:color w:val="0D0D0D"/>
                <w:kern w:val="0"/>
                <w:sz w:val="18"/>
                <w:szCs w:val="18"/>
                <w14:ligatures w14:val="none"/>
              </w:rPr>
              <w:t>10</w:t>
            </w:r>
          </w:p>
        </w:tc>
        <w:tc>
          <w:tcPr>
            <w:tcW w:w="2332" w:type="pct"/>
            <w:tcBorders>
              <w:top w:val="single" w:sz="3" w:space="0" w:color="AAAAAA"/>
              <w:left w:val="single" w:sz="3" w:space="0" w:color="AAAAAA"/>
              <w:bottom w:val="single" w:sz="3" w:space="0" w:color="AAAAAA"/>
              <w:right w:val="single" w:sz="3" w:space="0" w:color="AAAAAA"/>
            </w:tcBorders>
            <w:shd w:val="clear" w:color="auto" w:fill="F3F3F3"/>
            <w:tcMar>
              <w:top w:w="60" w:type="dxa"/>
              <w:left w:w="90" w:type="dxa"/>
              <w:bottom w:w="60" w:type="dxa"/>
              <w:right w:w="90" w:type="dxa"/>
            </w:tcMar>
          </w:tcPr>
          <w:p w14:paraId="1F778F66" w14:textId="77777777" w:rsidR="00A60F85" w:rsidRPr="00A60F85" w:rsidRDefault="00A60F85" w:rsidP="00A60F85">
            <w:pPr>
              <w:spacing w:after="30" w:line="240" w:lineRule="auto"/>
              <w:rPr>
                <w:rFonts w:eastAsia="Arial" w:cstheme="minorHAnsi"/>
                <w:kern w:val="0"/>
                <w:sz w:val="16"/>
                <w:szCs w:val="16"/>
                <w14:ligatures w14:val="none"/>
              </w:rPr>
            </w:pPr>
            <w:proofErr w:type="spellStart"/>
            <w:r w:rsidRPr="00A60F85">
              <w:rPr>
                <w:rFonts w:eastAsia="Arial" w:cstheme="minorHAnsi"/>
                <w:color w:val="333333"/>
                <w:kern w:val="0"/>
                <w:sz w:val="16"/>
                <w:szCs w:val="16"/>
                <w14:ligatures w14:val="none"/>
              </w:rPr>
              <w:t>MeSH</w:t>
            </w:r>
            <w:proofErr w:type="spellEnd"/>
            <w:r w:rsidRPr="00A60F85">
              <w:rPr>
                <w:rFonts w:eastAsia="Arial" w:cstheme="minorHAnsi"/>
                <w:color w:val="333333"/>
                <w:kern w:val="0"/>
                <w:sz w:val="16"/>
                <w:szCs w:val="16"/>
                <w14:ligatures w14:val="none"/>
              </w:rPr>
              <w:t xml:space="preserve"> controlled vocabulary + [</w:t>
            </w:r>
            <w:proofErr w:type="spellStart"/>
            <w:r w:rsidRPr="00A60F85">
              <w:rPr>
                <w:rFonts w:eastAsia="Arial" w:cstheme="minorHAnsi"/>
                <w:color w:val="333333"/>
                <w:kern w:val="0"/>
                <w:sz w:val="16"/>
                <w:szCs w:val="16"/>
                <w14:ligatures w14:val="none"/>
              </w:rPr>
              <w:t>tiab</w:t>
            </w:r>
            <w:proofErr w:type="spellEnd"/>
            <w:r w:rsidRPr="00A60F85">
              <w:rPr>
                <w:rFonts w:eastAsia="Arial" w:cstheme="minorHAnsi"/>
                <w:color w:val="333333"/>
                <w:kern w:val="0"/>
                <w:sz w:val="16"/>
                <w:szCs w:val="16"/>
                <w14:ligatures w14:val="none"/>
              </w:rPr>
              <w:t>] field tags; 4-concept Boolean structure.</w:t>
            </w:r>
          </w:p>
        </w:tc>
      </w:tr>
      <w:tr w:rsidR="00A60F85" w:rsidRPr="00A60F85" w14:paraId="1C906484" w14:textId="77777777" w:rsidTr="00194239">
        <w:tc>
          <w:tcPr>
            <w:tcW w:w="600" w:type="pct"/>
            <w:tcBorders>
              <w:top w:val="single" w:sz="3" w:space="0" w:color="AAAAAA"/>
              <w:left w:val="single" w:sz="3" w:space="0" w:color="AAAAAA"/>
              <w:bottom w:val="single" w:sz="3" w:space="0" w:color="AAAAAA"/>
              <w:right w:val="single" w:sz="3" w:space="0" w:color="AAAAAA"/>
            </w:tcBorders>
            <w:shd w:val="clear" w:color="auto" w:fill="F3F3F3"/>
            <w:tcMar>
              <w:top w:w="60" w:type="dxa"/>
              <w:left w:w="90" w:type="dxa"/>
              <w:bottom w:w="60" w:type="dxa"/>
              <w:right w:w="90" w:type="dxa"/>
            </w:tcMar>
          </w:tcPr>
          <w:p w14:paraId="48F7859E"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b/>
                <w:bCs/>
                <w:color w:val="000000"/>
                <w:kern w:val="0"/>
                <w:sz w:val="16"/>
                <w:szCs w:val="16"/>
                <w14:ligatures w14:val="none"/>
              </w:rPr>
              <w:t>Science Direct (Journals)</w:t>
            </w:r>
          </w:p>
        </w:tc>
        <w:tc>
          <w:tcPr>
            <w:tcW w:w="422" w:type="pct"/>
            <w:tcBorders>
              <w:top w:val="single" w:sz="3" w:space="0" w:color="AAAAAA"/>
              <w:left w:val="single" w:sz="3" w:space="0" w:color="AAAAAA"/>
              <w:bottom w:val="single" w:sz="3" w:space="0" w:color="AAAAAA"/>
              <w:right w:val="single" w:sz="3" w:space="0" w:color="AAAAAA"/>
            </w:tcBorders>
            <w:shd w:val="clear" w:color="auto" w:fill="F3F3F3"/>
            <w:tcMar>
              <w:top w:w="60" w:type="dxa"/>
              <w:left w:w="90" w:type="dxa"/>
              <w:bottom w:w="60" w:type="dxa"/>
              <w:right w:w="90" w:type="dxa"/>
            </w:tcMar>
          </w:tcPr>
          <w:p w14:paraId="5ACDD936"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i/>
                <w:iCs/>
                <w:color w:val="000000"/>
                <w:kern w:val="0"/>
                <w:sz w:val="15"/>
                <w:szCs w:val="15"/>
                <w14:ligatures w14:val="none"/>
              </w:rPr>
              <w:t>Medical &amp; Health Sciences</w:t>
            </w:r>
          </w:p>
        </w:tc>
        <w:tc>
          <w:tcPr>
            <w:tcW w:w="331" w:type="pct"/>
            <w:tcBorders>
              <w:top w:val="single" w:sz="3" w:space="0" w:color="AAAAAA"/>
              <w:left w:val="single" w:sz="3" w:space="0" w:color="AAAAAA"/>
              <w:bottom w:val="single" w:sz="3" w:space="0" w:color="AAAAAA"/>
              <w:right w:val="single" w:sz="3" w:space="0" w:color="AAAAAA"/>
            </w:tcBorders>
            <w:shd w:val="clear" w:color="auto" w:fill="F3F3F3"/>
            <w:tcMar>
              <w:top w:w="60" w:type="dxa"/>
              <w:left w:w="80" w:type="dxa"/>
              <w:bottom w:w="60" w:type="dxa"/>
              <w:right w:w="80" w:type="dxa"/>
            </w:tcMar>
            <w:vAlign w:val="center"/>
          </w:tcPr>
          <w:p w14:paraId="2612CC27" w14:textId="77777777" w:rsidR="00A60F85" w:rsidRPr="00A60F85" w:rsidRDefault="00A60F85" w:rsidP="00A60F85">
            <w:pPr>
              <w:spacing w:after="0" w:line="240" w:lineRule="auto"/>
              <w:jc w:val="center"/>
              <w:rPr>
                <w:rFonts w:eastAsia="Arial" w:cstheme="minorHAnsi"/>
                <w:b/>
                <w:bCs/>
                <w:color w:val="0D0D0D"/>
                <w:kern w:val="0"/>
                <w:sz w:val="18"/>
                <w:szCs w:val="18"/>
                <w14:ligatures w14:val="none"/>
              </w:rPr>
            </w:pPr>
            <w:r w:rsidRPr="00A60F85">
              <w:rPr>
                <w:rFonts w:eastAsia="Arial" w:cstheme="minorHAnsi"/>
                <w:b/>
                <w:bCs/>
                <w:color w:val="0D0D0D"/>
                <w:kern w:val="0"/>
                <w:sz w:val="18"/>
                <w:szCs w:val="18"/>
                <w14:ligatures w14:val="none"/>
              </w:rPr>
              <w:t>468</w:t>
            </w:r>
          </w:p>
        </w:tc>
        <w:tc>
          <w:tcPr>
            <w:tcW w:w="302" w:type="pct"/>
            <w:tcBorders>
              <w:top w:val="single" w:sz="3" w:space="0" w:color="AAAAAA"/>
              <w:left w:val="single" w:sz="3" w:space="0" w:color="AAAAAA"/>
              <w:bottom w:val="single" w:sz="3" w:space="0" w:color="AAAAAA"/>
              <w:right w:val="single" w:sz="3" w:space="0" w:color="AAAAAA"/>
            </w:tcBorders>
            <w:shd w:val="clear" w:color="auto" w:fill="F3F3F3"/>
            <w:tcMar>
              <w:top w:w="60" w:type="dxa"/>
              <w:left w:w="80" w:type="dxa"/>
              <w:bottom w:w="60" w:type="dxa"/>
              <w:right w:w="80" w:type="dxa"/>
            </w:tcMar>
            <w:vAlign w:val="center"/>
          </w:tcPr>
          <w:p w14:paraId="3A2EBE59" w14:textId="77777777" w:rsidR="00A60F85" w:rsidRPr="00A60F85" w:rsidRDefault="00A60F85" w:rsidP="00A60F85">
            <w:pPr>
              <w:spacing w:after="0" w:line="240" w:lineRule="auto"/>
              <w:jc w:val="center"/>
              <w:rPr>
                <w:rFonts w:eastAsia="Arial" w:cstheme="minorHAnsi"/>
                <w:b/>
                <w:bCs/>
                <w:color w:val="0D0D0D"/>
                <w:kern w:val="0"/>
                <w:sz w:val="18"/>
                <w:szCs w:val="18"/>
                <w14:ligatures w14:val="none"/>
              </w:rPr>
            </w:pPr>
            <w:r w:rsidRPr="00A60F85">
              <w:rPr>
                <w:rFonts w:eastAsia="Arial" w:cstheme="minorHAnsi"/>
                <w:b/>
                <w:bCs/>
                <w:color w:val="0D0D0D"/>
                <w:kern w:val="0"/>
                <w:sz w:val="18"/>
                <w:szCs w:val="18"/>
                <w14:ligatures w14:val="none"/>
              </w:rPr>
              <w:t>4</w:t>
            </w:r>
          </w:p>
        </w:tc>
        <w:tc>
          <w:tcPr>
            <w:tcW w:w="357" w:type="pct"/>
            <w:tcBorders>
              <w:top w:val="single" w:sz="3" w:space="0" w:color="AAAAAA"/>
              <w:left w:val="single" w:sz="3" w:space="0" w:color="AAAAAA"/>
              <w:bottom w:val="single" w:sz="3" w:space="0" w:color="AAAAAA"/>
              <w:right w:val="single" w:sz="3" w:space="0" w:color="AAAAAA"/>
            </w:tcBorders>
            <w:shd w:val="clear" w:color="auto" w:fill="F3F3F3"/>
            <w:vAlign w:val="center"/>
          </w:tcPr>
          <w:p w14:paraId="2E492F6E" w14:textId="77777777" w:rsidR="00A60F85" w:rsidRPr="00A60F85" w:rsidRDefault="00A60F85" w:rsidP="00A60F85">
            <w:pPr>
              <w:spacing w:after="0" w:line="240" w:lineRule="auto"/>
              <w:jc w:val="center"/>
              <w:rPr>
                <w:rFonts w:eastAsia="Arial" w:cstheme="minorHAnsi"/>
                <w:b/>
                <w:bCs/>
                <w:color w:val="0D0D0D"/>
                <w:kern w:val="0"/>
                <w:sz w:val="18"/>
                <w:szCs w:val="18"/>
                <w14:ligatures w14:val="none"/>
              </w:rPr>
            </w:pPr>
            <w:r w:rsidRPr="00A60F85">
              <w:rPr>
                <w:rFonts w:eastAsia="Arial" w:cstheme="minorHAnsi"/>
                <w:b/>
                <w:bCs/>
                <w:kern w:val="0"/>
                <w:sz w:val="18"/>
                <w:szCs w:val="18"/>
                <w14:ligatures w14:val="none"/>
              </w:rPr>
              <w:t>464</w:t>
            </w:r>
          </w:p>
        </w:tc>
        <w:tc>
          <w:tcPr>
            <w:tcW w:w="357" w:type="pct"/>
            <w:tcBorders>
              <w:top w:val="single" w:sz="3" w:space="0" w:color="AAAAAA"/>
              <w:left w:val="single" w:sz="3" w:space="0" w:color="AAAAAA"/>
              <w:bottom w:val="single" w:sz="3" w:space="0" w:color="AAAAAA"/>
              <w:right w:val="single" w:sz="3" w:space="0" w:color="AAAAAA"/>
            </w:tcBorders>
            <w:shd w:val="clear" w:color="auto" w:fill="F3F3F3"/>
            <w:tcMar>
              <w:top w:w="60" w:type="dxa"/>
              <w:left w:w="80" w:type="dxa"/>
              <w:bottom w:w="60" w:type="dxa"/>
              <w:right w:w="80" w:type="dxa"/>
            </w:tcMar>
            <w:vAlign w:val="center"/>
          </w:tcPr>
          <w:p w14:paraId="48AD534C" w14:textId="77777777" w:rsidR="00A60F85" w:rsidRPr="00A60F85" w:rsidRDefault="00A60F85" w:rsidP="00A60F85">
            <w:pPr>
              <w:spacing w:after="0" w:line="240" w:lineRule="auto"/>
              <w:jc w:val="center"/>
              <w:rPr>
                <w:rFonts w:eastAsia="Arial" w:cstheme="minorHAnsi"/>
                <w:b/>
                <w:bCs/>
                <w:color w:val="0D0D0D"/>
                <w:kern w:val="0"/>
                <w:sz w:val="18"/>
                <w:szCs w:val="18"/>
                <w14:ligatures w14:val="none"/>
              </w:rPr>
            </w:pPr>
            <w:r w:rsidRPr="00A60F85">
              <w:rPr>
                <w:rFonts w:eastAsia="Arial" w:cstheme="minorHAnsi"/>
                <w:b/>
                <w:bCs/>
                <w:color w:val="0D0D0D"/>
                <w:kern w:val="0"/>
                <w:sz w:val="18"/>
                <w:szCs w:val="18"/>
                <w14:ligatures w14:val="none"/>
              </w:rPr>
              <w:t>31</w:t>
            </w:r>
          </w:p>
        </w:tc>
        <w:tc>
          <w:tcPr>
            <w:tcW w:w="301" w:type="pct"/>
            <w:tcBorders>
              <w:top w:val="single" w:sz="3" w:space="0" w:color="AAAAAA"/>
              <w:left w:val="single" w:sz="3" w:space="0" w:color="AAAAAA"/>
              <w:bottom w:val="single" w:sz="3" w:space="0" w:color="AAAAAA"/>
              <w:right w:val="single" w:sz="3" w:space="0" w:color="AAAAAA"/>
            </w:tcBorders>
            <w:shd w:val="clear" w:color="auto" w:fill="F3F3F3"/>
            <w:tcMar>
              <w:top w:w="60" w:type="dxa"/>
              <w:left w:w="80" w:type="dxa"/>
              <w:bottom w:w="60" w:type="dxa"/>
              <w:right w:w="80" w:type="dxa"/>
            </w:tcMar>
            <w:vAlign w:val="center"/>
          </w:tcPr>
          <w:p w14:paraId="3C615743" w14:textId="77777777" w:rsidR="00A60F85" w:rsidRPr="00A60F85" w:rsidRDefault="00A60F85" w:rsidP="00A60F85">
            <w:pPr>
              <w:spacing w:after="0" w:line="240" w:lineRule="auto"/>
              <w:jc w:val="center"/>
              <w:rPr>
                <w:rFonts w:eastAsia="Arial" w:cstheme="minorHAnsi"/>
                <w:b/>
                <w:bCs/>
                <w:color w:val="0D0D0D"/>
                <w:kern w:val="0"/>
                <w:sz w:val="18"/>
                <w:szCs w:val="18"/>
                <w14:ligatures w14:val="none"/>
              </w:rPr>
            </w:pPr>
            <w:r w:rsidRPr="00A60F85">
              <w:rPr>
                <w:rFonts w:eastAsia="Arial" w:cstheme="minorHAnsi"/>
                <w:b/>
                <w:bCs/>
                <w:color w:val="0D0D0D"/>
                <w:kern w:val="0"/>
                <w:sz w:val="18"/>
                <w:szCs w:val="18"/>
                <w14:ligatures w14:val="none"/>
              </w:rPr>
              <w:t>18</w:t>
            </w:r>
          </w:p>
        </w:tc>
        <w:tc>
          <w:tcPr>
            <w:tcW w:w="2332" w:type="pct"/>
            <w:tcBorders>
              <w:top w:val="single" w:sz="3" w:space="0" w:color="AAAAAA"/>
              <w:left w:val="single" w:sz="3" w:space="0" w:color="AAAAAA"/>
              <w:bottom w:val="single" w:sz="3" w:space="0" w:color="AAAAAA"/>
              <w:right w:val="single" w:sz="3" w:space="0" w:color="AAAAAA"/>
            </w:tcBorders>
            <w:shd w:val="clear" w:color="auto" w:fill="F3F3F3"/>
            <w:tcMar>
              <w:top w:w="60" w:type="dxa"/>
              <w:left w:w="90" w:type="dxa"/>
              <w:bottom w:w="60" w:type="dxa"/>
              <w:right w:w="90" w:type="dxa"/>
            </w:tcMar>
          </w:tcPr>
          <w:p w14:paraId="7D5D7835" w14:textId="77777777" w:rsidR="00A60F85" w:rsidRPr="00A60F85" w:rsidRDefault="00A60F85" w:rsidP="00A60F85">
            <w:pPr>
              <w:spacing w:after="30" w:line="240" w:lineRule="auto"/>
              <w:rPr>
                <w:rFonts w:eastAsia="Arial" w:cstheme="minorHAnsi"/>
                <w:color w:val="333333"/>
                <w:kern w:val="0"/>
                <w:sz w:val="16"/>
                <w:szCs w:val="16"/>
                <w14:ligatures w14:val="none"/>
              </w:rPr>
            </w:pPr>
            <w:r w:rsidRPr="00A60F85">
              <w:rPr>
                <w:rFonts w:eastAsia="Arial" w:cstheme="minorHAnsi"/>
                <w:color w:val="333333"/>
                <w:kern w:val="0"/>
                <w:sz w:val="16"/>
                <w:szCs w:val="16"/>
                <w14:ligatures w14:val="none"/>
              </w:rPr>
              <w:t>Research articles only; 5 subject areas; English filter.</w:t>
            </w:r>
          </w:p>
          <w:p w14:paraId="05D9856A" w14:textId="77777777" w:rsidR="00A60F85" w:rsidRPr="00A60F85" w:rsidRDefault="00A60F85" w:rsidP="00A60F85">
            <w:pPr>
              <w:spacing w:after="30" w:line="240" w:lineRule="auto"/>
              <w:rPr>
                <w:rFonts w:eastAsia="Arial" w:cstheme="minorHAnsi"/>
                <w:kern w:val="0"/>
                <w:sz w:val="16"/>
                <w:szCs w:val="16"/>
                <w14:ligatures w14:val="none"/>
              </w:rPr>
            </w:pPr>
            <w:r w:rsidRPr="00A60F85">
              <w:rPr>
                <w:rFonts w:eastAsia="Arial" w:cstheme="minorHAnsi"/>
                <w:kern w:val="0"/>
                <w:sz w:val="16"/>
                <w:szCs w:val="16"/>
                <w14:ligatures w14:val="none"/>
              </w:rPr>
              <w:t>Original search string was abbreviated due the database limitations; expanded to full 4-concept structure for elaboration.</w:t>
            </w:r>
          </w:p>
          <w:p w14:paraId="04DFE63D" w14:textId="77777777" w:rsidR="00A60F85" w:rsidRPr="00A60F85" w:rsidRDefault="00A60F85" w:rsidP="00A60F85">
            <w:pPr>
              <w:spacing w:after="30" w:line="240" w:lineRule="auto"/>
              <w:rPr>
                <w:rFonts w:eastAsia="Arial" w:cstheme="minorHAnsi"/>
                <w:kern w:val="0"/>
                <w:sz w:val="16"/>
                <w:szCs w:val="16"/>
                <w14:ligatures w14:val="none"/>
              </w:rPr>
            </w:pPr>
          </w:p>
        </w:tc>
      </w:tr>
      <w:tr w:rsidR="00A60F85" w:rsidRPr="00A60F85" w14:paraId="78AC2C9C" w14:textId="77777777" w:rsidTr="00194239">
        <w:tc>
          <w:tcPr>
            <w:tcW w:w="600" w:type="pct"/>
            <w:tcBorders>
              <w:top w:val="single" w:sz="3" w:space="0" w:color="AAAAAA"/>
              <w:left w:val="single" w:sz="3" w:space="0" w:color="AAAAAA"/>
              <w:bottom w:val="single" w:sz="3" w:space="0" w:color="AAAAAA"/>
              <w:right w:val="single" w:sz="3" w:space="0" w:color="AAAAAA"/>
            </w:tcBorders>
            <w:shd w:val="clear" w:color="auto" w:fill="F3F3F3"/>
            <w:tcMar>
              <w:top w:w="60" w:type="dxa"/>
              <w:left w:w="90" w:type="dxa"/>
              <w:bottom w:w="60" w:type="dxa"/>
              <w:right w:w="90" w:type="dxa"/>
            </w:tcMar>
          </w:tcPr>
          <w:p w14:paraId="6A6CD1D3"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b/>
                <w:bCs/>
                <w:color w:val="000000"/>
                <w:kern w:val="0"/>
                <w:sz w:val="16"/>
                <w:szCs w:val="16"/>
                <w14:ligatures w14:val="none"/>
              </w:rPr>
              <w:t>Web of Science Core Collection</w:t>
            </w:r>
          </w:p>
        </w:tc>
        <w:tc>
          <w:tcPr>
            <w:tcW w:w="422" w:type="pct"/>
            <w:tcBorders>
              <w:top w:val="single" w:sz="3" w:space="0" w:color="AAAAAA"/>
              <w:left w:val="single" w:sz="3" w:space="0" w:color="AAAAAA"/>
              <w:bottom w:val="single" w:sz="3" w:space="0" w:color="AAAAAA"/>
              <w:right w:val="single" w:sz="3" w:space="0" w:color="AAAAAA"/>
            </w:tcBorders>
            <w:shd w:val="clear" w:color="auto" w:fill="F3F3F3"/>
            <w:tcMar>
              <w:top w:w="60" w:type="dxa"/>
              <w:left w:w="90" w:type="dxa"/>
              <w:bottom w:w="60" w:type="dxa"/>
              <w:right w:w="90" w:type="dxa"/>
            </w:tcMar>
          </w:tcPr>
          <w:p w14:paraId="6BBA7C7E"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i/>
                <w:iCs/>
                <w:color w:val="000000"/>
                <w:kern w:val="0"/>
                <w:sz w:val="15"/>
                <w:szCs w:val="15"/>
                <w14:ligatures w14:val="none"/>
              </w:rPr>
              <w:t>Multidisciplinary Sciences</w:t>
            </w:r>
          </w:p>
        </w:tc>
        <w:tc>
          <w:tcPr>
            <w:tcW w:w="331" w:type="pct"/>
            <w:tcBorders>
              <w:top w:val="single" w:sz="3" w:space="0" w:color="AAAAAA"/>
              <w:left w:val="single" w:sz="3" w:space="0" w:color="AAAAAA"/>
              <w:bottom w:val="single" w:sz="3" w:space="0" w:color="AAAAAA"/>
              <w:right w:val="single" w:sz="3" w:space="0" w:color="AAAAAA"/>
            </w:tcBorders>
            <w:shd w:val="clear" w:color="auto" w:fill="F3F3F3"/>
            <w:tcMar>
              <w:top w:w="60" w:type="dxa"/>
              <w:left w:w="80" w:type="dxa"/>
              <w:bottom w:w="60" w:type="dxa"/>
              <w:right w:w="80" w:type="dxa"/>
            </w:tcMar>
            <w:vAlign w:val="center"/>
          </w:tcPr>
          <w:p w14:paraId="6C46DCBD" w14:textId="77777777" w:rsidR="00A60F85" w:rsidRPr="00A60F85" w:rsidRDefault="00A60F85" w:rsidP="00A60F85">
            <w:pPr>
              <w:spacing w:after="0" w:line="240" w:lineRule="auto"/>
              <w:jc w:val="center"/>
              <w:rPr>
                <w:rFonts w:eastAsia="Arial" w:cstheme="minorHAnsi"/>
                <w:b/>
                <w:bCs/>
                <w:color w:val="0D0D0D"/>
                <w:kern w:val="0"/>
                <w:sz w:val="18"/>
                <w:szCs w:val="18"/>
                <w14:ligatures w14:val="none"/>
              </w:rPr>
            </w:pPr>
            <w:r w:rsidRPr="00A60F85">
              <w:rPr>
                <w:rFonts w:eastAsia="Arial" w:cstheme="minorHAnsi"/>
                <w:b/>
                <w:bCs/>
                <w:color w:val="0D0D0D"/>
                <w:kern w:val="0"/>
                <w:sz w:val="18"/>
                <w:szCs w:val="18"/>
                <w14:ligatures w14:val="none"/>
              </w:rPr>
              <w:t>67</w:t>
            </w:r>
          </w:p>
        </w:tc>
        <w:tc>
          <w:tcPr>
            <w:tcW w:w="302" w:type="pct"/>
            <w:tcBorders>
              <w:top w:val="single" w:sz="3" w:space="0" w:color="AAAAAA"/>
              <w:left w:val="single" w:sz="3" w:space="0" w:color="AAAAAA"/>
              <w:bottom w:val="single" w:sz="3" w:space="0" w:color="AAAAAA"/>
              <w:right w:val="single" w:sz="3" w:space="0" w:color="AAAAAA"/>
            </w:tcBorders>
            <w:shd w:val="clear" w:color="auto" w:fill="F3F3F3"/>
            <w:tcMar>
              <w:top w:w="60" w:type="dxa"/>
              <w:left w:w="80" w:type="dxa"/>
              <w:bottom w:w="60" w:type="dxa"/>
              <w:right w:w="80" w:type="dxa"/>
            </w:tcMar>
            <w:vAlign w:val="center"/>
          </w:tcPr>
          <w:p w14:paraId="758F3F4F" w14:textId="77777777" w:rsidR="00A60F85" w:rsidRPr="00A60F85" w:rsidRDefault="00A60F85" w:rsidP="00A60F85">
            <w:pPr>
              <w:spacing w:after="0" w:line="240" w:lineRule="auto"/>
              <w:jc w:val="center"/>
              <w:rPr>
                <w:rFonts w:eastAsia="Arial" w:cstheme="minorHAnsi"/>
                <w:b/>
                <w:bCs/>
                <w:color w:val="0D0D0D"/>
                <w:kern w:val="0"/>
                <w:sz w:val="18"/>
                <w:szCs w:val="18"/>
                <w14:ligatures w14:val="none"/>
              </w:rPr>
            </w:pPr>
            <w:r w:rsidRPr="00A60F85">
              <w:rPr>
                <w:rFonts w:eastAsia="Arial" w:cstheme="minorHAnsi"/>
                <w:b/>
                <w:bCs/>
                <w:color w:val="0D0D0D"/>
                <w:kern w:val="0"/>
                <w:sz w:val="18"/>
                <w:szCs w:val="18"/>
                <w14:ligatures w14:val="none"/>
              </w:rPr>
              <w:t>4</w:t>
            </w:r>
          </w:p>
        </w:tc>
        <w:tc>
          <w:tcPr>
            <w:tcW w:w="357" w:type="pct"/>
            <w:tcBorders>
              <w:top w:val="single" w:sz="3" w:space="0" w:color="AAAAAA"/>
              <w:left w:val="single" w:sz="3" w:space="0" w:color="AAAAAA"/>
              <w:bottom w:val="single" w:sz="3" w:space="0" w:color="AAAAAA"/>
              <w:right w:val="single" w:sz="3" w:space="0" w:color="AAAAAA"/>
            </w:tcBorders>
            <w:shd w:val="clear" w:color="auto" w:fill="F3F3F3"/>
            <w:vAlign w:val="center"/>
          </w:tcPr>
          <w:p w14:paraId="137CB542" w14:textId="77777777" w:rsidR="00A60F85" w:rsidRPr="00A60F85" w:rsidRDefault="00A60F85" w:rsidP="00A60F85">
            <w:pPr>
              <w:spacing w:after="0" w:line="240" w:lineRule="auto"/>
              <w:jc w:val="center"/>
              <w:rPr>
                <w:rFonts w:eastAsia="Arial" w:cstheme="minorHAnsi"/>
                <w:b/>
                <w:bCs/>
                <w:color w:val="0D0D0D"/>
                <w:kern w:val="0"/>
                <w:sz w:val="18"/>
                <w:szCs w:val="18"/>
                <w14:ligatures w14:val="none"/>
              </w:rPr>
            </w:pPr>
            <w:r w:rsidRPr="00A60F85">
              <w:rPr>
                <w:rFonts w:eastAsia="Arial" w:cstheme="minorHAnsi"/>
                <w:b/>
                <w:bCs/>
                <w:color w:val="0D0D0D"/>
                <w:kern w:val="0"/>
                <w:sz w:val="18"/>
                <w:szCs w:val="18"/>
                <w14:ligatures w14:val="none"/>
              </w:rPr>
              <w:t>63</w:t>
            </w:r>
          </w:p>
        </w:tc>
        <w:tc>
          <w:tcPr>
            <w:tcW w:w="357" w:type="pct"/>
            <w:tcBorders>
              <w:top w:val="single" w:sz="3" w:space="0" w:color="AAAAAA"/>
              <w:left w:val="single" w:sz="3" w:space="0" w:color="AAAAAA"/>
              <w:bottom w:val="single" w:sz="3" w:space="0" w:color="AAAAAA"/>
              <w:right w:val="single" w:sz="3" w:space="0" w:color="AAAAAA"/>
            </w:tcBorders>
            <w:shd w:val="clear" w:color="auto" w:fill="F3F3F3"/>
            <w:tcMar>
              <w:top w:w="60" w:type="dxa"/>
              <w:left w:w="80" w:type="dxa"/>
              <w:bottom w:w="60" w:type="dxa"/>
              <w:right w:w="80" w:type="dxa"/>
            </w:tcMar>
            <w:vAlign w:val="center"/>
          </w:tcPr>
          <w:p w14:paraId="32426CAF" w14:textId="77777777" w:rsidR="00A60F85" w:rsidRPr="00A60F85" w:rsidRDefault="00A60F85" w:rsidP="00A60F85">
            <w:pPr>
              <w:spacing w:after="0" w:line="240" w:lineRule="auto"/>
              <w:jc w:val="center"/>
              <w:rPr>
                <w:rFonts w:eastAsia="Arial" w:cstheme="minorHAnsi"/>
                <w:b/>
                <w:bCs/>
                <w:color w:val="0D0D0D"/>
                <w:kern w:val="0"/>
                <w:sz w:val="18"/>
                <w:szCs w:val="18"/>
                <w14:ligatures w14:val="none"/>
              </w:rPr>
            </w:pPr>
            <w:r w:rsidRPr="00A60F85">
              <w:rPr>
                <w:rFonts w:eastAsia="Arial" w:cstheme="minorHAnsi"/>
                <w:b/>
                <w:bCs/>
                <w:color w:val="0D0D0D"/>
                <w:kern w:val="0"/>
                <w:sz w:val="18"/>
                <w:szCs w:val="18"/>
                <w14:ligatures w14:val="none"/>
              </w:rPr>
              <w:t>18</w:t>
            </w:r>
          </w:p>
        </w:tc>
        <w:tc>
          <w:tcPr>
            <w:tcW w:w="301" w:type="pct"/>
            <w:tcBorders>
              <w:top w:val="single" w:sz="3" w:space="0" w:color="AAAAAA"/>
              <w:left w:val="single" w:sz="3" w:space="0" w:color="AAAAAA"/>
              <w:bottom w:val="single" w:sz="3" w:space="0" w:color="AAAAAA"/>
              <w:right w:val="single" w:sz="3" w:space="0" w:color="AAAAAA"/>
            </w:tcBorders>
            <w:shd w:val="clear" w:color="auto" w:fill="F3F3F3"/>
            <w:tcMar>
              <w:top w:w="60" w:type="dxa"/>
              <w:left w:w="80" w:type="dxa"/>
              <w:bottom w:w="60" w:type="dxa"/>
              <w:right w:w="80" w:type="dxa"/>
            </w:tcMar>
            <w:vAlign w:val="center"/>
          </w:tcPr>
          <w:p w14:paraId="395048E5" w14:textId="77777777" w:rsidR="00A60F85" w:rsidRPr="00A60F85" w:rsidRDefault="00A60F85" w:rsidP="00A60F85">
            <w:pPr>
              <w:spacing w:after="0" w:line="240" w:lineRule="auto"/>
              <w:jc w:val="center"/>
              <w:rPr>
                <w:rFonts w:eastAsia="Arial" w:cstheme="minorHAnsi"/>
                <w:b/>
                <w:bCs/>
                <w:color w:val="0D0D0D"/>
                <w:kern w:val="0"/>
                <w:sz w:val="18"/>
                <w:szCs w:val="18"/>
                <w14:ligatures w14:val="none"/>
              </w:rPr>
            </w:pPr>
            <w:r w:rsidRPr="00A60F85">
              <w:rPr>
                <w:rFonts w:eastAsia="Arial" w:cstheme="minorHAnsi"/>
                <w:b/>
                <w:bCs/>
                <w:color w:val="0D0D0D"/>
                <w:kern w:val="0"/>
                <w:sz w:val="18"/>
                <w:szCs w:val="18"/>
                <w14:ligatures w14:val="none"/>
              </w:rPr>
              <w:t>5</w:t>
            </w:r>
          </w:p>
        </w:tc>
        <w:tc>
          <w:tcPr>
            <w:tcW w:w="2332" w:type="pct"/>
            <w:tcBorders>
              <w:top w:val="single" w:sz="3" w:space="0" w:color="AAAAAA"/>
              <w:left w:val="single" w:sz="3" w:space="0" w:color="AAAAAA"/>
              <w:bottom w:val="single" w:sz="3" w:space="0" w:color="AAAAAA"/>
              <w:right w:val="single" w:sz="3" w:space="0" w:color="AAAAAA"/>
            </w:tcBorders>
            <w:shd w:val="clear" w:color="auto" w:fill="F3F3F3"/>
            <w:tcMar>
              <w:top w:w="60" w:type="dxa"/>
              <w:left w:w="90" w:type="dxa"/>
              <w:bottom w:w="60" w:type="dxa"/>
              <w:right w:w="90" w:type="dxa"/>
            </w:tcMar>
          </w:tcPr>
          <w:p w14:paraId="5809526E" w14:textId="77777777" w:rsidR="00A60F85" w:rsidRPr="00A60F85" w:rsidRDefault="00A60F85" w:rsidP="00A60F85">
            <w:pPr>
              <w:spacing w:after="30" w:line="240" w:lineRule="auto"/>
              <w:rPr>
                <w:rFonts w:eastAsia="Arial" w:cstheme="minorHAnsi"/>
                <w:kern w:val="0"/>
                <w:sz w:val="16"/>
                <w:szCs w:val="16"/>
                <w14:ligatures w14:val="none"/>
              </w:rPr>
            </w:pPr>
            <w:r w:rsidRPr="00A60F85">
              <w:rPr>
                <w:rFonts w:eastAsia="Arial" w:cstheme="minorHAnsi"/>
                <w:kern w:val="0"/>
                <w:sz w:val="16"/>
                <w:szCs w:val="16"/>
                <w14:ligatures w14:val="none"/>
              </w:rPr>
              <w:t>Topic Search applied to elicit relevant articles based on title, abstract, and author keywords</w:t>
            </w:r>
          </w:p>
        </w:tc>
      </w:tr>
      <w:tr w:rsidR="00A60F85" w:rsidRPr="00A60F85" w14:paraId="311625CD" w14:textId="77777777" w:rsidTr="00194239">
        <w:tc>
          <w:tcPr>
            <w:tcW w:w="600" w:type="pct"/>
            <w:tcBorders>
              <w:top w:val="single" w:sz="3" w:space="0" w:color="AAAAAA"/>
              <w:left w:val="single" w:sz="3" w:space="0" w:color="AAAAAA"/>
              <w:bottom w:val="single" w:sz="3" w:space="0" w:color="AAAAAA"/>
              <w:right w:val="single" w:sz="3" w:space="0" w:color="AAAAAA"/>
            </w:tcBorders>
            <w:shd w:val="clear" w:color="auto" w:fill="F3F3F3"/>
            <w:tcMar>
              <w:top w:w="60" w:type="dxa"/>
              <w:left w:w="90" w:type="dxa"/>
              <w:bottom w:w="60" w:type="dxa"/>
              <w:right w:w="90" w:type="dxa"/>
            </w:tcMar>
          </w:tcPr>
          <w:p w14:paraId="00385709"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b/>
                <w:bCs/>
                <w:color w:val="000000"/>
                <w:kern w:val="0"/>
                <w:sz w:val="16"/>
                <w:szCs w:val="16"/>
                <w14:ligatures w14:val="none"/>
              </w:rPr>
              <w:t>IEEE Xplore Digital Library</w:t>
            </w:r>
          </w:p>
        </w:tc>
        <w:tc>
          <w:tcPr>
            <w:tcW w:w="422" w:type="pct"/>
            <w:tcBorders>
              <w:top w:val="single" w:sz="3" w:space="0" w:color="AAAAAA"/>
              <w:left w:val="single" w:sz="3" w:space="0" w:color="AAAAAA"/>
              <w:bottom w:val="single" w:sz="3" w:space="0" w:color="AAAAAA"/>
              <w:right w:val="single" w:sz="3" w:space="0" w:color="AAAAAA"/>
            </w:tcBorders>
            <w:shd w:val="clear" w:color="auto" w:fill="F3F3F3"/>
            <w:tcMar>
              <w:top w:w="60" w:type="dxa"/>
              <w:left w:w="90" w:type="dxa"/>
              <w:bottom w:w="60" w:type="dxa"/>
              <w:right w:w="90" w:type="dxa"/>
            </w:tcMar>
          </w:tcPr>
          <w:p w14:paraId="0C6F9936"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i/>
                <w:iCs/>
                <w:color w:val="000000"/>
                <w:kern w:val="0"/>
                <w:sz w:val="15"/>
                <w:szCs w:val="15"/>
                <w14:ligatures w14:val="none"/>
              </w:rPr>
              <w:t>Computer Science &amp; Engineering</w:t>
            </w:r>
          </w:p>
        </w:tc>
        <w:tc>
          <w:tcPr>
            <w:tcW w:w="331" w:type="pct"/>
            <w:tcBorders>
              <w:top w:val="single" w:sz="3" w:space="0" w:color="AAAAAA"/>
              <w:left w:val="single" w:sz="3" w:space="0" w:color="AAAAAA"/>
              <w:bottom w:val="single" w:sz="3" w:space="0" w:color="AAAAAA"/>
              <w:right w:val="single" w:sz="3" w:space="0" w:color="AAAAAA"/>
            </w:tcBorders>
            <w:shd w:val="clear" w:color="auto" w:fill="F3F3F3"/>
            <w:tcMar>
              <w:top w:w="60" w:type="dxa"/>
              <w:left w:w="80" w:type="dxa"/>
              <w:bottom w:w="60" w:type="dxa"/>
              <w:right w:w="80" w:type="dxa"/>
            </w:tcMar>
            <w:vAlign w:val="center"/>
          </w:tcPr>
          <w:p w14:paraId="30557527" w14:textId="77777777" w:rsidR="00A60F85" w:rsidRPr="00A60F85" w:rsidRDefault="00A60F85" w:rsidP="00A60F85">
            <w:pPr>
              <w:spacing w:after="0" w:line="240" w:lineRule="auto"/>
              <w:jc w:val="center"/>
              <w:rPr>
                <w:rFonts w:eastAsia="Arial" w:cstheme="minorHAnsi"/>
                <w:b/>
                <w:bCs/>
                <w:color w:val="0D0D0D"/>
                <w:kern w:val="0"/>
                <w:sz w:val="18"/>
                <w:szCs w:val="18"/>
                <w14:ligatures w14:val="none"/>
              </w:rPr>
            </w:pPr>
            <w:r w:rsidRPr="00A60F85">
              <w:rPr>
                <w:rFonts w:eastAsia="Arial" w:cstheme="minorHAnsi"/>
                <w:b/>
                <w:bCs/>
                <w:color w:val="0D0D0D"/>
                <w:kern w:val="0"/>
                <w:sz w:val="18"/>
                <w:szCs w:val="18"/>
                <w14:ligatures w14:val="none"/>
              </w:rPr>
              <w:t>413</w:t>
            </w:r>
          </w:p>
        </w:tc>
        <w:tc>
          <w:tcPr>
            <w:tcW w:w="302" w:type="pct"/>
            <w:tcBorders>
              <w:top w:val="single" w:sz="3" w:space="0" w:color="AAAAAA"/>
              <w:left w:val="single" w:sz="3" w:space="0" w:color="AAAAAA"/>
              <w:bottom w:val="single" w:sz="3" w:space="0" w:color="AAAAAA"/>
              <w:right w:val="single" w:sz="3" w:space="0" w:color="AAAAAA"/>
            </w:tcBorders>
            <w:shd w:val="clear" w:color="auto" w:fill="F3F3F3"/>
            <w:tcMar>
              <w:top w:w="60" w:type="dxa"/>
              <w:left w:w="80" w:type="dxa"/>
              <w:bottom w:w="60" w:type="dxa"/>
              <w:right w:w="80" w:type="dxa"/>
            </w:tcMar>
            <w:vAlign w:val="center"/>
          </w:tcPr>
          <w:p w14:paraId="597C146D" w14:textId="77777777" w:rsidR="00A60F85" w:rsidRPr="00A60F85" w:rsidRDefault="00A60F85" w:rsidP="00A60F85">
            <w:pPr>
              <w:spacing w:after="0" w:line="240" w:lineRule="auto"/>
              <w:jc w:val="center"/>
              <w:rPr>
                <w:rFonts w:eastAsia="Arial" w:cstheme="minorHAnsi"/>
                <w:b/>
                <w:bCs/>
                <w:color w:val="0D0D0D"/>
                <w:kern w:val="0"/>
                <w:sz w:val="18"/>
                <w:szCs w:val="18"/>
                <w14:ligatures w14:val="none"/>
              </w:rPr>
            </w:pPr>
            <w:r w:rsidRPr="00A60F85">
              <w:rPr>
                <w:rFonts w:eastAsia="Arial" w:cstheme="minorHAnsi"/>
                <w:b/>
                <w:bCs/>
                <w:color w:val="0D0D0D"/>
                <w:kern w:val="0"/>
                <w:sz w:val="18"/>
                <w:szCs w:val="18"/>
                <w14:ligatures w14:val="none"/>
              </w:rPr>
              <w:t>2</w:t>
            </w:r>
          </w:p>
        </w:tc>
        <w:tc>
          <w:tcPr>
            <w:tcW w:w="357" w:type="pct"/>
            <w:tcBorders>
              <w:top w:val="single" w:sz="3" w:space="0" w:color="AAAAAA"/>
              <w:left w:val="single" w:sz="3" w:space="0" w:color="AAAAAA"/>
              <w:bottom w:val="single" w:sz="3" w:space="0" w:color="AAAAAA"/>
              <w:right w:val="single" w:sz="3" w:space="0" w:color="AAAAAA"/>
            </w:tcBorders>
            <w:shd w:val="clear" w:color="auto" w:fill="F3F3F3"/>
            <w:vAlign w:val="center"/>
          </w:tcPr>
          <w:p w14:paraId="08287E31" w14:textId="77777777" w:rsidR="00A60F85" w:rsidRPr="00A60F85" w:rsidRDefault="00A60F85" w:rsidP="00A60F85">
            <w:pPr>
              <w:spacing w:after="0" w:line="240" w:lineRule="auto"/>
              <w:jc w:val="center"/>
              <w:rPr>
                <w:rFonts w:eastAsia="Arial" w:cstheme="minorHAnsi"/>
                <w:b/>
                <w:bCs/>
                <w:color w:val="0D0D0D"/>
                <w:kern w:val="0"/>
                <w:sz w:val="18"/>
                <w:szCs w:val="18"/>
                <w14:ligatures w14:val="none"/>
              </w:rPr>
            </w:pPr>
            <w:r w:rsidRPr="00A60F85">
              <w:rPr>
                <w:rFonts w:eastAsia="Arial" w:cstheme="minorHAnsi"/>
                <w:b/>
                <w:bCs/>
                <w:kern w:val="0"/>
                <w:sz w:val="18"/>
                <w:szCs w:val="18"/>
                <w14:ligatures w14:val="none"/>
              </w:rPr>
              <w:t>411</w:t>
            </w:r>
          </w:p>
        </w:tc>
        <w:tc>
          <w:tcPr>
            <w:tcW w:w="357" w:type="pct"/>
            <w:tcBorders>
              <w:top w:val="single" w:sz="3" w:space="0" w:color="AAAAAA"/>
              <w:left w:val="single" w:sz="3" w:space="0" w:color="AAAAAA"/>
              <w:bottom w:val="single" w:sz="3" w:space="0" w:color="AAAAAA"/>
              <w:right w:val="single" w:sz="3" w:space="0" w:color="AAAAAA"/>
            </w:tcBorders>
            <w:shd w:val="clear" w:color="auto" w:fill="F3F3F3"/>
            <w:tcMar>
              <w:top w:w="60" w:type="dxa"/>
              <w:left w:w="80" w:type="dxa"/>
              <w:bottom w:w="60" w:type="dxa"/>
              <w:right w:w="80" w:type="dxa"/>
            </w:tcMar>
            <w:vAlign w:val="center"/>
          </w:tcPr>
          <w:p w14:paraId="147DDED7" w14:textId="77777777" w:rsidR="00A60F85" w:rsidRPr="00A60F85" w:rsidRDefault="00A60F85" w:rsidP="00A60F85">
            <w:pPr>
              <w:spacing w:after="0" w:line="240" w:lineRule="auto"/>
              <w:jc w:val="center"/>
              <w:rPr>
                <w:rFonts w:eastAsia="Arial" w:cstheme="minorHAnsi"/>
                <w:b/>
                <w:bCs/>
                <w:color w:val="0D0D0D"/>
                <w:kern w:val="0"/>
                <w:sz w:val="18"/>
                <w:szCs w:val="18"/>
                <w14:ligatures w14:val="none"/>
              </w:rPr>
            </w:pPr>
            <w:r w:rsidRPr="00A60F85">
              <w:rPr>
                <w:rFonts w:eastAsia="Arial" w:cstheme="minorHAnsi"/>
                <w:b/>
                <w:bCs/>
                <w:color w:val="0D0D0D"/>
                <w:kern w:val="0"/>
                <w:sz w:val="18"/>
                <w:szCs w:val="18"/>
                <w14:ligatures w14:val="none"/>
              </w:rPr>
              <w:t>9</w:t>
            </w:r>
          </w:p>
        </w:tc>
        <w:tc>
          <w:tcPr>
            <w:tcW w:w="301" w:type="pct"/>
            <w:tcBorders>
              <w:top w:val="single" w:sz="3" w:space="0" w:color="AAAAAA"/>
              <w:left w:val="single" w:sz="3" w:space="0" w:color="AAAAAA"/>
              <w:bottom w:val="single" w:sz="3" w:space="0" w:color="AAAAAA"/>
              <w:right w:val="single" w:sz="3" w:space="0" w:color="AAAAAA"/>
            </w:tcBorders>
            <w:shd w:val="clear" w:color="auto" w:fill="F3F3F3"/>
            <w:tcMar>
              <w:top w:w="60" w:type="dxa"/>
              <w:left w:w="80" w:type="dxa"/>
              <w:bottom w:w="60" w:type="dxa"/>
              <w:right w:w="80" w:type="dxa"/>
            </w:tcMar>
            <w:vAlign w:val="center"/>
          </w:tcPr>
          <w:p w14:paraId="3BDAAB0F" w14:textId="77777777" w:rsidR="00A60F85" w:rsidRPr="00A60F85" w:rsidRDefault="00A60F85" w:rsidP="00A60F85">
            <w:pPr>
              <w:spacing w:after="0" w:line="240" w:lineRule="auto"/>
              <w:jc w:val="center"/>
              <w:rPr>
                <w:rFonts w:eastAsia="Arial" w:cstheme="minorHAnsi"/>
                <w:b/>
                <w:bCs/>
                <w:color w:val="0D0D0D"/>
                <w:kern w:val="0"/>
                <w:sz w:val="18"/>
                <w:szCs w:val="18"/>
                <w14:ligatures w14:val="none"/>
              </w:rPr>
            </w:pPr>
            <w:r w:rsidRPr="00A60F85">
              <w:rPr>
                <w:rFonts w:eastAsia="Arial" w:cstheme="minorHAnsi"/>
                <w:b/>
                <w:bCs/>
                <w:color w:val="0D0D0D"/>
                <w:kern w:val="0"/>
                <w:sz w:val="18"/>
                <w:szCs w:val="18"/>
                <w14:ligatures w14:val="none"/>
              </w:rPr>
              <w:t>4</w:t>
            </w:r>
          </w:p>
        </w:tc>
        <w:tc>
          <w:tcPr>
            <w:tcW w:w="2332" w:type="pct"/>
            <w:tcBorders>
              <w:top w:val="single" w:sz="3" w:space="0" w:color="AAAAAA"/>
              <w:left w:val="single" w:sz="3" w:space="0" w:color="AAAAAA"/>
              <w:bottom w:val="single" w:sz="3" w:space="0" w:color="AAAAAA"/>
              <w:right w:val="single" w:sz="3" w:space="0" w:color="AAAAAA"/>
            </w:tcBorders>
            <w:shd w:val="clear" w:color="auto" w:fill="F3F3F3"/>
            <w:tcMar>
              <w:top w:w="60" w:type="dxa"/>
              <w:left w:w="90" w:type="dxa"/>
              <w:bottom w:w="60" w:type="dxa"/>
              <w:right w:w="90" w:type="dxa"/>
            </w:tcMar>
          </w:tcPr>
          <w:p w14:paraId="4EE126D4" w14:textId="77777777" w:rsidR="00A60F85" w:rsidRPr="00A60F85" w:rsidRDefault="00A60F85" w:rsidP="00A60F85">
            <w:pPr>
              <w:spacing w:after="30" w:line="240" w:lineRule="auto"/>
              <w:rPr>
                <w:rFonts w:eastAsia="Arial" w:cstheme="minorHAnsi"/>
                <w:kern w:val="0"/>
                <w:sz w:val="16"/>
                <w:szCs w:val="16"/>
                <w14:ligatures w14:val="none"/>
              </w:rPr>
            </w:pPr>
            <w:r w:rsidRPr="00A60F85">
              <w:rPr>
                <w:rFonts w:eastAsia="Arial" w:cstheme="minorHAnsi"/>
                <w:color w:val="333333"/>
                <w:kern w:val="0"/>
                <w:sz w:val="16"/>
                <w:szCs w:val="16"/>
                <w14:ligatures w14:val="none"/>
              </w:rPr>
              <w:t>Journals + Early Access articles.</w:t>
            </w:r>
          </w:p>
          <w:p w14:paraId="2E9B7EB0" w14:textId="77777777" w:rsidR="00A60F85" w:rsidRPr="00A60F85" w:rsidRDefault="00A60F85" w:rsidP="00A60F85">
            <w:pPr>
              <w:spacing w:after="30" w:line="240" w:lineRule="auto"/>
              <w:rPr>
                <w:rFonts w:eastAsia="Arial" w:cstheme="minorHAnsi"/>
                <w:kern w:val="0"/>
                <w:sz w:val="16"/>
                <w:szCs w:val="16"/>
                <w14:ligatures w14:val="none"/>
              </w:rPr>
            </w:pPr>
            <w:r w:rsidRPr="00A60F85">
              <w:rPr>
                <w:rFonts w:eastAsia="Arial" w:cstheme="minorHAnsi"/>
                <w:color w:val="333333"/>
                <w:kern w:val="0"/>
                <w:sz w:val="16"/>
                <w:szCs w:val="16"/>
                <w14:ligatures w14:val="none"/>
              </w:rPr>
              <w:t>Unvalidated frameworks excluded at screening.</w:t>
            </w:r>
          </w:p>
          <w:p w14:paraId="1E580074" w14:textId="77777777" w:rsidR="00A60F85" w:rsidRPr="00A60F85" w:rsidRDefault="00A60F85" w:rsidP="00A60F85">
            <w:pPr>
              <w:spacing w:after="30" w:line="240" w:lineRule="auto"/>
              <w:rPr>
                <w:rFonts w:eastAsia="Arial" w:cstheme="minorHAnsi"/>
                <w:kern w:val="0"/>
                <w:sz w:val="16"/>
                <w:szCs w:val="16"/>
                <w14:ligatures w14:val="none"/>
              </w:rPr>
            </w:pPr>
          </w:p>
        </w:tc>
      </w:tr>
      <w:tr w:rsidR="00A60F85" w:rsidRPr="00A60F85" w14:paraId="4F8ECB65" w14:textId="77777777" w:rsidTr="00194239">
        <w:tc>
          <w:tcPr>
            <w:tcW w:w="600" w:type="pct"/>
            <w:tcBorders>
              <w:top w:val="single" w:sz="3" w:space="0" w:color="AAAAAA"/>
              <w:left w:val="single" w:sz="3" w:space="0" w:color="AAAAAA"/>
              <w:bottom w:val="single" w:sz="3" w:space="0" w:color="AAAAAA"/>
              <w:right w:val="single" w:sz="3" w:space="0" w:color="AAAAAA"/>
            </w:tcBorders>
            <w:shd w:val="clear" w:color="auto" w:fill="F3F3F3"/>
            <w:tcMar>
              <w:top w:w="60" w:type="dxa"/>
              <w:left w:w="90" w:type="dxa"/>
              <w:bottom w:w="60" w:type="dxa"/>
              <w:right w:w="90" w:type="dxa"/>
            </w:tcMar>
          </w:tcPr>
          <w:p w14:paraId="39B50423"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b/>
                <w:bCs/>
                <w:color w:val="000000"/>
                <w:kern w:val="0"/>
                <w:sz w:val="16"/>
                <w:szCs w:val="16"/>
                <w14:ligatures w14:val="none"/>
              </w:rPr>
              <w:t>ACM Digital Library</w:t>
            </w:r>
          </w:p>
        </w:tc>
        <w:tc>
          <w:tcPr>
            <w:tcW w:w="422" w:type="pct"/>
            <w:tcBorders>
              <w:top w:val="single" w:sz="3" w:space="0" w:color="AAAAAA"/>
              <w:left w:val="single" w:sz="3" w:space="0" w:color="AAAAAA"/>
              <w:bottom w:val="single" w:sz="3" w:space="0" w:color="AAAAAA"/>
              <w:right w:val="single" w:sz="3" w:space="0" w:color="AAAAAA"/>
            </w:tcBorders>
            <w:shd w:val="clear" w:color="auto" w:fill="F3F3F3"/>
            <w:tcMar>
              <w:top w:w="60" w:type="dxa"/>
              <w:left w:w="90" w:type="dxa"/>
              <w:bottom w:w="60" w:type="dxa"/>
              <w:right w:w="90" w:type="dxa"/>
            </w:tcMar>
          </w:tcPr>
          <w:p w14:paraId="706C844F"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i/>
                <w:iCs/>
                <w:color w:val="000000"/>
                <w:kern w:val="0"/>
                <w:sz w:val="15"/>
                <w:szCs w:val="15"/>
                <w14:ligatures w14:val="none"/>
              </w:rPr>
              <w:t>Computer Science &amp; Engineering</w:t>
            </w:r>
          </w:p>
        </w:tc>
        <w:tc>
          <w:tcPr>
            <w:tcW w:w="331" w:type="pct"/>
            <w:tcBorders>
              <w:top w:val="single" w:sz="3" w:space="0" w:color="AAAAAA"/>
              <w:left w:val="single" w:sz="3" w:space="0" w:color="AAAAAA"/>
              <w:bottom w:val="single" w:sz="3" w:space="0" w:color="AAAAAA"/>
              <w:right w:val="single" w:sz="3" w:space="0" w:color="AAAAAA"/>
            </w:tcBorders>
            <w:shd w:val="clear" w:color="auto" w:fill="F3F3F3"/>
            <w:tcMar>
              <w:top w:w="60" w:type="dxa"/>
              <w:left w:w="80" w:type="dxa"/>
              <w:bottom w:w="60" w:type="dxa"/>
              <w:right w:w="80" w:type="dxa"/>
            </w:tcMar>
            <w:vAlign w:val="center"/>
          </w:tcPr>
          <w:p w14:paraId="0E1CC37D" w14:textId="77777777" w:rsidR="00A60F85" w:rsidRPr="00A60F85" w:rsidRDefault="00A60F85" w:rsidP="00A60F85">
            <w:pPr>
              <w:spacing w:after="0" w:line="240" w:lineRule="auto"/>
              <w:jc w:val="center"/>
              <w:rPr>
                <w:rFonts w:eastAsia="Arial" w:cstheme="minorHAnsi"/>
                <w:b/>
                <w:bCs/>
                <w:color w:val="0D0D0D"/>
                <w:kern w:val="0"/>
                <w:sz w:val="18"/>
                <w:szCs w:val="18"/>
                <w14:ligatures w14:val="none"/>
              </w:rPr>
            </w:pPr>
            <w:r w:rsidRPr="00A60F85">
              <w:rPr>
                <w:rFonts w:eastAsia="Arial" w:cstheme="minorHAnsi"/>
                <w:b/>
                <w:bCs/>
                <w:color w:val="0D0D0D"/>
                <w:kern w:val="0"/>
                <w:sz w:val="18"/>
                <w:szCs w:val="18"/>
                <w14:ligatures w14:val="none"/>
              </w:rPr>
              <w:t>145</w:t>
            </w:r>
          </w:p>
        </w:tc>
        <w:tc>
          <w:tcPr>
            <w:tcW w:w="302" w:type="pct"/>
            <w:tcBorders>
              <w:top w:val="single" w:sz="3" w:space="0" w:color="AAAAAA"/>
              <w:left w:val="single" w:sz="3" w:space="0" w:color="AAAAAA"/>
              <w:bottom w:val="single" w:sz="3" w:space="0" w:color="AAAAAA"/>
              <w:right w:val="single" w:sz="3" w:space="0" w:color="AAAAAA"/>
            </w:tcBorders>
            <w:shd w:val="clear" w:color="auto" w:fill="F3F3F3"/>
            <w:tcMar>
              <w:top w:w="60" w:type="dxa"/>
              <w:left w:w="80" w:type="dxa"/>
              <w:bottom w:w="60" w:type="dxa"/>
              <w:right w:w="80" w:type="dxa"/>
            </w:tcMar>
            <w:vAlign w:val="center"/>
          </w:tcPr>
          <w:p w14:paraId="00843E66" w14:textId="77777777" w:rsidR="00A60F85" w:rsidRPr="00A60F85" w:rsidRDefault="00A60F85" w:rsidP="00A60F85">
            <w:pPr>
              <w:spacing w:after="0" w:line="240" w:lineRule="auto"/>
              <w:jc w:val="center"/>
              <w:rPr>
                <w:rFonts w:eastAsia="Arial" w:cstheme="minorHAnsi"/>
                <w:b/>
                <w:bCs/>
                <w:color w:val="0D0D0D"/>
                <w:kern w:val="0"/>
                <w:sz w:val="18"/>
                <w:szCs w:val="18"/>
                <w14:ligatures w14:val="none"/>
              </w:rPr>
            </w:pPr>
            <w:r w:rsidRPr="00A60F85">
              <w:rPr>
                <w:rFonts w:eastAsia="Arial" w:cstheme="minorHAnsi"/>
                <w:b/>
                <w:bCs/>
                <w:color w:val="0D0D0D"/>
                <w:kern w:val="0"/>
                <w:sz w:val="18"/>
                <w:szCs w:val="18"/>
                <w14:ligatures w14:val="none"/>
              </w:rPr>
              <w:t>0</w:t>
            </w:r>
          </w:p>
        </w:tc>
        <w:tc>
          <w:tcPr>
            <w:tcW w:w="357" w:type="pct"/>
            <w:tcBorders>
              <w:top w:val="single" w:sz="3" w:space="0" w:color="AAAAAA"/>
              <w:left w:val="single" w:sz="3" w:space="0" w:color="AAAAAA"/>
              <w:bottom w:val="single" w:sz="3" w:space="0" w:color="AAAAAA"/>
              <w:right w:val="single" w:sz="3" w:space="0" w:color="AAAAAA"/>
            </w:tcBorders>
            <w:shd w:val="clear" w:color="auto" w:fill="F3F3F3"/>
            <w:vAlign w:val="center"/>
          </w:tcPr>
          <w:p w14:paraId="6C5A7411" w14:textId="77777777" w:rsidR="00A60F85" w:rsidRPr="00A60F85" w:rsidRDefault="00A60F85" w:rsidP="00A60F85">
            <w:pPr>
              <w:spacing w:after="0" w:line="240" w:lineRule="auto"/>
              <w:jc w:val="center"/>
              <w:rPr>
                <w:rFonts w:eastAsia="Arial" w:cstheme="minorHAnsi"/>
                <w:b/>
                <w:bCs/>
                <w:color w:val="0D0D0D"/>
                <w:kern w:val="0"/>
                <w:sz w:val="18"/>
                <w:szCs w:val="18"/>
                <w14:ligatures w14:val="none"/>
              </w:rPr>
            </w:pPr>
            <w:r w:rsidRPr="00A60F85">
              <w:rPr>
                <w:rFonts w:eastAsia="Arial" w:cstheme="minorHAnsi"/>
                <w:b/>
                <w:bCs/>
                <w:kern w:val="0"/>
                <w:sz w:val="18"/>
                <w:szCs w:val="18"/>
                <w14:ligatures w14:val="none"/>
              </w:rPr>
              <w:t>145</w:t>
            </w:r>
          </w:p>
        </w:tc>
        <w:tc>
          <w:tcPr>
            <w:tcW w:w="357" w:type="pct"/>
            <w:tcBorders>
              <w:top w:val="single" w:sz="3" w:space="0" w:color="AAAAAA"/>
              <w:left w:val="single" w:sz="3" w:space="0" w:color="AAAAAA"/>
              <w:bottom w:val="single" w:sz="3" w:space="0" w:color="AAAAAA"/>
              <w:right w:val="single" w:sz="3" w:space="0" w:color="AAAAAA"/>
            </w:tcBorders>
            <w:shd w:val="clear" w:color="auto" w:fill="F3F3F3"/>
            <w:tcMar>
              <w:top w:w="60" w:type="dxa"/>
              <w:left w:w="80" w:type="dxa"/>
              <w:bottom w:w="60" w:type="dxa"/>
              <w:right w:w="80" w:type="dxa"/>
            </w:tcMar>
            <w:vAlign w:val="center"/>
          </w:tcPr>
          <w:p w14:paraId="6523A60A" w14:textId="77777777" w:rsidR="00A60F85" w:rsidRPr="00A60F85" w:rsidRDefault="00A60F85" w:rsidP="00A60F85">
            <w:pPr>
              <w:spacing w:after="0" w:line="240" w:lineRule="auto"/>
              <w:jc w:val="center"/>
              <w:rPr>
                <w:rFonts w:eastAsia="Arial" w:cstheme="minorHAnsi"/>
                <w:b/>
                <w:bCs/>
                <w:color w:val="0D0D0D"/>
                <w:kern w:val="0"/>
                <w:sz w:val="18"/>
                <w:szCs w:val="18"/>
                <w14:ligatures w14:val="none"/>
              </w:rPr>
            </w:pPr>
            <w:r w:rsidRPr="00A60F85">
              <w:rPr>
                <w:rFonts w:eastAsia="Arial" w:cstheme="minorHAnsi"/>
                <w:b/>
                <w:bCs/>
                <w:color w:val="0D0D0D"/>
                <w:kern w:val="0"/>
                <w:sz w:val="18"/>
                <w:szCs w:val="18"/>
                <w14:ligatures w14:val="none"/>
              </w:rPr>
              <w:t>0</w:t>
            </w:r>
          </w:p>
        </w:tc>
        <w:tc>
          <w:tcPr>
            <w:tcW w:w="301" w:type="pct"/>
            <w:tcBorders>
              <w:top w:val="single" w:sz="3" w:space="0" w:color="AAAAAA"/>
              <w:left w:val="single" w:sz="3" w:space="0" w:color="AAAAAA"/>
              <w:bottom w:val="single" w:sz="3" w:space="0" w:color="AAAAAA"/>
              <w:right w:val="single" w:sz="3" w:space="0" w:color="AAAAAA"/>
            </w:tcBorders>
            <w:shd w:val="clear" w:color="auto" w:fill="F3F3F3"/>
            <w:tcMar>
              <w:top w:w="60" w:type="dxa"/>
              <w:left w:w="80" w:type="dxa"/>
              <w:bottom w:w="60" w:type="dxa"/>
              <w:right w:w="80" w:type="dxa"/>
            </w:tcMar>
            <w:vAlign w:val="center"/>
          </w:tcPr>
          <w:p w14:paraId="23A5A85F" w14:textId="77777777" w:rsidR="00A60F85" w:rsidRPr="00A60F85" w:rsidRDefault="00A60F85" w:rsidP="00A60F85">
            <w:pPr>
              <w:spacing w:after="0" w:line="240" w:lineRule="auto"/>
              <w:jc w:val="center"/>
              <w:rPr>
                <w:rFonts w:eastAsia="Arial" w:cstheme="minorHAnsi"/>
                <w:b/>
                <w:bCs/>
                <w:color w:val="0D0D0D"/>
                <w:kern w:val="0"/>
                <w:sz w:val="18"/>
                <w:szCs w:val="18"/>
                <w14:ligatures w14:val="none"/>
              </w:rPr>
            </w:pPr>
            <w:r w:rsidRPr="00A60F85">
              <w:rPr>
                <w:rFonts w:eastAsia="Arial" w:cstheme="minorHAnsi"/>
                <w:b/>
                <w:bCs/>
                <w:color w:val="0D0D0D"/>
                <w:kern w:val="0"/>
                <w:sz w:val="18"/>
                <w:szCs w:val="18"/>
                <w14:ligatures w14:val="none"/>
              </w:rPr>
              <w:t>0</w:t>
            </w:r>
          </w:p>
        </w:tc>
        <w:tc>
          <w:tcPr>
            <w:tcW w:w="2332" w:type="pct"/>
            <w:tcBorders>
              <w:top w:val="single" w:sz="3" w:space="0" w:color="AAAAAA"/>
              <w:left w:val="single" w:sz="3" w:space="0" w:color="AAAAAA"/>
              <w:bottom w:val="single" w:sz="3" w:space="0" w:color="AAAAAA"/>
              <w:right w:val="single" w:sz="3" w:space="0" w:color="AAAAAA"/>
            </w:tcBorders>
            <w:shd w:val="clear" w:color="auto" w:fill="F3F3F3"/>
            <w:tcMar>
              <w:top w:w="60" w:type="dxa"/>
              <w:left w:w="90" w:type="dxa"/>
              <w:bottom w:w="60" w:type="dxa"/>
              <w:right w:w="90" w:type="dxa"/>
            </w:tcMar>
          </w:tcPr>
          <w:p w14:paraId="25391D14" w14:textId="77777777" w:rsidR="00A60F85" w:rsidRPr="00A60F85" w:rsidRDefault="00A60F85" w:rsidP="00A60F85">
            <w:pPr>
              <w:spacing w:after="30" w:line="240" w:lineRule="auto"/>
              <w:rPr>
                <w:rFonts w:eastAsia="Arial" w:cstheme="minorHAnsi"/>
                <w:kern w:val="0"/>
                <w:sz w:val="16"/>
                <w:szCs w:val="16"/>
                <w14:ligatures w14:val="none"/>
              </w:rPr>
            </w:pPr>
            <w:r w:rsidRPr="00A60F85">
              <w:rPr>
                <w:rFonts w:eastAsia="Arial" w:cstheme="minorHAnsi"/>
                <w:color w:val="333333"/>
                <w:kern w:val="0"/>
                <w:sz w:val="16"/>
                <w:szCs w:val="16"/>
                <w14:ligatures w14:val="none"/>
              </w:rPr>
              <w:t>No studies met eligibility criteria.</w:t>
            </w:r>
          </w:p>
          <w:p w14:paraId="1B1D5691" w14:textId="77777777" w:rsidR="00A60F85" w:rsidRPr="00A60F85" w:rsidRDefault="00A60F85" w:rsidP="00A60F85">
            <w:pPr>
              <w:spacing w:after="30" w:line="240" w:lineRule="auto"/>
              <w:rPr>
                <w:rFonts w:eastAsia="Arial" w:cstheme="minorHAnsi"/>
                <w:kern w:val="0"/>
                <w:sz w:val="16"/>
                <w:szCs w:val="16"/>
                <w14:ligatures w14:val="none"/>
              </w:rPr>
            </w:pPr>
            <w:proofErr w:type="gramStart"/>
            <w:r w:rsidRPr="00A60F85">
              <w:rPr>
                <w:rFonts w:eastAsia="Arial" w:cstheme="minorHAnsi"/>
                <w:color w:val="333333"/>
                <w:kern w:val="0"/>
                <w:sz w:val="16"/>
                <w:szCs w:val="16"/>
                <w14:ligatures w14:val="none"/>
              </w:rPr>
              <w:t>TI,AB</w:t>
            </w:r>
            <w:proofErr w:type="gramEnd"/>
            <w:r w:rsidRPr="00A60F85">
              <w:rPr>
                <w:rFonts w:eastAsia="Arial" w:cstheme="minorHAnsi"/>
                <w:color w:val="333333"/>
                <w:kern w:val="0"/>
                <w:sz w:val="16"/>
                <w:szCs w:val="16"/>
                <w14:ligatures w14:val="none"/>
              </w:rPr>
              <w:t xml:space="preserve"> field restriction applied.</w:t>
            </w:r>
          </w:p>
        </w:tc>
      </w:tr>
      <w:tr w:rsidR="00A60F85" w:rsidRPr="00A60F85" w14:paraId="21DDAA33" w14:textId="77777777" w:rsidTr="00194239">
        <w:tc>
          <w:tcPr>
            <w:tcW w:w="600" w:type="pct"/>
            <w:tcBorders>
              <w:top w:val="single" w:sz="3" w:space="0" w:color="AAAAAA"/>
              <w:left w:val="single" w:sz="3" w:space="0" w:color="AAAAAA"/>
              <w:bottom w:val="single" w:sz="3" w:space="0" w:color="AAAAAA"/>
              <w:right w:val="single" w:sz="3" w:space="0" w:color="AAAAAA"/>
            </w:tcBorders>
            <w:shd w:val="clear" w:color="auto" w:fill="F3F3F3"/>
            <w:tcMar>
              <w:top w:w="60" w:type="dxa"/>
              <w:left w:w="90" w:type="dxa"/>
              <w:bottom w:w="60" w:type="dxa"/>
              <w:right w:w="90" w:type="dxa"/>
            </w:tcMar>
          </w:tcPr>
          <w:p w14:paraId="341DCFE9"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b/>
                <w:bCs/>
                <w:color w:val="000000"/>
                <w:kern w:val="0"/>
                <w:sz w:val="16"/>
                <w:szCs w:val="16"/>
                <w14:ligatures w14:val="none"/>
              </w:rPr>
              <w:t>Computer Science Journals</w:t>
            </w:r>
          </w:p>
        </w:tc>
        <w:tc>
          <w:tcPr>
            <w:tcW w:w="422" w:type="pct"/>
            <w:tcBorders>
              <w:top w:val="single" w:sz="3" w:space="0" w:color="AAAAAA"/>
              <w:left w:val="single" w:sz="3" w:space="0" w:color="AAAAAA"/>
              <w:bottom w:val="single" w:sz="3" w:space="0" w:color="AAAAAA"/>
              <w:right w:val="single" w:sz="3" w:space="0" w:color="AAAAAA"/>
            </w:tcBorders>
            <w:shd w:val="clear" w:color="auto" w:fill="F3F3F3"/>
            <w:tcMar>
              <w:top w:w="60" w:type="dxa"/>
              <w:left w:w="90" w:type="dxa"/>
              <w:bottom w:w="60" w:type="dxa"/>
              <w:right w:w="90" w:type="dxa"/>
            </w:tcMar>
          </w:tcPr>
          <w:p w14:paraId="76BDFEE6"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i/>
                <w:iCs/>
                <w:color w:val="000000"/>
                <w:kern w:val="0"/>
                <w:sz w:val="15"/>
                <w:szCs w:val="15"/>
                <w14:ligatures w14:val="none"/>
              </w:rPr>
              <w:t>Computer Science &amp; Engineering</w:t>
            </w:r>
          </w:p>
        </w:tc>
        <w:tc>
          <w:tcPr>
            <w:tcW w:w="331" w:type="pct"/>
            <w:tcBorders>
              <w:top w:val="single" w:sz="3" w:space="0" w:color="AAAAAA"/>
              <w:left w:val="single" w:sz="3" w:space="0" w:color="AAAAAA"/>
              <w:bottom w:val="single" w:sz="3" w:space="0" w:color="AAAAAA"/>
              <w:right w:val="single" w:sz="3" w:space="0" w:color="AAAAAA"/>
            </w:tcBorders>
            <w:shd w:val="clear" w:color="auto" w:fill="F3F3F3"/>
            <w:tcMar>
              <w:top w:w="60" w:type="dxa"/>
              <w:left w:w="80" w:type="dxa"/>
              <w:bottom w:w="60" w:type="dxa"/>
              <w:right w:w="80" w:type="dxa"/>
            </w:tcMar>
            <w:vAlign w:val="center"/>
          </w:tcPr>
          <w:p w14:paraId="71E8B4EA" w14:textId="77777777" w:rsidR="00A60F85" w:rsidRPr="00A60F85" w:rsidRDefault="00A60F85" w:rsidP="00A60F85">
            <w:pPr>
              <w:spacing w:after="0" w:line="240" w:lineRule="auto"/>
              <w:jc w:val="center"/>
              <w:rPr>
                <w:rFonts w:eastAsia="Arial" w:cstheme="minorHAnsi"/>
                <w:b/>
                <w:bCs/>
                <w:color w:val="0D0D0D"/>
                <w:kern w:val="0"/>
                <w:sz w:val="18"/>
                <w:szCs w:val="18"/>
                <w14:ligatures w14:val="none"/>
              </w:rPr>
            </w:pPr>
            <w:r w:rsidRPr="00A60F85">
              <w:rPr>
                <w:rFonts w:eastAsia="Arial" w:cstheme="minorHAnsi"/>
                <w:b/>
                <w:bCs/>
                <w:color w:val="0D0D0D"/>
                <w:kern w:val="0"/>
                <w:sz w:val="18"/>
                <w:szCs w:val="18"/>
                <w14:ligatures w14:val="none"/>
              </w:rPr>
              <w:t>0</w:t>
            </w:r>
          </w:p>
        </w:tc>
        <w:tc>
          <w:tcPr>
            <w:tcW w:w="302" w:type="pct"/>
            <w:tcBorders>
              <w:top w:val="single" w:sz="3" w:space="0" w:color="AAAAAA"/>
              <w:left w:val="single" w:sz="3" w:space="0" w:color="AAAAAA"/>
              <w:bottom w:val="single" w:sz="3" w:space="0" w:color="AAAAAA"/>
              <w:right w:val="single" w:sz="3" w:space="0" w:color="AAAAAA"/>
            </w:tcBorders>
            <w:shd w:val="clear" w:color="auto" w:fill="F3F3F3"/>
            <w:tcMar>
              <w:top w:w="60" w:type="dxa"/>
              <w:left w:w="80" w:type="dxa"/>
              <w:bottom w:w="60" w:type="dxa"/>
              <w:right w:w="80" w:type="dxa"/>
            </w:tcMar>
            <w:vAlign w:val="center"/>
          </w:tcPr>
          <w:p w14:paraId="07715C7D" w14:textId="77777777" w:rsidR="00A60F85" w:rsidRPr="00A60F85" w:rsidRDefault="00A60F85" w:rsidP="00A60F85">
            <w:pPr>
              <w:spacing w:after="0" w:line="240" w:lineRule="auto"/>
              <w:jc w:val="center"/>
              <w:rPr>
                <w:rFonts w:eastAsia="Arial" w:cstheme="minorHAnsi"/>
                <w:b/>
                <w:bCs/>
                <w:color w:val="0D0D0D"/>
                <w:kern w:val="0"/>
                <w:sz w:val="18"/>
                <w:szCs w:val="18"/>
                <w14:ligatures w14:val="none"/>
              </w:rPr>
            </w:pPr>
            <w:r w:rsidRPr="00A60F85">
              <w:rPr>
                <w:rFonts w:eastAsia="Arial" w:cstheme="minorHAnsi"/>
                <w:b/>
                <w:bCs/>
                <w:color w:val="0D0D0D"/>
                <w:kern w:val="0"/>
                <w:sz w:val="18"/>
                <w:szCs w:val="18"/>
                <w14:ligatures w14:val="none"/>
              </w:rPr>
              <w:t>0</w:t>
            </w:r>
          </w:p>
        </w:tc>
        <w:tc>
          <w:tcPr>
            <w:tcW w:w="357" w:type="pct"/>
            <w:tcBorders>
              <w:top w:val="single" w:sz="3" w:space="0" w:color="AAAAAA"/>
              <w:left w:val="single" w:sz="3" w:space="0" w:color="AAAAAA"/>
              <w:bottom w:val="single" w:sz="3" w:space="0" w:color="AAAAAA"/>
              <w:right w:val="single" w:sz="3" w:space="0" w:color="AAAAAA"/>
            </w:tcBorders>
            <w:shd w:val="clear" w:color="auto" w:fill="F3F3F3"/>
            <w:vAlign w:val="center"/>
          </w:tcPr>
          <w:p w14:paraId="22F5D50B" w14:textId="77777777" w:rsidR="00A60F85" w:rsidRPr="00A60F85" w:rsidRDefault="00A60F85" w:rsidP="00A60F85">
            <w:pPr>
              <w:spacing w:after="0" w:line="240" w:lineRule="auto"/>
              <w:jc w:val="center"/>
              <w:rPr>
                <w:rFonts w:eastAsia="Arial" w:cstheme="minorHAnsi"/>
                <w:b/>
                <w:bCs/>
                <w:color w:val="0D0D0D"/>
                <w:kern w:val="0"/>
                <w:sz w:val="18"/>
                <w:szCs w:val="18"/>
                <w14:ligatures w14:val="none"/>
              </w:rPr>
            </w:pPr>
            <w:r w:rsidRPr="00A60F85">
              <w:rPr>
                <w:rFonts w:eastAsia="Arial" w:cstheme="minorHAnsi"/>
                <w:b/>
                <w:bCs/>
                <w:kern w:val="0"/>
                <w:sz w:val="18"/>
                <w:szCs w:val="18"/>
                <w14:ligatures w14:val="none"/>
              </w:rPr>
              <w:t>0</w:t>
            </w:r>
          </w:p>
        </w:tc>
        <w:tc>
          <w:tcPr>
            <w:tcW w:w="357" w:type="pct"/>
            <w:tcBorders>
              <w:top w:val="single" w:sz="3" w:space="0" w:color="AAAAAA"/>
              <w:left w:val="single" w:sz="3" w:space="0" w:color="AAAAAA"/>
              <w:bottom w:val="single" w:sz="3" w:space="0" w:color="AAAAAA"/>
              <w:right w:val="single" w:sz="3" w:space="0" w:color="AAAAAA"/>
            </w:tcBorders>
            <w:shd w:val="clear" w:color="auto" w:fill="F3F3F3"/>
            <w:tcMar>
              <w:top w:w="60" w:type="dxa"/>
              <w:left w:w="80" w:type="dxa"/>
              <w:bottom w:w="60" w:type="dxa"/>
              <w:right w:w="80" w:type="dxa"/>
            </w:tcMar>
            <w:vAlign w:val="center"/>
          </w:tcPr>
          <w:p w14:paraId="4BFAD239" w14:textId="77777777" w:rsidR="00A60F85" w:rsidRPr="00A60F85" w:rsidRDefault="00A60F85" w:rsidP="00A60F85">
            <w:pPr>
              <w:spacing w:after="0" w:line="240" w:lineRule="auto"/>
              <w:jc w:val="center"/>
              <w:rPr>
                <w:rFonts w:eastAsia="Arial" w:cstheme="minorHAnsi"/>
                <w:b/>
                <w:bCs/>
                <w:color w:val="0D0D0D"/>
                <w:kern w:val="0"/>
                <w:sz w:val="18"/>
                <w:szCs w:val="18"/>
                <w14:ligatures w14:val="none"/>
              </w:rPr>
            </w:pPr>
            <w:r w:rsidRPr="00A60F85">
              <w:rPr>
                <w:rFonts w:eastAsia="Arial" w:cstheme="minorHAnsi"/>
                <w:b/>
                <w:bCs/>
                <w:color w:val="0D0D0D"/>
                <w:kern w:val="0"/>
                <w:sz w:val="18"/>
                <w:szCs w:val="18"/>
                <w14:ligatures w14:val="none"/>
              </w:rPr>
              <w:t>0</w:t>
            </w:r>
          </w:p>
        </w:tc>
        <w:tc>
          <w:tcPr>
            <w:tcW w:w="301" w:type="pct"/>
            <w:tcBorders>
              <w:top w:val="single" w:sz="3" w:space="0" w:color="AAAAAA"/>
              <w:left w:val="single" w:sz="3" w:space="0" w:color="AAAAAA"/>
              <w:bottom w:val="single" w:sz="3" w:space="0" w:color="AAAAAA"/>
              <w:right w:val="single" w:sz="3" w:space="0" w:color="AAAAAA"/>
            </w:tcBorders>
            <w:shd w:val="clear" w:color="auto" w:fill="F3F3F3"/>
            <w:tcMar>
              <w:top w:w="60" w:type="dxa"/>
              <w:left w:w="80" w:type="dxa"/>
              <w:bottom w:w="60" w:type="dxa"/>
              <w:right w:w="80" w:type="dxa"/>
            </w:tcMar>
            <w:vAlign w:val="center"/>
          </w:tcPr>
          <w:p w14:paraId="705FBCA1" w14:textId="77777777" w:rsidR="00A60F85" w:rsidRPr="00A60F85" w:rsidRDefault="00A60F85" w:rsidP="00A60F85">
            <w:pPr>
              <w:spacing w:after="0" w:line="240" w:lineRule="auto"/>
              <w:jc w:val="center"/>
              <w:rPr>
                <w:rFonts w:eastAsia="Arial" w:cstheme="minorHAnsi"/>
                <w:b/>
                <w:bCs/>
                <w:color w:val="0D0D0D"/>
                <w:kern w:val="0"/>
                <w:sz w:val="18"/>
                <w:szCs w:val="18"/>
                <w14:ligatures w14:val="none"/>
              </w:rPr>
            </w:pPr>
            <w:r w:rsidRPr="00A60F85">
              <w:rPr>
                <w:rFonts w:eastAsia="Arial" w:cstheme="minorHAnsi"/>
                <w:b/>
                <w:bCs/>
                <w:color w:val="0D0D0D"/>
                <w:kern w:val="0"/>
                <w:sz w:val="18"/>
                <w:szCs w:val="18"/>
                <w14:ligatures w14:val="none"/>
              </w:rPr>
              <w:t>0</w:t>
            </w:r>
          </w:p>
        </w:tc>
        <w:tc>
          <w:tcPr>
            <w:tcW w:w="2332" w:type="pct"/>
            <w:tcBorders>
              <w:top w:val="single" w:sz="3" w:space="0" w:color="AAAAAA"/>
              <w:left w:val="single" w:sz="3" w:space="0" w:color="AAAAAA"/>
              <w:bottom w:val="single" w:sz="3" w:space="0" w:color="AAAAAA"/>
              <w:right w:val="single" w:sz="3" w:space="0" w:color="AAAAAA"/>
            </w:tcBorders>
            <w:shd w:val="clear" w:color="auto" w:fill="F3F3F3"/>
            <w:tcMar>
              <w:top w:w="60" w:type="dxa"/>
              <w:left w:w="90" w:type="dxa"/>
              <w:bottom w:w="60" w:type="dxa"/>
              <w:right w:w="90" w:type="dxa"/>
            </w:tcMar>
          </w:tcPr>
          <w:p w14:paraId="23D46A38" w14:textId="77777777" w:rsidR="00A60F85" w:rsidRPr="00A60F85" w:rsidRDefault="00A60F85" w:rsidP="00A60F85">
            <w:pPr>
              <w:spacing w:after="30" w:line="240" w:lineRule="auto"/>
              <w:rPr>
                <w:rFonts w:eastAsia="Arial" w:cstheme="minorHAnsi"/>
                <w:kern w:val="0"/>
                <w:sz w:val="16"/>
                <w:szCs w:val="16"/>
                <w14:ligatures w14:val="none"/>
              </w:rPr>
            </w:pPr>
            <w:r w:rsidRPr="00A60F85">
              <w:rPr>
                <w:rFonts w:eastAsia="Arial" w:cstheme="minorHAnsi"/>
                <w:color w:val="333333"/>
                <w:kern w:val="0"/>
                <w:sz w:val="16"/>
                <w:szCs w:val="16"/>
                <w14:ligatures w14:val="none"/>
              </w:rPr>
              <w:t>Zero results retrieved. Likely extensive overlap with Science Direct and IEEE Xplore within this domain.</w:t>
            </w:r>
          </w:p>
          <w:p w14:paraId="26FBB864" w14:textId="77777777" w:rsidR="00A60F85" w:rsidRPr="00A60F85" w:rsidRDefault="00A60F85" w:rsidP="00A60F85">
            <w:pPr>
              <w:spacing w:after="30" w:line="240" w:lineRule="auto"/>
              <w:rPr>
                <w:rFonts w:eastAsia="Arial" w:cstheme="minorHAnsi"/>
                <w:kern w:val="0"/>
                <w:sz w:val="16"/>
                <w:szCs w:val="16"/>
                <w14:ligatures w14:val="none"/>
              </w:rPr>
            </w:pPr>
            <w:r w:rsidRPr="00A60F85">
              <w:rPr>
                <w:rFonts w:eastAsia="Arial" w:cstheme="minorHAnsi"/>
                <w:color w:val="333333"/>
                <w:kern w:val="0"/>
                <w:sz w:val="16"/>
                <w:szCs w:val="16"/>
                <w14:ligatures w14:val="none"/>
              </w:rPr>
              <w:t>No filters applied.</w:t>
            </w:r>
          </w:p>
        </w:tc>
      </w:tr>
      <w:tr w:rsidR="00A60F85" w:rsidRPr="00A60F85" w14:paraId="3C6CD563" w14:textId="77777777" w:rsidTr="00194239">
        <w:tc>
          <w:tcPr>
            <w:tcW w:w="600" w:type="pct"/>
            <w:tcBorders>
              <w:top w:val="single" w:sz="3" w:space="0" w:color="AAAAAA"/>
              <w:left w:val="single" w:sz="3" w:space="0" w:color="AAAAAA"/>
              <w:bottom w:val="single" w:sz="3" w:space="0" w:color="AAAAAA"/>
              <w:right w:val="single" w:sz="3" w:space="0" w:color="AAAAAA"/>
            </w:tcBorders>
            <w:shd w:val="clear" w:color="auto" w:fill="F3F3F3"/>
            <w:tcMar>
              <w:top w:w="60" w:type="dxa"/>
              <w:left w:w="90" w:type="dxa"/>
              <w:bottom w:w="60" w:type="dxa"/>
              <w:right w:w="90" w:type="dxa"/>
            </w:tcMar>
          </w:tcPr>
          <w:p w14:paraId="4FD72026"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b/>
                <w:bCs/>
                <w:color w:val="000000"/>
                <w:kern w:val="0"/>
                <w:sz w:val="16"/>
                <w:szCs w:val="16"/>
                <w14:ligatures w14:val="none"/>
              </w:rPr>
              <w:t>Google Scholar</w:t>
            </w:r>
          </w:p>
        </w:tc>
        <w:tc>
          <w:tcPr>
            <w:tcW w:w="422" w:type="pct"/>
            <w:tcBorders>
              <w:top w:val="single" w:sz="3" w:space="0" w:color="AAAAAA"/>
              <w:left w:val="single" w:sz="3" w:space="0" w:color="AAAAAA"/>
              <w:bottom w:val="single" w:sz="3" w:space="0" w:color="AAAAAA"/>
              <w:right w:val="single" w:sz="3" w:space="0" w:color="AAAAAA"/>
            </w:tcBorders>
            <w:shd w:val="clear" w:color="auto" w:fill="F3F3F3"/>
            <w:tcMar>
              <w:top w:w="60" w:type="dxa"/>
              <w:left w:w="90" w:type="dxa"/>
              <w:bottom w:w="60" w:type="dxa"/>
              <w:right w:w="90" w:type="dxa"/>
            </w:tcMar>
          </w:tcPr>
          <w:p w14:paraId="0AF91F6F"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i/>
                <w:iCs/>
                <w:color w:val="000000"/>
                <w:kern w:val="0"/>
                <w:sz w:val="15"/>
                <w:szCs w:val="15"/>
                <w14:ligatures w14:val="none"/>
              </w:rPr>
              <w:t>Multidisciplinary</w:t>
            </w:r>
          </w:p>
        </w:tc>
        <w:tc>
          <w:tcPr>
            <w:tcW w:w="331" w:type="pct"/>
            <w:tcBorders>
              <w:top w:val="single" w:sz="3" w:space="0" w:color="AAAAAA"/>
              <w:left w:val="single" w:sz="3" w:space="0" w:color="AAAAAA"/>
              <w:bottom w:val="single" w:sz="3" w:space="0" w:color="AAAAAA"/>
              <w:right w:val="single" w:sz="3" w:space="0" w:color="AAAAAA"/>
            </w:tcBorders>
            <w:shd w:val="clear" w:color="auto" w:fill="F3F3F3"/>
            <w:tcMar>
              <w:top w:w="60" w:type="dxa"/>
              <w:left w:w="80" w:type="dxa"/>
              <w:bottom w:w="60" w:type="dxa"/>
              <w:right w:w="80" w:type="dxa"/>
            </w:tcMar>
            <w:vAlign w:val="center"/>
          </w:tcPr>
          <w:p w14:paraId="12379FB2" w14:textId="77777777" w:rsidR="00A60F85" w:rsidRPr="00A60F85" w:rsidRDefault="00A60F85" w:rsidP="00A60F85">
            <w:pPr>
              <w:spacing w:after="0" w:line="240" w:lineRule="auto"/>
              <w:jc w:val="center"/>
              <w:rPr>
                <w:rFonts w:eastAsia="Arial" w:cstheme="minorHAnsi"/>
                <w:b/>
                <w:bCs/>
                <w:color w:val="0D0D0D"/>
                <w:kern w:val="0"/>
                <w:sz w:val="18"/>
                <w:szCs w:val="18"/>
                <w14:ligatures w14:val="none"/>
              </w:rPr>
            </w:pPr>
            <w:r w:rsidRPr="00A60F85">
              <w:rPr>
                <w:rFonts w:eastAsia="Arial" w:cstheme="minorHAnsi"/>
                <w:b/>
                <w:bCs/>
                <w:color w:val="0D0D0D"/>
                <w:kern w:val="0"/>
                <w:sz w:val="18"/>
                <w:szCs w:val="18"/>
                <w14:ligatures w14:val="none"/>
              </w:rPr>
              <w:t>615</w:t>
            </w:r>
          </w:p>
        </w:tc>
        <w:tc>
          <w:tcPr>
            <w:tcW w:w="302" w:type="pct"/>
            <w:tcBorders>
              <w:top w:val="single" w:sz="3" w:space="0" w:color="AAAAAA"/>
              <w:left w:val="single" w:sz="3" w:space="0" w:color="AAAAAA"/>
              <w:bottom w:val="single" w:sz="3" w:space="0" w:color="AAAAAA"/>
              <w:right w:val="single" w:sz="3" w:space="0" w:color="AAAAAA"/>
            </w:tcBorders>
            <w:shd w:val="clear" w:color="auto" w:fill="F3F3F3"/>
            <w:tcMar>
              <w:top w:w="60" w:type="dxa"/>
              <w:left w:w="80" w:type="dxa"/>
              <w:bottom w:w="60" w:type="dxa"/>
              <w:right w:w="80" w:type="dxa"/>
            </w:tcMar>
            <w:vAlign w:val="center"/>
          </w:tcPr>
          <w:p w14:paraId="7AF6363E" w14:textId="77777777" w:rsidR="00A60F85" w:rsidRPr="00A60F85" w:rsidRDefault="00A60F85" w:rsidP="00A60F85">
            <w:pPr>
              <w:spacing w:after="0" w:line="240" w:lineRule="auto"/>
              <w:jc w:val="center"/>
              <w:rPr>
                <w:rFonts w:eastAsia="Arial" w:cstheme="minorHAnsi"/>
                <w:b/>
                <w:bCs/>
                <w:color w:val="0D0D0D"/>
                <w:kern w:val="0"/>
                <w:sz w:val="18"/>
                <w:szCs w:val="18"/>
                <w14:ligatures w14:val="none"/>
              </w:rPr>
            </w:pPr>
            <w:r w:rsidRPr="00A60F85">
              <w:rPr>
                <w:rFonts w:eastAsia="Arial" w:cstheme="minorHAnsi"/>
                <w:b/>
                <w:bCs/>
                <w:color w:val="0D0D0D"/>
                <w:kern w:val="0"/>
                <w:sz w:val="18"/>
                <w:szCs w:val="18"/>
                <w14:ligatures w14:val="none"/>
              </w:rPr>
              <w:t>18</w:t>
            </w:r>
          </w:p>
        </w:tc>
        <w:tc>
          <w:tcPr>
            <w:tcW w:w="357" w:type="pct"/>
            <w:tcBorders>
              <w:top w:val="single" w:sz="3" w:space="0" w:color="AAAAAA"/>
              <w:left w:val="single" w:sz="3" w:space="0" w:color="AAAAAA"/>
              <w:bottom w:val="single" w:sz="3" w:space="0" w:color="AAAAAA"/>
              <w:right w:val="single" w:sz="3" w:space="0" w:color="AAAAAA"/>
            </w:tcBorders>
            <w:shd w:val="clear" w:color="auto" w:fill="F3F3F3"/>
            <w:vAlign w:val="center"/>
          </w:tcPr>
          <w:p w14:paraId="528BECC5" w14:textId="77777777" w:rsidR="00A60F85" w:rsidRPr="00A60F85" w:rsidRDefault="00A60F85" w:rsidP="00A60F85">
            <w:pPr>
              <w:spacing w:after="0" w:line="240" w:lineRule="auto"/>
              <w:jc w:val="center"/>
              <w:rPr>
                <w:rFonts w:eastAsia="Arial" w:cstheme="minorHAnsi"/>
                <w:b/>
                <w:bCs/>
                <w:color w:val="0D0D0D"/>
                <w:kern w:val="0"/>
                <w:sz w:val="18"/>
                <w:szCs w:val="18"/>
                <w14:ligatures w14:val="none"/>
              </w:rPr>
            </w:pPr>
            <w:r w:rsidRPr="00A60F85">
              <w:rPr>
                <w:rFonts w:eastAsia="Arial" w:cstheme="minorHAnsi"/>
                <w:b/>
                <w:bCs/>
                <w:kern w:val="0"/>
                <w:sz w:val="18"/>
                <w:szCs w:val="18"/>
                <w14:ligatures w14:val="none"/>
              </w:rPr>
              <w:t>597</w:t>
            </w:r>
          </w:p>
        </w:tc>
        <w:tc>
          <w:tcPr>
            <w:tcW w:w="357" w:type="pct"/>
            <w:tcBorders>
              <w:top w:val="single" w:sz="3" w:space="0" w:color="AAAAAA"/>
              <w:left w:val="single" w:sz="3" w:space="0" w:color="AAAAAA"/>
              <w:bottom w:val="single" w:sz="3" w:space="0" w:color="AAAAAA"/>
              <w:right w:val="single" w:sz="3" w:space="0" w:color="AAAAAA"/>
            </w:tcBorders>
            <w:shd w:val="clear" w:color="auto" w:fill="F3F3F3"/>
            <w:tcMar>
              <w:top w:w="60" w:type="dxa"/>
              <w:left w:w="80" w:type="dxa"/>
              <w:bottom w:w="60" w:type="dxa"/>
              <w:right w:w="80" w:type="dxa"/>
            </w:tcMar>
            <w:vAlign w:val="center"/>
          </w:tcPr>
          <w:p w14:paraId="5D073255" w14:textId="77777777" w:rsidR="00A60F85" w:rsidRPr="00A60F85" w:rsidRDefault="00A60F85" w:rsidP="00A60F85">
            <w:pPr>
              <w:spacing w:after="0" w:line="240" w:lineRule="auto"/>
              <w:jc w:val="center"/>
              <w:rPr>
                <w:rFonts w:eastAsia="Arial" w:cstheme="minorHAnsi"/>
                <w:b/>
                <w:bCs/>
                <w:color w:val="0D0D0D"/>
                <w:kern w:val="0"/>
                <w:sz w:val="18"/>
                <w:szCs w:val="18"/>
                <w14:ligatures w14:val="none"/>
              </w:rPr>
            </w:pPr>
            <w:r w:rsidRPr="00A60F85">
              <w:rPr>
                <w:rFonts w:eastAsia="Arial" w:cstheme="minorHAnsi"/>
                <w:b/>
                <w:bCs/>
                <w:color w:val="0D0D0D"/>
                <w:kern w:val="0"/>
                <w:sz w:val="18"/>
                <w:szCs w:val="18"/>
                <w14:ligatures w14:val="none"/>
              </w:rPr>
              <w:t>43</w:t>
            </w:r>
          </w:p>
        </w:tc>
        <w:tc>
          <w:tcPr>
            <w:tcW w:w="301" w:type="pct"/>
            <w:tcBorders>
              <w:top w:val="single" w:sz="3" w:space="0" w:color="AAAAAA"/>
              <w:left w:val="single" w:sz="3" w:space="0" w:color="AAAAAA"/>
              <w:bottom w:val="single" w:sz="3" w:space="0" w:color="AAAAAA"/>
              <w:right w:val="single" w:sz="3" w:space="0" w:color="AAAAAA"/>
            </w:tcBorders>
            <w:shd w:val="clear" w:color="auto" w:fill="F3F3F3"/>
            <w:tcMar>
              <w:top w:w="60" w:type="dxa"/>
              <w:left w:w="80" w:type="dxa"/>
              <w:bottom w:w="60" w:type="dxa"/>
              <w:right w:w="80" w:type="dxa"/>
            </w:tcMar>
            <w:vAlign w:val="center"/>
          </w:tcPr>
          <w:p w14:paraId="7822CEE0" w14:textId="77777777" w:rsidR="00A60F85" w:rsidRPr="00A60F85" w:rsidRDefault="00A60F85" w:rsidP="00A60F85">
            <w:pPr>
              <w:spacing w:after="0" w:line="240" w:lineRule="auto"/>
              <w:jc w:val="center"/>
              <w:rPr>
                <w:rFonts w:eastAsia="Arial" w:cstheme="minorHAnsi"/>
                <w:b/>
                <w:bCs/>
                <w:color w:val="0D0D0D"/>
                <w:kern w:val="0"/>
                <w:sz w:val="18"/>
                <w:szCs w:val="18"/>
                <w14:ligatures w14:val="none"/>
              </w:rPr>
            </w:pPr>
            <w:r w:rsidRPr="00A60F85">
              <w:rPr>
                <w:rFonts w:eastAsia="Arial" w:cstheme="minorHAnsi"/>
                <w:b/>
                <w:bCs/>
                <w:color w:val="0D0D0D"/>
                <w:kern w:val="0"/>
                <w:sz w:val="18"/>
                <w:szCs w:val="18"/>
                <w14:ligatures w14:val="none"/>
              </w:rPr>
              <w:t>10</w:t>
            </w:r>
          </w:p>
        </w:tc>
        <w:tc>
          <w:tcPr>
            <w:tcW w:w="2332" w:type="pct"/>
            <w:tcBorders>
              <w:top w:val="single" w:sz="3" w:space="0" w:color="AAAAAA"/>
              <w:left w:val="single" w:sz="3" w:space="0" w:color="AAAAAA"/>
              <w:bottom w:val="single" w:sz="3" w:space="0" w:color="AAAAAA"/>
              <w:right w:val="single" w:sz="3" w:space="0" w:color="AAAAAA"/>
            </w:tcBorders>
            <w:shd w:val="clear" w:color="auto" w:fill="F3F3F3"/>
            <w:tcMar>
              <w:top w:w="60" w:type="dxa"/>
              <w:left w:w="90" w:type="dxa"/>
              <w:bottom w:w="60" w:type="dxa"/>
              <w:right w:w="90" w:type="dxa"/>
            </w:tcMar>
          </w:tcPr>
          <w:p w14:paraId="6A676C12" w14:textId="77777777" w:rsidR="00A60F85" w:rsidRPr="00A60F85" w:rsidRDefault="00A60F85" w:rsidP="00A60F85">
            <w:pPr>
              <w:spacing w:after="30" w:line="240" w:lineRule="auto"/>
              <w:rPr>
                <w:rFonts w:eastAsia="Arial" w:cstheme="minorHAnsi"/>
                <w:kern w:val="0"/>
                <w:sz w:val="16"/>
                <w:szCs w:val="16"/>
                <w14:ligatures w14:val="none"/>
              </w:rPr>
            </w:pPr>
            <w:r w:rsidRPr="00A60F85">
              <w:rPr>
                <w:rFonts w:eastAsia="Arial" w:cstheme="minorHAnsi"/>
                <w:color w:val="333333"/>
                <w:kern w:val="0"/>
                <w:sz w:val="16"/>
                <w:szCs w:val="16"/>
                <w14:ligatures w14:val="none"/>
              </w:rPr>
              <w:t>Natural-language query.</w:t>
            </w:r>
          </w:p>
          <w:p w14:paraId="1CA9E2C1" w14:textId="77777777" w:rsidR="00A60F85" w:rsidRPr="00A60F85" w:rsidRDefault="00A60F85" w:rsidP="00A60F85">
            <w:pPr>
              <w:spacing w:after="30" w:line="240" w:lineRule="auto"/>
              <w:rPr>
                <w:rFonts w:eastAsia="Arial" w:cstheme="minorHAnsi"/>
                <w:kern w:val="0"/>
                <w:sz w:val="16"/>
                <w:szCs w:val="16"/>
                <w14:ligatures w14:val="none"/>
              </w:rPr>
            </w:pPr>
            <w:r w:rsidRPr="00A60F85">
              <w:rPr>
                <w:rFonts w:eastAsia="Arial" w:cstheme="minorHAnsi"/>
                <w:color w:val="333333"/>
                <w:kern w:val="0"/>
                <w:sz w:val="16"/>
                <w:szCs w:val="16"/>
                <w14:ligatures w14:val="none"/>
              </w:rPr>
              <w:t>First 300 results screened (~pages 1–30); screening discontinued as relevance declined.</w:t>
            </w:r>
          </w:p>
        </w:tc>
      </w:tr>
      <w:tr w:rsidR="00A60F85" w:rsidRPr="00A60F85" w14:paraId="01F93FFE" w14:textId="77777777" w:rsidTr="00194239">
        <w:tc>
          <w:tcPr>
            <w:tcW w:w="600" w:type="pct"/>
            <w:tcBorders>
              <w:top w:val="single" w:sz="3" w:space="0" w:color="AAAAAA"/>
              <w:left w:val="single" w:sz="3" w:space="0" w:color="AAAAAA"/>
              <w:bottom w:val="single" w:sz="3" w:space="0" w:color="AAAAAA"/>
              <w:right w:val="single" w:sz="3" w:space="0" w:color="AAAAAA"/>
            </w:tcBorders>
            <w:shd w:val="clear" w:color="auto" w:fill="F3F3F3"/>
            <w:tcMar>
              <w:top w:w="60" w:type="dxa"/>
              <w:left w:w="90" w:type="dxa"/>
              <w:bottom w:w="60" w:type="dxa"/>
              <w:right w:w="90" w:type="dxa"/>
            </w:tcMar>
          </w:tcPr>
          <w:p w14:paraId="3643178C"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b/>
                <w:bCs/>
                <w:color w:val="000000"/>
                <w:kern w:val="0"/>
                <w:sz w:val="16"/>
                <w:szCs w:val="16"/>
                <w14:ligatures w14:val="none"/>
              </w:rPr>
              <w:t>CINAHL Full Text (EBSCO)</w:t>
            </w:r>
          </w:p>
        </w:tc>
        <w:tc>
          <w:tcPr>
            <w:tcW w:w="422" w:type="pct"/>
            <w:tcBorders>
              <w:top w:val="single" w:sz="3" w:space="0" w:color="AAAAAA"/>
              <w:left w:val="single" w:sz="3" w:space="0" w:color="AAAAAA"/>
              <w:bottom w:val="single" w:sz="3" w:space="0" w:color="AAAAAA"/>
              <w:right w:val="single" w:sz="3" w:space="0" w:color="AAAAAA"/>
            </w:tcBorders>
            <w:shd w:val="clear" w:color="auto" w:fill="F3F3F3"/>
            <w:tcMar>
              <w:top w:w="60" w:type="dxa"/>
              <w:left w:w="90" w:type="dxa"/>
              <w:bottom w:w="60" w:type="dxa"/>
              <w:right w:w="90" w:type="dxa"/>
            </w:tcMar>
          </w:tcPr>
          <w:p w14:paraId="46EB34DE"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i/>
                <w:iCs/>
                <w:color w:val="000000"/>
                <w:kern w:val="0"/>
                <w:sz w:val="15"/>
                <w:szCs w:val="15"/>
                <w14:ligatures w14:val="none"/>
              </w:rPr>
              <w:t>Medical &amp; Nursing Sciences</w:t>
            </w:r>
          </w:p>
        </w:tc>
        <w:tc>
          <w:tcPr>
            <w:tcW w:w="331" w:type="pct"/>
            <w:tcBorders>
              <w:top w:val="single" w:sz="3" w:space="0" w:color="AAAAAA"/>
              <w:left w:val="single" w:sz="3" w:space="0" w:color="AAAAAA"/>
              <w:bottom w:val="single" w:sz="3" w:space="0" w:color="AAAAAA"/>
              <w:right w:val="single" w:sz="3" w:space="0" w:color="AAAAAA"/>
            </w:tcBorders>
            <w:shd w:val="clear" w:color="auto" w:fill="F3F3F3"/>
            <w:tcMar>
              <w:top w:w="60" w:type="dxa"/>
              <w:left w:w="80" w:type="dxa"/>
              <w:bottom w:w="60" w:type="dxa"/>
              <w:right w:w="80" w:type="dxa"/>
            </w:tcMar>
            <w:vAlign w:val="center"/>
          </w:tcPr>
          <w:p w14:paraId="48580EC7" w14:textId="77777777" w:rsidR="00A60F85" w:rsidRPr="00A60F85" w:rsidRDefault="00A60F85" w:rsidP="00A60F85">
            <w:pPr>
              <w:spacing w:after="0" w:line="240" w:lineRule="auto"/>
              <w:jc w:val="center"/>
              <w:rPr>
                <w:rFonts w:eastAsia="Arial" w:cstheme="minorHAnsi"/>
                <w:b/>
                <w:bCs/>
                <w:color w:val="0D0D0D"/>
                <w:kern w:val="0"/>
                <w:sz w:val="18"/>
                <w:szCs w:val="18"/>
                <w14:ligatures w14:val="none"/>
              </w:rPr>
            </w:pPr>
            <w:r w:rsidRPr="00A60F85">
              <w:rPr>
                <w:rFonts w:eastAsia="Arial" w:cstheme="minorHAnsi"/>
                <w:b/>
                <w:bCs/>
                <w:color w:val="0D0D0D"/>
                <w:kern w:val="0"/>
                <w:sz w:val="18"/>
                <w:szCs w:val="18"/>
                <w14:ligatures w14:val="none"/>
              </w:rPr>
              <w:t>126</w:t>
            </w:r>
          </w:p>
        </w:tc>
        <w:tc>
          <w:tcPr>
            <w:tcW w:w="302" w:type="pct"/>
            <w:tcBorders>
              <w:top w:val="single" w:sz="3" w:space="0" w:color="AAAAAA"/>
              <w:left w:val="single" w:sz="3" w:space="0" w:color="AAAAAA"/>
              <w:bottom w:val="single" w:sz="3" w:space="0" w:color="AAAAAA"/>
              <w:right w:val="single" w:sz="3" w:space="0" w:color="AAAAAA"/>
            </w:tcBorders>
            <w:shd w:val="clear" w:color="auto" w:fill="F3F3F3"/>
            <w:tcMar>
              <w:top w:w="60" w:type="dxa"/>
              <w:left w:w="80" w:type="dxa"/>
              <w:bottom w:w="60" w:type="dxa"/>
              <w:right w:w="80" w:type="dxa"/>
            </w:tcMar>
            <w:vAlign w:val="center"/>
          </w:tcPr>
          <w:p w14:paraId="753BB1DF" w14:textId="77777777" w:rsidR="00A60F85" w:rsidRPr="00A60F85" w:rsidRDefault="00A60F85" w:rsidP="00A60F85">
            <w:pPr>
              <w:spacing w:after="0" w:line="240" w:lineRule="auto"/>
              <w:jc w:val="center"/>
              <w:rPr>
                <w:rFonts w:eastAsia="Arial" w:cstheme="minorHAnsi"/>
                <w:b/>
                <w:bCs/>
                <w:color w:val="0D0D0D"/>
                <w:kern w:val="0"/>
                <w:sz w:val="18"/>
                <w:szCs w:val="18"/>
                <w14:ligatures w14:val="none"/>
              </w:rPr>
            </w:pPr>
            <w:r w:rsidRPr="00A60F85">
              <w:rPr>
                <w:rFonts w:eastAsia="Arial" w:cstheme="minorHAnsi"/>
                <w:b/>
                <w:bCs/>
                <w:color w:val="0D0D0D"/>
                <w:kern w:val="0"/>
                <w:sz w:val="18"/>
                <w:szCs w:val="18"/>
                <w14:ligatures w14:val="none"/>
              </w:rPr>
              <w:t>0</w:t>
            </w:r>
          </w:p>
        </w:tc>
        <w:tc>
          <w:tcPr>
            <w:tcW w:w="357" w:type="pct"/>
            <w:tcBorders>
              <w:top w:val="single" w:sz="3" w:space="0" w:color="AAAAAA"/>
              <w:left w:val="single" w:sz="3" w:space="0" w:color="AAAAAA"/>
              <w:bottom w:val="single" w:sz="3" w:space="0" w:color="AAAAAA"/>
              <w:right w:val="single" w:sz="3" w:space="0" w:color="AAAAAA"/>
            </w:tcBorders>
            <w:shd w:val="clear" w:color="auto" w:fill="F3F3F3"/>
            <w:vAlign w:val="center"/>
          </w:tcPr>
          <w:p w14:paraId="0E23A017" w14:textId="77777777" w:rsidR="00A60F85" w:rsidRPr="00A60F85" w:rsidRDefault="00A60F85" w:rsidP="00A60F85">
            <w:pPr>
              <w:spacing w:after="0" w:line="240" w:lineRule="auto"/>
              <w:jc w:val="center"/>
              <w:rPr>
                <w:rFonts w:eastAsia="Arial" w:cstheme="minorHAnsi"/>
                <w:b/>
                <w:bCs/>
                <w:color w:val="0D0D0D"/>
                <w:kern w:val="0"/>
                <w:sz w:val="18"/>
                <w:szCs w:val="18"/>
                <w14:ligatures w14:val="none"/>
              </w:rPr>
            </w:pPr>
            <w:r w:rsidRPr="00A60F85">
              <w:rPr>
                <w:rFonts w:eastAsia="Arial" w:cstheme="minorHAnsi"/>
                <w:b/>
                <w:bCs/>
                <w:kern w:val="0"/>
                <w:sz w:val="18"/>
                <w:szCs w:val="18"/>
                <w14:ligatures w14:val="none"/>
              </w:rPr>
              <w:t>126</w:t>
            </w:r>
          </w:p>
        </w:tc>
        <w:tc>
          <w:tcPr>
            <w:tcW w:w="357" w:type="pct"/>
            <w:tcBorders>
              <w:top w:val="single" w:sz="3" w:space="0" w:color="AAAAAA"/>
              <w:left w:val="single" w:sz="3" w:space="0" w:color="AAAAAA"/>
              <w:bottom w:val="single" w:sz="3" w:space="0" w:color="AAAAAA"/>
              <w:right w:val="single" w:sz="3" w:space="0" w:color="AAAAAA"/>
            </w:tcBorders>
            <w:shd w:val="clear" w:color="auto" w:fill="F3F3F3"/>
            <w:tcMar>
              <w:top w:w="60" w:type="dxa"/>
              <w:left w:w="80" w:type="dxa"/>
              <w:bottom w:w="60" w:type="dxa"/>
              <w:right w:w="80" w:type="dxa"/>
            </w:tcMar>
            <w:vAlign w:val="center"/>
          </w:tcPr>
          <w:p w14:paraId="07C15160" w14:textId="77777777" w:rsidR="00A60F85" w:rsidRPr="00A60F85" w:rsidRDefault="00A60F85" w:rsidP="00A60F85">
            <w:pPr>
              <w:spacing w:after="0" w:line="240" w:lineRule="auto"/>
              <w:jc w:val="center"/>
              <w:rPr>
                <w:rFonts w:eastAsia="Arial" w:cstheme="minorHAnsi"/>
                <w:b/>
                <w:bCs/>
                <w:color w:val="0D0D0D"/>
                <w:kern w:val="0"/>
                <w:sz w:val="18"/>
                <w:szCs w:val="18"/>
                <w14:ligatures w14:val="none"/>
              </w:rPr>
            </w:pPr>
            <w:r w:rsidRPr="00A60F85">
              <w:rPr>
                <w:rFonts w:eastAsia="Arial" w:cstheme="minorHAnsi"/>
                <w:b/>
                <w:bCs/>
                <w:color w:val="0D0D0D"/>
                <w:kern w:val="0"/>
                <w:sz w:val="18"/>
                <w:szCs w:val="18"/>
                <w14:ligatures w14:val="none"/>
              </w:rPr>
              <w:t>12</w:t>
            </w:r>
          </w:p>
        </w:tc>
        <w:tc>
          <w:tcPr>
            <w:tcW w:w="301" w:type="pct"/>
            <w:tcBorders>
              <w:top w:val="single" w:sz="3" w:space="0" w:color="AAAAAA"/>
              <w:left w:val="single" w:sz="3" w:space="0" w:color="AAAAAA"/>
              <w:bottom w:val="single" w:sz="3" w:space="0" w:color="AAAAAA"/>
              <w:right w:val="single" w:sz="3" w:space="0" w:color="AAAAAA"/>
            </w:tcBorders>
            <w:shd w:val="clear" w:color="auto" w:fill="F3F3F3"/>
            <w:tcMar>
              <w:top w:w="60" w:type="dxa"/>
              <w:left w:w="80" w:type="dxa"/>
              <w:bottom w:w="60" w:type="dxa"/>
              <w:right w:w="80" w:type="dxa"/>
            </w:tcMar>
            <w:vAlign w:val="center"/>
          </w:tcPr>
          <w:p w14:paraId="1E5B7A23" w14:textId="77777777" w:rsidR="00A60F85" w:rsidRPr="00A60F85" w:rsidRDefault="00A60F85" w:rsidP="00A60F85">
            <w:pPr>
              <w:spacing w:after="0" w:line="240" w:lineRule="auto"/>
              <w:jc w:val="center"/>
              <w:rPr>
                <w:rFonts w:eastAsia="Arial" w:cstheme="minorHAnsi"/>
                <w:b/>
                <w:bCs/>
                <w:color w:val="0D0D0D"/>
                <w:kern w:val="0"/>
                <w:sz w:val="18"/>
                <w:szCs w:val="18"/>
                <w14:ligatures w14:val="none"/>
              </w:rPr>
            </w:pPr>
            <w:r w:rsidRPr="00A60F85">
              <w:rPr>
                <w:rFonts w:eastAsia="Arial" w:cstheme="minorHAnsi"/>
                <w:b/>
                <w:bCs/>
                <w:color w:val="0D0D0D"/>
                <w:kern w:val="0"/>
                <w:sz w:val="18"/>
                <w:szCs w:val="18"/>
                <w14:ligatures w14:val="none"/>
              </w:rPr>
              <w:t>0</w:t>
            </w:r>
          </w:p>
        </w:tc>
        <w:tc>
          <w:tcPr>
            <w:tcW w:w="2332" w:type="pct"/>
            <w:tcBorders>
              <w:top w:val="single" w:sz="3" w:space="0" w:color="AAAAAA"/>
              <w:left w:val="single" w:sz="3" w:space="0" w:color="AAAAAA"/>
              <w:bottom w:val="single" w:sz="3" w:space="0" w:color="AAAAAA"/>
              <w:right w:val="single" w:sz="3" w:space="0" w:color="AAAAAA"/>
            </w:tcBorders>
            <w:shd w:val="clear" w:color="auto" w:fill="F3F3F3"/>
            <w:tcMar>
              <w:top w:w="60" w:type="dxa"/>
              <w:left w:w="90" w:type="dxa"/>
              <w:bottom w:w="60" w:type="dxa"/>
              <w:right w:w="90" w:type="dxa"/>
            </w:tcMar>
          </w:tcPr>
          <w:p w14:paraId="36695546" w14:textId="77777777" w:rsidR="00A60F85" w:rsidRPr="00A60F85" w:rsidRDefault="00A60F85" w:rsidP="00A60F85">
            <w:pPr>
              <w:spacing w:after="30" w:line="240" w:lineRule="auto"/>
              <w:rPr>
                <w:rFonts w:eastAsia="Arial" w:cstheme="minorHAnsi"/>
                <w:kern w:val="0"/>
                <w:sz w:val="16"/>
                <w:szCs w:val="16"/>
                <w14:ligatures w14:val="none"/>
              </w:rPr>
            </w:pPr>
            <w:proofErr w:type="gramStart"/>
            <w:r w:rsidRPr="00A60F85">
              <w:rPr>
                <w:rFonts w:eastAsia="Arial" w:cstheme="minorHAnsi"/>
                <w:color w:val="333333"/>
                <w:kern w:val="0"/>
                <w:sz w:val="16"/>
                <w:szCs w:val="16"/>
                <w14:ligatures w14:val="none"/>
              </w:rPr>
              <w:t>TI,AB</w:t>
            </w:r>
            <w:proofErr w:type="gramEnd"/>
            <w:r w:rsidRPr="00A60F85">
              <w:rPr>
                <w:rFonts w:eastAsia="Arial" w:cstheme="minorHAnsi"/>
                <w:color w:val="333333"/>
                <w:kern w:val="0"/>
                <w:sz w:val="16"/>
                <w:szCs w:val="16"/>
                <w14:ligatures w14:val="none"/>
              </w:rPr>
              <w:t xml:space="preserve"> field restriction; English filter; date filter 2021–2026; accessed via EBSCO Host.</w:t>
            </w:r>
          </w:p>
        </w:tc>
      </w:tr>
      <w:tr w:rsidR="00A60F85" w:rsidRPr="00A60F85" w14:paraId="41B20D2A" w14:textId="77777777" w:rsidTr="00194239">
        <w:tc>
          <w:tcPr>
            <w:tcW w:w="600" w:type="pct"/>
            <w:tcBorders>
              <w:top w:val="single" w:sz="3" w:space="0" w:color="AAAAAA"/>
              <w:left w:val="single" w:sz="3" w:space="0" w:color="AAAAAA"/>
              <w:bottom w:val="single" w:sz="3" w:space="0" w:color="AAAAAA"/>
              <w:right w:val="single" w:sz="3" w:space="0" w:color="AAAAAA"/>
            </w:tcBorders>
            <w:shd w:val="clear" w:color="auto" w:fill="F3F3F3"/>
            <w:tcMar>
              <w:top w:w="60" w:type="dxa"/>
              <w:left w:w="90" w:type="dxa"/>
              <w:bottom w:w="60" w:type="dxa"/>
              <w:right w:w="90" w:type="dxa"/>
            </w:tcMar>
          </w:tcPr>
          <w:p w14:paraId="5218936B"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b/>
                <w:bCs/>
                <w:color w:val="000000"/>
                <w:kern w:val="0"/>
                <w:sz w:val="16"/>
                <w:szCs w:val="16"/>
                <w14:ligatures w14:val="none"/>
              </w:rPr>
              <w:t>Academic Search Ultimate (EBSCO)</w:t>
            </w:r>
          </w:p>
        </w:tc>
        <w:tc>
          <w:tcPr>
            <w:tcW w:w="422" w:type="pct"/>
            <w:tcBorders>
              <w:top w:val="single" w:sz="3" w:space="0" w:color="AAAAAA"/>
              <w:left w:val="single" w:sz="3" w:space="0" w:color="AAAAAA"/>
              <w:bottom w:val="single" w:sz="3" w:space="0" w:color="AAAAAA"/>
              <w:right w:val="single" w:sz="3" w:space="0" w:color="AAAAAA"/>
            </w:tcBorders>
            <w:shd w:val="clear" w:color="auto" w:fill="F3F3F3"/>
            <w:tcMar>
              <w:top w:w="60" w:type="dxa"/>
              <w:left w:w="90" w:type="dxa"/>
              <w:bottom w:w="60" w:type="dxa"/>
              <w:right w:w="90" w:type="dxa"/>
            </w:tcMar>
          </w:tcPr>
          <w:p w14:paraId="13DC46CB"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i/>
                <w:iCs/>
                <w:color w:val="000000"/>
                <w:kern w:val="0"/>
                <w:sz w:val="15"/>
                <w:szCs w:val="15"/>
                <w14:ligatures w14:val="none"/>
              </w:rPr>
              <w:t>Multidisciplinary</w:t>
            </w:r>
          </w:p>
        </w:tc>
        <w:tc>
          <w:tcPr>
            <w:tcW w:w="331" w:type="pct"/>
            <w:tcBorders>
              <w:top w:val="single" w:sz="3" w:space="0" w:color="AAAAAA"/>
              <w:left w:val="single" w:sz="3" w:space="0" w:color="AAAAAA"/>
              <w:bottom w:val="single" w:sz="3" w:space="0" w:color="AAAAAA"/>
              <w:right w:val="single" w:sz="3" w:space="0" w:color="AAAAAA"/>
            </w:tcBorders>
            <w:shd w:val="clear" w:color="auto" w:fill="F3F3F3"/>
            <w:tcMar>
              <w:top w:w="60" w:type="dxa"/>
              <w:left w:w="80" w:type="dxa"/>
              <w:bottom w:w="60" w:type="dxa"/>
              <w:right w:w="80" w:type="dxa"/>
            </w:tcMar>
            <w:vAlign w:val="center"/>
          </w:tcPr>
          <w:p w14:paraId="049498D7" w14:textId="77777777" w:rsidR="00A60F85" w:rsidRPr="00A60F85" w:rsidRDefault="00A60F85" w:rsidP="00A60F85">
            <w:pPr>
              <w:spacing w:after="0" w:line="240" w:lineRule="auto"/>
              <w:jc w:val="center"/>
              <w:rPr>
                <w:rFonts w:eastAsia="Arial" w:cstheme="minorHAnsi"/>
                <w:b/>
                <w:bCs/>
                <w:color w:val="0D0D0D"/>
                <w:kern w:val="0"/>
                <w:sz w:val="18"/>
                <w:szCs w:val="18"/>
                <w14:ligatures w14:val="none"/>
              </w:rPr>
            </w:pPr>
            <w:r w:rsidRPr="00A60F85">
              <w:rPr>
                <w:rFonts w:eastAsia="Arial" w:cstheme="minorHAnsi"/>
                <w:b/>
                <w:bCs/>
                <w:color w:val="0D0D0D"/>
                <w:kern w:val="0"/>
                <w:sz w:val="18"/>
                <w:szCs w:val="18"/>
                <w14:ligatures w14:val="none"/>
              </w:rPr>
              <w:t>0</w:t>
            </w:r>
          </w:p>
        </w:tc>
        <w:tc>
          <w:tcPr>
            <w:tcW w:w="302" w:type="pct"/>
            <w:tcBorders>
              <w:top w:val="single" w:sz="3" w:space="0" w:color="AAAAAA"/>
              <w:left w:val="single" w:sz="3" w:space="0" w:color="AAAAAA"/>
              <w:bottom w:val="single" w:sz="3" w:space="0" w:color="AAAAAA"/>
              <w:right w:val="single" w:sz="3" w:space="0" w:color="AAAAAA"/>
            </w:tcBorders>
            <w:shd w:val="clear" w:color="auto" w:fill="F3F3F3"/>
            <w:tcMar>
              <w:top w:w="60" w:type="dxa"/>
              <w:left w:w="80" w:type="dxa"/>
              <w:bottom w:w="60" w:type="dxa"/>
              <w:right w:w="80" w:type="dxa"/>
            </w:tcMar>
            <w:vAlign w:val="center"/>
          </w:tcPr>
          <w:p w14:paraId="53B82155" w14:textId="77777777" w:rsidR="00A60F85" w:rsidRPr="00A60F85" w:rsidRDefault="00A60F85" w:rsidP="00A60F85">
            <w:pPr>
              <w:spacing w:after="0" w:line="240" w:lineRule="auto"/>
              <w:jc w:val="center"/>
              <w:rPr>
                <w:rFonts w:eastAsia="Arial" w:cstheme="minorHAnsi"/>
                <w:b/>
                <w:bCs/>
                <w:color w:val="0D0D0D"/>
                <w:kern w:val="0"/>
                <w:sz w:val="18"/>
                <w:szCs w:val="18"/>
                <w14:ligatures w14:val="none"/>
              </w:rPr>
            </w:pPr>
            <w:r w:rsidRPr="00A60F85">
              <w:rPr>
                <w:rFonts w:eastAsia="Arial" w:cstheme="minorHAnsi"/>
                <w:b/>
                <w:bCs/>
                <w:color w:val="0D0D0D"/>
                <w:kern w:val="0"/>
                <w:sz w:val="18"/>
                <w:szCs w:val="18"/>
                <w14:ligatures w14:val="none"/>
              </w:rPr>
              <w:t>0</w:t>
            </w:r>
          </w:p>
        </w:tc>
        <w:tc>
          <w:tcPr>
            <w:tcW w:w="357" w:type="pct"/>
            <w:tcBorders>
              <w:top w:val="single" w:sz="3" w:space="0" w:color="AAAAAA"/>
              <w:left w:val="single" w:sz="3" w:space="0" w:color="AAAAAA"/>
              <w:bottom w:val="single" w:sz="3" w:space="0" w:color="AAAAAA"/>
              <w:right w:val="single" w:sz="3" w:space="0" w:color="AAAAAA"/>
            </w:tcBorders>
            <w:shd w:val="clear" w:color="auto" w:fill="F3F3F3"/>
            <w:vAlign w:val="center"/>
          </w:tcPr>
          <w:p w14:paraId="59E3A0AE" w14:textId="77777777" w:rsidR="00A60F85" w:rsidRPr="00A60F85" w:rsidRDefault="00A60F85" w:rsidP="00A60F85">
            <w:pPr>
              <w:spacing w:after="0" w:line="240" w:lineRule="auto"/>
              <w:jc w:val="center"/>
              <w:rPr>
                <w:rFonts w:eastAsia="Arial" w:cstheme="minorHAnsi"/>
                <w:b/>
                <w:bCs/>
                <w:color w:val="0D0D0D"/>
                <w:kern w:val="0"/>
                <w:sz w:val="18"/>
                <w:szCs w:val="18"/>
                <w14:ligatures w14:val="none"/>
              </w:rPr>
            </w:pPr>
            <w:r w:rsidRPr="00A60F85">
              <w:rPr>
                <w:rFonts w:eastAsia="Arial" w:cstheme="minorHAnsi"/>
                <w:b/>
                <w:bCs/>
                <w:kern w:val="0"/>
                <w:sz w:val="18"/>
                <w:szCs w:val="18"/>
                <w14:ligatures w14:val="none"/>
              </w:rPr>
              <w:t>0</w:t>
            </w:r>
          </w:p>
        </w:tc>
        <w:tc>
          <w:tcPr>
            <w:tcW w:w="357" w:type="pct"/>
            <w:tcBorders>
              <w:top w:val="single" w:sz="3" w:space="0" w:color="AAAAAA"/>
              <w:left w:val="single" w:sz="3" w:space="0" w:color="AAAAAA"/>
              <w:bottom w:val="single" w:sz="3" w:space="0" w:color="AAAAAA"/>
              <w:right w:val="single" w:sz="3" w:space="0" w:color="AAAAAA"/>
            </w:tcBorders>
            <w:shd w:val="clear" w:color="auto" w:fill="F3F3F3"/>
            <w:tcMar>
              <w:top w:w="60" w:type="dxa"/>
              <w:left w:w="80" w:type="dxa"/>
              <w:bottom w:w="60" w:type="dxa"/>
              <w:right w:w="80" w:type="dxa"/>
            </w:tcMar>
            <w:vAlign w:val="center"/>
          </w:tcPr>
          <w:p w14:paraId="0C981525" w14:textId="77777777" w:rsidR="00A60F85" w:rsidRPr="00A60F85" w:rsidRDefault="00A60F85" w:rsidP="00A60F85">
            <w:pPr>
              <w:spacing w:after="0" w:line="240" w:lineRule="auto"/>
              <w:jc w:val="center"/>
              <w:rPr>
                <w:rFonts w:eastAsia="Arial" w:cstheme="minorHAnsi"/>
                <w:b/>
                <w:bCs/>
                <w:color w:val="0D0D0D"/>
                <w:kern w:val="0"/>
                <w:sz w:val="18"/>
                <w:szCs w:val="18"/>
                <w14:ligatures w14:val="none"/>
              </w:rPr>
            </w:pPr>
            <w:r w:rsidRPr="00A60F85">
              <w:rPr>
                <w:rFonts w:eastAsia="Arial" w:cstheme="minorHAnsi"/>
                <w:b/>
                <w:bCs/>
                <w:color w:val="0D0D0D"/>
                <w:kern w:val="0"/>
                <w:sz w:val="18"/>
                <w:szCs w:val="18"/>
                <w14:ligatures w14:val="none"/>
              </w:rPr>
              <w:t>0</w:t>
            </w:r>
          </w:p>
        </w:tc>
        <w:tc>
          <w:tcPr>
            <w:tcW w:w="301" w:type="pct"/>
            <w:tcBorders>
              <w:top w:val="single" w:sz="3" w:space="0" w:color="AAAAAA"/>
              <w:left w:val="single" w:sz="3" w:space="0" w:color="AAAAAA"/>
              <w:bottom w:val="single" w:sz="3" w:space="0" w:color="AAAAAA"/>
              <w:right w:val="single" w:sz="3" w:space="0" w:color="AAAAAA"/>
            </w:tcBorders>
            <w:shd w:val="clear" w:color="auto" w:fill="F3F3F3"/>
            <w:tcMar>
              <w:top w:w="60" w:type="dxa"/>
              <w:left w:w="80" w:type="dxa"/>
              <w:bottom w:w="60" w:type="dxa"/>
              <w:right w:w="80" w:type="dxa"/>
            </w:tcMar>
            <w:vAlign w:val="center"/>
          </w:tcPr>
          <w:p w14:paraId="416FEF6D" w14:textId="77777777" w:rsidR="00A60F85" w:rsidRPr="00A60F85" w:rsidRDefault="00A60F85" w:rsidP="00A60F85">
            <w:pPr>
              <w:spacing w:after="0" w:line="240" w:lineRule="auto"/>
              <w:jc w:val="center"/>
              <w:rPr>
                <w:rFonts w:eastAsia="Arial" w:cstheme="minorHAnsi"/>
                <w:b/>
                <w:bCs/>
                <w:color w:val="0D0D0D"/>
                <w:kern w:val="0"/>
                <w:sz w:val="18"/>
                <w:szCs w:val="18"/>
                <w14:ligatures w14:val="none"/>
              </w:rPr>
            </w:pPr>
            <w:r w:rsidRPr="00A60F85">
              <w:rPr>
                <w:rFonts w:eastAsia="Arial" w:cstheme="minorHAnsi"/>
                <w:b/>
                <w:bCs/>
                <w:color w:val="0D0D0D"/>
                <w:kern w:val="0"/>
                <w:sz w:val="18"/>
                <w:szCs w:val="18"/>
                <w14:ligatures w14:val="none"/>
              </w:rPr>
              <w:t>0</w:t>
            </w:r>
          </w:p>
        </w:tc>
        <w:tc>
          <w:tcPr>
            <w:tcW w:w="2332" w:type="pct"/>
            <w:tcBorders>
              <w:top w:val="single" w:sz="3" w:space="0" w:color="AAAAAA"/>
              <w:left w:val="single" w:sz="3" w:space="0" w:color="AAAAAA"/>
              <w:bottom w:val="single" w:sz="3" w:space="0" w:color="AAAAAA"/>
              <w:right w:val="single" w:sz="3" w:space="0" w:color="AAAAAA"/>
            </w:tcBorders>
            <w:shd w:val="clear" w:color="auto" w:fill="F3F3F3"/>
            <w:tcMar>
              <w:top w:w="60" w:type="dxa"/>
              <w:left w:w="90" w:type="dxa"/>
              <w:bottom w:w="60" w:type="dxa"/>
              <w:right w:w="90" w:type="dxa"/>
            </w:tcMar>
          </w:tcPr>
          <w:p w14:paraId="7E411145" w14:textId="77777777" w:rsidR="00A60F85" w:rsidRPr="00A60F85" w:rsidRDefault="00A60F85" w:rsidP="00A60F85">
            <w:pPr>
              <w:spacing w:after="30" w:line="240" w:lineRule="auto"/>
              <w:rPr>
                <w:rFonts w:eastAsia="Arial" w:cstheme="minorHAnsi"/>
                <w:kern w:val="0"/>
                <w:sz w:val="16"/>
                <w:szCs w:val="16"/>
                <w14:ligatures w14:val="none"/>
              </w:rPr>
            </w:pPr>
            <w:r w:rsidRPr="00A60F85">
              <w:rPr>
                <w:rFonts w:eastAsia="Arial" w:cstheme="minorHAnsi"/>
                <w:color w:val="333333"/>
                <w:kern w:val="0"/>
                <w:sz w:val="16"/>
                <w:szCs w:val="16"/>
                <w14:ligatures w14:val="none"/>
              </w:rPr>
              <w:t>Zero results retrieved. Coverage in this domain superseded by PubMed, Science Direct, and IEEE Xplore.</w:t>
            </w:r>
          </w:p>
          <w:p w14:paraId="21407AC1" w14:textId="77777777" w:rsidR="00A60F85" w:rsidRPr="00A60F85" w:rsidRDefault="00A60F85" w:rsidP="00A60F85">
            <w:pPr>
              <w:spacing w:after="30" w:line="240" w:lineRule="auto"/>
              <w:rPr>
                <w:rFonts w:eastAsia="Arial" w:cstheme="minorHAnsi"/>
                <w:kern w:val="0"/>
                <w:sz w:val="16"/>
                <w:szCs w:val="16"/>
                <w14:ligatures w14:val="none"/>
              </w:rPr>
            </w:pPr>
            <w:r w:rsidRPr="00A60F85">
              <w:rPr>
                <w:rFonts w:eastAsia="Arial" w:cstheme="minorHAnsi"/>
                <w:color w:val="333333"/>
                <w:kern w:val="0"/>
                <w:sz w:val="16"/>
                <w:szCs w:val="16"/>
                <w14:ligatures w14:val="none"/>
              </w:rPr>
              <w:t>No filters applied.</w:t>
            </w:r>
          </w:p>
        </w:tc>
      </w:tr>
      <w:tr w:rsidR="00A60F85" w:rsidRPr="00A60F85" w14:paraId="34524F33" w14:textId="77777777" w:rsidTr="00194239">
        <w:tc>
          <w:tcPr>
            <w:tcW w:w="600" w:type="pct"/>
            <w:tcBorders>
              <w:top w:val="single" w:sz="3" w:space="0" w:color="AAAAAA"/>
              <w:left w:val="single" w:sz="3" w:space="0" w:color="AAAAAA"/>
              <w:bottom w:val="single" w:sz="3" w:space="0" w:color="AAAAAA"/>
              <w:right w:val="single" w:sz="3" w:space="0" w:color="AAAAAA"/>
            </w:tcBorders>
            <w:shd w:val="clear" w:color="auto" w:fill="F3F3F3"/>
            <w:tcMar>
              <w:top w:w="60" w:type="dxa"/>
              <w:left w:w="90" w:type="dxa"/>
              <w:bottom w:w="60" w:type="dxa"/>
              <w:right w:w="90" w:type="dxa"/>
            </w:tcMar>
          </w:tcPr>
          <w:p w14:paraId="66AFCFEF"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b/>
                <w:bCs/>
                <w:color w:val="000000"/>
                <w:kern w:val="0"/>
                <w:sz w:val="16"/>
                <w:szCs w:val="16"/>
                <w14:ligatures w14:val="none"/>
              </w:rPr>
              <w:t xml:space="preserve">APA </w:t>
            </w:r>
            <w:proofErr w:type="spellStart"/>
            <w:r w:rsidRPr="00A60F85">
              <w:rPr>
                <w:rFonts w:eastAsia="Arial" w:cstheme="minorHAnsi"/>
                <w:b/>
                <w:bCs/>
                <w:color w:val="000000"/>
                <w:kern w:val="0"/>
                <w:sz w:val="16"/>
                <w:szCs w:val="16"/>
                <w14:ligatures w14:val="none"/>
              </w:rPr>
              <w:t>PsychInfo</w:t>
            </w:r>
            <w:proofErr w:type="spellEnd"/>
            <w:r w:rsidRPr="00A60F85">
              <w:rPr>
                <w:rFonts w:eastAsia="Arial" w:cstheme="minorHAnsi"/>
                <w:b/>
                <w:bCs/>
                <w:color w:val="000000"/>
                <w:kern w:val="0"/>
                <w:sz w:val="16"/>
                <w:szCs w:val="16"/>
                <w14:ligatures w14:val="none"/>
              </w:rPr>
              <w:t xml:space="preserve"> (EBSCO)</w:t>
            </w:r>
          </w:p>
        </w:tc>
        <w:tc>
          <w:tcPr>
            <w:tcW w:w="422" w:type="pct"/>
            <w:tcBorders>
              <w:top w:val="single" w:sz="3" w:space="0" w:color="AAAAAA"/>
              <w:left w:val="single" w:sz="3" w:space="0" w:color="AAAAAA"/>
              <w:bottom w:val="single" w:sz="3" w:space="0" w:color="AAAAAA"/>
              <w:right w:val="single" w:sz="3" w:space="0" w:color="AAAAAA"/>
            </w:tcBorders>
            <w:shd w:val="clear" w:color="auto" w:fill="F3F3F3"/>
            <w:tcMar>
              <w:top w:w="60" w:type="dxa"/>
              <w:left w:w="90" w:type="dxa"/>
              <w:bottom w:w="60" w:type="dxa"/>
              <w:right w:w="90" w:type="dxa"/>
            </w:tcMar>
          </w:tcPr>
          <w:p w14:paraId="01C8EF33"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i/>
                <w:iCs/>
                <w:color w:val="000000"/>
                <w:kern w:val="0"/>
                <w:sz w:val="15"/>
                <w:szCs w:val="15"/>
                <w14:ligatures w14:val="none"/>
              </w:rPr>
              <w:t xml:space="preserve">Psychology &amp; </w:t>
            </w:r>
            <w:proofErr w:type="spellStart"/>
            <w:r w:rsidRPr="00A60F85">
              <w:rPr>
                <w:rFonts w:eastAsia="Arial" w:cstheme="minorHAnsi"/>
                <w:i/>
                <w:iCs/>
                <w:color w:val="000000"/>
                <w:kern w:val="0"/>
                <w:sz w:val="15"/>
                <w:szCs w:val="15"/>
                <w14:ligatures w14:val="none"/>
              </w:rPr>
              <w:t>Behavioural</w:t>
            </w:r>
            <w:proofErr w:type="spellEnd"/>
            <w:r w:rsidRPr="00A60F85">
              <w:rPr>
                <w:rFonts w:eastAsia="Arial" w:cstheme="minorHAnsi"/>
                <w:i/>
                <w:iCs/>
                <w:color w:val="000000"/>
                <w:kern w:val="0"/>
                <w:sz w:val="15"/>
                <w:szCs w:val="15"/>
                <w14:ligatures w14:val="none"/>
              </w:rPr>
              <w:t xml:space="preserve"> Sciences</w:t>
            </w:r>
          </w:p>
        </w:tc>
        <w:tc>
          <w:tcPr>
            <w:tcW w:w="331" w:type="pct"/>
            <w:tcBorders>
              <w:top w:val="single" w:sz="3" w:space="0" w:color="AAAAAA"/>
              <w:left w:val="single" w:sz="3" w:space="0" w:color="AAAAAA"/>
              <w:bottom w:val="single" w:sz="3" w:space="0" w:color="AAAAAA"/>
              <w:right w:val="single" w:sz="3" w:space="0" w:color="AAAAAA"/>
            </w:tcBorders>
            <w:shd w:val="clear" w:color="auto" w:fill="F3F3F3"/>
            <w:tcMar>
              <w:top w:w="60" w:type="dxa"/>
              <w:left w:w="80" w:type="dxa"/>
              <w:bottom w:w="60" w:type="dxa"/>
              <w:right w:w="80" w:type="dxa"/>
            </w:tcMar>
            <w:vAlign w:val="center"/>
          </w:tcPr>
          <w:p w14:paraId="148D362C" w14:textId="77777777" w:rsidR="00A60F85" w:rsidRPr="00A60F85" w:rsidRDefault="00A60F85" w:rsidP="00A60F85">
            <w:pPr>
              <w:spacing w:after="0" w:line="240" w:lineRule="auto"/>
              <w:jc w:val="center"/>
              <w:rPr>
                <w:rFonts w:eastAsia="Arial" w:cstheme="minorHAnsi"/>
                <w:b/>
                <w:bCs/>
                <w:color w:val="0D0D0D"/>
                <w:kern w:val="0"/>
                <w:sz w:val="18"/>
                <w:szCs w:val="18"/>
                <w14:ligatures w14:val="none"/>
              </w:rPr>
            </w:pPr>
            <w:r w:rsidRPr="00A60F85">
              <w:rPr>
                <w:rFonts w:eastAsia="Arial" w:cstheme="minorHAnsi"/>
                <w:b/>
                <w:bCs/>
                <w:color w:val="0D0D0D"/>
                <w:kern w:val="0"/>
                <w:sz w:val="18"/>
                <w:szCs w:val="18"/>
                <w14:ligatures w14:val="none"/>
              </w:rPr>
              <w:t>165</w:t>
            </w:r>
          </w:p>
        </w:tc>
        <w:tc>
          <w:tcPr>
            <w:tcW w:w="302" w:type="pct"/>
            <w:tcBorders>
              <w:top w:val="single" w:sz="3" w:space="0" w:color="AAAAAA"/>
              <w:left w:val="single" w:sz="3" w:space="0" w:color="AAAAAA"/>
              <w:bottom w:val="single" w:sz="3" w:space="0" w:color="AAAAAA"/>
              <w:right w:val="single" w:sz="3" w:space="0" w:color="AAAAAA"/>
            </w:tcBorders>
            <w:shd w:val="clear" w:color="auto" w:fill="F3F3F3"/>
            <w:tcMar>
              <w:top w:w="60" w:type="dxa"/>
              <w:left w:w="80" w:type="dxa"/>
              <w:bottom w:w="60" w:type="dxa"/>
              <w:right w:w="80" w:type="dxa"/>
            </w:tcMar>
            <w:vAlign w:val="center"/>
          </w:tcPr>
          <w:p w14:paraId="0863E3C6" w14:textId="77777777" w:rsidR="00A60F85" w:rsidRPr="00A60F85" w:rsidRDefault="00A60F85" w:rsidP="00A60F85">
            <w:pPr>
              <w:spacing w:after="0" w:line="240" w:lineRule="auto"/>
              <w:jc w:val="center"/>
              <w:rPr>
                <w:rFonts w:eastAsia="Arial" w:cstheme="minorHAnsi"/>
                <w:b/>
                <w:bCs/>
                <w:color w:val="0D0D0D"/>
                <w:kern w:val="0"/>
                <w:sz w:val="18"/>
                <w:szCs w:val="18"/>
                <w14:ligatures w14:val="none"/>
              </w:rPr>
            </w:pPr>
            <w:r w:rsidRPr="00A60F85">
              <w:rPr>
                <w:rFonts w:eastAsia="Arial" w:cstheme="minorHAnsi"/>
                <w:b/>
                <w:bCs/>
                <w:color w:val="0D0D0D"/>
                <w:kern w:val="0"/>
                <w:sz w:val="18"/>
                <w:szCs w:val="18"/>
                <w14:ligatures w14:val="none"/>
              </w:rPr>
              <w:t>0</w:t>
            </w:r>
          </w:p>
        </w:tc>
        <w:tc>
          <w:tcPr>
            <w:tcW w:w="357" w:type="pct"/>
            <w:tcBorders>
              <w:top w:val="single" w:sz="3" w:space="0" w:color="AAAAAA"/>
              <w:left w:val="single" w:sz="3" w:space="0" w:color="AAAAAA"/>
              <w:bottom w:val="single" w:sz="3" w:space="0" w:color="AAAAAA"/>
              <w:right w:val="single" w:sz="3" w:space="0" w:color="AAAAAA"/>
            </w:tcBorders>
            <w:shd w:val="clear" w:color="auto" w:fill="F3F3F3"/>
            <w:vAlign w:val="center"/>
          </w:tcPr>
          <w:p w14:paraId="7B25C65E" w14:textId="77777777" w:rsidR="00A60F85" w:rsidRPr="00A60F85" w:rsidRDefault="00A60F85" w:rsidP="00A60F85">
            <w:pPr>
              <w:spacing w:after="0" w:line="240" w:lineRule="auto"/>
              <w:jc w:val="center"/>
              <w:rPr>
                <w:rFonts w:eastAsia="Arial" w:cstheme="minorHAnsi"/>
                <w:b/>
                <w:bCs/>
                <w:color w:val="0D0D0D"/>
                <w:kern w:val="0"/>
                <w:sz w:val="18"/>
                <w:szCs w:val="18"/>
                <w14:ligatures w14:val="none"/>
              </w:rPr>
            </w:pPr>
            <w:r w:rsidRPr="00A60F85">
              <w:rPr>
                <w:rFonts w:eastAsia="Arial" w:cstheme="minorHAnsi"/>
                <w:b/>
                <w:bCs/>
                <w:kern w:val="0"/>
                <w:sz w:val="18"/>
                <w:szCs w:val="18"/>
                <w14:ligatures w14:val="none"/>
              </w:rPr>
              <w:t>165</w:t>
            </w:r>
          </w:p>
        </w:tc>
        <w:tc>
          <w:tcPr>
            <w:tcW w:w="357" w:type="pct"/>
            <w:tcBorders>
              <w:top w:val="single" w:sz="3" w:space="0" w:color="AAAAAA"/>
              <w:left w:val="single" w:sz="3" w:space="0" w:color="AAAAAA"/>
              <w:bottom w:val="single" w:sz="3" w:space="0" w:color="AAAAAA"/>
              <w:right w:val="single" w:sz="3" w:space="0" w:color="AAAAAA"/>
            </w:tcBorders>
            <w:shd w:val="clear" w:color="auto" w:fill="F3F3F3"/>
            <w:tcMar>
              <w:top w:w="60" w:type="dxa"/>
              <w:left w:w="80" w:type="dxa"/>
              <w:bottom w:w="60" w:type="dxa"/>
              <w:right w:w="80" w:type="dxa"/>
            </w:tcMar>
            <w:vAlign w:val="center"/>
          </w:tcPr>
          <w:p w14:paraId="73380120" w14:textId="77777777" w:rsidR="00A60F85" w:rsidRPr="00A60F85" w:rsidRDefault="00A60F85" w:rsidP="00A60F85">
            <w:pPr>
              <w:spacing w:after="0" w:line="240" w:lineRule="auto"/>
              <w:jc w:val="center"/>
              <w:rPr>
                <w:rFonts w:eastAsia="Arial" w:cstheme="minorHAnsi"/>
                <w:b/>
                <w:bCs/>
                <w:color w:val="0D0D0D"/>
                <w:kern w:val="0"/>
                <w:sz w:val="18"/>
                <w:szCs w:val="18"/>
                <w14:ligatures w14:val="none"/>
              </w:rPr>
            </w:pPr>
            <w:r w:rsidRPr="00A60F85">
              <w:rPr>
                <w:rFonts w:eastAsia="Arial" w:cstheme="minorHAnsi"/>
                <w:b/>
                <w:bCs/>
                <w:color w:val="0D0D0D"/>
                <w:kern w:val="0"/>
                <w:sz w:val="18"/>
                <w:szCs w:val="18"/>
                <w14:ligatures w14:val="none"/>
              </w:rPr>
              <w:t>1</w:t>
            </w:r>
          </w:p>
        </w:tc>
        <w:tc>
          <w:tcPr>
            <w:tcW w:w="301" w:type="pct"/>
            <w:tcBorders>
              <w:top w:val="single" w:sz="3" w:space="0" w:color="AAAAAA"/>
              <w:left w:val="single" w:sz="3" w:space="0" w:color="AAAAAA"/>
              <w:bottom w:val="single" w:sz="3" w:space="0" w:color="AAAAAA"/>
              <w:right w:val="single" w:sz="3" w:space="0" w:color="AAAAAA"/>
            </w:tcBorders>
            <w:shd w:val="clear" w:color="auto" w:fill="F3F3F3"/>
            <w:tcMar>
              <w:top w:w="60" w:type="dxa"/>
              <w:left w:w="80" w:type="dxa"/>
              <w:bottom w:w="60" w:type="dxa"/>
              <w:right w:w="80" w:type="dxa"/>
            </w:tcMar>
            <w:vAlign w:val="center"/>
          </w:tcPr>
          <w:p w14:paraId="469027EE" w14:textId="77777777" w:rsidR="00A60F85" w:rsidRPr="00A60F85" w:rsidRDefault="00A60F85" w:rsidP="00A60F85">
            <w:pPr>
              <w:spacing w:after="0" w:line="240" w:lineRule="auto"/>
              <w:jc w:val="center"/>
              <w:rPr>
                <w:rFonts w:eastAsia="Arial" w:cstheme="minorHAnsi"/>
                <w:b/>
                <w:bCs/>
                <w:color w:val="0D0D0D"/>
                <w:kern w:val="0"/>
                <w:sz w:val="18"/>
                <w:szCs w:val="18"/>
                <w14:ligatures w14:val="none"/>
              </w:rPr>
            </w:pPr>
            <w:r w:rsidRPr="00A60F85">
              <w:rPr>
                <w:rFonts w:eastAsia="Arial" w:cstheme="minorHAnsi"/>
                <w:b/>
                <w:bCs/>
                <w:color w:val="0D0D0D"/>
                <w:kern w:val="0"/>
                <w:sz w:val="18"/>
                <w:szCs w:val="18"/>
                <w14:ligatures w14:val="none"/>
              </w:rPr>
              <w:t>0</w:t>
            </w:r>
          </w:p>
        </w:tc>
        <w:tc>
          <w:tcPr>
            <w:tcW w:w="2332" w:type="pct"/>
            <w:tcBorders>
              <w:top w:val="single" w:sz="3" w:space="0" w:color="AAAAAA"/>
              <w:left w:val="single" w:sz="3" w:space="0" w:color="AAAAAA"/>
              <w:bottom w:val="single" w:sz="3" w:space="0" w:color="AAAAAA"/>
              <w:right w:val="single" w:sz="3" w:space="0" w:color="AAAAAA"/>
            </w:tcBorders>
            <w:shd w:val="clear" w:color="auto" w:fill="F3F3F3"/>
            <w:tcMar>
              <w:top w:w="60" w:type="dxa"/>
              <w:left w:w="90" w:type="dxa"/>
              <w:bottom w:w="60" w:type="dxa"/>
              <w:right w:w="90" w:type="dxa"/>
            </w:tcMar>
          </w:tcPr>
          <w:p w14:paraId="2358A051" w14:textId="77777777" w:rsidR="00A60F85" w:rsidRPr="00A60F85" w:rsidRDefault="00A60F85" w:rsidP="00A60F85">
            <w:pPr>
              <w:spacing w:after="30" w:line="240" w:lineRule="auto"/>
              <w:rPr>
                <w:rFonts w:eastAsia="Arial" w:cstheme="minorHAnsi"/>
                <w:kern w:val="0"/>
                <w:sz w:val="16"/>
                <w:szCs w:val="16"/>
                <w14:ligatures w14:val="none"/>
              </w:rPr>
            </w:pPr>
            <w:proofErr w:type="gramStart"/>
            <w:r w:rsidRPr="00A60F85">
              <w:rPr>
                <w:rFonts w:eastAsia="Arial" w:cstheme="minorHAnsi"/>
                <w:color w:val="333333"/>
                <w:kern w:val="0"/>
                <w:sz w:val="16"/>
                <w:szCs w:val="16"/>
                <w14:ligatures w14:val="none"/>
              </w:rPr>
              <w:t>TI,AB</w:t>
            </w:r>
            <w:proofErr w:type="gramEnd"/>
            <w:r w:rsidRPr="00A60F85">
              <w:rPr>
                <w:rFonts w:eastAsia="Arial" w:cstheme="minorHAnsi"/>
                <w:color w:val="333333"/>
                <w:kern w:val="0"/>
                <w:sz w:val="16"/>
                <w:szCs w:val="16"/>
                <w14:ligatures w14:val="none"/>
              </w:rPr>
              <w:t xml:space="preserve"> field restriction; date filter 2021–2026; EBSCO Host.</w:t>
            </w:r>
          </w:p>
          <w:p w14:paraId="1A0B0883" w14:textId="77777777" w:rsidR="00A60F85" w:rsidRPr="00A60F85" w:rsidRDefault="00A60F85" w:rsidP="00A60F85">
            <w:pPr>
              <w:spacing w:after="30" w:line="240" w:lineRule="auto"/>
              <w:rPr>
                <w:rFonts w:eastAsia="Arial" w:cstheme="minorHAnsi"/>
                <w:kern w:val="0"/>
                <w:sz w:val="16"/>
                <w:szCs w:val="16"/>
                <w14:ligatures w14:val="none"/>
              </w:rPr>
            </w:pPr>
            <w:r w:rsidRPr="00A60F85">
              <w:rPr>
                <w:rFonts w:eastAsia="Arial" w:cstheme="minorHAnsi"/>
                <w:color w:val="333333"/>
                <w:kern w:val="0"/>
                <w:sz w:val="16"/>
                <w:szCs w:val="16"/>
                <w14:ligatures w14:val="none"/>
              </w:rPr>
              <w:t>Low yield reflects primarily psychological focus of this database.</w:t>
            </w:r>
          </w:p>
        </w:tc>
      </w:tr>
      <w:tr w:rsidR="00A60F85" w:rsidRPr="00A60F85" w14:paraId="11FB0FF5" w14:textId="77777777" w:rsidTr="00194239">
        <w:tc>
          <w:tcPr>
            <w:tcW w:w="600" w:type="pct"/>
            <w:tcBorders>
              <w:top w:val="single" w:sz="3" w:space="0" w:color="AAAAAA"/>
              <w:left w:val="single" w:sz="3" w:space="0" w:color="AAAAAA"/>
              <w:bottom w:val="single" w:sz="3" w:space="0" w:color="AAAAAA"/>
              <w:right w:val="single" w:sz="3" w:space="0" w:color="AAAAAA"/>
            </w:tcBorders>
            <w:shd w:val="clear" w:color="auto" w:fill="F3F3F3"/>
            <w:tcMar>
              <w:top w:w="60" w:type="dxa"/>
              <w:left w:w="90" w:type="dxa"/>
              <w:bottom w:w="60" w:type="dxa"/>
              <w:right w:w="90" w:type="dxa"/>
            </w:tcMar>
          </w:tcPr>
          <w:p w14:paraId="54B5278D"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b/>
                <w:bCs/>
                <w:color w:val="000000"/>
                <w:kern w:val="0"/>
                <w:sz w:val="16"/>
                <w:szCs w:val="16"/>
                <w14:ligatures w14:val="none"/>
              </w:rPr>
              <w:t>Elicit AI</w:t>
            </w:r>
          </w:p>
        </w:tc>
        <w:tc>
          <w:tcPr>
            <w:tcW w:w="422" w:type="pct"/>
            <w:tcBorders>
              <w:top w:val="single" w:sz="3" w:space="0" w:color="AAAAAA"/>
              <w:left w:val="single" w:sz="3" w:space="0" w:color="AAAAAA"/>
              <w:bottom w:val="single" w:sz="3" w:space="0" w:color="AAAAAA"/>
              <w:right w:val="single" w:sz="3" w:space="0" w:color="AAAAAA"/>
            </w:tcBorders>
            <w:shd w:val="clear" w:color="auto" w:fill="F3F3F3"/>
            <w:tcMar>
              <w:top w:w="60" w:type="dxa"/>
              <w:left w:w="90" w:type="dxa"/>
              <w:bottom w:w="60" w:type="dxa"/>
              <w:right w:w="90" w:type="dxa"/>
            </w:tcMar>
          </w:tcPr>
          <w:p w14:paraId="44BB25C3"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i/>
                <w:iCs/>
                <w:color w:val="000000"/>
                <w:kern w:val="0"/>
                <w:sz w:val="15"/>
                <w:szCs w:val="15"/>
                <w14:ligatures w14:val="none"/>
              </w:rPr>
              <w:t>AI Research Tool (semantic search)</w:t>
            </w:r>
          </w:p>
        </w:tc>
        <w:tc>
          <w:tcPr>
            <w:tcW w:w="331" w:type="pct"/>
            <w:tcBorders>
              <w:top w:val="single" w:sz="3" w:space="0" w:color="AAAAAA"/>
              <w:left w:val="single" w:sz="3" w:space="0" w:color="AAAAAA"/>
              <w:bottom w:val="single" w:sz="3" w:space="0" w:color="AAAAAA"/>
              <w:right w:val="single" w:sz="3" w:space="0" w:color="AAAAAA"/>
            </w:tcBorders>
            <w:shd w:val="clear" w:color="auto" w:fill="F3F3F3"/>
            <w:tcMar>
              <w:top w:w="60" w:type="dxa"/>
              <w:left w:w="80" w:type="dxa"/>
              <w:bottom w:w="60" w:type="dxa"/>
              <w:right w:w="80" w:type="dxa"/>
            </w:tcMar>
            <w:vAlign w:val="center"/>
          </w:tcPr>
          <w:p w14:paraId="5AA48600" w14:textId="77777777" w:rsidR="00A60F85" w:rsidRPr="00A60F85" w:rsidRDefault="00A60F85" w:rsidP="00A60F85">
            <w:pPr>
              <w:spacing w:after="0" w:line="240" w:lineRule="auto"/>
              <w:jc w:val="center"/>
              <w:rPr>
                <w:rFonts w:eastAsia="Arial" w:cstheme="minorHAnsi"/>
                <w:b/>
                <w:bCs/>
                <w:color w:val="0D0D0D"/>
                <w:kern w:val="0"/>
                <w:sz w:val="18"/>
                <w:szCs w:val="18"/>
                <w14:ligatures w14:val="none"/>
              </w:rPr>
            </w:pPr>
            <w:r w:rsidRPr="00A60F85">
              <w:rPr>
                <w:rFonts w:eastAsia="Arial" w:cstheme="minorHAnsi"/>
                <w:b/>
                <w:bCs/>
                <w:color w:val="0D0D0D"/>
                <w:kern w:val="0"/>
                <w:sz w:val="18"/>
                <w:szCs w:val="18"/>
                <w14:ligatures w14:val="none"/>
              </w:rPr>
              <w:t>100</w:t>
            </w:r>
          </w:p>
        </w:tc>
        <w:tc>
          <w:tcPr>
            <w:tcW w:w="302" w:type="pct"/>
            <w:tcBorders>
              <w:top w:val="single" w:sz="3" w:space="0" w:color="AAAAAA"/>
              <w:left w:val="single" w:sz="3" w:space="0" w:color="AAAAAA"/>
              <w:bottom w:val="single" w:sz="3" w:space="0" w:color="AAAAAA"/>
              <w:right w:val="single" w:sz="3" w:space="0" w:color="AAAAAA"/>
            </w:tcBorders>
            <w:shd w:val="clear" w:color="auto" w:fill="F3F3F3"/>
            <w:tcMar>
              <w:top w:w="60" w:type="dxa"/>
              <w:left w:w="80" w:type="dxa"/>
              <w:bottom w:w="60" w:type="dxa"/>
              <w:right w:w="80" w:type="dxa"/>
            </w:tcMar>
            <w:vAlign w:val="center"/>
          </w:tcPr>
          <w:p w14:paraId="74B597DF" w14:textId="77777777" w:rsidR="00A60F85" w:rsidRPr="00A60F85" w:rsidRDefault="00A60F85" w:rsidP="00A60F85">
            <w:pPr>
              <w:spacing w:after="0" w:line="240" w:lineRule="auto"/>
              <w:jc w:val="center"/>
              <w:rPr>
                <w:rFonts w:eastAsia="Arial" w:cstheme="minorHAnsi"/>
                <w:b/>
                <w:bCs/>
                <w:color w:val="0D0D0D"/>
                <w:kern w:val="0"/>
                <w:sz w:val="18"/>
                <w:szCs w:val="18"/>
                <w14:ligatures w14:val="none"/>
              </w:rPr>
            </w:pPr>
            <w:r w:rsidRPr="00A60F85">
              <w:rPr>
                <w:rFonts w:eastAsia="Arial" w:cstheme="minorHAnsi"/>
                <w:b/>
                <w:bCs/>
                <w:color w:val="0D0D0D"/>
                <w:kern w:val="0"/>
                <w:sz w:val="18"/>
                <w:szCs w:val="18"/>
                <w14:ligatures w14:val="none"/>
              </w:rPr>
              <w:t>4</w:t>
            </w:r>
          </w:p>
        </w:tc>
        <w:tc>
          <w:tcPr>
            <w:tcW w:w="357" w:type="pct"/>
            <w:tcBorders>
              <w:top w:val="single" w:sz="3" w:space="0" w:color="AAAAAA"/>
              <w:left w:val="single" w:sz="3" w:space="0" w:color="AAAAAA"/>
              <w:bottom w:val="single" w:sz="3" w:space="0" w:color="AAAAAA"/>
              <w:right w:val="single" w:sz="3" w:space="0" w:color="AAAAAA"/>
            </w:tcBorders>
            <w:shd w:val="clear" w:color="auto" w:fill="F3F3F3"/>
            <w:vAlign w:val="center"/>
          </w:tcPr>
          <w:p w14:paraId="75903919" w14:textId="77777777" w:rsidR="00A60F85" w:rsidRPr="00A60F85" w:rsidRDefault="00A60F85" w:rsidP="00A60F85">
            <w:pPr>
              <w:spacing w:after="0" w:line="240" w:lineRule="auto"/>
              <w:jc w:val="center"/>
              <w:rPr>
                <w:rFonts w:eastAsia="Arial" w:cstheme="minorHAnsi"/>
                <w:b/>
                <w:bCs/>
                <w:color w:val="0D0D0D"/>
                <w:kern w:val="0"/>
                <w:sz w:val="18"/>
                <w:szCs w:val="18"/>
                <w14:ligatures w14:val="none"/>
              </w:rPr>
            </w:pPr>
            <w:r w:rsidRPr="00A60F85">
              <w:rPr>
                <w:rFonts w:eastAsia="Arial" w:cstheme="minorHAnsi"/>
                <w:b/>
                <w:bCs/>
                <w:color w:val="0D0D0D"/>
                <w:kern w:val="0"/>
                <w:sz w:val="18"/>
                <w:szCs w:val="18"/>
                <w14:ligatures w14:val="none"/>
              </w:rPr>
              <w:t>96</w:t>
            </w:r>
          </w:p>
        </w:tc>
        <w:tc>
          <w:tcPr>
            <w:tcW w:w="357" w:type="pct"/>
            <w:tcBorders>
              <w:top w:val="single" w:sz="3" w:space="0" w:color="AAAAAA"/>
              <w:left w:val="single" w:sz="3" w:space="0" w:color="AAAAAA"/>
              <w:bottom w:val="single" w:sz="3" w:space="0" w:color="AAAAAA"/>
              <w:right w:val="single" w:sz="3" w:space="0" w:color="AAAAAA"/>
            </w:tcBorders>
            <w:shd w:val="clear" w:color="auto" w:fill="F3F3F3"/>
            <w:tcMar>
              <w:top w:w="60" w:type="dxa"/>
              <w:left w:w="80" w:type="dxa"/>
              <w:bottom w:w="60" w:type="dxa"/>
              <w:right w:w="80" w:type="dxa"/>
            </w:tcMar>
            <w:vAlign w:val="center"/>
          </w:tcPr>
          <w:p w14:paraId="38EB7449" w14:textId="77777777" w:rsidR="00A60F85" w:rsidRPr="00A60F85" w:rsidRDefault="00A60F85" w:rsidP="00A60F85">
            <w:pPr>
              <w:spacing w:after="0" w:line="240" w:lineRule="auto"/>
              <w:jc w:val="center"/>
              <w:rPr>
                <w:rFonts w:eastAsia="Arial" w:cstheme="minorHAnsi"/>
                <w:b/>
                <w:bCs/>
                <w:color w:val="0D0D0D"/>
                <w:kern w:val="0"/>
                <w:sz w:val="18"/>
                <w:szCs w:val="18"/>
                <w14:ligatures w14:val="none"/>
              </w:rPr>
            </w:pPr>
            <w:r w:rsidRPr="00A60F85">
              <w:rPr>
                <w:rFonts w:eastAsia="Arial" w:cstheme="minorHAnsi"/>
                <w:b/>
                <w:bCs/>
                <w:color w:val="0D0D0D"/>
                <w:kern w:val="0"/>
                <w:sz w:val="18"/>
                <w:szCs w:val="18"/>
                <w14:ligatures w14:val="none"/>
              </w:rPr>
              <w:t>8</w:t>
            </w:r>
          </w:p>
        </w:tc>
        <w:tc>
          <w:tcPr>
            <w:tcW w:w="301" w:type="pct"/>
            <w:tcBorders>
              <w:top w:val="single" w:sz="3" w:space="0" w:color="AAAAAA"/>
              <w:left w:val="single" w:sz="3" w:space="0" w:color="AAAAAA"/>
              <w:bottom w:val="single" w:sz="3" w:space="0" w:color="AAAAAA"/>
              <w:right w:val="single" w:sz="3" w:space="0" w:color="AAAAAA"/>
            </w:tcBorders>
            <w:shd w:val="clear" w:color="auto" w:fill="F3F3F3"/>
            <w:tcMar>
              <w:top w:w="60" w:type="dxa"/>
              <w:left w:w="80" w:type="dxa"/>
              <w:bottom w:w="60" w:type="dxa"/>
              <w:right w:w="80" w:type="dxa"/>
            </w:tcMar>
            <w:vAlign w:val="center"/>
          </w:tcPr>
          <w:p w14:paraId="3BD8E644" w14:textId="77777777" w:rsidR="00A60F85" w:rsidRPr="00A60F85" w:rsidRDefault="00A60F85" w:rsidP="00A60F85">
            <w:pPr>
              <w:spacing w:after="0" w:line="240" w:lineRule="auto"/>
              <w:jc w:val="center"/>
              <w:rPr>
                <w:rFonts w:eastAsia="Arial" w:cstheme="minorHAnsi"/>
                <w:b/>
                <w:bCs/>
                <w:color w:val="0D0D0D"/>
                <w:kern w:val="0"/>
                <w:sz w:val="18"/>
                <w:szCs w:val="18"/>
                <w14:ligatures w14:val="none"/>
              </w:rPr>
            </w:pPr>
            <w:r w:rsidRPr="00A60F85">
              <w:rPr>
                <w:rFonts w:eastAsia="Arial" w:cstheme="minorHAnsi"/>
                <w:b/>
                <w:bCs/>
                <w:color w:val="0D0D0D"/>
                <w:kern w:val="0"/>
                <w:sz w:val="18"/>
                <w:szCs w:val="18"/>
                <w14:ligatures w14:val="none"/>
              </w:rPr>
              <w:t>3</w:t>
            </w:r>
          </w:p>
        </w:tc>
        <w:tc>
          <w:tcPr>
            <w:tcW w:w="2332" w:type="pct"/>
            <w:tcBorders>
              <w:top w:val="single" w:sz="3" w:space="0" w:color="AAAAAA"/>
              <w:left w:val="single" w:sz="3" w:space="0" w:color="AAAAAA"/>
              <w:bottom w:val="single" w:sz="3" w:space="0" w:color="AAAAAA"/>
              <w:right w:val="single" w:sz="3" w:space="0" w:color="AAAAAA"/>
            </w:tcBorders>
            <w:shd w:val="clear" w:color="auto" w:fill="F3F3F3"/>
            <w:tcMar>
              <w:top w:w="60" w:type="dxa"/>
              <w:left w:w="90" w:type="dxa"/>
              <w:bottom w:w="60" w:type="dxa"/>
              <w:right w:w="90" w:type="dxa"/>
            </w:tcMar>
          </w:tcPr>
          <w:p w14:paraId="0B069F11" w14:textId="77777777" w:rsidR="00A60F85" w:rsidRPr="00A60F85" w:rsidRDefault="00A60F85" w:rsidP="00A60F85">
            <w:pPr>
              <w:spacing w:after="30" w:line="240" w:lineRule="auto"/>
              <w:rPr>
                <w:rFonts w:eastAsia="Arial" w:cstheme="minorHAnsi"/>
                <w:color w:val="333333"/>
                <w:kern w:val="0"/>
                <w:sz w:val="16"/>
                <w:szCs w:val="16"/>
                <w14:ligatures w14:val="none"/>
              </w:rPr>
            </w:pPr>
            <w:r w:rsidRPr="00A60F85">
              <w:rPr>
                <w:rFonts w:eastAsia="Arial" w:cstheme="minorHAnsi"/>
                <w:color w:val="333333"/>
                <w:kern w:val="0"/>
                <w:sz w:val="16"/>
                <w:szCs w:val="16"/>
                <w14:ligatures w14:val="none"/>
              </w:rPr>
              <w:t>First 100 results screened; screening discontinued as relevance declined.</w:t>
            </w:r>
          </w:p>
          <w:p w14:paraId="1810F2EB" w14:textId="77777777" w:rsidR="00A60F85" w:rsidRPr="00A60F85" w:rsidRDefault="00A60F85" w:rsidP="00A60F85">
            <w:pPr>
              <w:spacing w:after="30" w:line="240" w:lineRule="auto"/>
              <w:rPr>
                <w:rFonts w:eastAsia="Arial" w:cstheme="minorHAnsi"/>
                <w:kern w:val="0"/>
                <w:sz w:val="16"/>
                <w:szCs w:val="16"/>
                <w14:ligatures w14:val="none"/>
              </w:rPr>
            </w:pPr>
            <w:r w:rsidRPr="00A60F85">
              <w:rPr>
                <w:rFonts w:eastAsia="Arial" w:cstheme="minorHAnsi"/>
                <w:color w:val="333333"/>
                <w:kern w:val="0"/>
                <w:sz w:val="16"/>
                <w:szCs w:val="16"/>
                <w14:ligatures w14:val="none"/>
              </w:rPr>
              <w:t>Semantic relevance ranking; natural-language query.</w:t>
            </w:r>
          </w:p>
          <w:p w14:paraId="5D43ED7F" w14:textId="77777777" w:rsidR="00A60F85" w:rsidRPr="00A60F85" w:rsidRDefault="00A60F85" w:rsidP="00A60F85">
            <w:pPr>
              <w:spacing w:after="30" w:line="240" w:lineRule="auto"/>
              <w:rPr>
                <w:rFonts w:eastAsia="Arial" w:cstheme="minorHAnsi"/>
                <w:kern w:val="0"/>
                <w:sz w:val="16"/>
                <w:szCs w:val="16"/>
                <w14:ligatures w14:val="none"/>
              </w:rPr>
            </w:pPr>
            <w:r w:rsidRPr="00A60F85">
              <w:rPr>
                <w:rFonts w:eastAsia="Arial" w:cstheme="minorHAnsi"/>
                <w:color w:val="333333"/>
                <w:kern w:val="0"/>
                <w:sz w:val="16"/>
                <w:szCs w:val="16"/>
                <w14:ligatures w14:val="none"/>
              </w:rPr>
              <w:t>Date filter: Jan 2021 onwards.</w:t>
            </w:r>
          </w:p>
        </w:tc>
      </w:tr>
      <w:tr w:rsidR="00A60F85" w:rsidRPr="00A60F85" w14:paraId="67F5CD3A" w14:textId="77777777" w:rsidTr="00194239">
        <w:tc>
          <w:tcPr>
            <w:tcW w:w="600" w:type="pct"/>
            <w:tcBorders>
              <w:top w:val="single" w:sz="3" w:space="0" w:color="AAAAAA"/>
              <w:left w:val="single" w:sz="3" w:space="0" w:color="AAAAAA"/>
              <w:bottom w:val="single" w:sz="3" w:space="0" w:color="AAAAAA"/>
              <w:right w:val="single" w:sz="3" w:space="0" w:color="AAAAAA"/>
            </w:tcBorders>
            <w:shd w:val="clear" w:color="auto" w:fill="006866"/>
            <w:tcMar>
              <w:top w:w="50" w:type="dxa"/>
              <w:left w:w="80" w:type="dxa"/>
              <w:bottom w:w="50" w:type="dxa"/>
              <w:right w:w="80" w:type="dxa"/>
            </w:tcMar>
            <w:vAlign w:val="center"/>
          </w:tcPr>
          <w:p w14:paraId="679FF647"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b/>
                <w:bCs/>
                <w:color w:val="FFFFFF"/>
                <w:kern w:val="0"/>
                <w:sz w:val="15"/>
                <w:szCs w:val="15"/>
                <w14:ligatures w14:val="none"/>
              </w:rPr>
              <w:t>TOTAL</w:t>
            </w:r>
          </w:p>
        </w:tc>
        <w:tc>
          <w:tcPr>
            <w:tcW w:w="422" w:type="pct"/>
            <w:tcBorders>
              <w:top w:val="single" w:sz="3" w:space="0" w:color="AAAAAA"/>
              <w:left w:val="single" w:sz="3" w:space="0" w:color="AAAAAA"/>
              <w:bottom w:val="single" w:sz="3" w:space="0" w:color="AAAAAA"/>
              <w:right w:val="single" w:sz="3" w:space="0" w:color="AAAAAA"/>
            </w:tcBorders>
            <w:shd w:val="clear" w:color="auto" w:fill="006866"/>
            <w:tcMar>
              <w:top w:w="50" w:type="dxa"/>
              <w:left w:w="80" w:type="dxa"/>
              <w:bottom w:w="50" w:type="dxa"/>
              <w:right w:w="80" w:type="dxa"/>
            </w:tcMar>
            <w:vAlign w:val="center"/>
          </w:tcPr>
          <w:p w14:paraId="7EB7FE8C"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b/>
                <w:bCs/>
                <w:color w:val="FFFFFF"/>
                <w:kern w:val="0"/>
                <w:sz w:val="15"/>
                <w:szCs w:val="15"/>
                <w14:ligatures w14:val="none"/>
              </w:rPr>
              <w:t>11 databases</w:t>
            </w:r>
          </w:p>
        </w:tc>
        <w:tc>
          <w:tcPr>
            <w:tcW w:w="331" w:type="pct"/>
            <w:tcBorders>
              <w:top w:val="single" w:sz="3" w:space="0" w:color="AAAAAA"/>
              <w:left w:val="single" w:sz="3" w:space="0" w:color="AAAAAA"/>
              <w:bottom w:val="single" w:sz="3" w:space="0" w:color="AAAAAA"/>
              <w:right w:val="single" w:sz="3" w:space="0" w:color="AAAAAA"/>
            </w:tcBorders>
            <w:shd w:val="clear" w:color="auto" w:fill="006866"/>
            <w:tcMar>
              <w:top w:w="50" w:type="dxa"/>
              <w:left w:w="80" w:type="dxa"/>
              <w:bottom w:w="50" w:type="dxa"/>
              <w:right w:w="80" w:type="dxa"/>
            </w:tcMar>
            <w:vAlign w:val="center"/>
          </w:tcPr>
          <w:p w14:paraId="73AD2B41" w14:textId="77777777" w:rsidR="00A60F85" w:rsidRPr="00A60F85" w:rsidRDefault="00A60F85" w:rsidP="00A60F85">
            <w:pPr>
              <w:spacing w:after="0" w:line="240" w:lineRule="auto"/>
              <w:jc w:val="center"/>
              <w:rPr>
                <w:rFonts w:eastAsia="Arial" w:cstheme="minorHAnsi"/>
                <w:b/>
                <w:bCs/>
                <w:kern w:val="0"/>
                <w:sz w:val="18"/>
                <w:szCs w:val="18"/>
                <w14:ligatures w14:val="none"/>
              </w:rPr>
            </w:pPr>
            <w:r w:rsidRPr="00A60F85">
              <w:rPr>
                <w:rFonts w:eastAsia="Arial" w:cstheme="minorHAnsi"/>
                <w:b/>
                <w:bCs/>
                <w:color w:val="FFFFFF"/>
                <w:kern w:val="0"/>
                <w:sz w:val="18"/>
                <w:szCs w:val="18"/>
                <w14:ligatures w14:val="none"/>
              </w:rPr>
              <w:t>2,402</w:t>
            </w:r>
          </w:p>
        </w:tc>
        <w:tc>
          <w:tcPr>
            <w:tcW w:w="302" w:type="pct"/>
            <w:tcBorders>
              <w:top w:val="single" w:sz="3" w:space="0" w:color="AAAAAA"/>
              <w:left w:val="single" w:sz="3" w:space="0" w:color="AAAAAA"/>
              <w:bottom w:val="single" w:sz="3" w:space="0" w:color="AAAAAA"/>
              <w:right w:val="single" w:sz="3" w:space="0" w:color="AAAAAA"/>
            </w:tcBorders>
            <w:shd w:val="clear" w:color="auto" w:fill="006866"/>
            <w:tcMar>
              <w:top w:w="50" w:type="dxa"/>
              <w:left w:w="80" w:type="dxa"/>
              <w:bottom w:w="50" w:type="dxa"/>
              <w:right w:w="80" w:type="dxa"/>
            </w:tcMar>
            <w:vAlign w:val="center"/>
          </w:tcPr>
          <w:p w14:paraId="55615A1E" w14:textId="77777777" w:rsidR="00A60F85" w:rsidRPr="00A60F85" w:rsidRDefault="00A60F85" w:rsidP="00A60F85">
            <w:pPr>
              <w:spacing w:after="0" w:line="240" w:lineRule="auto"/>
              <w:jc w:val="center"/>
              <w:rPr>
                <w:rFonts w:eastAsia="Arial" w:cstheme="minorHAnsi"/>
                <w:b/>
                <w:bCs/>
                <w:kern w:val="0"/>
                <w:sz w:val="18"/>
                <w:szCs w:val="18"/>
                <w14:ligatures w14:val="none"/>
              </w:rPr>
            </w:pPr>
            <w:r w:rsidRPr="00A60F85">
              <w:rPr>
                <w:rFonts w:eastAsia="Arial" w:cstheme="minorHAnsi"/>
                <w:b/>
                <w:bCs/>
                <w:color w:val="FFFFFF"/>
                <w:kern w:val="0"/>
                <w:sz w:val="18"/>
                <w:szCs w:val="18"/>
                <w14:ligatures w14:val="none"/>
              </w:rPr>
              <w:t>32</w:t>
            </w:r>
          </w:p>
        </w:tc>
        <w:tc>
          <w:tcPr>
            <w:tcW w:w="357" w:type="pct"/>
            <w:tcBorders>
              <w:top w:val="single" w:sz="3" w:space="0" w:color="AAAAAA"/>
              <w:left w:val="single" w:sz="3" w:space="0" w:color="AAAAAA"/>
              <w:bottom w:val="single" w:sz="3" w:space="0" w:color="AAAAAA"/>
              <w:right w:val="single" w:sz="3" w:space="0" w:color="AAAAAA"/>
            </w:tcBorders>
            <w:shd w:val="clear" w:color="auto" w:fill="006866"/>
            <w:vAlign w:val="center"/>
          </w:tcPr>
          <w:p w14:paraId="12CB1455" w14:textId="77777777" w:rsidR="00A60F85" w:rsidRPr="00A60F85" w:rsidRDefault="00A60F85" w:rsidP="00A60F85">
            <w:pPr>
              <w:spacing w:after="0" w:line="240" w:lineRule="auto"/>
              <w:jc w:val="center"/>
              <w:rPr>
                <w:rFonts w:eastAsia="Arial" w:cstheme="minorHAnsi"/>
                <w:b/>
                <w:bCs/>
                <w:color w:val="FFFFFF"/>
                <w:kern w:val="0"/>
                <w:sz w:val="18"/>
                <w:szCs w:val="18"/>
                <w14:ligatures w14:val="none"/>
              </w:rPr>
            </w:pPr>
            <w:r w:rsidRPr="00A60F85">
              <w:rPr>
                <w:rFonts w:eastAsia="Arial" w:cstheme="minorHAnsi"/>
                <w:b/>
                <w:bCs/>
                <w:color w:val="FFFFFF"/>
                <w:kern w:val="0"/>
                <w:sz w:val="18"/>
                <w:szCs w:val="18"/>
                <w14:ligatures w14:val="none"/>
              </w:rPr>
              <w:t>2370</w:t>
            </w:r>
          </w:p>
        </w:tc>
        <w:tc>
          <w:tcPr>
            <w:tcW w:w="357" w:type="pct"/>
            <w:tcBorders>
              <w:top w:val="single" w:sz="3" w:space="0" w:color="AAAAAA"/>
              <w:left w:val="single" w:sz="3" w:space="0" w:color="AAAAAA"/>
              <w:bottom w:val="single" w:sz="3" w:space="0" w:color="AAAAAA"/>
              <w:right w:val="single" w:sz="3" w:space="0" w:color="AAAAAA"/>
            </w:tcBorders>
            <w:shd w:val="clear" w:color="auto" w:fill="006866"/>
            <w:tcMar>
              <w:top w:w="50" w:type="dxa"/>
              <w:left w:w="80" w:type="dxa"/>
              <w:bottom w:w="50" w:type="dxa"/>
              <w:right w:w="80" w:type="dxa"/>
            </w:tcMar>
            <w:vAlign w:val="center"/>
          </w:tcPr>
          <w:p w14:paraId="13D7B5C8" w14:textId="77777777" w:rsidR="00A60F85" w:rsidRPr="00A60F85" w:rsidRDefault="00A60F85" w:rsidP="00A60F85">
            <w:pPr>
              <w:spacing w:after="0" w:line="240" w:lineRule="auto"/>
              <w:jc w:val="center"/>
              <w:rPr>
                <w:rFonts w:eastAsia="Arial" w:cstheme="minorHAnsi"/>
                <w:b/>
                <w:bCs/>
                <w:kern w:val="0"/>
                <w:sz w:val="18"/>
                <w:szCs w:val="18"/>
                <w14:ligatures w14:val="none"/>
              </w:rPr>
            </w:pPr>
            <w:r w:rsidRPr="00A60F85">
              <w:rPr>
                <w:rFonts w:eastAsia="Arial" w:cstheme="minorHAnsi"/>
                <w:b/>
                <w:bCs/>
                <w:color w:val="FFFFFF"/>
                <w:kern w:val="0"/>
                <w:sz w:val="18"/>
                <w:szCs w:val="18"/>
                <w14:ligatures w14:val="none"/>
              </w:rPr>
              <w:t>141</w:t>
            </w:r>
          </w:p>
        </w:tc>
        <w:tc>
          <w:tcPr>
            <w:tcW w:w="301" w:type="pct"/>
            <w:tcBorders>
              <w:top w:val="single" w:sz="3" w:space="0" w:color="AAAAAA"/>
              <w:left w:val="single" w:sz="3" w:space="0" w:color="AAAAAA"/>
              <w:bottom w:val="single" w:sz="3" w:space="0" w:color="AAAAAA"/>
              <w:right w:val="single" w:sz="3" w:space="0" w:color="AAAAAA"/>
            </w:tcBorders>
            <w:shd w:val="clear" w:color="auto" w:fill="006866"/>
            <w:tcMar>
              <w:top w:w="50" w:type="dxa"/>
              <w:left w:w="80" w:type="dxa"/>
              <w:bottom w:w="50" w:type="dxa"/>
              <w:right w:w="80" w:type="dxa"/>
            </w:tcMar>
            <w:vAlign w:val="center"/>
          </w:tcPr>
          <w:p w14:paraId="55657646" w14:textId="77777777" w:rsidR="00A60F85" w:rsidRPr="00A60F85" w:rsidRDefault="00A60F85" w:rsidP="00A60F85">
            <w:pPr>
              <w:spacing w:after="0" w:line="240" w:lineRule="auto"/>
              <w:jc w:val="center"/>
              <w:rPr>
                <w:rFonts w:eastAsia="Arial" w:cstheme="minorHAnsi"/>
                <w:b/>
                <w:bCs/>
                <w:kern w:val="0"/>
                <w:sz w:val="18"/>
                <w:szCs w:val="18"/>
                <w14:ligatures w14:val="none"/>
              </w:rPr>
            </w:pPr>
            <w:r w:rsidRPr="00A60F85">
              <w:rPr>
                <w:rFonts w:eastAsia="Arial" w:cstheme="minorHAnsi"/>
                <w:b/>
                <w:bCs/>
                <w:color w:val="FFFFFF"/>
                <w:kern w:val="0"/>
                <w:sz w:val="18"/>
                <w:szCs w:val="18"/>
                <w14:ligatures w14:val="none"/>
              </w:rPr>
              <w:t>50</w:t>
            </w:r>
          </w:p>
        </w:tc>
        <w:tc>
          <w:tcPr>
            <w:tcW w:w="2332" w:type="pct"/>
            <w:tcBorders>
              <w:top w:val="single" w:sz="3" w:space="0" w:color="AAAAAA"/>
              <w:left w:val="single" w:sz="3" w:space="0" w:color="AAAAAA"/>
              <w:bottom w:val="single" w:sz="3" w:space="0" w:color="AAAAAA"/>
              <w:right w:val="single" w:sz="3" w:space="0" w:color="AAAAAA"/>
            </w:tcBorders>
            <w:shd w:val="clear" w:color="auto" w:fill="006866"/>
            <w:tcMar>
              <w:top w:w="50" w:type="dxa"/>
              <w:left w:w="90" w:type="dxa"/>
              <w:bottom w:w="50" w:type="dxa"/>
              <w:right w:w="90" w:type="dxa"/>
            </w:tcMar>
          </w:tcPr>
          <w:p w14:paraId="3077333F" w14:textId="77777777" w:rsidR="00A60F85" w:rsidRPr="00A60F85" w:rsidRDefault="00A60F85" w:rsidP="00A60F85">
            <w:pPr>
              <w:spacing w:after="0" w:line="240" w:lineRule="auto"/>
              <w:rPr>
                <w:rFonts w:eastAsia="Arial" w:cstheme="minorHAnsi"/>
                <w:kern w:val="0"/>
                <w:sz w:val="20"/>
                <w:szCs w:val="20"/>
                <w14:ligatures w14:val="none"/>
              </w:rPr>
            </w:pPr>
          </w:p>
        </w:tc>
      </w:tr>
    </w:tbl>
    <w:p w14:paraId="5BCF2600" w14:textId="77777777" w:rsidR="00A60F85" w:rsidRPr="00A60F85" w:rsidRDefault="00A60F85" w:rsidP="00A60F85">
      <w:pPr>
        <w:spacing w:after="60" w:line="240" w:lineRule="auto"/>
        <w:rPr>
          <w:rFonts w:eastAsia="Arial" w:cstheme="minorHAnsi"/>
          <w:kern w:val="0"/>
          <w:sz w:val="20"/>
          <w:szCs w:val="20"/>
          <w14:ligatures w14:val="none"/>
        </w:rPr>
      </w:pPr>
    </w:p>
    <w:p w14:paraId="34F1B879"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20"/>
          <w:szCs w:val="20"/>
          <w14:ligatures w14:val="none"/>
        </w:rPr>
        <w:br w:type="page"/>
      </w:r>
    </w:p>
    <w:p w14:paraId="383ED811" w14:textId="77777777" w:rsidR="00A60F85" w:rsidRPr="00A60F85" w:rsidRDefault="00A60F85" w:rsidP="00A60F85">
      <w:pPr>
        <w:spacing w:after="0" w:line="240" w:lineRule="auto"/>
        <w:rPr>
          <w:rFonts w:eastAsia="Arial" w:cstheme="minorHAnsi"/>
          <w:kern w:val="0"/>
          <w:sz w:val="20"/>
          <w:szCs w:val="20"/>
          <w14:ligatures w14:val="none"/>
        </w:rPr>
      </w:pPr>
    </w:p>
    <w:p w14:paraId="5DF3E368" w14:textId="77777777" w:rsidR="00A60F85" w:rsidRPr="00A60F85" w:rsidRDefault="00A60F85" w:rsidP="00194239">
      <w:pPr>
        <w:spacing w:before="280" w:after="140" w:line="240" w:lineRule="auto"/>
        <w:outlineLvl w:val="0"/>
        <w:rPr>
          <w:rStyle w:val="SysHeading2"/>
        </w:rPr>
      </w:pPr>
      <w:r w:rsidRPr="00A60F85">
        <w:rPr>
          <w:rStyle w:val="SysHeading2"/>
        </w:rPr>
        <w:t>2.  Full Search Strategies by Database</w:t>
      </w:r>
    </w:p>
    <w:p w14:paraId="706807D0" w14:textId="77777777" w:rsidR="00A60F85" w:rsidRPr="00A60F85" w:rsidRDefault="00A60F85" w:rsidP="00194239">
      <w:pPr>
        <w:spacing w:after="120" w:line="240" w:lineRule="auto"/>
        <w:rPr>
          <w:rFonts w:eastAsia="Arial" w:cstheme="minorHAnsi"/>
          <w:color w:val="000000"/>
          <w:kern w:val="0"/>
          <w:sz w:val="20"/>
          <w:szCs w:val="20"/>
          <w14:ligatures w14:val="none"/>
        </w:rPr>
      </w:pPr>
      <w:r w:rsidRPr="00A60F85">
        <w:rPr>
          <w:rFonts w:eastAsia="Arial" w:cstheme="minorHAnsi"/>
          <w:color w:val="000000"/>
          <w:kern w:val="0"/>
          <w:sz w:val="20"/>
          <w:szCs w:val="20"/>
          <w14:ligatures w14:val="none"/>
        </w:rPr>
        <w:t>Complete search strategies are presented below for all 11 databases. Filters are listed in the dedicated column.</w:t>
      </w:r>
    </w:p>
    <w:p w14:paraId="62009A24" w14:textId="77777777" w:rsidR="00A60F85" w:rsidRPr="00A60F85" w:rsidRDefault="00A60F85" w:rsidP="00A60F85">
      <w:pPr>
        <w:spacing w:after="120" w:line="240" w:lineRule="auto"/>
        <w:rPr>
          <w:rFonts w:eastAsia="Arial" w:cstheme="minorHAnsi"/>
          <w:kern w:val="0"/>
          <w:sz w:val="20"/>
          <w:szCs w:val="20"/>
          <w14:ligatures w14:val="none"/>
        </w:rPr>
      </w:pPr>
    </w:p>
    <w:p w14:paraId="4C26405A" w14:textId="77777777" w:rsidR="00A60F85" w:rsidRPr="00A60F85" w:rsidRDefault="00A60F85" w:rsidP="00A60F85">
      <w:pPr>
        <w:spacing w:after="60" w:line="240" w:lineRule="auto"/>
        <w:rPr>
          <w:rFonts w:eastAsia="Arial" w:cstheme="minorHAnsi"/>
          <w:b/>
          <w:bCs/>
          <w:kern w:val="0"/>
          <w:sz w:val="20"/>
          <w:szCs w:val="20"/>
          <w14:ligatures w14:val="none"/>
        </w:rPr>
      </w:pPr>
      <w:r w:rsidRPr="00A60F85">
        <w:rPr>
          <w:rFonts w:eastAsia="Arial" w:cstheme="minorHAnsi"/>
          <w:b/>
          <w:bCs/>
          <w:color w:val="000000"/>
          <w:kern w:val="0"/>
          <w:sz w:val="20"/>
          <w:szCs w:val="20"/>
          <w14:ligatures w14:val="none"/>
        </w:rPr>
        <w:t>Table S1b: Full Search Strategies for Each Database.</w:t>
      </w:r>
    </w:p>
    <w:tbl>
      <w:tblPr>
        <w:tblW w:w="14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95"/>
        <w:gridCol w:w="6156"/>
        <w:gridCol w:w="1843"/>
        <w:gridCol w:w="1134"/>
        <w:gridCol w:w="850"/>
        <w:gridCol w:w="992"/>
        <w:gridCol w:w="992"/>
        <w:gridCol w:w="851"/>
      </w:tblGrid>
      <w:tr w:rsidR="00A60F85" w:rsidRPr="00A60F85" w14:paraId="7D1C0982" w14:textId="77777777" w:rsidTr="0028210E">
        <w:trPr>
          <w:tblHeader/>
        </w:trPr>
        <w:tc>
          <w:tcPr>
            <w:tcW w:w="1495" w:type="dxa"/>
            <w:tcBorders>
              <w:top w:val="single" w:sz="6" w:space="0" w:color="2E4057"/>
              <w:left w:val="single" w:sz="3" w:space="0" w:color="AAAAAA"/>
              <w:bottom w:val="single" w:sz="6" w:space="0" w:color="2E4057"/>
              <w:right w:val="single" w:sz="3" w:space="0" w:color="AAAAAA"/>
            </w:tcBorders>
            <w:shd w:val="clear" w:color="auto" w:fill="006866"/>
            <w:tcMar>
              <w:top w:w="60" w:type="dxa"/>
              <w:left w:w="80" w:type="dxa"/>
              <w:bottom w:w="60" w:type="dxa"/>
              <w:right w:w="80" w:type="dxa"/>
            </w:tcMar>
            <w:vAlign w:val="center"/>
          </w:tcPr>
          <w:p w14:paraId="727F9E66"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b/>
                <w:bCs/>
                <w:color w:val="FFFFFF"/>
                <w:kern w:val="0"/>
                <w:sz w:val="16"/>
                <w:szCs w:val="16"/>
                <w14:ligatures w14:val="none"/>
              </w:rPr>
              <w:t>Database</w:t>
            </w:r>
          </w:p>
        </w:tc>
        <w:tc>
          <w:tcPr>
            <w:tcW w:w="6156" w:type="dxa"/>
            <w:tcBorders>
              <w:top w:val="single" w:sz="6" w:space="0" w:color="2E4057"/>
              <w:left w:val="single" w:sz="3" w:space="0" w:color="AAAAAA"/>
              <w:bottom w:val="single" w:sz="6" w:space="0" w:color="2E4057"/>
              <w:right w:val="single" w:sz="3" w:space="0" w:color="AAAAAA"/>
            </w:tcBorders>
            <w:shd w:val="clear" w:color="auto" w:fill="006866"/>
            <w:tcMar>
              <w:top w:w="60" w:type="dxa"/>
              <w:left w:w="80" w:type="dxa"/>
              <w:bottom w:w="60" w:type="dxa"/>
              <w:right w:w="80" w:type="dxa"/>
            </w:tcMar>
            <w:vAlign w:val="center"/>
          </w:tcPr>
          <w:p w14:paraId="24ECA9DD"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b/>
                <w:bCs/>
                <w:color w:val="FFFFFF"/>
                <w:kern w:val="0"/>
                <w:sz w:val="16"/>
                <w:szCs w:val="16"/>
                <w14:ligatures w14:val="none"/>
              </w:rPr>
              <w:t>Full Search Strategy</w:t>
            </w:r>
          </w:p>
        </w:tc>
        <w:tc>
          <w:tcPr>
            <w:tcW w:w="1843" w:type="dxa"/>
            <w:tcBorders>
              <w:top w:val="single" w:sz="6" w:space="0" w:color="2E4057"/>
              <w:left w:val="single" w:sz="3" w:space="0" w:color="AAAAAA"/>
              <w:bottom w:val="single" w:sz="6" w:space="0" w:color="2E4057"/>
              <w:right w:val="single" w:sz="3" w:space="0" w:color="AAAAAA"/>
            </w:tcBorders>
            <w:shd w:val="clear" w:color="auto" w:fill="006866"/>
            <w:tcMar>
              <w:top w:w="60" w:type="dxa"/>
              <w:left w:w="80" w:type="dxa"/>
              <w:bottom w:w="60" w:type="dxa"/>
              <w:right w:w="80" w:type="dxa"/>
            </w:tcMar>
            <w:vAlign w:val="center"/>
          </w:tcPr>
          <w:p w14:paraId="263D5209"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b/>
                <w:bCs/>
                <w:color w:val="FFFFFF"/>
                <w:kern w:val="0"/>
                <w:sz w:val="16"/>
                <w:szCs w:val="16"/>
                <w14:ligatures w14:val="none"/>
              </w:rPr>
              <w:t>Filters &amp; Search Criteria</w:t>
            </w:r>
          </w:p>
        </w:tc>
        <w:tc>
          <w:tcPr>
            <w:tcW w:w="1134" w:type="dxa"/>
            <w:tcBorders>
              <w:top w:val="single" w:sz="6" w:space="0" w:color="2E4057"/>
              <w:left w:val="single" w:sz="3" w:space="0" w:color="AAAAAA"/>
              <w:bottom w:val="single" w:sz="6" w:space="0" w:color="2E4057"/>
              <w:right w:val="single" w:sz="3" w:space="0" w:color="AAAAAA"/>
            </w:tcBorders>
            <w:shd w:val="clear" w:color="auto" w:fill="006866"/>
            <w:tcMar>
              <w:top w:w="60" w:type="dxa"/>
              <w:left w:w="80" w:type="dxa"/>
              <w:bottom w:w="60" w:type="dxa"/>
              <w:right w:w="80" w:type="dxa"/>
            </w:tcMar>
            <w:vAlign w:val="center"/>
          </w:tcPr>
          <w:p w14:paraId="1980F971"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b/>
                <w:bCs/>
                <w:color w:val="FFFFFF"/>
                <w:kern w:val="0"/>
                <w:sz w:val="16"/>
                <w:szCs w:val="16"/>
                <w14:ligatures w14:val="none"/>
              </w:rPr>
              <w:t>Retrieved</w:t>
            </w:r>
          </w:p>
        </w:tc>
        <w:tc>
          <w:tcPr>
            <w:tcW w:w="850" w:type="dxa"/>
            <w:tcBorders>
              <w:top w:val="single" w:sz="6" w:space="0" w:color="2E4057"/>
              <w:left w:val="single" w:sz="3" w:space="0" w:color="AAAAAA"/>
              <w:bottom w:val="single" w:sz="6" w:space="0" w:color="2E4057"/>
              <w:right w:val="single" w:sz="3" w:space="0" w:color="AAAAAA"/>
            </w:tcBorders>
            <w:shd w:val="clear" w:color="auto" w:fill="006866"/>
            <w:tcMar>
              <w:top w:w="60" w:type="dxa"/>
              <w:left w:w="80" w:type="dxa"/>
              <w:bottom w:w="60" w:type="dxa"/>
              <w:right w:w="80" w:type="dxa"/>
            </w:tcMar>
            <w:vAlign w:val="center"/>
          </w:tcPr>
          <w:p w14:paraId="03EE132F"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b/>
                <w:bCs/>
                <w:color w:val="FFFFFF"/>
                <w:kern w:val="0"/>
                <w:sz w:val="16"/>
                <w:szCs w:val="16"/>
                <w14:ligatures w14:val="none"/>
              </w:rPr>
              <w:t>Dups</w:t>
            </w:r>
          </w:p>
        </w:tc>
        <w:tc>
          <w:tcPr>
            <w:tcW w:w="992" w:type="dxa"/>
            <w:tcBorders>
              <w:top w:val="single" w:sz="6" w:space="0" w:color="2E4057"/>
              <w:left w:val="single" w:sz="3" w:space="0" w:color="AAAAAA"/>
              <w:bottom w:val="single" w:sz="6" w:space="0" w:color="2E4057"/>
              <w:right w:val="single" w:sz="3" w:space="0" w:color="AAAAAA"/>
            </w:tcBorders>
            <w:shd w:val="clear" w:color="auto" w:fill="006866"/>
            <w:vAlign w:val="center"/>
          </w:tcPr>
          <w:p w14:paraId="5F62AF37" w14:textId="77777777" w:rsidR="00A60F85" w:rsidRPr="00A60F85" w:rsidRDefault="00A60F85" w:rsidP="00A60F85">
            <w:pPr>
              <w:spacing w:after="0" w:line="240" w:lineRule="auto"/>
              <w:jc w:val="center"/>
              <w:rPr>
                <w:rFonts w:eastAsia="Arial" w:cstheme="minorHAnsi"/>
                <w:b/>
                <w:bCs/>
                <w:color w:val="FFFFFF"/>
                <w:kern w:val="0"/>
                <w:sz w:val="16"/>
                <w:szCs w:val="16"/>
                <w14:ligatures w14:val="none"/>
              </w:rPr>
            </w:pPr>
            <w:r w:rsidRPr="00A60F85">
              <w:rPr>
                <w:rFonts w:eastAsia="Arial" w:cstheme="minorHAnsi"/>
                <w:b/>
                <w:bCs/>
                <w:color w:val="FFFFFF"/>
                <w:kern w:val="0"/>
                <w:sz w:val="16"/>
                <w:szCs w:val="16"/>
                <w14:ligatures w14:val="none"/>
              </w:rPr>
              <w:t>Screened</w:t>
            </w:r>
          </w:p>
        </w:tc>
        <w:tc>
          <w:tcPr>
            <w:tcW w:w="992" w:type="dxa"/>
            <w:tcBorders>
              <w:top w:val="single" w:sz="6" w:space="0" w:color="2E4057"/>
              <w:left w:val="single" w:sz="3" w:space="0" w:color="AAAAAA"/>
              <w:bottom w:val="single" w:sz="6" w:space="0" w:color="2E4057"/>
              <w:right w:val="single" w:sz="3" w:space="0" w:color="AAAAAA"/>
            </w:tcBorders>
            <w:shd w:val="clear" w:color="auto" w:fill="006866"/>
            <w:tcMar>
              <w:top w:w="60" w:type="dxa"/>
              <w:left w:w="80" w:type="dxa"/>
              <w:bottom w:w="60" w:type="dxa"/>
              <w:right w:w="80" w:type="dxa"/>
            </w:tcMar>
            <w:vAlign w:val="center"/>
          </w:tcPr>
          <w:p w14:paraId="67E8B336" w14:textId="77777777" w:rsidR="00A60F85" w:rsidRPr="00A60F85" w:rsidRDefault="00A60F85" w:rsidP="00A60F85">
            <w:pPr>
              <w:spacing w:after="0" w:line="240" w:lineRule="auto"/>
              <w:jc w:val="center"/>
              <w:rPr>
                <w:rFonts w:eastAsia="Arial" w:cstheme="minorHAnsi"/>
                <w:color w:val="FFFFFF"/>
                <w:kern w:val="0"/>
                <w:sz w:val="16"/>
                <w:szCs w:val="16"/>
                <w14:ligatures w14:val="none"/>
              </w:rPr>
            </w:pPr>
            <w:r w:rsidRPr="00A60F85">
              <w:rPr>
                <w:rFonts w:eastAsia="Arial" w:cstheme="minorHAnsi"/>
                <w:color w:val="FFFFFF"/>
                <w:kern w:val="0"/>
                <w:sz w:val="16"/>
                <w:szCs w:val="16"/>
                <w14:ligatures w14:val="none"/>
              </w:rPr>
              <w:t>Assessed for Eligibility</w:t>
            </w:r>
          </w:p>
        </w:tc>
        <w:tc>
          <w:tcPr>
            <w:tcW w:w="851" w:type="dxa"/>
            <w:tcBorders>
              <w:top w:val="single" w:sz="6" w:space="0" w:color="2E4057"/>
              <w:left w:val="single" w:sz="3" w:space="0" w:color="AAAAAA"/>
              <w:bottom w:val="single" w:sz="6" w:space="0" w:color="2E4057"/>
              <w:right w:val="single" w:sz="3" w:space="0" w:color="AAAAAA"/>
            </w:tcBorders>
            <w:shd w:val="clear" w:color="auto" w:fill="006866"/>
            <w:tcMar>
              <w:top w:w="60" w:type="dxa"/>
              <w:left w:w="80" w:type="dxa"/>
              <w:bottom w:w="60" w:type="dxa"/>
              <w:right w:w="80" w:type="dxa"/>
            </w:tcMar>
            <w:vAlign w:val="center"/>
          </w:tcPr>
          <w:p w14:paraId="652FFD79" w14:textId="77777777" w:rsidR="00A60F85" w:rsidRPr="00A60F85" w:rsidRDefault="00A60F85" w:rsidP="00A60F85">
            <w:pPr>
              <w:spacing w:after="0" w:line="240" w:lineRule="auto"/>
              <w:jc w:val="center"/>
              <w:rPr>
                <w:rFonts w:eastAsia="Arial" w:cstheme="minorHAnsi"/>
                <w:color w:val="FFFFFF"/>
                <w:kern w:val="0"/>
                <w:sz w:val="16"/>
                <w:szCs w:val="16"/>
                <w14:ligatures w14:val="none"/>
              </w:rPr>
            </w:pPr>
            <w:r w:rsidRPr="00A60F85">
              <w:rPr>
                <w:rFonts w:eastAsia="Arial" w:cstheme="minorHAnsi"/>
                <w:b/>
                <w:bCs/>
                <w:color w:val="FFFFFF"/>
                <w:kern w:val="0"/>
                <w:sz w:val="16"/>
                <w:szCs w:val="16"/>
                <w14:ligatures w14:val="none"/>
              </w:rPr>
              <w:t>Eligible</w:t>
            </w:r>
          </w:p>
        </w:tc>
      </w:tr>
      <w:tr w:rsidR="00A60F85" w:rsidRPr="00A60F85" w14:paraId="6C01D1ED" w14:textId="77777777" w:rsidTr="003330E8">
        <w:tc>
          <w:tcPr>
            <w:tcW w:w="1495" w:type="dxa"/>
            <w:tcBorders>
              <w:top w:val="single" w:sz="3" w:space="0" w:color="AAAAAA"/>
              <w:left w:val="single" w:sz="3" w:space="0" w:color="AAAAAA"/>
              <w:bottom w:val="single" w:sz="3" w:space="0" w:color="AAAAAA"/>
              <w:right w:val="single" w:sz="3" w:space="0" w:color="AAAAAA"/>
            </w:tcBorders>
            <w:shd w:val="clear" w:color="auto" w:fill="F2F2F2" w:themeFill="background1" w:themeFillShade="F2"/>
            <w:tcMar>
              <w:top w:w="60" w:type="dxa"/>
              <w:left w:w="90" w:type="dxa"/>
              <w:bottom w:w="60" w:type="dxa"/>
              <w:right w:w="90" w:type="dxa"/>
            </w:tcMar>
          </w:tcPr>
          <w:p w14:paraId="37A5B86A" w14:textId="77777777" w:rsidR="00A60F85" w:rsidRPr="00A60F85" w:rsidRDefault="00A60F85" w:rsidP="00A60F85">
            <w:pPr>
              <w:spacing w:after="40" w:line="240" w:lineRule="auto"/>
              <w:rPr>
                <w:rFonts w:eastAsia="Arial" w:cstheme="minorHAnsi"/>
                <w:kern w:val="0"/>
                <w:sz w:val="20"/>
                <w:szCs w:val="20"/>
                <w14:ligatures w14:val="none"/>
              </w:rPr>
            </w:pPr>
            <w:r w:rsidRPr="00A60F85">
              <w:rPr>
                <w:rFonts w:eastAsia="Arial" w:cstheme="minorHAnsi"/>
                <w:b/>
                <w:bCs/>
                <w:kern w:val="0"/>
                <w:sz w:val="16"/>
                <w:szCs w:val="16"/>
                <w14:ligatures w14:val="none"/>
              </w:rPr>
              <w:t>PubMed / MEDLINE</w:t>
            </w:r>
          </w:p>
          <w:p w14:paraId="6BA07B78"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i/>
                <w:iCs/>
                <w:color w:val="666666"/>
                <w:kern w:val="0"/>
                <w:sz w:val="14"/>
                <w:szCs w:val="14"/>
                <w14:ligatures w14:val="none"/>
              </w:rPr>
              <w:t>Medical &amp; Health Sciences</w:t>
            </w:r>
          </w:p>
        </w:tc>
        <w:tc>
          <w:tcPr>
            <w:tcW w:w="6156" w:type="dxa"/>
            <w:tcBorders>
              <w:top w:val="single" w:sz="3" w:space="0" w:color="AAAAAA"/>
              <w:left w:val="single" w:sz="3" w:space="0" w:color="AAAAAA"/>
              <w:bottom w:val="single" w:sz="3" w:space="0" w:color="AAAAAA"/>
              <w:right w:val="single" w:sz="3" w:space="0" w:color="AAAAAA"/>
            </w:tcBorders>
            <w:shd w:val="clear" w:color="auto" w:fill="F2F2F2" w:themeFill="background1" w:themeFillShade="F2"/>
            <w:tcMar>
              <w:top w:w="60" w:type="dxa"/>
              <w:left w:w="90" w:type="dxa"/>
              <w:bottom w:w="60" w:type="dxa"/>
              <w:right w:w="90" w:type="dxa"/>
            </w:tcMar>
          </w:tcPr>
          <w:p w14:paraId="06AD96F2" w14:textId="77777777" w:rsidR="00A60F85" w:rsidRPr="00A60F85" w:rsidRDefault="00A60F85" w:rsidP="00A60F85">
            <w:pPr>
              <w:spacing w:after="24" w:line="240" w:lineRule="auto"/>
              <w:rPr>
                <w:rFonts w:eastAsia="Arial" w:cstheme="minorHAnsi"/>
                <w:color w:val="171717"/>
                <w:kern w:val="0"/>
                <w:sz w:val="20"/>
                <w:szCs w:val="20"/>
                <w14:ligatures w14:val="none"/>
              </w:rPr>
            </w:pPr>
            <w:proofErr w:type="gramStart"/>
            <w:r w:rsidRPr="00A60F85">
              <w:rPr>
                <w:rFonts w:eastAsia="Courier New" w:cstheme="minorHAnsi"/>
                <w:color w:val="171717"/>
                <w:kern w:val="0"/>
                <w:sz w:val="14"/>
                <w:szCs w:val="14"/>
                <w14:ligatures w14:val="none"/>
              </w:rPr>
              <w:t>(  "</w:t>
            </w:r>
            <w:proofErr w:type="gramEnd"/>
            <w:r w:rsidRPr="00A60F85">
              <w:rPr>
                <w:rFonts w:eastAsia="Courier New" w:cstheme="minorHAnsi"/>
                <w:color w:val="171717"/>
                <w:kern w:val="0"/>
                <w:sz w:val="14"/>
                <w:szCs w:val="14"/>
                <w14:ligatures w14:val="none"/>
              </w:rPr>
              <w:t>Artificial Intelligence"[Mesh]</w:t>
            </w:r>
          </w:p>
          <w:p w14:paraId="4C846834"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"Machine Learning"[Mesh]</w:t>
            </w:r>
          </w:p>
          <w:p w14:paraId="0E9E65C4"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artificial intelligence[</w:t>
            </w:r>
            <w:proofErr w:type="spellStart"/>
            <w:r w:rsidRPr="00A60F85">
              <w:rPr>
                <w:rFonts w:eastAsia="Courier New" w:cstheme="minorHAnsi"/>
                <w:color w:val="171717"/>
                <w:kern w:val="0"/>
                <w:sz w:val="14"/>
                <w:szCs w:val="14"/>
                <w14:ligatures w14:val="none"/>
              </w:rPr>
              <w:t>tiab</w:t>
            </w:r>
            <w:proofErr w:type="spellEnd"/>
            <w:r w:rsidRPr="00A60F85">
              <w:rPr>
                <w:rFonts w:eastAsia="Courier New" w:cstheme="minorHAnsi"/>
                <w:color w:val="171717"/>
                <w:kern w:val="0"/>
                <w:sz w:val="14"/>
                <w:szCs w:val="14"/>
                <w14:ligatures w14:val="none"/>
              </w:rPr>
              <w:t>]</w:t>
            </w:r>
          </w:p>
          <w:p w14:paraId="6DB2BFA1"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 xml:space="preserve">OR </w:t>
            </w:r>
            <w:proofErr w:type="gramStart"/>
            <w:r w:rsidRPr="00A60F85">
              <w:rPr>
                <w:rFonts w:eastAsia="Courier New" w:cstheme="minorHAnsi"/>
                <w:color w:val="171717"/>
                <w:kern w:val="0"/>
                <w:sz w:val="14"/>
                <w:szCs w:val="14"/>
                <w14:ligatures w14:val="none"/>
              </w:rPr>
              <w:t>AI[</w:t>
            </w:r>
            <w:proofErr w:type="spellStart"/>
            <w:proofErr w:type="gramEnd"/>
            <w:r w:rsidRPr="00A60F85">
              <w:rPr>
                <w:rFonts w:eastAsia="Courier New" w:cstheme="minorHAnsi"/>
                <w:color w:val="171717"/>
                <w:kern w:val="0"/>
                <w:sz w:val="14"/>
                <w:szCs w:val="14"/>
                <w14:ligatures w14:val="none"/>
              </w:rPr>
              <w:t>tiab</w:t>
            </w:r>
            <w:proofErr w:type="spellEnd"/>
            <w:r w:rsidRPr="00A60F85">
              <w:rPr>
                <w:rFonts w:eastAsia="Courier New" w:cstheme="minorHAnsi"/>
                <w:color w:val="171717"/>
                <w:kern w:val="0"/>
                <w:sz w:val="14"/>
                <w:szCs w:val="14"/>
                <w14:ligatures w14:val="none"/>
              </w:rPr>
              <w:t>]</w:t>
            </w:r>
          </w:p>
          <w:p w14:paraId="7D6E82DD"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"machine learning"[</w:t>
            </w:r>
            <w:proofErr w:type="spellStart"/>
            <w:r w:rsidRPr="00A60F85">
              <w:rPr>
                <w:rFonts w:eastAsia="Courier New" w:cstheme="minorHAnsi"/>
                <w:color w:val="171717"/>
                <w:kern w:val="0"/>
                <w:sz w:val="14"/>
                <w:szCs w:val="14"/>
                <w14:ligatures w14:val="none"/>
              </w:rPr>
              <w:t>tiab</w:t>
            </w:r>
            <w:proofErr w:type="spellEnd"/>
            <w:r w:rsidRPr="00A60F85">
              <w:rPr>
                <w:rFonts w:eastAsia="Courier New" w:cstheme="minorHAnsi"/>
                <w:color w:val="171717"/>
                <w:kern w:val="0"/>
                <w:sz w:val="14"/>
                <w:szCs w:val="14"/>
                <w14:ligatures w14:val="none"/>
              </w:rPr>
              <w:t>]</w:t>
            </w:r>
          </w:p>
          <w:p w14:paraId="139F5066"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"deep learning"[</w:t>
            </w:r>
            <w:proofErr w:type="spellStart"/>
            <w:r w:rsidRPr="00A60F85">
              <w:rPr>
                <w:rFonts w:eastAsia="Courier New" w:cstheme="minorHAnsi"/>
                <w:color w:val="171717"/>
                <w:kern w:val="0"/>
                <w:sz w:val="14"/>
                <w:szCs w:val="14"/>
                <w14:ligatures w14:val="none"/>
              </w:rPr>
              <w:t>tiab</w:t>
            </w:r>
            <w:proofErr w:type="spellEnd"/>
            <w:r w:rsidRPr="00A60F85">
              <w:rPr>
                <w:rFonts w:eastAsia="Courier New" w:cstheme="minorHAnsi"/>
                <w:color w:val="171717"/>
                <w:kern w:val="0"/>
                <w:sz w:val="14"/>
                <w:szCs w:val="14"/>
                <w14:ligatures w14:val="none"/>
              </w:rPr>
              <w:t>]</w:t>
            </w:r>
          </w:p>
          <w:p w14:paraId="61DC131F"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"large language model*"[</w:t>
            </w:r>
            <w:proofErr w:type="spellStart"/>
            <w:r w:rsidRPr="00A60F85">
              <w:rPr>
                <w:rFonts w:eastAsia="Courier New" w:cstheme="minorHAnsi"/>
                <w:color w:val="171717"/>
                <w:kern w:val="0"/>
                <w:sz w:val="14"/>
                <w:szCs w:val="14"/>
                <w14:ligatures w14:val="none"/>
              </w:rPr>
              <w:t>tiab</w:t>
            </w:r>
            <w:proofErr w:type="spellEnd"/>
            <w:r w:rsidRPr="00A60F85">
              <w:rPr>
                <w:rFonts w:eastAsia="Courier New" w:cstheme="minorHAnsi"/>
                <w:color w:val="171717"/>
                <w:kern w:val="0"/>
                <w:sz w:val="14"/>
                <w:szCs w:val="14"/>
                <w14:ligatures w14:val="none"/>
              </w:rPr>
              <w:t>]</w:t>
            </w:r>
          </w:p>
          <w:p w14:paraId="52D683B2"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LLM*[</w:t>
            </w:r>
            <w:proofErr w:type="spellStart"/>
            <w:r w:rsidRPr="00A60F85">
              <w:rPr>
                <w:rFonts w:eastAsia="Courier New" w:cstheme="minorHAnsi"/>
                <w:color w:val="171717"/>
                <w:kern w:val="0"/>
                <w:sz w:val="14"/>
                <w:szCs w:val="14"/>
                <w14:ligatures w14:val="none"/>
              </w:rPr>
              <w:t>tiab</w:t>
            </w:r>
            <w:proofErr w:type="spellEnd"/>
            <w:r w:rsidRPr="00A60F85">
              <w:rPr>
                <w:rFonts w:eastAsia="Courier New" w:cstheme="minorHAnsi"/>
                <w:color w:val="171717"/>
                <w:kern w:val="0"/>
                <w:sz w:val="14"/>
                <w:szCs w:val="14"/>
                <w14:ligatures w14:val="none"/>
              </w:rPr>
              <w:t>]</w:t>
            </w:r>
          </w:p>
          <w:p w14:paraId="0A873209"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 xml:space="preserve">OR </w:t>
            </w:r>
            <w:proofErr w:type="gramStart"/>
            <w:r w:rsidRPr="00A60F85">
              <w:rPr>
                <w:rFonts w:eastAsia="Courier New" w:cstheme="minorHAnsi"/>
                <w:color w:val="171717"/>
                <w:kern w:val="0"/>
                <w:sz w:val="14"/>
                <w:szCs w:val="14"/>
                <w14:ligatures w14:val="none"/>
              </w:rPr>
              <w:t>GPT[</w:t>
            </w:r>
            <w:proofErr w:type="spellStart"/>
            <w:proofErr w:type="gramEnd"/>
            <w:r w:rsidRPr="00A60F85">
              <w:rPr>
                <w:rFonts w:eastAsia="Courier New" w:cstheme="minorHAnsi"/>
                <w:color w:val="171717"/>
                <w:kern w:val="0"/>
                <w:sz w:val="14"/>
                <w:szCs w:val="14"/>
                <w14:ligatures w14:val="none"/>
              </w:rPr>
              <w:t>tiab</w:t>
            </w:r>
            <w:proofErr w:type="spellEnd"/>
            <w:r w:rsidRPr="00A60F85">
              <w:rPr>
                <w:rFonts w:eastAsia="Courier New" w:cstheme="minorHAnsi"/>
                <w:color w:val="171717"/>
                <w:kern w:val="0"/>
                <w:sz w:val="14"/>
                <w:szCs w:val="14"/>
                <w14:ligatures w14:val="none"/>
              </w:rPr>
              <w:t>]</w:t>
            </w:r>
          </w:p>
          <w:p w14:paraId="7F974C19"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"generative AI"[</w:t>
            </w:r>
            <w:proofErr w:type="spellStart"/>
            <w:r w:rsidRPr="00A60F85">
              <w:rPr>
                <w:rFonts w:eastAsia="Courier New" w:cstheme="minorHAnsi"/>
                <w:color w:val="171717"/>
                <w:kern w:val="0"/>
                <w:sz w:val="14"/>
                <w:szCs w:val="14"/>
                <w14:ligatures w14:val="none"/>
              </w:rPr>
              <w:t>tiab</w:t>
            </w:r>
            <w:proofErr w:type="spellEnd"/>
            <w:r w:rsidRPr="00A60F85">
              <w:rPr>
                <w:rFonts w:eastAsia="Courier New" w:cstheme="minorHAnsi"/>
                <w:color w:val="171717"/>
                <w:kern w:val="0"/>
                <w:sz w:val="14"/>
                <w:szCs w:val="14"/>
                <w14:ligatures w14:val="none"/>
              </w:rPr>
              <w:t>]</w:t>
            </w:r>
          </w:p>
          <w:p w14:paraId="6A4F4A33"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"generative artificial intelligence"[</w:t>
            </w:r>
            <w:proofErr w:type="spellStart"/>
            <w:r w:rsidRPr="00A60F85">
              <w:rPr>
                <w:rFonts w:eastAsia="Courier New" w:cstheme="minorHAnsi"/>
                <w:color w:val="171717"/>
                <w:kern w:val="0"/>
                <w:sz w:val="14"/>
                <w:szCs w:val="14"/>
                <w14:ligatures w14:val="none"/>
              </w:rPr>
              <w:t>tiab</w:t>
            </w:r>
            <w:proofErr w:type="spellEnd"/>
            <w:r w:rsidRPr="00A60F85">
              <w:rPr>
                <w:rFonts w:eastAsia="Courier New" w:cstheme="minorHAnsi"/>
                <w:color w:val="171717"/>
                <w:kern w:val="0"/>
                <w:sz w:val="14"/>
                <w:szCs w:val="14"/>
                <w14:ligatures w14:val="none"/>
              </w:rPr>
              <w:t>]</w:t>
            </w:r>
          </w:p>
          <w:p w14:paraId="7EDE6EC0"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"clinical AI"[</w:t>
            </w:r>
            <w:proofErr w:type="spellStart"/>
            <w:r w:rsidRPr="00A60F85">
              <w:rPr>
                <w:rFonts w:eastAsia="Courier New" w:cstheme="minorHAnsi"/>
                <w:color w:val="171717"/>
                <w:kern w:val="0"/>
                <w:sz w:val="14"/>
                <w:szCs w:val="14"/>
                <w14:ligatures w14:val="none"/>
              </w:rPr>
              <w:t>tiab</w:t>
            </w:r>
            <w:proofErr w:type="spellEnd"/>
            <w:r w:rsidRPr="00A60F85">
              <w:rPr>
                <w:rFonts w:eastAsia="Courier New" w:cstheme="minorHAnsi"/>
                <w:color w:val="171717"/>
                <w:kern w:val="0"/>
                <w:sz w:val="14"/>
                <w:szCs w:val="14"/>
                <w14:ligatures w14:val="none"/>
              </w:rPr>
              <w:t>]</w:t>
            </w:r>
          </w:p>
          <w:p w14:paraId="364BAEFE"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"agentic AI"[</w:t>
            </w:r>
            <w:proofErr w:type="spellStart"/>
            <w:r w:rsidRPr="00A60F85">
              <w:rPr>
                <w:rFonts w:eastAsia="Courier New" w:cstheme="minorHAnsi"/>
                <w:color w:val="171717"/>
                <w:kern w:val="0"/>
                <w:sz w:val="14"/>
                <w:szCs w:val="14"/>
                <w14:ligatures w14:val="none"/>
              </w:rPr>
              <w:t>tiab</w:t>
            </w:r>
            <w:proofErr w:type="spellEnd"/>
            <w:r w:rsidRPr="00A60F85">
              <w:rPr>
                <w:rFonts w:eastAsia="Courier New" w:cstheme="minorHAnsi"/>
                <w:color w:val="171717"/>
                <w:kern w:val="0"/>
                <w:sz w:val="14"/>
                <w:szCs w:val="14"/>
                <w14:ligatures w14:val="none"/>
              </w:rPr>
              <w:t>]</w:t>
            </w:r>
          </w:p>
          <w:p w14:paraId="108507D7"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"AI agent"[</w:t>
            </w:r>
            <w:proofErr w:type="spellStart"/>
            <w:proofErr w:type="gramStart"/>
            <w:r w:rsidRPr="00A60F85">
              <w:rPr>
                <w:rFonts w:eastAsia="Courier New" w:cstheme="minorHAnsi"/>
                <w:color w:val="171717"/>
                <w:kern w:val="0"/>
                <w:sz w:val="14"/>
                <w:szCs w:val="14"/>
                <w14:ligatures w14:val="none"/>
              </w:rPr>
              <w:t>tiab</w:t>
            </w:r>
            <w:proofErr w:type="spellEnd"/>
            <w:r w:rsidRPr="00A60F85">
              <w:rPr>
                <w:rFonts w:eastAsia="Courier New" w:cstheme="minorHAnsi"/>
                <w:color w:val="171717"/>
                <w:kern w:val="0"/>
                <w:sz w:val="14"/>
                <w:szCs w:val="14"/>
                <w14:ligatures w14:val="none"/>
              </w:rPr>
              <w:t>]  )</w:t>
            </w:r>
            <w:proofErr w:type="gramEnd"/>
          </w:p>
          <w:p w14:paraId="5A8A741B" w14:textId="77777777" w:rsidR="00A60F85" w:rsidRPr="00A60F85" w:rsidRDefault="00A60F85" w:rsidP="00A60F85">
            <w:pPr>
              <w:spacing w:before="24" w:after="24" w:line="240" w:lineRule="auto"/>
              <w:rPr>
                <w:rFonts w:eastAsia="Courier New" w:cstheme="minorHAnsi"/>
                <w:b/>
                <w:bCs/>
                <w:color w:val="171717"/>
                <w:kern w:val="0"/>
                <w:sz w:val="15"/>
                <w:szCs w:val="15"/>
                <w14:ligatures w14:val="none"/>
              </w:rPr>
            </w:pPr>
          </w:p>
          <w:p w14:paraId="0C952812" w14:textId="77777777" w:rsidR="00A60F85" w:rsidRPr="00A60F85" w:rsidRDefault="00A60F85" w:rsidP="00A60F85">
            <w:pPr>
              <w:spacing w:before="24" w:after="24" w:line="240" w:lineRule="auto"/>
              <w:rPr>
                <w:rFonts w:eastAsia="Arial" w:cstheme="minorHAnsi"/>
                <w:color w:val="171717"/>
                <w:kern w:val="0"/>
                <w:sz w:val="20"/>
                <w:szCs w:val="20"/>
                <w14:ligatures w14:val="none"/>
              </w:rPr>
            </w:pPr>
            <w:r w:rsidRPr="00A60F85">
              <w:rPr>
                <w:rFonts w:eastAsia="Courier New" w:cstheme="minorHAnsi"/>
                <w:b/>
                <w:bCs/>
                <w:color w:val="171717"/>
                <w:kern w:val="0"/>
                <w:sz w:val="15"/>
                <w:szCs w:val="15"/>
                <w14:ligatures w14:val="none"/>
              </w:rPr>
              <w:t>AND</w:t>
            </w:r>
          </w:p>
          <w:p w14:paraId="512F0278" w14:textId="77777777" w:rsidR="00A60F85" w:rsidRPr="00A60F85" w:rsidRDefault="00A60F85" w:rsidP="00A60F85">
            <w:pPr>
              <w:spacing w:after="16" w:line="240" w:lineRule="auto"/>
              <w:rPr>
                <w:rFonts w:eastAsia="Arial" w:cstheme="minorHAnsi"/>
                <w:color w:val="171717"/>
                <w:kern w:val="0"/>
                <w:sz w:val="20"/>
                <w:szCs w:val="20"/>
                <w14:ligatures w14:val="none"/>
              </w:rPr>
            </w:pPr>
          </w:p>
          <w:p w14:paraId="137E9DD2" w14:textId="77777777" w:rsidR="00A60F85" w:rsidRPr="00A60F85" w:rsidRDefault="00A60F85" w:rsidP="00A60F85">
            <w:pPr>
              <w:spacing w:after="24" w:line="240" w:lineRule="auto"/>
              <w:rPr>
                <w:rFonts w:eastAsia="Arial" w:cstheme="minorHAnsi"/>
                <w:color w:val="171717"/>
                <w:kern w:val="0"/>
                <w:sz w:val="20"/>
                <w:szCs w:val="20"/>
                <w14:ligatures w14:val="none"/>
              </w:rPr>
            </w:pPr>
            <w:proofErr w:type="gramStart"/>
            <w:r w:rsidRPr="00A60F85">
              <w:rPr>
                <w:rFonts w:eastAsia="Courier New" w:cstheme="minorHAnsi"/>
                <w:color w:val="171717"/>
                <w:kern w:val="0"/>
                <w:sz w:val="14"/>
                <w:szCs w:val="14"/>
                <w14:ligatures w14:val="none"/>
              </w:rPr>
              <w:t>(  "</w:t>
            </w:r>
            <w:proofErr w:type="gramEnd"/>
            <w:r w:rsidRPr="00A60F85">
              <w:rPr>
                <w:rFonts w:eastAsia="Courier New" w:cstheme="minorHAnsi"/>
                <w:color w:val="171717"/>
                <w:kern w:val="0"/>
                <w:sz w:val="14"/>
                <w:szCs w:val="14"/>
                <w14:ligatures w14:val="none"/>
              </w:rPr>
              <w:t>Clinical Decision Support Systems"[Mesh]</w:t>
            </w:r>
          </w:p>
          <w:p w14:paraId="7B794E2A"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"clinical decision support"[</w:t>
            </w:r>
            <w:proofErr w:type="spellStart"/>
            <w:r w:rsidRPr="00A60F85">
              <w:rPr>
                <w:rFonts w:eastAsia="Courier New" w:cstheme="minorHAnsi"/>
                <w:color w:val="171717"/>
                <w:kern w:val="0"/>
                <w:sz w:val="14"/>
                <w:szCs w:val="14"/>
                <w14:ligatures w14:val="none"/>
              </w:rPr>
              <w:t>tiab</w:t>
            </w:r>
            <w:proofErr w:type="spellEnd"/>
            <w:r w:rsidRPr="00A60F85">
              <w:rPr>
                <w:rFonts w:eastAsia="Courier New" w:cstheme="minorHAnsi"/>
                <w:color w:val="171717"/>
                <w:kern w:val="0"/>
                <w:sz w:val="14"/>
                <w:szCs w:val="14"/>
                <w14:ligatures w14:val="none"/>
              </w:rPr>
              <w:t>]</w:t>
            </w:r>
          </w:p>
          <w:p w14:paraId="77B88908"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"decision support system*"[</w:t>
            </w:r>
            <w:proofErr w:type="spellStart"/>
            <w:r w:rsidRPr="00A60F85">
              <w:rPr>
                <w:rFonts w:eastAsia="Courier New" w:cstheme="minorHAnsi"/>
                <w:color w:val="171717"/>
                <w:kern w:val="0"/>
                <w:sz w:val="14"/>
                <w:szCs w:val="14"/>
                <w14:ligatures w14:val="none"/>
              </w:rPr>
              <w:t>tiab</w:t>
            </w:r>
            <w:proofErr w:type="spellEnd"/>
            <w:r w:rsidRPr="00A60F85">
              <w:rPr>
                <w:rFonts w:eastAsia="Courier New" w:cstheme="minorHAnsi"/>
                <w:color w:val="171717"/>
                <w:kern w:val="0"/>
                <w:sz w:val="14"/>
                <w:szCs w:val="14"/>
                <w14:ligatures w14:val="none"/>
              </w:rPr>
              <w:t>]</w:t>
            </w:r>
          </w:p>
          <w:p w14:paraId="7D6DE7C5"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"AI-assisted decision"[</w:t>
            </w:r>
            <w:proofErr w:type="spellStart"/>
            <w:r w:rsidRPr="00A60F85">
              <w:rPr>
                <w:rFonts w:eastAsia="Courier New" w:cstheme="minorHAnsi"/>
                <w:color w:val="171717"/>
                <w:kern w:val="0"/>
                <w:sz w:val="14"/>
                <w:szCs w:val="14"/>
                <w14:ligatures w14:val="none"/>
              </w:rPr>
              <w:t>tiab</w:t>
            </w:r>
            <w:proofErr w:type="spellEnd"/>
            <w:r w:rsidRPr="00A60F85">
              <w:rPr>
                <w:rFonts w:eastAsia="Courier New" w:cstheme="minorHAnsi"/>
                <w:color w:val="171717"/>
                <w:kern w:val="0"/>
                <w:sz w:val="14"/>
                <w:szCs w:val="14"/>
                <w14:ligatures w14:val="none"/>
              </w:rPr>
              <w:t>]</w:t>
            </w:r>
          </w:p>
          <w:p w14:paraId="7C61781C"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"medical decision support"[</w:t>
            </w:r>
            <w:proofErr w:type="spellStart"/>
            <w:r w:rsidRPr="00A60F85">
              <w:rPr>
                <w:rFonts w:eastAsia="Courier New" w:cstheme="minorHAnsi"/>
                <w:color w:val="171717"/>
                <w:kern w:val="0"/>
                <w:sz w:val="14"/>
                <w:szCs w:val="14"/>
                <w14:ligatures w14:val="none"/>
              </w:rPr>
              <w:t>tiab</w:t>
            </w:r>
            <w:proofErr w:type="spellEnd"/>
            <w:r w:rsidRPr="00A60F85">
              <w:rPr>
                <w:rFonts w:eastAsia="Courier New" w:cstheme="minorHAnsi"/>
                <w:color w:val="171717"/>
                <w:kern w:val="0"/>
                <w:sz w:val="14"/>
                <w:szCs w:val="14"/>
                <w14:ligatures w14:val="none"/>
              </w:rPr>
              <w:t>]</w:t>
            </w:r>
          </w:p>
          <w:p w14:paraId="4249BAA4"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"clinical reasoning system"[</w:t>
            </w:r>
            <w:proofErr w:type="spellStart"/>
            <w:r w:rsidRPr="00A60F85">
              <w:rPr>
                <w:rFonts w:eastAsia="Courier New" w:cstheme="minorHAnsi"/>
                <w:color w:val="171717"/>
                <w:kern w:val="0"/>
                <w:sz w:val="14"/>
                <w:szCs w:val="14"/>
                <w14:ligatures w14:val="none"/>
              </w:rPr>
              <w:t>tiab</w:t>
            </w:r>
            <w:proofErr w:type="spellEnd"/>
            <w:r w:rsidRPr="00A60F85">
              <w:rPr>
                <w:rFonts w:eastAsia="Courier New" w:cstheme="minorHAnsi"/>
                <w:color w:val="171717"/>
                <w:kern w:val="0"/>
                <w:sz w:val="14"/>
                <w:szCs w:val="14"/>
                <w14:ligatures w14:val="none"/>
              </w:rPr>
              <w:t>]</w:t>
            </w:r>
          </w:p>
          <w:p w14:paraId="2189F1C8"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 xml:space="preserve">OR </w:t>
            </w:r>
            <w:proofErr w:type="gramStart"/>
            <w:r w:rsidRPr="00A60F85">
              <w:rPr>
                <w:rFonts w:eastAsia="Courier New" w:cstheme="minorHAnsi"/>
                <w:color w:val="171717"/>
                <w:kern w:val="0"/>
                <w:sz w:val="14"/>
                <w:szCs w:val="14"/>
                <w14:ligatures w14:val="none"/>
              </w:rPr>
              <w:t>CDSS[</w:t>
            </w:r>
            <w:proofErr w:type="spellStart"/>
            <w:r w:rsidRPr="00A60F85">
              <w:rPr>
                <w:rFonts w:eastAsia="Courier New" w:cstheme="minorHAnsi"/>
                <w:color w:val="171717"/>
                <w:kern w:val="0"/>
                <w:sz w:val="14"/>
                <w:szCs w:val="14"/>
                <w14:ligatures w14:val="none"/>
              </w:rPr>
              <w:t>tiab</w:t>
            </w:r>
            <w:proofErr w:type="spellEnd"/>
            <w:r w:rsidRPr="00A60F85">
              <w:rPr>
                <w:rFonts w:eastAsia="Courier New" w:cstheme="minorHAnsi"/>
                <w:color w:val="171717"/>
                <w:kern w:val="0"/>
                <w:sz w:val="14"/>
                <w:szCs w:val="14"/>
                <w14:ligatures w14:val="none"/>
              </w:rPr>
              <w:t>]  )</w:t>
            </w:r>
            <w:proofErr w:type="gramEnd"/>
          </w:p>
          <w:p w14:paraId="440D5515" w14:textId="77777777" w:rsidR="00A60F85" w:rsidRPr="00A60F85" w:rsidRDefault="00A60F85" w:rsidP="00A60F85">
            <w:pPr>
              <w:spacing w:before="24" w:after="24" w:line="240" w:lineRule="auto"/>
              <w:rPr>
                <w:rFonts w:eastAsia="Courier New" w:cstheme="minorHAnsi"/>
                <w:b/>
                <w:bCs/>
                <w:color w:val="171717"/>
                <w:kern w:val="0"/>
                <w:sz w:val="15"/>
                <w:szCs w:val="15"/>
                <w14:ligatures w14:val="none"/>
              </w:rPr>
            </w:pPr>
          </w:p>
          <w:p w14:paraId="4E85CEC9" w14:textId="77777777" w:rsidR="00A60F85" w:rsidRPr="00A60F85" w:rsidRDefault="00A60F85" w:rsidP="00A60F85">
            <w:pPr>
              <w:spacing w:before="24" w:after="24" w:line="240" w:lineRule="auto"/>
              <w:rPr>
                <w:rFonts w:eastAsia="Arial" w:cstheme="minorHAnsi"/>
                <w:color w:val="171717"/>
                <w:kern w:val="0"/>
                <w:sz w:val="20"/>
                <w:szCs w:val="20"/>
                <w14:ligatures w14:val="none"/>
              </w:rPr>
            </w:pPr>
            <w:r w:rsidRPr="00A60F85">
              <w:rPr>
                <w:rFonts w:eastAsia="Courier New" w:cstheme="minorHAnsi"/>
                <w:b/>
                <w:bCs/>
                <w:color w:val="171717"/>
                <w:kern w:val="0"/>
                <w:sz w:val="15"/>
                <w:szCs w:val="15"/>
                <w14:ligatures w14:val="none"/>
              </w:rPr>
              <w:t>AND</w:t>
            </w:r>
          </w:p>
          <w:p w14:paraId="7E5ACBC8" w14:textId="77777777" w:rsidR="00A60F85" w:rsidRPr="00A60F85" w:rsidRDefault="00A60F85" w:rsidP="00A60F85">
            <w:pPr>
              <w:spacing w:after="16" w:line="240" w:lineRule="auto"/>
              <w:rPr>
                <w:rFonts w:eastAsia="Arial" w:cstheme="minorHAnsi"/>
                <w:color w:val="171717"/>
                <w:kern w:val="0"/>
                <w:sz w:val="20"/>
                <w:szCs w:val="20"/>
                <w14:ligatures w14:val="none"/>
              </w:rPr>
            </w:pPr>
          </w:p>
          <w:p w14:paraId="7C48C4E5" w14:textId="77777777" w:rsidR="00A60F85" w:rsidRPr="00A60F85" w:rsidRDefault="00A60F85" w:rsidP="00A60F85">
            <w:pPr>
              <w:spacing w:after="24" w:line="240" w:lineRule="auto"/>
              <w:rPr>
                <w:rFonts w:eastAsia="Arial" w:cstheme="minorHAnsi"/>
                <w:color w:val="171717"/>
                <w:kern w:val="0"/>
                <w:sz w:val="20"/>
                <w:szCs w:val="20"/>
                <w14:ligatures w14:val="none"/>
              </w:rPr>
            </w:pPr>
            <w:proofErr w:type="gramStart"/>
            <w:r w:rsidRPr="00A60F85">
              <w:rPr>
                <w:rFonts w:eastAsia="Courier New" w:cstheme="minorHAnsi"/>
                <w:color w:val="171717"/>
                <w:kern w:val="0"/>
                <w:sz w:val="14"/>
                <w:szCs w:val="14"/>
                <w14:ligatures w14:val="none"/>
              </w:rPr>
              <w:t>(  "</w:t>
            </w:r>
            <w:proofErr w:type="gramEnd"/>
            <w:r w:rsidRPr="00A60F85">
              <w:rPr>
                <w:rFonts w:eastAsia="Courier New" w:cstheme="minorHAnsi"/>
                <w:color w:val="171717"/>
                <w:kern w:val="0"/>
                <w:sz w:val="14"/>
                <w:szCs w:val="14"/>
                <w14:ligatures w14:val="none"/>
              </w:rPr>
              <w:t>Treatment Outcome"[Mesh]</w:t>
            </w:r>
          </w:p>
          <w:p w14:paraId="0EB66E2B"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"Patient Safety"[Mesh]</w:t>
            </w:r>
          </w:p>
          <w:p w14:paraId="07AD2D88"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outcome*[</w:t>
            </w:r>
            <w:proofErr w:type="spellStart"/>
            <w:r w:rsidRPr="00A60F85">
              <w:rPr>
                <w:rFonts w:eastAsia="Courier New" w:cstheme="minorHAnsi"/>
                <w:color w:val="171717"/>
                <w:kern w:val="0"/>
                <w:sz w:val="14"/>
                <w:szCs w:val="14"/>
                <w14:ligatures w14:val="none"/>
              </w:rPr>
              <w:t>tiab</w:t>
            </w:r>
            <w:proofErr w:type="spellEnd"/>
            <w:r w:rsidRPr="00A60F85">
              <w:rPr>
                <w:rFonts w:eastAsia="Courier New" w:cstheme="minorHAnsi"/>
                <w:color w:val="171717"/>
                <w:kern w:val="0"/>
                <w:sz w:val="14"/>
                <w:szCs w:val="14"/>
                <w14:ligatures w14:val="none"/>
              </w:rPr>
              <w:t>]</w:t>
            </w:r>
          </w:p>
          <w:p w14:paraId="19B87FF1"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"clinical outcome*"[</w:t>
            </w:r>
            <w:proofErr w:type="spellStart"/>
            <w:r w:rsidRPr="00A60F85">
              <w:rPr>
                <w:rFonts w:eastAsia="Courier New" w:cstheme="minorHAnsi"/>
                <w:color w:val="171717"/>
                <w:kern w:val="0"/>
                <w:sz w:val="14"/>
                <w:szCs w:val="14"/>
                <w14:ligatures w14:val="none"/>
              </w:rPr>
              <w:t>tiab</w:t>
            </w:r>
            <w:proofErr w:type="spellEnd"/>
            <w:r w:rsidRPr="00A60F85">
              <w:rPr>
                <w:rFonts w:eastAsia="Courier New" w:cstheme="minorHAnsi"/>
                <w:color w:val="171717"/>
                <w:kern w:val="0"/>
                <w:sz w:val="14"/>
                <w:szCs w:val="14"/>
                <w14:ligatures w14:val="none"/>
              </w:rPr>
              <w:t>]</w:t>
            </w:r>
          </w:p>
          <w:p w14:paraId="5611099B"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performance[</w:t>
            </w:r>
            <w:proofErr w:type="spellStart"/>
            <w:r w:rsidRPr="00A60F85">
              <w:rPr>
                <w:rFonts w:eastAsia="Courier New" w:cstheme="minorHAnsi"/>
                <w:color w:val="171717"/>
                <w:kern w:val="0"/>
                <w:sz w:val="14"/>
                <w:szCs w:val="14"/>
                <w14:ligatures w14:val="none"/>
              </w:rPr>
              <w:t>tiab</w:t>
            </w:r>
            <w:proofErr w:type="spellEnd"/>
            <w:r w:rsidRPr="00A60F85">
              <w:rPr>
                <w:rFonts w:eastAsia="Courier New" w:cstheme="minorHAnsi"/>
                <w:color w:val="171717"/>
                <w:kern w:val="0"/>
                <w:sz w:val="14"/>
                <w:szCs w:val="14"/>
                <w14:ligatures w14:val="none"/>
              </w:rPr>
              <w:t>]</w:t>
            </w:r>
          </w:p>
          <w:p w14:paraId="66AA5CF8"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accuracy[</w:t>
            </w:r>
            <w:proofErr w:type="spellStart"/>
            <w:r w:rsidRPr="00A60F85">
              <w:rPr>
                <w:rFonts w:eastAsia="Courier New" w:cstheme="minorHAnsi"/>
                <w:color w:val="171717"/>
                <w:kern w:val="0"/>
                <w:sz w:val="14"/>
                <w:szCs w:val="14"/>
                <w14:ligatures w14:val="none"/>
              </w:rPr>
              <w:t>tiab</w:t>
            </w:r>
            <w:proofErr w:type="spellEnd"/>
            <w:r w:rsidRPr="00A60F85">
              <w:rPr>
                <w:rFonts w:eastAsia="Courier New" w:cstheme="minorHAnsi"/>
                <w:color w:val="171717"/>
                <w:kern w:val="0"/>
                <w:sz w:val="14"/>
                <w:szCs w:val="14"/>
                <w14:ligatures w14:val="none"/>
              </w:rPr>
              <w:t>]</w:t>
            </w:r>
          </w:p>
          <w:p w14:paraId="30BD71E2"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safety[</w:t>
            </w:r>
            <w:proofErr w:type="spellStart"/>
            <w:r w:rsidRPr="00A60F85">
              <w:rPr>
                <w:rFonts w:eastAsia="Courier New" w:cstheme="minorHAnsi"/>
                <w:color w:val="171717"/>
                <w:kern w:val="0"/>
                <w:sz w:val="14"/>
                <w:szCs w:val="14"/>
                <w14:ligatures w14:val="none"/>
              </w:rPr>
              <w:t>tiab</w:t>
            </w:r>
            <w:proofErr w:type="spellEnd"/>
            <w:r w:rsidRPr="00A60F85">
              <w:rPr>
                <w:rFonts w:eastAsia="Courier New" w:cstheme="minorHAnsi"/>
                <w:color w:val="171717"/>
                <w:kern w:val="0"/>
                <w:sz w:val="14"/>
                <w:szCs w:val="14"/>
                <w14:ligatures w14:val="none"/>
              </w:rPr>
              <w:t>]</w:t>
            </w:r>
          </w:p>
          <w:p w14:paraId="6EC6B222"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effectiveness[</w:t>
            </w:r>
            <w:proofErr w:type="spellStart"/>
            <w:r w:rsidRPr="00A60F85">
              <w:rPr>
                <w:rFonts w:eastAsia="Courier New" w:cstheme="minorHAnsi"/>
                <w:color w:val="171717"/>
                <w:kern w:val="0"/>
                <w:sz w:val="14"/>
                <w:szCs w:val="14"/>
                <w14:ligatures w14:val="none"/>
              </w:rPr>
              <w:t>tiab</w:t>
            </w:r>
            <w:proofErr w:type="spellEnd"/>
            <w:r w:rsidRPr="00A60F85">
              <w:rPr>
                <w:rFonts w:eastAsia="Courier New" w:cstheme="minorHAnsi"/>
                <w:color w:val="171717"/>
                <w:kern w:val="0"/>
                <w:sz w:val="14"/>
                <w:szCs w:val="14"/>
                <w14:ligatures w14:val="none"/>
              </w:rPr>
              <w:t>]</w:t>
            </w:r>
          </w:p>
          <w:p w14:paraId="57ACA3AF"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"comparative effectiveness"[</w:t>
            </w:r>
            <w:proofErr w:type="spellStart"/>
            <w:r w:rsidRPr="00A60F85">
              <w:rPr>
                <w:rFonts w:eastAsia="Courier New" w:cstheme="minorHAnsi"/>
                <w:color w:val="171717"/>
                <w:kern w:val="0"/>
                <w:sz w:val="14"/>
                <w:szCs w:val="14"/>
                <w14:ligatures w14:val="none"/>
              </w:rPr>
              <w:t>tiab</w:t>
            </w:r>
            <w:proofErr w:type="spellEnd"/>
            <w:r w:rsidRPr="00A60F85">
              <w:rPr>
                <w:rFonts w:eastAsia="Courier New" w:cstheme="minorHAnsi"/>
                <w:color w:val="171717"/>
                <w:kern w:val="0"/>
                <w:sz w:val="14"/>
                <w:szCs w:val="14"/>
                <w14:ligatures w14:val="none"/>
              </w:rPr>
              <w:t>]</w:t>
            </w:r>
          </w:p>
          <w:p w14:paraId="1510489E"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guidelines[</w:t>
            </w:r>
            <w:proofErr w:type="spellStart"/>
            <w:r w:rsidRPr="00A60F85">
              <w:rPr>
                <w:rFonts w:eastAsia="Courier New" w:cstheme="minorHAnsi"/>
                <w:color w:val="171717"/>
                <w:kern w:val="0"/>
                <w:sz w:val="14"/>
                <w:szCs w:val="14"/>
                <w14:ligatures w14:val="none"/>
              </w:rPr>
              <w:t>tiab</w:t>
            </w:r>
            <w:proofErr w:type="spellEnd"/>
            <w:r w:rsidRPr="00A60F85">
              <w:rPr>
                <w:rFonts w:eastAsia="Courier New" w:cstheme="minorHAnsi"/>
                <w:color w:val="171717"/>
                <w:kern w:val="0"/>
                <w:sz w:val="14"/>
                <w:szCs w:val="14"/>
                <w14:ligatures w14:val="none"/>
              </w:rPr>
              <w:t>]</w:t>
            </w:r>
          </w:p>
          <w:p w14:paraId="2CBE9949"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lastRenderedPageBreak/>
              <w:t>OR implementation[</w:t>
            </w:r>
            <w:proofErr w:type="spellStart"/>
            <w:r w:rsidRPr="00A60F85">
              <w:rPr>
                <w:rFonts w:eastAsia="Courier New" w:cstheme="minorHAnsi"/>
                <w:color w:val="171717"/>
                <w:kern w:val="0"/>
                <w:sz w:val="14"/>
                <w:szCs w:val="14"/>
                <w14:ligatures w14:val="none"/>
              </w:rPr>
              <w:t>tiab</w:t>
            </w:r>
            <w:proofErr w:type="spellEnd"/>
            <w:r w:rsidRPr="00A60F85">
              <w:rPr>
                <w:rFonts w:eastAsia="Courier New" w:cstheme="minorHAnsi"/>
                <w:color w:val="171717"/>
                <w:kern w:val="0"/>
                <w:sz w:val="14"/>
                <w:szCs w:val="14"/>
                <w14:ligatures w14:val="none"/>
              </w:rPr>
              <w:t>]</w:t>
            </w:r>
          </w:p>
          <w:p w14:paraId="270B4EBA"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trial[</w:t>
            </w:r>
            <w:proofErr w:type="spellStart"/>
            <w:proofErr w:type="gramStart"/>
            <w:r w:rsidRPr="00A60F85">
              <w:rPr>
                <w:rFonts w:eastAsia="Courier New" w:cstheme="minorHAnsi"/>
                <w:color w:val="171717"/>
                <w:kern w:val="0"/>
                <w:sz w:val="14"/>
                <w:szCs w:val="14"/>
                <w14:ligatures w14:val="none"/>
              </w:rPr>
              <w:t>tiab</w:t>
            </w:r>
            <w:proofErr w:type="spellEnd"/>
            <w:r w:rsidRPr="00A60F85">
              <w:rPr>
                <w:rFonts w:eastAsia="Courier New" w:cstheme="minorHAnsi"/>
                <w:color w:val="171717"/>
                <w:kern w:val="0"/>
                <w:sz w:val="14"/>
                <w:szCs w:val="14"/>
                <w14:ligatures w14:val="none"/>
              </w:rPr>
              <w:t>]  )</w:t>
            </w:r>
            <w:proofErr w:type="gramEnd"/>
          </w:p>
          <w:p w14:paraId="77D7FACD" w14:textId="77777777" w:rsidR="00A60F85" w:rsidRPr="00A60F85" w:rsidRDefault="00A60F85" w:rsidP="00A60F85">
            <w:pPr>
              <w:spacing w:before="24" w:after="24" w:line="240" w:lineRule="auto"/>
              <w:rPr>
                <w:rFonts w:eastAsia="Courier New" w:cstheme="minorHAnsi"/>
                <w:b/>
                <w:bCs/>
                <w:color w:val="171717"/>
                <w:kern w:val="0"/>
                <w:sz w:val="15"/>
                <w:szCs w:val="15"/>
                <w14:ligatures w14:val="none"/>
              </w:rPr>
            </w:pPr>
          </w:p>
          <w:p w14:paraId="33BD8462" w14:textId="77777777" w:rsidR="00A60F85" w:rsidRPr="00A60F85" w:rsidRDefault="00A60F85" w:rsidP="00A60F85">
            <w:pPr>
              <w:spacing w:before="24" w:after="24" w:line="240" w:lineRule="auto"/>
              <w:rPr>
                <w:rFonts w:eastAsia="Arial" w:cstheme="minorHAnsi"/>
                <w:color w:val="171717"/>
                <w:kern w:val="0"/>
                <w:sz w:val="20"/>
                <w:szCs w:val="20"/>
                <w14:ligatures w14:val="none"/>
              </w:rPr>
            </w:pPr>
            <w:r w:rsidRPr="00A60F85">
              <w:rPr>
                <w:rFonts w:eastAsia="Courier New" w:cstheme="minorHAnsi"/>
                <w:b/>
                <w:bCs/>
                <w:color w:val="171717"/>
                <w:kern w:val="0"/>
                <w:sz w:val="15"/>
                <w:szCs w:val="15"/>
                <w14:ligatures w14:val="none"/>
              </w:rPr>
              <w:t>AND</w:t>
            </w:r>
          </w:p>
          <w:p w14:paraId="088C6B76" w14:textId="77777777" w:rsidR="00A60F85" w:rsidRPr="00A60F85" w:rsidRDefault="00A60F85" w:rsidP="00A60F85">
            <w:pPr>
              <w:spacing w:after="16" w:line="240" w:lineRule="auto"/>
              <w:rPr>
                <w:rFonts w:eastAsia="Arial" w:cstheme="minorHAnsi"/>
                <w:color w:val="171717"/>
                <w:kern w:val="0"/>
                <w:sz w:val="20"/>
                <w:szCs w:val="20"/>
                <w14:ligatures w14:val="none"/>
              </w:rPr>
            </w:pPr>
          </w:p>
          <w:p w14:paraId="0E0348C4" w14:textId="77777777" w:rsidR="00A60F85" w:rsidRPr="00A60F85" w:rsidRDefault="00A60F85" w:rsidP="00A60F85">
            <w:pPr>
              <w:spacing w:after="24" w:line="240" w:lineRule="auto"/>
              <w:rPr>
                <w:rFonts w:eastAsia="Arial" w:cstheme="minorHAnsi"/>
                <w:color w:val="171717"/>
                <w:kern w:val="0"/>
                <w:sz w:val="20"/>
                <w:szCs w:val="20"/>
                <w14:ligatures w14:val="none"/>
              </w:rPr>
            </w:pPr>
            <w:proofErr w:type="gramStart"/>
            <w:r w:rsidRPr="00A60F85">
              <w:rPr>
                <w:rFonts w:eastAsia="Courier New" w:cstheme="minorHAnsi"/>
                <w:color w:val="171717"/>
                <w:kern w:val="0"/>
                <w:sz w:val="14"/>
                <w:szCs w:val="14"/>
                <w14:ligatures w14:val="none"/>
              </w:rPr>
              <w:t>(  outpatient</w:t>
            </w:r>
            <w:proofErr w:type="gramEnd"/>
            <w:r w:rsidRPr="00A60F85">
              <w:rPr>
                <w:rFonts w:eastAsia="Courier New" w:cstheme="minorHAnsi"/>
                <w:color w:val="171717"/>
                <w:kern w:val="0"/>
                <w:sz w:val="14"/>
                <w:szCs w:val="14"/>
                <w14:ligatures w14:val="none"/>
              </w:rPr>
              <w:t>[</w:t>
            </w:r>
            <w:proofErr w:type="spellStart"/>
            <w:r w:rsidRPr="00A60F85">
              <w:rPr>
                <w:rFonts w:eastAsia="Courier New" w:cstheme="minorHAnsi"/>
                <w:color w:val="171717"/>
                <w:kern w:val="0"/>
                <w:sz w:val="14"/>
                <w:szCs w:val="14"/>
                <w14:ligatures w14:val="none"/>
              </w:rPr>
              <w:t>tiab</w:t>
            </w:r>
            <w:proofErr w:type="spellEnd"/>
            <w:r w:rsidRPr="00A60F85">
              <w:rPr>
                <w:rFonts w:eastAsia="Courier New" w:cstheme="minorHAnsi"/>
                <w:color w:val="171717"/>
                <w:kern w:val="0"/>
                <w:sz w:val="14"/>
                <w:szCs w:val="14"/>
                <w14:ligatures w14:val="none"/>
              </w:rPr>
              <w:t>]</w:t>
            </w:r>
          </w:p>
          <w:p w14:paraId="2F0B31D7"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emergency[</w:t>
            </w:r>
            <w:proofErr w:type="spellStart"/>
            <w:r w:rsidRPr="00A60F85">
              <w:rPr>
                <w:rFonts w:eastAsia="Courier New" w:cstheme="minorHAnsi"/>
                <w:color w:val="171717"/>
                <w:kern w:val="0"/>
                <w:sz w:val="14"/>
                <w:szCs w:val="14"/>
                <w14:ligatures w14:val="none"/>
              </w:rPr>
              <w:t>tiab</w:t>
            </w:r>
            <w:proofErr w:type="spellEnd"/>
            <w:r w:rsidRPr="00A60F85">
              <w:rPr>
                <w:rFonts w:eastAsia="Courier New" w:cstheme="minorHAnsi"/>
                <w:color w:val="171717"/>
                <w:kern w:val="0"/>
                <w:sz w:val="14"/>
                <w:szCs w:val="14"/>
                <w14:ligatures w14:val="none"/>
              </w:rPr>
              <w:t>]</w:t>
            </w:r>
          </w:p>
          <w:p w14:paraId="5B83C624"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acute[</w:t>
            </w:r>
            <w:proofErr w:type="spellStart"/>
            <w:r w:rsidRPr="00A60F85">
              <w:rPr>
                <w:rFonts w:eastAsia="Courier New" w:cstheme="minorHAnsi"/>
                <w:color w:val="171717"/>
                <w:kern w:val="0"/>
                <w:sz w:val="14"/>
                <w:szCs w:val="14"/>
                <w14:ligatures w14:val="none"/>
              </w:rPr>
              <w:t>tiab</w:t>
            </w:r>
            <w:proofErr w:type="spellEnd"/>
            <w:r w:rsidRPr="00A60F85">
              <w:rPr>
                <w:rFonts w:eastAsia="Courier New" w:cstheme="minorHAnsi"/>
                <w:color w:val="171717"/>
                <w:kern w:val="0"/>
                <w:sz w:val="14"/>
                <w:szCs w:val="14"/>
                <w14:ligatures w14:val="none"/>
              </w:rPr>
              <w:t>]</w:t>
            </w:r>
          </w:p>
          <w:p w14:paraId="69554664"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"general practice"[</w:t>
            </w:r>
            <w:proofErr w:type="spellStart"/>
            <w:r w:rsidRPr="00A60F85">
              <w:rPr>
                <w:rFonts w:eastAsia="Courier New" w:cstheme="minorHAnsi"/>
                <w:color w:val="171717"/>
                <w:kern w:val="0"/>
                <w:sz w:val="14"/>
                <w:szCs w:val="14"/>
                <w14:ligatures w14:val="none"/>
              </w:rPr>
              <w:t>tiab</w:t>
            </w:r>
            <w:proofErr w:type="spellEnd"/>
            <w:r w:rsidRPr="00A60F85">
              <w:rPr>
                <w:rFonts w:eastAsia="Courier New" w:cstheme="minorHAnsi"/>
                <w:color w:val="171717"/>
                <w:kern w:val="0"/>
                <w:sz w:val="14"/>
                <w:szCs w:val="14"/>
                <w14:ligatures w14:val="none"/>
              </w:rPr>
              <w:t>]</w:t>
            </w:r>
          </w:p>
          <w:p w14:paraId="077A5913"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"primary care"[</w:t>
            </w:r>
            <w:proofErr w:type="spellStart"/>
            <w:r w:rsidRPr="00A60F85">
              <w:rPr>
                <w:rFonts w:eastAsia="Courier New" w:cstheme="minorHAnsi"/>
                <w:color w:val="171717"/>
                <w:kern w:val="0"/>
                <w:sz w:val="14"/>
                <w:szCs w:val="14"/>
                <w14:ligatures w14:val="none"/>
              </w:rPr>
              <w:t>tiab</w:t>
            </w:r>
            <w:proofErr w:type="spellEnd"/>
            <w:r w:rsidRPr="00A60F85">
              <w:rPr>
                <w:rFonts w:eastAsia="Courier New" w:cstheme="minorHAnsi"/>
                <w:color w:val="171717"/>
                <w:kern w:val="0"/>
                <w:sz w:val="14"/>
                <w:szCs w:val="14"/>
                <w14:ligatures w14:val="none"/>
              </w:rPr>
              <w:t>]</w:t>
            </w:r>
          </w:p>
          <w:p w14:paraId="7BB7F335"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"ambulatory care"[</w:t>
            </w:r>
            <w:proofErr w:type="spellStart"/>
            <w:proofErr w:type="gramStart"/>
            <w:r w:rsidRPr="00A60F85">
              <w:rPr>
                <w:rFonts w:eastAsia="Courier New" w:cstheme="minorHAnsi"/>
                <w:color w:val="171717"/>
                <w:kern w:val="0"/>
                <w:sz w:val="14"/>
                <w:szCs w:val="14"/>
                <w14:ligatures w14:val="none"/>
              </w:rPr>
              <w:t>tiab</w:t>
            </w:r>
            <w:proofErr w:type="spellEnd"/>
            <w:r w:rsidRPr="00A60F85">
              <w:rPr>
                <w:rFonts w:eastAsia="Courier New" w:cstheme="minorHAnsi"/>
                <w:color w:val="171717"/>
                <w:kern w:val="0"/>
                <w:sz w:val="14"/>
                <w:szCs w:val="14"/>
                <w14:ligatures w14:val="none"/>
              </w:rPr>
              <w:t>]  )</w:t>
            </w:r>
            <w:proofErr w:type="gramEnd"/>
          </w:p>
        </w:tc>
        <w:tc>
          <w:tcPr>
            <w:tcW w:w="1843" w:type="dxa"/>
            <w:tcBorders>
              <w:top w:val="single" w:sz="3" w:space="0" w:color="AAAAAA"/>
              <w:left w:val="single" w:sz="3" w:space="0" w:color="AAAAAA"/>
              <w:bottom w:val="single" w:sz="3" w:space="0" w:color="AAAAAA"/>
              <w:right w:val="single" w:sz="3" w:space="0" w:color="AAAAAA"/>
            </w:tcBorders>
            <w:shd w:val="clear" w:color="auto" w:fill="F2F2F2" w:themeFill="background1" w:themeFillShade="F2"/>
            <w:tcMar>
              <w:top w:w="60" w:type="dxa"/>
              <w:left w:w="90" w:type="dxa"/>
              <w:bottom w:w="60" w:type="dxa"/>
              <w:right w:w="90" w:type="dxa"/>
            </w:tcMar>
          </w:tcPr>
          <w:p w14:paraId="5AFA3921" w14:textId="77777777" w:rsidR="00A60F85" w:rsidRPr="00A60F85" w:rsidRDefault="00A60F85" w:rsidP="00A60F85">
            <w:pPr>
              <w:spacing w:after="36" w:line="240" w:lineRule="auto"/>
              <w:rPr>
                <w:rFonts w:eastAsia="Arial" w:cstheme="minorHAnsi"/>
                <w:color w:val="0D0D0D"/>
                <w:kern w:val="0"/>
                <w:sz w:val="20"/>
                <w:szCs w:val="20"/>
                <w14:ligatures w14:val="none"/>
              </w:rPr>
            </w:pPr>
            <w:r w:rsidRPr="00A60F85">
              <w:rPr>
                <w:rFonts w:eastAsia="Arial" w:cstheme="minorHAnsi"/>
                <w:color w:val="0D0D0D"/>
                <w:kern w:val="0"/>
                <w:sz w:val="14"/>
                <w:szCs w:val="14"/>
                <w14:ligatures w14:val="none"/>
              </w:rPr>
              <w:lastRenderedPageBreak/>
              <w:t>Date: 2021-01-01 to 2026-12-31</w:t>
            </w:r>
          </w:p>
          <w:p w14:paraId="4C6E9103" w14:textId="77777777" w:rsidR="00A60F85" w:rsidRPr="00A60F85" w:rsidRDefault="00A60F85" w:rsidP="00A60F85">
            <w:pPr>
              <w:spacing w:after="36" w:line="240" w:lineRule="auto"/>
              <w:rPr>
                <w:rFonts w:eastAsia="Arial" w:cstheme="minorHAnsi"/>
                <w:color w:val="0D0D0D"/>
                <w:kern w:val="0"/>
                <w:sz w:val="20"/>
                <w:szCs w:val="20"/>
                <w14:ligatures w14:val="none"/>
              </w:rPr>
            </w:pPr>
            <w:r w:rsidRPr="00A60F85">
              <w:rPr>
                <w:rFonts w:eastAsia="Arial" w:cstheme="minorHAnsi"/>
                <w:color w:val="0D0D0D"/>
                <w:kern w:val="0"/>
                <w:sz w:val="14"/>
                <w:szCs w:val="14"/>
                <w14:ligatures w14:val="none"/>
              </w:rPr>
              <w:t>Language: English</w:t>
            </w:r>
          </w:p>
          <w:p w14:paraId="48BDFAC1" w14:textId="77777777" w:rsidR="00A60F85" w:rsidRPr="00A60F85" w:rsidRDefault="00A60F85" w:rsidP="00A60F85">
            <w:pPr>
              <w:spacing w:after="36" w:line="240" w:lineRule="auto"/>
              <w:rPr>
                <w:rFonts w:eastAsia="Arial" w:cstheme="minorHAnsi"/>
                <w:color w:val="0D0D0D"/>
                <w:kern w:val="0"/>
                <w:sz w:val="20"/>
                <w:szCs w:val="20"/>
                <w14:ligatures w14:val="none"/>
              </w:rPr>
            </w:pPr>
            <w:r w:rsidRPr="00A60F85">
              <w:rPr>
                <w:rFonts w:eastAsia="Arial" w:cstheme="minorHAnsi"/>
                <w:color w:val="0D0D0D"/>
                <w:kern w:val="0"/>
                <w:sz w:val="14"/>
                <w:szCs w:val="14"/>
                <w14:ligatures w14:val="none"/>
              </w:rPr>
              <w:t xml:space="preserve">Field tags: </w:t>
            </w:r>
            <w:proofErr w:type="spellStart"/>
            <w:r w:rsidRPr="00A60F85">
              <w:rPr>
                <w:rFonts w:eastAsia="Arial" w:cstheme="minorHAnsi"/>
                <w:color w:val="0D0D0D"/>
                <w:kern w:val="0"/>
                <w:sz w:val="14"/>
                <w:szCs w:val="14"/>
                <w14:ligatures w14:val="none"/>
              </w:rPr>
              <w:t>MeSH</w:t>
            </w:r>
            <w:proofErr w:type="spellEnd"/>
            <w:r w:rsidRPr="00A60F85">
              <w:rPr>
                <w:rFonts w:eastAsia="Arial" w:cstheme="minorHAnsi"/>
                <w:color w:val="0D0D0D"/>
                <w:kern w:val="0"/>
                <w:sz w:val="14"/>
                <w:szCs w:val="14"/>
                <w14:ligatures w14:val="none"/>
              </w:rPr>
              <w:t xml:space="preserve"> + [</w:t>
            </w:r>
            <w:proofErr w:type="spellStart"/>
            <w:r w:rsidRPr="00A60F85">
              <w:rPr>
                <w:rFonts w:eastAsia="Arial" w:cstheme="minorHAnsi"/>
                <w:color w:val="0D0D0D"/>
                <w:kern w:val="0"/>
                <w:sz w:val="14"/>
                <w:szCs w:val="14"/>
                <w14:ligatures w14:val="none"/>
              </w:rPr>
              <w:t>tiab</w:t>
            </w:r>
            <w:proofErr w:type="spellEnd"/>
            <w:r w:rsidRPr="00A60F85">
              <w:rPr>
                <w:rFonts w:eastAsia="Arial" w:cstheme="minorHAnsi"/>
                <w:color w:val="0D0D0D"/>
                <w:kern w:val="0"/>
                <w:sz w:val="14"/>
                <w:szCs w:val="14"/>
                <w14:ligatures w14:val="none"/>
              </w:rPr>
              <w:t>]</w:t>
            </w:r>
          </w:p>
        </w:tc>
        <w:tc>
          <w:tcPr>
            <w:tcW w:w="1134" w:type="dxa"/>
            <w:tcBorders>
              <w:top w:val="single" w:sz="3" w:space="0" w:color="AAAAAA"/>
              <w:left w:val="single" w:sz="3" w:space="0" w:color="AAAAAA"/>
              <w:bottom w:val="single" w:sz="3" w:space="0" w:color="AAAAAA"/>
              <w:right w:val="single" w:sz="3" w:space="0" w:color="AAAAAA"/>
            </w:tcBorders>
            <w:shd w:val="clear" w:color="auto" w:fill="F2F2F2" w:themeFill="background1" w:themeFillShade="F2"/>
            <w:tcMar>
              <w:top w:w="60" w:type="dxa"/>
              <w:left w:w="80" w:type="dxa"/>
              <w:bottom w:w="60" w:type="dxa"/>
              <w:right w:w="80" w:type="dxa"/>
            </w:tcMar>
            <w:vAlign w:val="center"/>
          </w:tcPr>
          <w:p w14:paraId="3B498FB6" w14:textId="77777777" w:rsidR="00A60F85" w:rsidRPr="00A60F85" w:rsidRDefault="00A60F85" w:rsidP="00A60F85">
            <w:pPr>
              <w:spacing w:after="0" w:line="240" w:lineRule="auto"/>
              <w:jc w:val="center"/>
              <w:rPr>
                <w:rFonts w:eastAsia="Arial" w:cstheme="minorHAnsi"/>
                <w:color w:val="000000"/>
                <w:kern w:val="0"/>
                <w:sz w:val="20"/>
                <w:szCs w:val="20"/>
                <w14:ligatures w14:val="none"/>
              </w:rPr>
            </w:pPr>
            <w:r w:rsidRPr="00A60F85">
              <w:rPr>
                <w:rFonts w:eastAsia="Arial" w:cstheme="minorHAnsi"/>
                <w:b/>
                <w:bCs/>
                <w:color w:val="000000"/>
                <w:kern w:val="0"/>
                <w:sz w:val="18"/>
                <w:szCs w:val="18"/>
                <w14:ligatures w14:val="none"/>
              </w:rPr>
              <w:t>303</w:t>
            </w:r>
          </w:p>
        </w:tc>
        <w:tc>
          <w:tcPr>
            <w:tcW w:w="850" w:type="dxa"/>
            <w:tcBorders>
              <w:top w:val="single" w:sz="3" w:space="0" w:color="AAAAAA"/>
              <w:left w:val="single" w:sz="3" w:space="0" w:color="AAAAAA"/>
              <w:bottom w:val="single" w:sz="3" w:space="0" w:color="AAAAAA"/>
              <w:right w:val="single" w:sz="3" w:space="0" w:color="AAAAAA"/>
            </w:tcBorders>
            <w:shd w:val="clear" w:color="auto" w:fill="F2F2F2" w:themeFill="background1" w:themeFillShade="F2"/>
            <w:tcMar>
              <w:top w:w="60" w:type="dxa"/>
              <w:left w:w="80" w:type="dxa"/>
              <w:bottom w:w="60" w:type="dxa"/>
              <w:right w:w="80" w:type="dxa"/>
            </w:tcMar>
            <w:vAlign w:val="center"/>
          </w:tcPr>
          <w:p w14:paraId="101B0B8B" w14:textId="77777777" w:rsidR="00A60F85" w:rsidRPr="00A60F85" w:rsidRDefault="00A60F85" w:rsidP="00A60F85">
            <w:pPr>
              <w:spacing w:after="0" w:line="240" w:lineRule="auto"/>
              <w:jc w:val="center"/>
              <w:rPr>
                <w:rFonts w:eastAsia="Arial" w:cstheme="minorHAnsi"/>
                <w:color w:val="000000"/>
                <w:kern w:val="0"/>
                <w:sz w:val="20"/>
                <w:szCs w:val="20"/>
                <w14:ligatures w14:val="none"/>
              </w:rPr>
            </w:pPr>
            <w:r w:rsidRPr="00A60F85">
              <w:rPr>
                <w:rFonts w:eastAsia="Arial" w:cstheme="minorHAnsi"/>
                <w:color w:val="000000"/>
                <w:kern w:val="0"/>
                <w:sz w:val="20"/>
                <w:szCs w:val="20"/>
                <w14:ligatures w14:val="none"/>
              </w:rPr>
              <w:t>0</w:t>
            </w:r>
          </w:p>
        </w:tc>
        <w:tc>
          <w:tcPr>
            <w:tcW w:w="992" w:type="dxa"/>
            <w:tcBorders>
              <w:top w:val="single" w:sz="3" w:space="0" w:color="AAAAAA"/>
              <w:left w:val="single" w:sz="3" w:space="0" w:color="AAAAAA"/>
              <w:bottom w:val="single" w:sz="3" w:space="0" w:color="AAAAAA"/>
              <w:right w:val="single" w:sz="3" w:space="0" w:color="AAAAAA"/>
            </w:tcBorders>
            <w:shd w:val="clear" w:color="auto" w:fill="F2F2F2" w:themeFill="background1" w:themeFillShade="F2"/>
            <w:vAlign w:val="center"/>
          </w:tcPr>
          <w:p w14:paraId="78967F7A" w14:textId="77777777" w:rsidR="00A60F85" w:rsidRPr="00A60F85" w:rsidRDefault="00A60F85" w:rsidP="00A60F85">
            <w:pPr>
              <w:spacing w:after="0" w:line="240" w:lineRule="auto"/>
              <w:jc w:val="center"/>
              <w:rPr>
                <w:rFonts w:eastAsia="Arial" w:cstheme="minorHAnsi"/>
                <w:b/>
                <w:bCs/>
                <w:color w:val="000000"/>
                <w:kern w:val="0"/>
                <w:sz w:val="18"/>
                <w:szCs w:val="18"/>
                <w14:ligatures w14:val="none"/>
              </w:rPr>
            </w:pPr>
            <w:r w:rsidRPr="00A60F85">
              <w:rPr>
                <w:rFonts w:eastAsia="Arial" w:cstheme="minorHAnsi"/>
                <w:b/>
                <w:bCs/>
                <w:color w:val="000000"/>
                <w:kern w:val="0"/>
                <w:sz w:val="18"/>
                <w:szCs w:val="18"/>
                <w14:ligatures w14:val="none"/>
              </w:rPr>
              <w:t>303</w:t>
            </w:r>
          </w:p>
        </w:tc>
        <w:tc>
          <w:tcPr>
            <w:tcW w:w="992" w:type="dxa"/>
            <w:tcBorders>
              <w:top w:val="single" w:sz="3" w:space="0" w:color="AAAAAA"/>
              <w:left w:val="single" w:sz="3" w:space="0" w:color="AAAAAA"/>
              <w:bottom w:val="single" w:sz="3" w:space="0" w:color="AAAAAA"/>
              <w:right w:val="single" w:sz="3" w:space="0" w:color="AAAAAA"/>
            </w:tcBorders>
            <w:shd w:val="clear" w:color="auto" w:fill="F2F2F2" w:themeFill="background1" w:themeFillShade="F2"/>
            <w:tcMar>
              <w:top w:w="60" w:type="dxa"/>
              <w:left w:w="80" w:type="dxa"/>
              <w:bottom w:w="60" w:type="dxa"/>
              <w:right w:w="80" w:type="dxa"/>
            </w:tcMar>
            <w:vAlign w:val="center"/>
          </w:tcPr>
          <w:p w14:paraId="40A55D10" w14:textId="77777777" w:rsidR="00A60F85" w:rsidRPr="00A60F85" w:rsidRDefault="00A60F85" w:rsidP="00A60F85">
            <w:pPr>
              <w:spacing w:after="0" w:line="240" w:lineRule="auto"/>
              <w:jc w:val="center"/>
              <w:rPr>
                <w:rFonts w:eastAsia="Arial" w:cstheme="minorHAnsi"/>
                <w:color w:val="000000"/>
                <w:kern w:val="0"/>
                <w:sz w:val="20"/>
                <w:szCs w:val="20"/>
                <w14:ligatures w14:val="none"/>
              </w:rPr>
            </w:pPr>
            <w:r w:rsidRPr="00A60F85">
              <w:rPr>
                <w:rFonts w:eastAsia="Arial" w:cstheme="minorHAnsi"/>
                <w:b/>
                <w:bCs/>
                <w:color w:val="000000"/>
                <w:kern w:val="0"/>
                <w:sz w:val="18"/>
                <w:szCs w:val="18"/>
                <w14:ligatures w14:val="none"/>
              </w:rPr>
              <w:t>19</w:t>
            </w:r>
          </w:p>
        </w:tc>
        <w:tc>
          <w:tcPr>
            <w:tcW w:w="851" w:type="dxa"/>
            <w:tcBorders>
              <w:top w:val="single" w:sz="3" w:space="0" w:color="AAAAAA"/>
              <w:left w:val="single" w:sz="3" w:space="0" w:color="AAAAAA"/>
              <w:bottom w:val="single" w:sz="3" w:space="0" w:color="AAAAAA"/>
              <w:right w:val="single" w:sz="3" w:space="0" w:color="AAAAAA"/>
            </w:tcBorders>
            <w:shd w:val="clear" w:color="auto" w:fill="F2F2F2" w:themeFill="background1" w:themeFillShade="F2"/>
            <w:tcMar>
              <w:top w:w="60" w:type="dxa"/>
              <w:left w:w="80" w:type="dxa"/>
              <w:bottom w:w="60" w:type="dxa"/>
              <w:right w:w="80" w:type="dxa"/>
            </w:tcMar>
            <w:vAlign w:val="center"/>
          </w:tcPr>
          <w:p w14:paraId="22EFFE77" w14:textId="77777777" w:rsidR="00A60F85" w:rsidRPr="00A60F85" w:rsidRDefault="00A60F85" w:rsidP="00A60F85">
            <w:pPr>
              <w:spacing w:after="0" w:line="240" w:lineRule="auto"/>
              <w:jc w:val="center"/>
              <w:rPr>
                <w:rFonts w:eastAsia="Arial" w:cstheme="minorHAnsi"/>
                <w:color w:val="000000"/>
                <w:kern w:val="0"/>
                <w:sz w:val="20"/>
                <w:szCs w:val="20"/>
                <w14:ligatures w14:val="none"/>
              </w:rPr>
            </w:pPr>
            <w:r w:rsidRPr="00A60F85">
              <w:rPr>
                <w:rFonts w:eastAsia="Arial" w:cstheme="minorHAnsi"/>
                <w:b/>
                <w:bCs/>
                <w:color w:val="000000"/>
                <w:kern w:val="0"/>
                <w:sz w:val="18"/>
                <w:szCs w:val="18"/>
                <w14:ligatures w14:val="none"/>
              </w:rPr>
              <w:t>10</w:t>
            </w:r>
          </w:p>
        </w:tc>
      </w:tr>
      <w:tr w:rsidR="00A60F85" w:rsidRPr="00A60F85" w14:paraId="7CFE51F2" w14:textId="77777777" w:rsidTr="003330E8">
        <w:tc>
          <w:tcPr>
            <w:tcW w:w="1495" w:type="dxa"/>
            <w:tcBorders>
              <w:top w:val="single" w:sz="3" w:space="0" w:color="AAAAAA"/>
              <w:left w:val="single" w:sz="3" w:space="0" w:color="AAAAAA"/>
              <w:bottom w:val="single" w:sz="3" w:space="0" w:color="AAAAAA"/>
              <w:right w:val="single" w:sz="3" w:space="0" w:color="AAAAAA"/>
            </w:tcBorders>
            <w:shd w:val="clear" w:color="auto" w:fill="F2F2F2" w:themeFill="background1" w:themeFillShade="F2"/>
            <w:tcMar>
              <w:top w:w="60" w:type="dxa"/>
              <w:left w:w="90" w:type="dxa"/>
              <w:bottom w:w="60" w:type="dxa"/>
              <w:right w:w="90" w:type="dxa"/>
            </w:tcMar>
          </w:tcPr>
          <w:p w14:paraId="1CDF61DE" w14:textId="77777777" w:rsidR="00A60F85" w:rsidRPr="00A60F85" w:rsidRDefault="00A60F85" w:rsidP="00A60F85">
            <w:pPr>
              <w:spacing w:after="40" w:line="240" w:lineRule="auto"/>
              <w:rPr>
                <w:rFonts w:eastAsia="Arial" w:cstheme="minorHAnsi"/>
                <w:kern w:val="0"/>
                <w:sz w:val="20"/>
                <w:szCs w:val="20"/>
                <w14:ligatures w14:val="none"/>
              </w:rPr>
            </w:pPr>
            <w:r w:rsidRPr="00A60F85">
              <w:rPr>
                <w:rFonts w:eastAsia="Arial" w:cstheme="minorHAnsi"/>
                <w:b/>
                <w:bCs/>
                <w:kern w:val="0"/>
                <w:sz w:val="16"/>
                <w:szCs w:val="16"/>
                <w14:ligatures w14:val="none"/>
              </w:rPr>
              <w:t>Science Direct Journals</w:t>
            </w:r>
          </w:p>
          <w:p w14:paraId="40BA435C"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i/>
                <w:iCs/>
                <w:color w:val="666666"/>
                <w:kern w:val="0"/>
                <w:sz w:val="14"/>
                <w:szCs w:val="14"/>
                <w14:ligatures w14:val="none"/>
              </w:rPr>
              <w:t>Medical &amp; Health Sciences</w:t>
            </w:r>
          </w:p>
        </w:tc>
        <w:tc>
          <w:tcPr>
            <w:tcW w:w="6156" w:type="dxa"/>
            <w:tcBorders>
              <w:top w:val="single" w:sz="3" w:space="0" w:color="AAAAAA"/>
              <w:left w:val="single" w:sz="3" w:space="0" w:color="AAAAAA"/>
              <w:bottom w:val="single" w:sz="3" w:space="0" w:color="AAAAAA"/>
              <w:right w:val="single" w:sz="3" w:space="0" w:color="AAAAAA"/>
            </w:tcBorders>
            <w:shd w:val="clear" w:color="auto" w:fill="F2F2F2" w:themeFill="background1" w:themeFillShade="F2"/>
            <w:tcMar>
              <w:top w:w="60" w:type="dxa"/>
              <w:left w:w="90" w:type="dxa"/>
              <w:bottom w:w="60" w:type="dxa"/>
              <w:right w:w="90" w:type="dxa"/>
            </w:tcMar>
          </w:tcPr>
          <w:p w14:paraId="44B705BA" w14:textId="77777777" w:rsidR="00A60F85" w:rsidRPr="00A60F85" w:rsidRDefault="00A60F85" w:rsidP="00A60F85">
            <w:pPr>
              <w:spacing w:after="16" w:line="240" w:lineRule="auto"/>
              <w:rPr>
                <w:rFonts w:eastAsia="Arial" w:cstheme="minorHAnsi"/>
                <w:b/>
                <w:bCs/>
                <w:color w:val="171717"/>
                <w:kern w:val="0"/>
                <w:sz w:val="16"/>
                <w:szCs w:val="16"/>
                <w14:ligatures w14:val="none"/>
              </w:rPr>
            </w:pPr>
            <w:r w:rsidRPr="00A60F85">
              <w:rPr>
                <w:rFonts w:eastAsia="Arial" w:cstheme="minorHAnsi"/>
                <w:b/>
                <w:bCs/>
                <w:color w:val="171717"/>
                <w:kern w:val="0"/>
                <w:sz w:val="16"/>
                <w:szCs w:val="16"/>
                <w14:ligatures w14:val="none"/>
              </w:rPr>
              <w:t>Specific Search Term</w:t>
            </w:r>
          </w:p>
          <w:p w14:paraId="3C637A3A" w14:textId="77777777" w:rsidR="00A60F85" w:rsidRPr="00A60F85" w:rsidRDefault="00A60F85" w:rsidP="00A60F85">
            <w:pPr>
              <w:spacing w:after="16" w:line="240" w:lineRule="auto"/>
              <w:rPr>
                <w:rFonts w:eastAsia="Arial" w:cstheme="minorHAnsi"/>
                <w:color w:val="171717"/>
                <w:kern w:val="0"/>
                <w:sz w:val="14"/>
                <w:szCs w:val="14"/>
                <w14:ligatures w14:val="none"/>
              </w:rPr>
            </w:pPr>
            <w:r w:rsidRPr="00A60F85">
              <w:rPr>
                <w:rFonts w:eastAsia="Arial" w:cstheme="minorHAnsi"/>
                <w:color w:val="171717"/>
                <w:kern w:val="0"/>
                <w:sz w:val="14"/>
                <w:szCs w:val="14"/>
                <w14:ligatures w14:val="none"/>
              </w:rPr>
              <w:t>("artificial intelligence" OR "large language model") AND "clinical decision support" AND (outcomes OR accuracy OR safety) AND (outpatient OR “general practice”)</w:t>
            </w:r>
          </w:p>
          <w:p w14:paraId="4F54CBC0" w14:textId="77777777" w:rsidR="00A60F85" w:rsidRPr="00A60F85" w:rsidRDefault="00A60F85" w:rsidP="00A60F85">
            <w:pPr>
              <w:spacing w:after="16" w:line="240" w:lineRule="auto"/>
              <w:rPr>
                <w:rFonts w:eastAsia="Arial" w:cstheme="minorHAnsi"/>
                <w:color w:val="171717"/>
                <w:kern w:val="0"/>
                <w:sz w:val="14"/>
                <w:szCs w:val="14"/>
                <w14:ligatures w14:val="none"/>
              </w:rPr>
            </w:pPr>
          </w:p>
          <w:p w14:paraId="031965F0" w14:textId="77777777" w:rsidR="00A60F85" w:rsidRPr="00A60F85" w:rsidRDefault="00A60F85" w:rsidP="00A60F85">
            <w:pPr>
              <w:spacing w:after="16" w:line="240" w:lineRule="auto"/>
              <w:rPr>
                <w:rFonts w:eastAsia="Arial" w:cstheme="minorHAnsi"/>
                <w:b/>
                <w:bCs/>
                <w:color w:val="171717"/>
                <w:kern w:val="0"/>
                <w:sz w:val="16"/>
                <w:szCs w:val="16"/>
                <w14:ligatures w14:val="none"/>
              </w:rPr>
            </w:pPr>
            <w:r w:rsidRPr="00A60F85">
              <w:rPr>
                <w:rFonts w:eastAsia="Arial" w:cstheme="minorHAnsi"/>
                <w:b/>
                <w:bCs/>
                <w:color w:val="171717"/>
                <w:kern w:val="0"/>
                <w:sz w:val="16"/>
                <w:szCs w:val="16"/>
                <w14:ligatures w14:val="none"/>
              </w:rPr>
              <w:t>Expanded Search Term</w:t>
            </w:r>
          </w:p>
          <w:p w14:paraId="00684BDC" w14:textId="77777777" w:rsidR="00A60F85" w:rsidRPr="00A60F85" w:rsidRDefault="00A60F85" w:rsidP="00A60F85">
            <w:pPr>
              <w:spacing w:before="50" w:after="30" w:line="240" w:lineRule="auto"/>
              <w:rPr>
                <w:rFonts w:eastAsia="Arial" w:cstheme="minorHAnsi"/>
                <w:b/>
                <w:bCs/>
                <w:i/>
                <w:iCs/>
                <w:color w:val="171717"/>
                <w:kern w:val="0"/>
                <w:sz w:val="14"/>
                <w:szCs w:val="14"/>
                <w14:ligatures w14:val="none"/>
              </w:rPr>
            </w:pPr>
          </w:p>
          <w:p w14:paraId="3C32D5B8" w14:textId="77777777" w:rsidR="00A60F85" w:rsidRPr="00A60F85" w:rsidRDefault="00A60F85" w:rsidP="00A60F85">
            <w:pPr>
              <w:spacing w:before="50" w:after="30" w:line="240" w:lineRule="auto"/>
              <w:rPr>
                <w:rFonts w:eastAsia="Arial" w:cstheme="minorHAnsi"/>
                <w:color w:val="171717"/>
                <w:kern w:val="0"/>
                <w:sz w:val="20"/>
                <w:szCs w:val="20"/>
                <w14:ligatures w14:val="none"/>
              </w:rPr>
            </w:pPr>
            <w:r w:rsidRPr="00A60F85">
              <w:rPr>
                <w:rFonts w:eastAsia="Arial" w:cstheme="minorHAnsi"/>
                <w:b/>
                <w:bCs/>
                <w:i/>
                <w:iCs/>
                <w:color w:val="171717"/>
                <w:kern w:val="0"/>
                <w:sz w:val="14"/>
                <w:szCs w:val="14"/>
                <w14:ligatures w14:val="none"/>
              </w:rPr>
              <w:t>Concept 1: AI &amp; Large Language Model Technologies</w:t>
            </w:r>
          </w:p>
          <w:p w14:paraId="053DD76C" w14:textId="77777777" w:rsidR="00A60F85" w:rsidRPr="00A60F85" w:rsidRDefault="00A60F85" w:rsidP="00A60F85">
            <w:pPr>
              <w:spacing w:after="24" w:line="240" w:lineRule="auto"/>
              <w:rPr>
                <w:rFonts w:eastAsia="Arial" w:cstheme="minorHAnsi"/>
                <w:color w:val="171717"/>
                <w:kern w:val="0"/>
                <w:sz w:val="20"/>
                <w:szCs w:val="20"/>
                <w14:ligatures w14:val="none"/>
              </w:rPr>
            </w:pPr>
            <w:proofErr w:type="gramStart"/>
            <w:r w:rsidRPr="00A60F85">
              <w:rPr>
                <w:rFonts w:eastAsia="Courier New" w:cstheme="minorHAnsi"/>
                <w:color w:val="171717"/>
                <w:kern w:val="0"/>
                <w:sz w:val="14"/>
                <w:szCs w:val="14"/>
                <w14:ligatures w14:val="none"/>
              </w:rPr>
              <w:t>(  "</w:t>
            </w:r>
            <w:proofErr w:type="gramEnd"/>
            <w:r w:rsidRPr="00A60F85">
              <w:rPr>
                <w:rFonts w:eastAsia="Courier New" w:cstheme="minorHAnsi"/>
                <w:color w:val="171717"/>
                <w:kern w:val="0"/>
                <w:sz w:val="14"/>
                <w:szCs w:val="14"/>
                <w14:ligatures w14:val="none"/>
              </w:rPr>
              <w:t>artificial intelligence"</w:t>
            </w:r>
          </w:p>
          <w:p w14:paraId="307DFCD0"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"large language model"</w:t>
            </w:r>
          </w:p>
          <w:p w14:paraId="6C588257"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"machine learning"</w:t>
            </w:r>
          </w:p>
          <w:p w14:paraId="1A8D2816"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"deep learning"</w:t>
            </w:r>
          </w:p>
          <w:p w14:paraId="34479DCC"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"generative AI"</w:t>
            </w:r>
          </w:p>
          <w:p w14:paraId="3A7D71BA"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"agentic AI"</w:t>
            </w:r>
          </w:p>
          <w:p w14:paraId="7980C582"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GPT</w:t>
            </w:r>
          </w:p>
          <w:p w14:paraId="5C25FD5E"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 xml:space="preserve">OR </w:t>
            </w:r>
            <w:proofErr w:type="gramStart"/>
            <w:r w:rsidRPr="00A60F85">
              <w:rPr>
                <w:rFonts w:eastAsia="Courier New" w:cstheme="minorHAnsi"/>
                <w:color w:val="171717"/>
                <w:kern w:val="0"/>
                <w:sz w:val="14"/>
                <w:szCs w:val="14"/>
                <w14:ligatures w14:val="none"/>
              </w:rPr>
              <w:t>LLM  )</w:t>
            </w:r>
            <w:proofErr w:type="gramEnd"/>
          </w:p>
          <w:p w14:paraId="3875E3C7" w14:textId="77777777" w:rsidR="00A60F85" w:rsidRPr="00A60F85" w:rsidRDefault="00A60F85" w:rsidP="00A60F85">
            <w:pPr>
              <w:spacing w:before="24" w:after="24" w:line="240" w:lineRule="auto"/>
              <w:rPr>
                <w:rFonts w:eastAsia="Arial" w:cstheme="minorHAnsi"/>
                <w:color w:val="171717"/>
                <w:kern w:val="0"/>
                <w:sz w:val="20"/>
                <w:szCs w:val="20"/>
                <w14:ligatures w14:val="none"/>
              </w:rPr>
            </w:pPr>
            <w:r w:rsidRPr="00A60F85">
              <w:rPr>
                <w:rFonts w:eastAsia="Courier New" w:cstheme="minorHAnsi"/>
                <w:b/>
                <w:bCs/>
                <w:color w:val="171717"/>
                <w:kern w:val="0"/>
                <w:sz w:val="15"/>
                <w:szCs w:val="15"/>
                <w14:ligatures w14:val="none"/>
              </w:rPr>
              <w:t>AND</w:t>
            </w:r>
          </w:p>
          <w:p w14:paraId="1DB020F6" w14:textId="77777777" w:rsidR="00A60F85" w:rsidRPr="00A60F85" w:rsidRDefault="00A60F85" w:rsidP="00A60F85">
            <w:pPr>
              <w:spacing w:after="16" w:line="240" w:lineRule="auto"/>
              <w:rPr>
                <w:rFonts w:eastAsia="Arial" w:cstheme="minorHAnsi"/>
                <w:color w:val="171717"/>
                <w:kern w:val="0"/>
                <w:sz w:val="20"/>
                <w:szCs w:val="20"/>
                <w14:ligatures w14:val="none"/>
              </w:rPr>
            </w:pPr>
          </w:p>
          <w:p w14:paraId="08ED44C7" w14:textId="77777777" w:rsidR="00A60F85" w:rsidRPr="00A60F85" w:rsidRDefault="00A60F85" w:rsidP="00A60F85">
            <w:pPr>
              <w:spacing w:before="50" w:after="30" w:line="240" w:lineRule="auto"/>
              <w:rPr>
                <w:rFonts w:eastAsia="Arial" w:cstheme="minorHAnsi"/>
                <w:color w:val="171717"/>
                <w:kern w:val="0"/>
                <w:sz w:val="20"/>
                <w:szCs w:val="20"/>
                <w14:ligatures w14:val="none"/>
              </w:rPr>
            </w:pPr>
            <w:r w:rsidRPr="00A60F85">
              <w:rPr>
                <w:rFonts w:eastAsia="Arial" w:cstheme="minorHAnsi"/>
                <w:b/>
                <w:bCs/>
                <w:i/>
                <w:iCs/>
                <w:color w:val="171717"/>
                <w:kern w:val="0"/>
                <w:sz w:val="14"/>
                <w:szCs w:val="14"/>
                <w14:ligatures w14:val="none"/>
              </w:rPr>
              <w:t>Concept 2: Clinical Decision Support</w:t>
            </w:r>
          </w:p>
          <w:p w14:paraId="11743DBE" w14:textId="77777777" w:rsidR="00A60F85" w:rsidRPr="00A60F85" w:rsidRDefault="00A60F85" w:rsidP="00A60F85">
            <w:pPr>
              <w:spacing w:after="24" w:line="240" w:lineRule="auto"/>
              <w:rPr>
                <w:rFonts w:eastAsia="Arial" w:cstheme="minorHAnsi"/>
                <w:color w:val="171717"/>
                <w:kern w:val="0"/>
                <w:sz w:val="20"/>
                <w:szCs w:val="20"/>
                <w14:ligatures w14:val="none"/>
              </w:rPr>
            </w:pPr>
            <w:proofErr w:type="gramStart"/>
            <w:r w:rsidRPr="00A60F85">
              <w:rPr>
                <w:rFonts w:eastAsia="Courier New" w:cstheme="minorHAnsi"/>
                <w:color w:val="171717"/>
                <w:kern w:val="0"/>
                <w:sz w:val="14"/>
                <w:szCs w:val="14"/>
                <w14:ligatures w14:val="none"/>
              </w:rPr>
              <w:t>(  "</w:t>
            </w:r>
            <w:proofErr w:type="gramEnd"/>
            <w:r w:rsidRPr="00A60F85">
              <w:rPr>
                <w:rFonts w:eastAsia="Courier New" w:cstheme="minorHAnsi"/>
                <w:color w:val="171717"/>
                <w:kern w:val="0"/>
                <w:sz w:val="14"/>
                <w:szCs w:val="14"/>
                <w14:ligatures w14:val="none"/>
              </w:rPr>
              <w:t>clinical decision support"</w:t>
            </w:r>
          </w:p>
          <w:p w14:paraId="33716563"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"decision support system"</w:t>
            </w:r>
          </w:p>
          <w:p w14:paraId="204B45C2"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"AI-assisted decision"</w:t>
            </w:r>
          </w:p>
          <w:p w14:paraId="02BFDF33"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CDSS</w:t>
            </w:r>
          </w:p>
          <w:p w14:paraId="15E25217"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diagnosis</w:t>
            </w:r>
          </w:p>
          <w:p w14:paraId="2673F66E"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 xml:space="preserve">OR </w:t>
            </w:r>
            <w:proofErr w:type="gramStart"/>
            <w:r w:rsidRPr="00A60F85">
              <w:rPr>
                <w:rFonts w:eastAsia="Courier New" w:cstheme="minorHAnsi"/>
                <w:color w:val="171717"/>
                <w:kern w:val="0"/>
                <w:sz w:val="14"/>
                <w:szCs w:val="14"/>
                <w14:ligatures w14:val="none"/>
              </w:rPr>
              <w:t>triage  )</w:t>
            </w:r>
            <w:proofErr w:type="gramEnd"/>
          </w:p>
          <w:p w14:paraId="49C19BAC" w14:textId="77777777" w:rsidR="00A60F85" w:rsidRPr="00A60F85" w:rsidRDefault="00A60F85" w:rsidP="00A60F85">
            <w:pPr>
              <w:spacing w:before="24" w:after="24" w:line="240" w:lineRule="auto"/>
              <w:rPr>
                <w:rFonts w:eastAsia="Arial" w:cstheme="minorHAnsi"/>
                <w:color w:val="171717"/>
                <w:kern w:val="0"/>
                <w:sz w:val="20"/>
                <w:szCs w:val="20"/>
                <w14:ligatures w14:val="none"/>
              </w:rPr>
            </w:pPr>
            <w:r w:rsidRPr="00A60F85">
              <w:rPr>
                <w:rFonts w:eastAsia="Courier New" w:cstheme="minorHAnsi"/>
                <w:b/>
                <w:bCs/>
                <w:color w:val="171717"/>
                <w:kern w:val="0"/>
                <w:sz w:val="15"/>
                <w:szCs w:val="15"/>
                <w14:ligatures w14:val="none"/>
              </w:rPr>
              <w:t>AND</w:t>
            </w:r>
          </w:p>
          <w:p w14:paraId="237DFACA" w14:textId="77777777" w:rsidR="00A60F85" w:rsidRPr="00A60F85" w:rsidRDefault="00A60F85" w:rsidP="00A60F85">
            <w:pPr>
              <w:spacing w:after="16" w:line="240" w:lineRule="auto"/>
              <w:rPr>
                <w:rFonts w:eastAsia="Arial" w:cstheme="minorHAnsi"/>
                <w:color w:val="171717"/>
                <w:kern w:val="0"/>
                <w:sz w:val="20"/>
                <w:szCs w:val="20"/>
                <w14:ligatures w14:val="none"/>
              </w:rPr>
            </w:pPr>
          </w:p>
          <w:p w14:paraId="330AE10A" w14:textId="77777777" w:rsidR="00A60F85" w:rsidRPr="00A60F85" w:rsidRDefault="00A60F85" w:rsidP="00A60F85">
            <w:pPr>
              <w:spacing w:before="50" w:after="30" w:line="240" w:lineRule="auto"/>
              <w:rPr>
                <w:rFonts w:eastAsia="Arial" w:cstheme="minorHAnsi"/>
                <w:color w:val="171717"/>
                <w:kern w:val="0"/>
                <w:sz w:val="20"/>
                <w:szCs w:val="20"/>
                <w14:ligatures w14:val="none"/>
              </w:rPr>
            </w:pPr>
            <w:r w:rsidRPr="00A60F85">
              <w:rPr>
                <w:rFonts w:eastAsia="Arial" w:cstheme="minorHAnsi"/>
                <w:b/>
                <w:bCs/>
                <w:i/>
                <w:iCs/>
                <w:color w:val="171717"/>
                <w:kern w:val="0"/>
                <w:sz w:val="14"/>
                <w:szCs w:val="14"/>
                <w14:ligatures w14:val="none"/>
              </w:rPr>
              <w:t>Concept 3: Outcomes &amp; Performance Evaluation</w:t>
            </w:r>
          </w:p>
          <w:p w14:paraId="43680550" w14:textId="77777777" w:rsidR="00A60F85" w:rsidRPr="00A60F85" w:rsidRDefault="00A60F85" w:rsidP="00A60F85">
            <w:pPr>
              <w:spacing w:after="24" w:line="240" w:lineRule="auto"/>
              <w:rPr>
                <w:rFonts w:eastAsia="Arial" w:cstheme="minorHAnsi"/>
                <w:color w:val="171717"/>
                <w:kern w:val="0"/>
                <w:sz w:val="20"/>
                <w:szCs w:val="20"/>
                <w14:ligatures w14:val="none"/>
              </w:rPr>
            </w:pPr>
            <w:proofErr w:type="gramStart"/>
            <w:r w:rsidRPr="00A60F85">
              <w:rPr>
                <w:rFonts w:eastAsia="Courier New" w:cstheme="minorHAnsi"/>
                <w:color w:val="171717"/>
                <w:kern w:val="0"/>
                <w:sz w:val="14"/>
                <w:szCs w:val="14"/>
                <w14:ligatures w14:val="none"/>
              </w:rPr>
              <w:t>(  outcomes</w:t>
            </w:r>
            <w:proofErr w:type="gramEnd"/>
          </w:p>
          <w:p w14:paraId="08A0AF40"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accuracy</w:t>
            </w:r>
          </w:p>
          <w:p w14:paraId="176FCDEB"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safety</w:t>
            </w:r>
          </w:p>
          <w:p w14:paraId="373B7588"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effectiveness</w:t>
            </w:r>
          </w:p>
          <w:p w14:paraId="7F18AEFB"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 xml:space="preserve">OR </w:t>
            </w:r>
            <w:proofErr w:type="gramStart"/>
            <w:r w:rsidRPr="00A60F85">
              <w:rPr>
                <w:rFonts w:eastAsia="Courier New" w:cstheme="minorHAnsi"/>
                <w:color w:val="171717"/>
                <w:kern w:val="0"/>
                <w:sz w:val="14"/>
                <w:szCs w:val="14"/>
                <w14:ligatures w14:val="none"/>
              </w:rPr>
              <w:t>implementation  )</w:t>
            </w:r>
            <w:proofErr w:type="gramEnd"/>
          </w:p>
          <w:p w14:paraId="70FDC572" w14:textId="77777777" w:rsidR="00A60F85" w:rsidRPr="00A60F85" w:rsidRDefault="00A60F85" w:rsidP="00A60F85">
            <w:pPr>
              <w:spacing w:before="24" w:after="24" w:line="240" w:lineRule="auto"/>
              <w:rPr>
                <w:rFonts w:eastAsia="Arial" w:cstheme="minorHAnsi"/>
                <w:color w:val="171717"/>
                <w:kern w:val="0"/>
                <w:sz w:val="20"/>
                <w:szCs w:val="20"/>
                <w14:ligatures w14:val="none"/>
              </w:rPr>
            </w:pPr>
            <w:r w:rsidRPr="00A60F85">
              <w:rPr>
                <w:rFonts w:eastAsia="Courier New" w:cstheme="minorHAnsi"/>
                <w:b/>
                <w:bCs/>
                <w:color w:val="171717"/>
                <w:kern w:val="0"/>
                <w:sz w:val="15"/>
                <w:szCs w:val="15"/>
                <w14:ligatures w14:val="none"/>
              </w:rPr>
              <w:t>AND</w:t>
            </w:r>
          </w:p>
          <w:p w14:paraId="528CA6C4" w14:textId="77777777" w:rsidR="00A60F85" w:rsidRPr="00A60F85" w:rsidRDefault="00A60F85" w:rsidP="00A60F85">
            <w:pPr>
              <w:spacing w:after="16" w:line="240" w:lineRule="auto"/>
              <w:rPr>
                <w:rFonts w:eastAsia="Arial" w:cstheme="minorHAnsi"/>
                <w:color w:val="171717"/>
                <w:kern w:val="0"/>
                <w:sz w:val="20"/>
                <w:szCs w:val="20"/>
                <w14:ligatures w14:val="none"/>
              </w:rPr>
            </w:pPr>
          </w:p>
          <w:p w14:paraId="78E68CE2" w14:textId="77777777" w:rsidR="00A60F85" w:rsidRPr="00A60F85" w:rsidRDefault="00A60F85" w:rsidP="00A60F85">
            <w:pPr>
              <w:spacing w:before="50" w:after="30" w:line="240" w:lineRule="auto"/>
              <w:rPr>
                <w:rFonts w:eastAsia="Arial" w:cstheme="minorHAnsi"/>
                <w:color w:val="171717"/>
                <w:kern w:val="0"/>
                <w:sz w:val="20"/>
                <w:szCs w:val="20"/>
                <w14:ligatures w14:val="none"/>
              </w:rPr>
            </w:pPr>
            <w:r w:rsidRPr="00A60F85">
              <w:rPr>
                <w:rFonts w:eastAsia="Arial" w:cstheme="minorHAnsi"/>
                <w:b/>
                <w:bCs/>
                <w:i/>
                <w:iCs/>
                <w:color w:val="171717"/>
                <w:kern w:val="0"/>
                <w:sz w:val="14"/>
                <w:szCs w:val="14"/>
                <w14:ligatures w14:val="none"/>
              </w:rPr>
              <w:lastRenderedPageBreak/>
              <w:t>Concept 4: Clinical Settings</w:t>
            </w:r>
          </w:p>
          <w:p w14:paraId="3FB7B895" w14:textId="77777777" w:rsidR="00A60F85" w:rsidRPr="00A60F85" w:rsidRDefault="00A60F85" w:rsidP="00A60F85">
            <w:pPr>
              <w:spacing w:after="24" w:line="240" w:lineRule="auto"/>
              <w:rPr>
                <w:rFonts w:eastAsia="Arial" w:cstheme="minorHAnsi"/>
                <w:color w:val="171717"/>
                <w:kern w:val="0"/>
                <w:sz w:val="20"/>
                <w:szCs w:val="20"/>
                <w14:ligatures w14:val="none"/>
              </w:rPr>
            </w:pPr>
            <w:proofErr w:type="gramStart"/>
            <w:r w:rsidRPr="00A60F85">
              <w:rPr>
                <w:rFonts w:eastAsia="Courier New" w:cstheme="minorHAnsi"/>
                <w:color w:val="171717"/>
                <w:kern w:val="0"/>
                <w:sz w:val="14"/>
                <w:szCs w:val="14"/>
                <w14:ligatures w14:val="none"/>
              </w:rPr>
              <w:t>(  outpatient</w:t>
            </w:r>
            <w:proofErr w:type="gramEnd"/>
          </w:p>
          <w:p w14:paraId="0630F6FC"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"general practice"</w:t>
            </w:r>
          </w:p>
          <w:p w14:paraId="1F7FE6A2"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emergency</w:t>
            </w:r>
          </w:p>
          <w:p w14:paraId="08BF9A77"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"primary care"</w:t>
            </w:r>
          </w:p>
          <w:p w14:paraId="399570E4"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"ambulatory care</w:t>
            </w:r>
            <w:proofErr w:type="gramStart"/>
            <w:r w:rsidRPr="00A60F85">
              <w:rPr>
                <w:rFonts w:eastAsia="Courier New" w:cstheme="minorHAnsi"/>
                <w:color w:val="171717"/>
                <w:kern w:val="0"/>
                <w:sz w:val="14"/>
                <w:szCs w:val="14"/>
                <w14:ligatures w14:val="none"/>
              </w:rPr>
              <w:t>"  )</w:t>
            </w:r>
            <w:proofErr w:type="gramEnd"/>
          </w:p>
          <w:p w14:paraId="3518B45E" w14:textId="77777777" w:rsidR="00A60F85" w:rsidRPr="00A60F85" w:rsidRDefault="00A60F85" w:rsidP="00A60F85">
            <w:pPr>
              <w:spacing w:after="30" w:line="240" w:lineRule="auto"/>
              <w:rPr>
                <w:rFonts w:eastAsia="Arial" w:cstheme="minorHAnsi"/>
                <w:color w:val="171717"/>
                <w:kern w:val="0"/>
                <w:sz w:val="20"/>
                <w:szCs w:val="20"/>
                <w14:ligatures w14:val="none"/>
              </w:rPr>
            </w:pPr>
          </w:p>
        </w:tc>
        <w:tc>
          <w:tcPr>
            <w:tcW w:w="1843" w:type="dxa"/>
            <w:tcBorders>
              <w:top w:val="single" w:sz="3" w:space="0" w:color="AAAAAA"/>
              <w:left w:val="single" w:sz="3" w:space="0" w:color="AAAAAA"/>
              <w:bottom w:val="single" w:sz="3" w:space="0" w:color="AAAAAA"/>
              <w:right w:val="single" w:sz="3" w:space="0" w:color="AAAAAA"/>
            </w:tcBorders>
            <w:shd w:val="clear" w:color="auto" w:fill="F2F2F2" w:themeFill="background1" w:themeFillShade="F2"/>
            <w:tcMar>
              <w:top w:w="60" w:type="dxa"/>
              <w:left w:w="90" w:type="dxa"/>
              <w:bottom w:w="60" w:type="dxa"/>
              <w:right w:w="90" w:type="dxa"/>
            </w:tcMar>
          </w:tcPr>
          <w:p w14:paraId="0FCC5650" w14:textId="77777777" w:rsidR="00A60F85" w:rsidRPr="00A60F85" w:rsidRDefault="00A60F85" w:rsidP="00A60F85">
            <w:pPr>
              <w:spacing w:after="36" w:line="240" w:lineRule="auto"/>
              <w:rPr>
                <w:rFonts w:eastAsia="Arial" w:cstheme="minorHAnsi"/>
                <w:color w:val="0D0D0D"/>
                <w:kern w:val="0"/>
                <w:sz w:val="20"/>
                <w:szCs w:val="20"/>
                <w14:ligatures w14:val="none"/>
              </w:rPr>
            </w:pPr>
            <w:r w:rsidRPr="00A60F85">
              <w:rPr>
                <w:rFonts w:eastAsia="Arial" w:cstheme="minorHAnsi"/>
                <w:color w:val="0D0D0D"/>
                <w:kern w:val="0"/>
                <w:sz w:val="14"/>
                <w:szCs w:val="14"/>
                <w14:ligatures w14:val="none"/>
              </w:rPr>
              <w:lastRenderedPageBreak/>
              <w:t>Years: 2021–2026</w:t>
            </w:r>
          </w:p>
          <w:p w14:paraId="2D17FE93" w14:textId="77777777" w:rsidR="00A60F85" w:rsidRPr="00A60F85" w:rsidRDefault="00A60F85" w:rsidP="00A60F85">
            <w:pPr>
              <w:spacing w:after="36" w:line="240" w:lineRule="auto"/>
              <w:rPr>
                <w:rFonts w:eastAsia="Arial" w:cstheme="minorHAnsi"/>
                <w:color w:val="0D0D0D"/>
                <w:kern w:val="0"/>
                <w:sz w:val="20"/>
                <w:szCs w:val="20"/>
                <w14:ligatures w14:val="none"/>
              </w:rPr>
            </w:pPr>
            <w:r w:rsidRPr="00A60F85">
              <w:rPr>
                <w:rFonts w:eastAsia="Arial" w:cstheme="minorHAnsi"/>
                <w:color w:val="0D0D0D"/>
                <w:kern w:val="0"/>
                <w:sz w:val="14"/>
                <w:szCs w:val="14"/>
                <w14:ligatures w14:val="none"/>
              </w:rPr>
              <w:t>Article type: Research articles only</w:t>
            </w:r>
          </w:p>
          <w:p w14:paraId="0C8E1A22" w14:textId="77777777" w:rsidR="00A60F85" w:rsidRPr="00A60F85" w:rsidRDefault="00A60F85" w:rsidP="00A60F85">
            <w:pPr>
              <w:spacing w:after="36" w:line="240" w:lineRule="auto"/>
              <w:rPr>
                <w:rFonts w:eastAsia="Arial" w:cstheme="minorHAnsi"/>
                <w:color w:val="0D0D0D"/>
                <w:kern w:val="0"/>
                <w:sz w:val="20"/>
                <w:szCs w:val="20"/>
                <w14:ligatures w14:val="none"/>
              </w:rPr>
            </w:pPr>
            <w:r w:rsidRPr="00A60F85">
              <w:rPr>
                <w:rFonts w:eastAsia="Arial" w:cstheme="minorHAnsi"/>
                <w:color w:val="0D0D0D"/>
                <w:kern w:val="0"/>
                <w:sz w:val="14"/>
                <w:szCs w:val="14"/>
                <w14:ligatures w14:val="none"/>
              </w:rPr>
              <w:t>Subject areas: Medicine and Dentistry; Computer Science; Nursing and Health Professions; Neuroscience; Decision Sciences</w:t>
            </w:r>
          </w:p>
          <w:p w14:paraId="428D3DD4" w14:textId="77777777" w:rsidR="00A60F85" w:rsidRPr="00A60F85" w:rsidRDefault="00A60F85" w:rsidP="00A60F85">
            <w:pPr>
              <w:spacing w:after="36" w:line="240" w:lineRule="auto"/>
              <w:rPr>
                <w:rFonts w:eastAsia="Arial" w:cstheme="minorHAnsi"/>
                <w:color w:val="0D0D0D"/>
                <w:kern w:val="0"/>
                <w:sz w:val="20"/>
                <w:szCs w:val="20"/>
                <w14:ligatures w14:val="none"/>
              </w:rPr>
            </w:pPr>
            <w:r w:rsidRPr="00A60F85">
              <w:rPr>
                <w:rFonts w:eastAsia="Arial" w:cstheme="minorHAnsi"/>
                <w:color w:val="0D0D0D"/>
                <w:kern w:val="0"/>
                <w:sz w:val="14"/>
                <w:szCs w:val="14"/>
                <w14:ligatures w14:val="none"/>
              </w:rPr>
              <w:t>Language: English</w:t>
            </w:r>
          </w:p>
        </w:tc>
        <w:tc>
          <w:tcPr>
            <w:tcW w:w="1134" w:type="dxa"/>
            <w:tcBorders>
              <w:top w:val="single" w:sz="3" w:space="0" w:color="AAAAAA"/>
              <w:left w:val="single" w:sz="3" w:space="0" w:color="AAAAAA"/>
              <w:bottom w:val="single" w:sz="3" w:space="0" w:color="AAAAAA"/>
              <w:right w:val="single" w:sz="3" w:space="0" w:color="AAAAAA"/>
            </w:tcBorders>
            <w:shd w:val="clear" w:color="auto" w:fill="F2F2F2" w:themeFill="background1" w:themeFillShade="F2"/>
            <w:tcMar>
              <w:top w:w="60" w:type="dxa"/>
              <w:left w:w="80" w:type="dxa"/>
              <w:bottom w:w="60" w:type="dxa"/>
              <w:right w:w="80" w:type="dxa"/>
            </w:tcMar>
            <w:vAlign w:val="center"/>
          </w:tcPr>
          <w:p w14:paraId="3F89BFB0" w14:textId="77777777" w:rsidR="00A60F85" w:rsidRPr="00A60F85" w:rsidRDefault="00A60F85" w:rsidP="00A60F85">
            <w:pPr>
              <w:spacing w:after="0" w:line="240" w:lineRule="auto"/>
              <w:jc w:val="center"/>
              <w:rPr>
                <w:rFonts w:eastAsia="Arial" w:cstheme="minorHAnsi"/>
                <w:color w:val="000000"/>
                <w:kern w:val="0"/>
                <w:sz w:val="20"/>
                <w:szCs w:val="20"/>
                <w14:ligatures w14:val="none"/>
              </w:rPr>
            </w:pPr>
            <w:r w:rsidRPr="00A60F85">
              <w:rPr>
                <w:rFonts w:eastAsia="Arial" w:cstheme="minorHAnsi"/>
                <w:b/>
                <w:bCs/>
                <w:color w:val="000000"/>
                <w:kern w:val="0"/>
                <w:sz w:val="18"/>
                <w:szCs w:val="18"/>
                <w14:ligatures w14:val="none"/>
              </w:rPr>
              <w:t>468</w:t>
            </w:r>
          </w:p>
        </w:tc>
        <w:tc>
          <w:tcPr>
            <w:tcW w:w="850" w:type="dxa"/>
            <w:tcBorders>
              <w:top w:val="single" w:sz="3" w:space="0" w:color="AAAAAA"/>
              <w:left w:val="single" w:sz="3" w:space="0" w:color="AAAAAA"/>
              <w:bottom w:val="single" w:sz="3" w:space="0" w:color="AAAAAA"/>
              <w:right w:val="single" w:sz="3" w:space="0" w:color="AAAAAA"/>
            </w:tcBorders>
            <w:shd w:val="clear" w:color="auto" w:fill="F2F2F2" w:themeFill="background1" w:themeFillShade="F2"/>
            <w:tcMar>
              <w:top w:w="60" w:type="dxa"/>
              <w:left w:w="80" w:type="dxa"/>
              <w:bottom w:w="60" w:type="dxa"/>
              <w:right w:w="80" w:type="dxa"/>
            </w:tcMar>
            <w:vAlign w:val="center"/>
          </w:tcPr>
          <w:p w14:paraId="228B9C54" w14:textId="77777777" w:rsidR="00A60F85" w:rsidRPr="00A60F85" w:rsidRDefault="00A60F85" w:rsidP="00A60F85">
            <w:pPr>
              <w:spacing w:after="0" w:line="240" w:lineRule="auto"/>
              <w:jc w:val="center"/>
              <w:rPr>
                <w:rFonts w:eastAsia="Arial" w:cstheme="minorHAnsi"/>
                <w:color w:val="000000"/>
                <w:kern w:val="0"/>
                <w:sz w:val="20"/>
                <w:szCs w:val="20"/>
                <w14:ligatures w14:val="none"/>
              </w:rPr>
            </w:pPr>
            <w:r w:rsidRPr="00A60F85">
              <w:rPr>
                <w:rFonts w:eastAsia="Arial" w:cstheme="minorHAnsi"/>
                <w:color w:val="000000"/>
                <w:kern w:val="0"/>
                <w:sz w:val="20"/>
                <w:szCs w:val="20"/>
                <w14:ligatures w14:val="none"/>
              </w:rPr>
              <w:t>4</w:t>
            </w:r>
          </w:p>
        </w:tc>
        <w:tc>
          <w:tcPr>
            <w:tcW w:w="992" w:type="dxa"/>
            <w:tcBorders>
              <w:top w:val="single" w:sz="3" w:space="0" w:color="AAAAAA"/>
              <w:left w:val="single" w:sz="3" w:space="0" w:color="AAAAAA"/>
              <w:bottom w:val="single" w:sz="3" w:space="0" w:color="AAAAAA"/>
              <w:right w:val="single" w:sz="3" w:space="0" w:color="AAAAAA"/>
            </w:tcBorders>
            <w:shd w:val="clear" w:color="auto" w:fill="F2F2F2" w:themeFill="background1" w:themeFillShade="F2"/>
            <w:vAlign w:val="center"/>
          </w:tcPr>
          <w:p w14:paraId="60F910BD" w14:textId="77777777" w:rsidR="00A60F85" w:rsidRPr="00A60F85" w:rsidRDefault="00A60F85" w:rsidP="00A60F85">
            <w:pPr>
              <w:spacing w:after="0" w:line="240" w:lineRule="auto"/>
              <w:jc w:val="center"/>
              <w:rPr>
                <w:rFonts w:eastAsia="Arial" w:cstheme="minorHAnsi"/>
                <w:b/>
                <w:bCs/>
                <w:color w:val="000000"/>
                <w:kern w:val="0"/>
                <w:sz w:val="18"/>
                <w:szCs w:val="18"/>
                <w14:ligatures w14:val="none"/>
              </w:rPr>
            </w:pPr>
            <w:r w:rsidRPr="00A60F85">
              <w:rPr>
                <w:rFonts w:eastAsia="Arial" w:cstheme="minorHAnsi"/>
                <w:b/>
                <w:bCs/>
                <w:color w:val="000000"/>
                <w:kern w:val="0"/>
                <w:sz w:val="18"/>
                <w:szCs w:val="18"/>
                <w14:ligatures w14:val="none"/>
              </w:rPr>
              <w:t>464</w:t>
            </w:r>
          </w:p>
        </w:tc>
        <w:tc>
          <w:tcPr>
            <w:tcW w:w="992" w:type="dxa"/>
            <w:tcBorders>
              <w:top w:val="single" w:sz="3" w:space="0" w:color="AAAAAA"/>
              <w:left w:val="single" w:sz="3" w:space="0" w:color="AAAAAA"/>
              <w:bottom w:val="single" w:sz="3" w:space="0" w:color="AAAAAA"/>
              <w:right w:val="single" w:sz="3" w:space="0" w:color="AAAAAA"/>
            </w:tcBorders>
            <w:shd w:val="clear" w:color="auto" w:fill="F2F2F2" w:themeFill="background1" w:themeFillShade="F2"/>
            <w:tcMar>
              <w:top w:w="60" w:type="dxa"/>
              <w:left w:w="80" w:type="dxa"/>
              <w:bottom w:w="60" w:type="dxa"/>
              <w:right w:w="80" w:type="dxa"/>
            </w:tcMar>
            <w:vAlign w:val="center"/>
          </w:tcPr>
          <w:p w14:paraId="4E0414C7" w14:textId="77777777" w:rsidR="00A60F85" w:rsidRPr="00A60F85" w:rsidRDefault="00A60F85" w:rsidP="00A60F85">
            <w:pPr>
              <w:spacing w:after="0" w:line="240" w:lineRule="auto"/>
              <w:jc w:val="center"/>
              <w:rPr>
                <w:rFonts w:eastAsia="Arial" w:cstheme="minorHAnsi"/>
                <w:color w:val="000000"/>
                <w:kern w:val="0"/>
                <w:sz w:val="20"/>
                <w:szCs w:val="20"/>
                <w14:ligatures w14:val="none"/>
              </w:rPr>
            </w:pPr>
            <w:r w:rsidRPr="00A60F85">
              <w:rPr>
                <w:rFonts w:eastAsia="Arial" w:cstheme="minorHAnsi"/>
                <w:b/>
                <w:bCs/>
                <w:color w:val="000000"/>
                <w:kern w:val="0"/>
                <w:sz w:val="18"/>
                <w:szCs w:val="18"/>
                <w14:ligatures w14:val="none"/>
              </w:rPr>
              <w:t>31</w:t>
            </w:r>
          </w:p>
        </w:tc>
        <w:tc>
          <w:tcPr>
            <w:tcW w:w="851" w:type="dxa"/>
            <w:tcBorders>
              <w:top w:val="single" w:sz="3" w:space="0" w:color="AAAAAA"/>
              <w:left w:val="single" w:sz="3" w:space="0" w:color="AAAAAA"/>
              <w:bottom w:val="single" w:sz="3" w:space="0" w:color="AAAAAA"/>
              <w:right w:val="single" w:sz="3" w:space="0" w:color="AAAAAA"/>
            </w:tcBorders>
            <w:shd w:val="clear" w:color="auto" w:fill="F2F2F2" w:themeFill="background1" w:themeFillShade="F2"/>
            <w:tcMar>
              <w:top w:w="60" w:type="dxa"/>
              <w:left w:w="80" w:type="dxa"/>
              <w:bottom w:w="60" w:type="dxa"/>
              <w:right w:w="80" w:type="dxa"/>
            </w:tcMar>
            <w:vAlign w:val="center"/>
          </w:tcPr>
          <w:p w14:paraId="0D9DE246" w14:textId="77777777" w:rsidR="00A60F85" w:rsidRPr="00A60F85" w:rsidRDefault="00A60F85" w:rsidP="00A60F85">
            <w:pPr>
              <w:spacing w:after="0" w:line="240" w:lineRule="auto"/>
              <w:jc w:val="center"/>
              <w:rPr>
                <w:rFonts w:eastAsia="Arial" w:cstheme="minorHAnsi"/>
                <w:color w:val="000000"/>
                <w:kern w:val="0"/>
                <w:sz w:val="20"/>
                <w:szCs w:val="20"/>
                <w14:ligatures w14:val="none"/>
              </w:rPr>
            </w:pPr>
            <w:r w:rsidRPr="00A60F85">
              <w:rPr>
                <w:rFonts w:eastAsia="Arial" w:cstheme="minorHAnsi"/>
                <w:b/>
                <w:bCs/>
                <w:color w:val="000000"/>
                <w:kern w:val="0"/>
                <w:sz w:val="18"/>
                <w:szCs w:val="18"/>
                <w14:ligatures w14:val="none"/>
              </w:rPr>
              <w:t>18</w:t>
            </w:r>
          </w:p>
        </w:tc>
      </w:tr>
      <w:tr w:rsidR="00A60F85" w:rsidRPr="00A60F85" w14:paraId="3AC335AE" w14:textId="77777777" w:rsidTr="003330E8">
        <w:tc>
          <w:tcPr>
            <w:tcW w:w="1495" w:type="dxa"/>
            <w:tcBorders>
              <w:top w:val="single" w:sz="3" w:space="0" w:color="AAAAAA"/>
              <w:left w:val="single" w:sz="3" w:space="0" w:color="AAAAAA"/>
              <w:bottom w:val="single" w:sz="3" w:space="0" w:color="AAAAAA"/>
              <w:right w:val="single" w:sz="3" w:space="0" w:color="AAAAAA"/>
            </w:tcBorders>
            <w:shd w:val="clear" w:color="auto" w:fill="F2F2F2" w:themeFill="background1" w:themeFillShade="F2"/>
            <w:tcMar>
              <w:top w:w="60" w:type="dxa"/>
              <w:left w:w="90" w:type="dxa"/>
              <w:bottom w:w="60" w:type="dxa"/>
              <w:right w:w="90" w:type="dxa"/>
            </w:tcMar>
          </w:tcPr>
          <w:p w14:paraId="439AABCC" w14:textId="77777777" w:rsidR="00A60F85" w:rsidRPr="00A60F85" w:rsidRDefault="00A60F85" w:rsidP="00A60F85">
            <w:pPr>
              <w:spacing w:after="40" w:line="240" w:lineRule="auto"/>
              <w:rPr>
                <w:rFonts w:eastAsia="Arial" w:cstheme="minorHAnsi"/>
                <w:kern w:val="0"/>
                <w:sz w:val="20"/>
                <w:szCs w:val="20"/>
                <w14:ligatures w14:val="none"/>
              </w:rPr>
            </w:pPr>
            <w:r w:rsidRPr="00A60F85">
              <w:rPr>
                <w:rFonts w:eastAsia="Arial" w:cstheme="minorHAnsi"/>
                <w:b/>
                <w:bCs/>
                <w:kern w:val="0"/>
                <w:sz w:val="16"/>
                <w:szCs w:val="16"/>
                <w14:ligatures w14:val="none"/>
              </w:rPr>
              <w:t>Web of Science Core Collection</w:t>
            </w:r>
          </w:p>
          <w:p w14:paraId="1FBD86C1"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i/>
                <w:iCs/>
                <w:color w:val="666666"/>
                <w:kern w:val="0"/>
                <w:sz w:val="14"/>
                <w:szCs w:val="14"/>
                <w14:ligatures w14:val="none"/>
              </w:rPr>
              <w:t>Multidisciplinary</w:t>
            </w:r>
          </w:p>
        </w:tc>
        <w:tc>
          <w:tcPr>
            <w:tcW w:w="6156" w:type="dxa"/>
            <w:tcBorders>
              <w:top w:val="single" w:sz="3" w:space="0" w:color="AAAAAA"/>
              <w:left w:val="single" w:sz="3" w:space="0" w:color="AAAAAA"/>
              <w:bottom w:val="single" w:sz="3" w:space="0" w:color="AAAAAA"/>
              <w:right w:val="single" w:sz="3" w:space="0" w:color="AAAAAA"/>
            </w:tcBorders>
            <w:shd w:val="clear" w:color="auto" w:fill="F2F2F2" w:themeFill="background1" w:themeFillShade="F2"/>
            <w:tcMar>
              <w:top w:w="60" w:type="dxa"/>
              <w:left w:w="90" w:type="dxa"/>
              <w:bottom w:w="60" w:type="dxa"/>
              <w:right w:w="90" w:type="dxa"/>
            </w:tcMar>
          </w:tcPr>
          <w:p w14:paraId="44E76531" w14:textId="77777777" w:rsidR="00A60F85" w:rsidRPr="00A60F85" w:rsidRDefault="00A60F85" w:rsidP="00A60F85">
            <w:pPr>
              <w:spacing w:after="24" w:line="240" w:lineRule="auto"/>
              <w:rPr>
                <w:rFonts w:eastAsia="Arial" w:cstheme="minorHAnsi"/>
                <w:b/>
                <w:bCs/>
                <w:i/>
                <w:iCs/>
                <w:color w:val="171717"/>
                <w:kern w:val="0"/>
                <w:sz w:val="14"/>
                <w:szCs w:val="14"/>
                <w14:ligatures w14:val="none"/>
              </w:rPr>
            </w:pPr>
          </w:p>
          <w:p w14:paraId="7C21E2C9"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TS</w:t>
            </w:r>
            <w:proofErr w:type="gramStart"/>
            <w:r w:rsidRPr="00A60F85">
              <w:rPr>
                <w:rFonts w:eastAsia="Courier New" w:cstheme="minorHAnsi"/>
                <w:color w:val="171717"/>
                <w:kern w:val="0"/>
                <w:sz w:val="14"/>
                <w:szCs w:val="14"/>
                <w14:ligatures w14:val="none"/>
              </w:rPr>
              <w:t>=(</w:t>
            </w:r>
            <w:proofErr w:type="gramEnd"/>
            <w:r w:rsidRPr="00A60F85">
              <w:rPr>
                <w:rFonts w:eastAsia="Courier New" w:cstheme="minorHAnsi"/>
                <w:color w:val="171717"/>
                <w:kern w:val="0"/>
                <w:sz w:val="14"/>
                <w:szCs w:val="14"/>
                <w14:ligatures w14:val="none"/>
              </w:rPr>
              <w:t>"artificial intelligence"</w:t>
            </w:r>
          </w:p>
          <w:p w14:paraId="3B063EFE"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AI</w:t>
            </w:r>
          </w:p>
          <w:p w14:paraId="79AB676B"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"large language model*"</w:t>
            </w:r>
          </w:p>
          <w:p w14:paraId="3FAB6936"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LLM*</w:t>
            </w:r>
          </w:p>
          <w:p w14:paraId="2DF0017A"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GPT</w:t>
            </w:r>
          </w:p>
          <w:p w14:paraId="6B757C62"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"machine learning"</w:t>
            </w:r>
          </w:p>
          <w:p w14:paraId="1531BE5B"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"deep learning"</w:t>
            </w:r>
          </w:p>
          <w:p w14:paraId="30605B30"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"generative AI"</w:t>
            </w:r>
          </w:p>
          <w:p w14:paraId="7B9707C4"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"generative artificial intelligence"</w:t>
            </w:r>
          </w:p>
          <w:p w14:paraId="6C11E768"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"clinical AI"</w:t>
            </w:r>
          </w:p>
          <w:p w14:paraId="05E76EB4"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"agentic AI"</w:t>
            </w:r>
          </w:p>
          <w:p w14:paraId="1A8EB4DA"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"AI agent"</w:t>
            </w:r>
          </w:p>
          <w:p w14:paraId="6FBCD148"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w:t>
            </w:r>
          </w:p>
          <w:p w14:paraId="39B598F0" w14:textId="77777777" w:rsidR="00A60F85" w:rsidRPr="00A60F85" w:rsidRDefault="00A60F85" w:rsidP="00A60F85">
            <w:pPr>
              <w:spacing w:before="24" w:after="24" w:line="240" w:lineRule="auto"/>
              <w:rPr>
                <w:rFonts w:eastAsia="Courier New" w:cstheme="minorHAnsi"/>
                <w:b/>
                <w:bCs/>
                <w:color w:val="171717"/>
                <w:kern w:val="0"/>
                <w:sz w:val="15"/>
                <w:szCs w:val="15"/>
                <w14:ligatures w14:val="none"/>
              </w:rPr>
            </w:pPr>
          </w:p>
          <w:p w14:paraId="06B90AAE" w14:textId="77777777" w:rsidR="00A60F85" w:rsidRPr="00A60F85" w:rsidRDefault="00A60F85" w:rsidP="00A60F85">
            <w:pPr>
              <w:spacing w:before="24" w:after="24" w:line="240" w:lineRule="auto"/>
              <w:rPr>
                <w:rFonts w:eastAsia="Arial" w:cstheme="minorHAnsi"/>
                <w:color w:val="171717"/>
                <w:kern w:val="0"/>
                <w:sz w:val="20"/>
                <w:szCs w:val="20"/>
                <w14:ligatures w14:val="none"/>
              </w:rPr>
            </w:pPr>
            <w:r w:rsidRPr="00A60F85">
              <w:rPr>
                <w:rFonts w:eastAsia="Courier New" w:cstheme="minorHAnsi"/>
                <w:b/>
                <w:bCs/>
                <w:color w:val="171717"/>
                <w:kern w:val="0"/>
                <w:sz w:val="15"/>
                <w:szCs w:val="15"/>
                <w14:ligatures w14:val="none"/>
              </w:rPr>
              <w:t>AND</w:t>
            </w:r>
          </w:p>
          <w:p w14:paraId="03DB6060" w14:textId="77777777" w:rsidR="00A60F85" w:rsidRPr="00A60F85" w:rsidRDefault="00A60F85" w:rsidP="00A60F85">
            <w:pPr>
              <w:spacing w:after="16" w:line="240" w:lineRule="auto"/>
              <w:rPr>
                <w:rFonts w:eastAsia="Arial" w:cstheme="minorHAnsi"/>
                <w:color w:val="171717"/>
                <w:kern w:val="0"/>
                <w:sz w:val="20"/>
                <w:szCs w:val="20"/>
                <w14:ligatures w14:val="none"/>
              </w:rPr>
            </w:pPr>
          </w:p>
          <w:p w14:paraId="120CE7F8"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TS</w:t>
            </w:r>
            <w:proofErr w:type="gramStart"/>
            <w:r w:rsidRPr="00A60F85">
              <w:rPr>
                <w:rFonts w:eastAsia="Courier New" w:cstheme="minorHAnsi"/>
                <w:color w:val="171717"/>
                <w:kern w:val="0"/>
                <w:sz w:val="14"/>
                <w:szCs w:val="14"/>
                <w14:ligatures w14:val="none"/>
              </w:rPr>
              <w:t>=(</w:t>
            </w:r>
            <w:proofErr w:type="gramEnd"/>
            <w:r w:rsidRPr="00A60F85">
              <w:rPr>
                <w:rFonts w:eastAsia="Courier New" w:cstheme="minorHAnsi"/>
                <w:color w:val="171717"/>
                <w:kern w:val="0"/>
                <w:sz w:val="14"/>
                <w:szCs w:val="14"/>
                <w14:ligatures w14:val="none"/>
              </w:rPr>
              <w:t>"clinical decision support"</w:t>
            </w:r>
          </w:p>
          <w:p w14:paraId="142BC533"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"decision support system*"</w:t>
            </w:r>
          </w:p>
          <w:p w14:paraId="6E390087"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"AI-assisted decision"</w:t>
            </w:r>
          </w:p>
          <w:p w14:paraId="1BD6346E"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"medical decision support"</w:t>
            </w:r>
          </w:p>
          <w:p w14:paraId="03A61D55"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"clinical reasoning system"</w:t>
            </w:r>
          </w:p>
          <w:p w14:paraId="16BFF04B"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CDSS</w:t>
            </w:r>
          </w:p>
          <w:p w14:paraId="5C721961"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CDS</w:t>
            </w:r>
          </w:p>
          <w:p w14:paraId="2044778E"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diagnosis</w:t>
            </w:r>
          </w:p>
          <w:p w14:paraId="7DAB49D7"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treatment</w:t>
            </w:r>
          </w:p>
          <w:p w14:paraId="2F3CB358"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triage</w:t>
            </w:r>
          </w:p>
          <w:p w14:paraId="46B902B9"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w:t>
            </w:r>
          </w:p>
          <w:p w14:paraId="42AA3F2F" w14:textId="77777777" w:rsidR="00A60F85" w:rsidRPr="00A60F85" w:rsidRDefault="00A60F85" w:rsidP="00A60F85">
            <w:pPr>
              <w:spacing w:before="24" w:after="24" w:line="240" w:lineRule="auto"/>
              <w:rPr>
                <w:rFonts w:eastAsia="Courier New" w:cstheme="minorHAnsi"/>
                <w:b/>
                <w:bCs/>
                <w:color w:val="171717"/>
                <w:kern w:val="0"/>
                <w:sz w:val="15"/>
                <w:szCs w:val="15"/>
                <w14:ligatures w14:val="none"/>
              </w:rPr>
            </w:pPr>
          </w:p>
          <w:p w14:paraId="1846CEF6" w14:textId="77777777" w:rsidR="00A60F85" w:rsidRPr="00A60F85" w:rsidRDefault="00A60F85" w:rsidP="00A60F85">
            <w:pPr>
              <w:spacing w:before="24" w:after="24" w:line="240" w:lineRule="auto"/>
              <w:rPr>
                <w:rFonts w:eastAsia="Arial" w:cstheme="minorHAnsi"/>
                <w:color w:val="171717"/>
                <w:kern w:val="0"/>
                <w:sz w:val="20"/>
                <w:szCs w:val="20"/>
                <w14:ligatures w14:val="none"/>
              </w:rPr>
            </w:pPr>
            <w:r w:rsidRPr="00A60F85">
              <w:rPr>
                <w:rFonts w:eastAsia="Courier New" w:cstheme="minorHAnsi"/>
                <w:b/>
                <w:bCs/>
                <w:color w:val="171717"/>
                <w:kern w:val="0"/>
                <w:sz w:val="15"/>
                <w:szCs w:val="15"/>
                <w14:ligatures w14:val="none"/>
              </w:rPr>
              <w:t>AND</w:t>
            </w:r>
          </w:p>
          <w:p w14:paraId="6F7E6185" w14:textId="77777777" w:rsidR="00A60F85" w:rsidRPr="00A60F85" w:rsidRDefault="00A60F85" w:rsidP="00A60F85">
            <w:pPr>
              <w:spacing w:after="16" w:line="240" w:lineRule="auto"/>
              <w:rPr>
                <w:rFonts w:eastAsia="Arial" w:cstheme="minorHAnsi"/>
                <w:color w:val="171717"/>
                <w:kern w:val="0"/>
                <w:sz w:val="20"/>
                <w:szCs w:val="20"/>
                <w14:ligatures w14:val="none"/>
              </w:rPr>
            </w:pPr>
          </w:p>
          <w:p w14:paraId="5E702752"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TS</w:t>
            </w:r>
            <w:proofErr w:type="gramStart"/>
            <w:r w:rsidRPr="00A60F85">
              <w:rPr>
                <w:rFonts w:eastAsia="Courier New" w:cstheme="minorHAnsi"/>
                <w:color w:val="171717"/>
                <w:kern w:val="0"/>
                <w:sz w:val="14"/>
                <w:szCs w:val="14"/>
                <w14:ligatures w14:val="none"/>
              </w:rPr>
              <w:t>=(</w:t>
            </w:r>
            <w:proofErr w:type="gramEnd"/>
            <w:r w:rsidRPr="00A60F85">
              <w:rPr>
                <w:rFonts w:eastAsia="Courier New" w:cstheme="minorHAnsi"/>
                <w:color w:val="171717"/>
                <w:kern w:val="0"/>
                <w:sz w:val="14"/>
                <w:szCs w:val="14"/>
                <w14:ligatures w14:val="none"/>
              </w:rPr>
              <w:t>outcome*</w:t>
            </w:r>
          </w:p>
          <w:p w14:paraId="0FA1664F"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performance</w:t>
            </w:r>
          </w:p>
          <w:p w14:paraId="3DDE9F4B"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accuracy</w:t>
            </w:r>
          </w:p>
          <w:p w14:paraId="2091DBBC"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"clinical outcome"</w:t>
            </w:r>
          </w:p>
          <w:p w14:paraId="16A78CD2"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safety</w:t>
            </w:r>
          </w:p>
          <w:p w14:paraId="34D21FBE"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"patient safety"</w:t>
            </w:r>
          </w:p>
          <w:p w14:paraId="7C18927D"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effectiveness</w:t>
            </w:r>
          </w:p>
          <w:p w14:paraId="55B8B6C7"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"comparative effectiveness"</w:t>
            </w:r>
          </w:p>
          <w:p w14:paraId="2A48C364"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lastRenderedPageBreak/>
              <w:t>OR guidelines</w:t>
            </w:r>
          </w:p>
          <w:p w14:paraId="447C97AA"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evaluation</w:t>
            </w:r>
          </w:p>
          <w:p w14:paraId="7AD32168"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validation</w:t>
            </w:r>
          </w:p>
          <w:p w14:paraId="10B58C05"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implementation</w:t>
            </w:r>
          </w:p>
          <w:p w14:paraId="1FC94B66"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trial</w:t>
            </w:r>
          </w:p>
          <w:p w14:paraId="085E48A6"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adoption</w:t>
            </w:r>
          </w:p>
          <w:p w14:paraId="2415AB73"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w:t>
            </w:r>
          </w:p>
          <w:p w14:paraId="6E5F1585" w14:textId="77777777" w:rsidR="00A60F85" w:rsidRPr="00A60F85" w:rsidRDefault="00A60F85" w:rsidP="00A60F85">
            <w:pPr>
              <w:spacing w:before="24" w:after="24" w:line="240" w:lineRule="auto"/>
              <w:rPr>
                <w:rFonts w:eastAsia="Courier New" w:cstheme="minorHAnsi"/>
                <w:b/>
                <w:bCs/>
                <w:color w:val="171717"/>
                <w:kern w:val="0"/>
                <w:sz w:val="15"/>
                <w:szCs w:val="15"/>
                <w14:ligatures w14:val="none"/>
              </w:rPr>
            </w:pPr>
          </w:p>
          <w:p w14:paraId="50C978BD" w14:textId="77777777" w:rsidR="00A60F85" w:rsidRPr="00A60F85" w:rsidRDefault="00A60F85" w:rsidP="00A60F85">
            <w:pPr>
              <w:spacing w:before="24" w:after="24" w:line="240" w:lineRule="auto"/>
              <w:rPr>
                <w:rFonts w:eastAsia="Courier New" w:cstheme="minorHAnsi"/>
                <w:b/>
                <w:bCs/>
                <w:color w:val="171717"/>
                <w:kern w:val="0"/>
                <w:sz w:val="15"/>
                <w:szCs w:val="15"/>
                <w14:ligatures w14:val="none"/>
              </w:rPr>
            </w:pPr>
            <w:r w:rsidRPr="00A60F85">
              <w:rPr>
                <w:rFonts w:eastAsia="Courier New" w:cstheme="minorHAnsi"/>
                <w:b/>
                <w:bCs/>
                <w:color w:val="171717"/>
                <w:kern w:val="0"/>
                <w:sz w:val="15"/>
                <w:szCs w:val="15"/>
                <w14:ligatures w14:val="none"/>
              </w:rPr>
              <w:t>AND</w:t>
            </w:r>
          </w:p>
          <w:p w14:paraId="5C29DA60" w14:textId="77777777" w:rsidR="00A60F85" w:rsidRPr="00A60F85" w:rsidRDefault="00A60F85" w:rsidP="00A60F85">
            <w:pPr>
              <w:spacing w:before="24" w:after="24" w:line="240" w:lineRule="auto"/>
              <w:rPr>
                <w:rFonts w:eastAsia="Arial" w:cstheme="minorHAnsi"/>
                <w:color w:val="171717"/>
                <w:kern w:val="0"/>
                <w:sz w:val="20"/>
                <w:szCs w:val="20"/>
                <w14:ligatures w14:val="none"/>
              </w:rPr>
            </w:pPr>
          </w:p>
          <w:p w14:paraId="4CAB8E69"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TS</w:t>
            </w:r>
            <w:proofErr w:type="gramStart"/>
            <w:r w:rsidRPr="00A60F85">
              <w:rPr>
                <w:rFonts w:eastAsia="Courier New" w:cstheme="minorHAnsi"/>
                <w:color w:val="171717"/>
                <w:kern w:val="0"/>
                <w:sz w:val="14"/>
                <w:szCs w:val="14"/>
                <w14:ligatures w14:val="none"/>
              </w:rPr>
              <w:t>=(</w:t>
            </w:r>
            <w:proofErr w:type="gramEnd"/>
            <w:r w:rsidRPr="00A60F85">
              <w:rPr>
                <w:rFonts w:eastAsia="Courier New" w:cstheme="minorHAnsi"/>
                <w:color w:val="171717"/>
                <w:kern w:val="0"/>
                <w:sz w:val="14"/>
                <w:szCs w:val="14"/>
                <w14:ligatures w14:val="none"/>
              </w:rPr>
              <w:t>outpatient</w:t>
            </w:r>
          </w:p>
          <w:p w14:paraId="6C831D72"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emergency</w:t>
            </w:r>
          </w:p>
          <w:p w14:paraId="7D0D8D4E"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acute</w:t>
            </w:r>
          </w:p>
          <w:p w14:paraId="0BF2E2F3"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"general practice"</w:t>
            </w:r>
          </w:p>
          <w:p w14:paraId="7FF93042"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"primary care"</w:t>
            </w:r>
          </w:p>
          <w:p w14:paraId="15BD45B8"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"general care"</w:t>
            </w:r>
          </w:p>
          <w:p w14:paraId="1928737F"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"ambulatory care"</w:t>
            </w:r>
          </w:p>
          <w:p w14:paraId="3FE385D6"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w:t>
            </w:r>
          </w:p>
          <w:p w14:paraId="16922D26" w14:textId="77777777" w:rsidR="00A60F85" w:rsidRPr="00A60F85" w:rsidRDefault="00A60F85" w:rsidP="00A60F85">
            <w:pPr>
              <w:spacing w:after="30" w:line="240" w:lineRule="auto"/>
              <w:rPr>
                <w:rFonts w:eastAsia="Arial" w:cstheme="minorHAnsi"/>
                <w:color w:val="171717"/>
                <w:kern w:val="0"/>
                <w:sz w:val="20"/>
                <w:szCs w:val="20"/>
                <w14:ligatures w14:val="none"/>
              </w:rPr>
            </w:pPr>
          </w:p>
        </w:tc>
        <w:tc>
          <w:tcPr>
            <w:tcW w:w="1843" w:type="dxa"/>
            <w:tcBorders>
              <w:top w:val="single" w:sz="3" w:space="0" w:color="AAAAAA"/>
              <w:left w:val="single" w:sz="3" w:space="0" w:color="AAAAAA"/>
              <w:bottom w:val="single" w:sz="3" w:space="0" w:color="AAAAAA"/>
              <w:right w:val="single" w:sz="3" w:space="0" w:color="AAAAAA"/>
            </w:tcBorders>
            <w:shd w:val="clear" w:color="auto" w:fill="F2F2F2" w:themeFill="background1" w:themeFillShade="F2"/>
            <w:tcMar>
              <w:top w:w="60" w:type="dxa"/>
              <w:left w:w="90" w:type="dxa"/>
              <w:bottom w:w="60" w:type="dxa"/>
              <w:right w:w="90" w:type="dxa"/>
            </w:tcMar>
          </w:tcPr>
          <w:p w14:paraId="00DACC72" w14:textId="77777777" w:rsidR="00A60F85" w:rsidRPr="00A60F85" w:rsidRDefault="00A60F85" w:rsidP="00A60F85">
            <w:pPr>
              <w:spacing w:after="36" w:line="240" w:lineRule="auto"/>
              <w:rPr>
                <w:rFonts w:eastAsia="Arial" w:cstheme="minorHAnsi"/>
                <w:color w:val="0D0D0D"/>
                <w:kern w:val="0"/>
                <w:sz w:val="20"/>
                <w:szCs w:val="20"/>
                <w14:ligatures w14:val="none"/>
              </w:rPr>
            </w:pPr>
            <w:r w:rsidRPr="00A60F85">
              <w:rPr>
                <w:rFonts w:eastAsia="Arial" w:cstheme="minorHAnsi"/>
                <w:color w:val="0D0D0D"/>
                <w:kern w:val="0"/>
                <w:sz w:val="14"/>
                <w:szCs w:val="14"/>
                <w14:ligatures w14:val="none"/>
              </w:rPr>
              <w:lastRenderedPageBreak/>
              <w:t>Publication Year: 2021–2026</w:t>
            </w:r>
          </w:p>
          <w:p w14:paraId="64E1E962" w14:textId="77777777" w:rsidR="00A60F85" w:rsidRPr="00A60F85" w:rsidRDefault="00A60F85" w:rsidP="00A60F85">
            <w:pPr>
              <w:spacing w:after="36" w:line="240" w:lineRule="auto"/>
              <w:rPr>
                <w:rFonts w:eastAsia="Arial" w:cstheme="minorHAnsi"/>
                <w:color w:val="0D0D0D"/>
                <w:kern w:val="0"/>
                <w:sz w:val="20"/>
                <w:szCs w:val="20"/>
                <w14:ligatures w14:val="none"/>
              </w:rPr>
            </w:pPr>
            <w:r w:rsidRPr="00A60F85">
              <w:rPr>
                <w:rFonts w:eastAsia="Arial" w:cstheme="minorHAnsi"/>
                <w:color w:val="0D0D0D"/>
                <w:kern w:val="0"/>
                <w:sz w:val="14"/>
                <w:szCs w:val="14"/>
                <w14:ligatures w14:val="none"/>
              </w:rPr>
              <w:t>Language: English</w:t>
            </w:r>
          </w:p>
          <w:p w14:paraId="49C348BE" w14:textId="77777777" w:rsidR="00A60F85" w:rsidRPr="00A60F85" w:rsidRDefault="00A60F85" w:rsidP="00A60F85">
            <w:pPr>
              <w:spacing w:after="36" w:line="240" w:lineRule="auto"/>
              <w:rPr>
                <w:rFonts w:eastAsia="Arial" w:cstheme="minorHAnsi"/>
                <w:color w:val="0D0D0D"/>
                <w:kern w:val="0"/>
                <w:sz w:val="14"/>
                <w:szCs w:val="14"/>
                <w14:ligatures w14:val="none"/>
              </w:rPr>
            </w:pPr>
            <w:r w:rsidRPr="00A60F85">
              <w:rPr>
                <w:rFonts w:eastAsia="Arial" w:cstheme="minorHAnsi"/>
                <w:color w:val="0D0D0D"/>
                <w:kern w:val="0"/>
                <w:sz w:val="14"/>
                <w:szCs w:val="14"/>
                <w14:ligatures w14:val="none"/>
              </w:rPr>
              <w:t>Field: TS</w:t>
            </w:r>
          </w:p>
          <w:p w14:paraId="63CA74CB" w14:textId="77777777" w:rsidR="00A60F85" w:rsidRPr="00A60F85" w:rsidRDefault="00A60F85" w:rsidP="00A60F85">
            <w:pPr>
              <w:spacing w:after="36" w:line="240" w:lineRule="auto"/>
              <w:rPr>
                <w:rFonts w:eastAsia="Arial" w:cstheme="minorHAnsi"/>
                <w:color w:val="0D0D0D"/>
                <w:kern w:val="0"/>
                <w:sz w:val="14"/>
                <w:szCs w:val="14"/>
                <w14:ligatures w14:val="none"/>
              </w:rPr>
            </w:pPr>
            <w:r w:rsidRPr="00A60F85">
              <w:rPr>
                <w:rFonts w:eastAsia="Arial" w:cstheme="minorHAnsi"/>
                <w:color w:val="0D0D0D"/>
                <w:kern w:val="0"/>
                <w:sz w:val="16"/>
                <w:szCs w:val="16"/>
                <w14:ligatures w14:val="none"/>
              </w:rPr>
              <w:t>Topic Search applied to elicit relevant articles based on title, abstract, and author keywords</w:t>
            </w:r>
          </w:p>
          <w:p w14:paraId="68EF6C6E" w14:textId="77777777" w:rsidR="00A60F85" w:rsidRPr="00A60F85" w:rsidRDefault="00A60F85" w:rsidP="00A60F85">
            <w:pPr>
              <w:spacing w:after="36" w:line="240" w:lineRule="auto"/>
              <w:rPr>
                <w:rFonts w:eastAsia="Arial" w:cstheme="minorHAnsi"/>
                <w:color w:val="0D0D0D"/>
                <w:kern w:val="0"/>
                <w:sz w:val="20"/>
                <w:szCs w:val="20"/>
                <w14:ligatures w14:val="none"/>
              </w:rPr>
            </w:pPr>
          </w:p>
          <w:p w14:paraId="441FAC40" w14:textId="77777777" w:rsidR="00A60F85" w:rsidRPr="00A60F85" w:rsidRDefault="00A60F85" w:rsidP="00A60F85">
            <w:pPr>
              <w:spacing w:after="36" w:line="240" w:lineRule="auto"/>
              <w:rPr>
                <w:rFonts w:eastAsia="Arial" w:cstheme="minorHAnsi"/>
                <w:color w:val="0D0D0D"/>
                <w:kern w:val="0"/>
                <w:sz w:val="20"/>
                <w:szCs w:val="20"/>
                <w14:ligatures w14:val="none"/>
              </w:rPr>
            </w:pPr>
          </w:p>
        </w:tc>
        <w:tc>
          <w:tcPr>
            <w:tcW w:w="1134" w:type="dxa"/>
            <w:tcBorders>
              <w:top w:val="single" w:sz="3" w:space="0" w:color="AAAAAA"/>
              <w:left w:val="single" w:sz="3" w:space="0" w:color="AAAAAA"/>
              <w:bottom w:val="single" w:sz="3" w:space="0" w:color="AAAAAA"/>
              <w:right w:val="single" w:sz="3" w:space="0" w:color="AAAAAA"/>
            </w:tcBorders>
            <w:shd w:val="clear" w:color="auto" w:fill="F2F2F2" w:themeFill="background1" w:themeFillShade="F2"/>
            <w:tcMar>
              <w:top w:w="60" w:type="dxa"/>
              <w:left w:w="80" w:type="dxa"/>
              <w:bottom w:w="60" w:type="dxa"/>
              <w:right w:w="80" w:type="dxa"/>
            </w:tcMar>
            <w:vAlign w:val="center"/>
          </w:tcPr>
          <w:p w14:paraId="0E1FE97F" w14:textId="77777777" w:rsidR="00A60F85" w:rsidRPr="00A60F85" w:rsidRDefault="00A60F85" w:rsidP="00A60F85">
            <w:pPr>
              <w:spacing w:after="0" w:line="240" w:lineRule="auto"/>
              <w:jc w:val="center"/>
              <w:rPr>
                <w:rFonts w:eastAsia="Arial" w:cstheme="minorHAnsi"/>
                <w:color w:val="000000"/>
                <w:kern w:val="0"/>
                <w:sz w:val="20"/>
                <w:szCs w:val="20"/>
                <w14:ligatures w14:val="none"/>
              </w:rPr>
            </w:pPr>
            <w:r w:rsidRPr="00A60F85">
              <w:rPr>
                <w:rFonts w:eastAsia="Arial" w:cstheme="minorHAnsi"/>
                <w:b/>
                <w:bCs/>
                <w:color w:val="000000"/>
                <w:kern w:val="0"/>
                <w:sz w:val="18"/>
                <w:szCs w:val="18"/>
                <w14:ligatures w14:val="none"/>
              </w:rPr>
              <w:t>67</w:t>
            </w:r>
          </w:p>
        </w:tc>
        <w:tc>
          <w:tcPr>
            <w:tcW w:w="850" w:type="dxa"/>
            <w:tcBorders>
              <w:top w:val="single" w:sz="3" w:space="0" w:color="AAAAAA"/>
              <w:left w:val="single" w:sz="3" w:space="0" w:color="AAAAAA"/>
              <w:bottom w:val="single" w:sz="3" w:space="0" w:color="AAAAAA"/>
              <w:right w:val="single" w:sz="3" w:space="0" w:color="AAAAAA"/>
            </w:tcBorders>
            <w:shd w:val="clear" w:color="auto" w:fill="F2F2F2" w:themeFill="background1" w:themeFillShade="F2"/>
            <w:tcMar>
              <w:top w:w="60" w:type="dxa"/>
              <w:left w:w="80" w:type="dxa"/>
              <w:bottom w:w="60" w:type="dxa"/>
              <w:right w:w="80" w:type="dxa"/>
            </w:tcMar>
            <w:vAlign w:val="center"/>
          </w:tcPr>
          <w:p w14:paraId="794D633B" w14:textId="77777777" w:rsidR="00A60F85" w:rsidRPr="00A60F85" w:rsidRDefault="00A60F85" w:rsidP="00A60F85">
            <w:pPr>
              <w:spacing w:after="0" w:line="240" w:lineRule="auto"/>
              <w:jc w:val="center"/>
              <w:rPr>
                <w:rFonts w:eastAsia="Arial" w:cstheme="minorHAnsi"/>
                <w:color w:val="000000"/>
                <w:kern w:val="0"/>
                <w:sz w:val="20"/>
                <w:szCs w:val="20"/>
                <w14:ligatures w14:val="none"/>
              </w:rPr>
            </w:pPr>
            <w:r w:rsidRPr="00A60F85">
              <w:rPr>
                <w:rFonts w:eastAsia="Arial" w:cstheme="minorHAnsi"/>
                <w:b/>
                <w:bCs/>
                <w:color w:val="000000"/>
                <w:kern w:val="0"/>
                <w:sz w:val="18"/>
                <w:szCs w:val="18"/>
                <w14:ligatures w14:val="none"/>
              </w:rPr>
              <w:t>4</w:t>
            </w:r>
          </w:p>
        </w:tc>
        <w:tc>
          <w:tcPr>
            <w:tcW w:w="992" w:type="dxa"/>
            <w:tcBorders>
              <w:top w:val="single" w:sz="3" w:space="0" w:color="AAAAAA"/>
              <w:left w:val="single" w:sz="3" w:space="0" w:color="AAAAAA"/>
              <w:bottom w:val="single" w:sz="3" w:space="0" w:color="AAAAAA"/>
              <w:right w:val="single" w:sz="3" w:space="0" w:color="AAAAAA"/>
            </w:tcBorders>
            <w:shd w:val="clear" w:color="auto" w:fill="F2F2F2" w:themeFill="background1" w:themeFillShade="F2"/>
            <w:vAlign w:val="center"/>
          </w:tcPr>
          <w:p w14:paraId="28E4D42F" w14:textId="77777777" w:rsidR="00A60F85" w:rsidRPr="00A60F85" w:rsidRDefault="00A60F85" w:rsidP="00A60F85">
            <w:pPr>
              <w:spacing w:after="0" w:line="240" w:lineRule="auto"/>
              <w:jc w:val="center"/>
              <w:rPr>
                <w:rFonts w:eastAsia="Arial" w:cstheme="minorHAnsi"/>
                <w:b/>
                <w:bCs/>
                <w:color w:val="000000"/>
                <w:kern w:val="0"/>
                <w:sz w:val="18"/>
                <w:szCs w:val="18"/>
                <w14:ligatures w14:val="none"/>
              </w:rPr>
            </w:pPr>
            <w:r w:rsidRPr="00A60F85">
              <w:rPr>
                <w:rFonts w:eastAsia="Arial" w:cstheme="minorHAnsi"/>
                <w:b/>
                <w:bCs/>
                <w:color w:val="000000"/>
                <w:kern w:val="0"/>
                <w:sz w:val="18"/>
                <w:szCs w:val="18"/>
                <w14:ligatures w14:val="none"/>
              </w:rPr>
              <w:t>63</w:t>
            </w:r>
          </w:p>
        </w:tc>
        <w:tc>
          <w:tcPr>
            <w:tcW w:w="992" w:type="dxa"/>
            <w:tcBorders>
              <w:top w:val="single" w:sz="3" w:space="0" w:color="AAAAAA"/>
              <w:left w:val="single" w:sz="3" w:space="0" w:color="AAAAAA"/>
              <w:bottom w:val="single" w:sz="3" w:space="0" w:color="AAAAAA"/>
              <w:right w:val="single" w:sz="3" w:space="0" w:color="AAAAAA"/>
            </w:tcBorders>
            <w:shd w:val="clear" w:color="auto" w:fill="F2F2F2" w:themeFill="background1" w:themeFillShade="F2"/>
            <w:tcMar>
              <w:top w:w="60" w:type="dxa"/>
              <w:left w:w="80" w:type="dxa"/>
              <w:bottom w:w="60" w:type="dxa"/>
              <w:right w:w="80" w:type="dxa"/>
            </w:tcMar>
            <w:vAlign w:val="center"/>
          </w:tcPr>
          <w:p w14:paraId="6DACCB64" w14:textId="77777777" w:rsidR="00A60F85" w:rsidRPr="00A60F85" w:rsidRDefault="00A60F85" w:rsidP="00A60F85">
            <w:pPr>
              <w:spacing w:after="0" w:line="240" w:lineRule="auto"/>
              <w:jc w:val="center"/>
              <w:rPr>
                <w:rFonts w:eastAsia="Arial" w:cstheme="minorHAnsi"/>
                <w:color w:val="000000"/>
                <w:kern w:val="0"/>
                <w:sz w:val="20"/>
                <w:szCs w:val="20"/>
                <w14:ligatures w14:val="none"/>
              </w:rPr>
            </w:pPr>
            <w:r w:rsidRPr="00A60F85">
              <w:rPr>
                <w:rFonts w:eastAsia="Arial" w:cstheme="minorHAnsi"/>
                <w:b/>
                <w:bCs/>
                <w:color w:val="000000"/>
                <w:kern w:val="0"/>
                <w:sz w:val="18"/>
                <w:szCs w:val="18"/>
                <w14:ligatures w14:val="none"/>
              </w:rPr>
              <w:t>18</w:t>
            </w:r>
          </w:p>
        </w:tc>
        <w:tc>
          <w:tcPr>
            <w:tcW w:w="851" w:type="dxa"/>
            <w:tcBorders>
              <w:top w:val="single" w:sz="3" w:space="0" w:color="AAAAAA"/>
              <w:left w:val="single" w:sz="3" w:space="0" w:color="AAAAAA"/>
              <w:bottom w:val="single" w:sz="3" w:space="0" w:color="AAAAAA"/>
              <w:right w:val="single" w:sz="3" w:space="0" w:color="AAAAAA"/>
            </w:tcBorders>
            <w:shd w:val="clear" w:color="auto" w:fill="F2F2F2" w:themeFill="background1" w:themeFillShade="F2"/>
            <w:tcMar>
              <w:top w:w="60" w:type="dxa"/>
              <w:left w:w="80" w:type="dxa"/>
              <w:bottom w:w="60" w:type="dxa"/>
              <w:right w:w="80" w:type="dxa"/>
            </w:tcMar>
            <w:vAlign w:val="center"/>
          </w:tcPr>
          <w:p w14:paraId="19039DA3" w14:textId="77777777" w:rsidR="00A60F85" w:rsidRPr="00A60F85" w:rsidRDefault="00A60F85" w:rsidP="00A60F85">
            <w:pPr>
              <w:spacing w:after="0" w:line="240" w:lineRule="auto"/>
              <w:jc w:val="center"/>
              <w:rPr>
                <w:rFonts w:eastAsia="Arial" w:cstheme="minorHAnsi"/>
                <w:color w:val="000000"/>
                <w:kern w:val="0"/>
                <w:sz w:val="20"/>
                <w:szCs w:val="20"/>
                <w14:ligatures w14:val="none"/>
              </w:rPr>
            </w:pPr>
            <w:r w:rsidRPr="00A60F85">
              <w:rPr>
                <w:rFonts w:eastAsia="Arial" w:cstheme="minorHAnsi"/>
                <w:b/>
                <w:bCs/>
                <w:color w:val="000000"/>
                <w:kern w:val="0"/>
                <w:sz w:val="18"/>
                <w:szCs w:val="18"/>
                <w14:ligatures w14:val="none"/>
              </w:rPr>
              <w:t>5</w:t>
            </w:r>
          </w:p>
        </w:tc>
      </w:tr>
      <w:tr w:rsidR="00A60F85" w:rsidRPr="00A60F85" w14:paraId="5596E0A8" w14:textId="77777777" w:rsidTr="003330E8">
        <w:tc>
          <w:tcPr>
            <w:tcW w:w="1495" w:type="dxa"/>
            <w:tcBorders>
              <w:top w:val="single" w:sz="3" w:space="0" w:color="AAAAAA"/>
              <w:left w:val="single" w:sz="3" w:space="0" w:color="AAAAAA"/>
              <w:bottom w:val="single" w:sz="3" w:space="0" w:color="AAAAAA"/>
              <w:right w:val="single" w:sz="3" w:space="0" w:color="AAAAAA"/>
            </w:tcBorders>
            <w:shd w:val="clear" w:color="auto" w:fill="F2F2F2" w:themeFill="background1" w:themeFillShade="F2"/>
            <w:tcMar>
              <w:top w:w="60" w:type="dxa"/>
              <w:left w:w="90" w:type="dxa"/>
              <w:bottom w:w="60" w:type="dxa"/>
              <w:right w:w="90" w:type="dxa"/>
            </w:tcMar>
          </w:tcPr>
          <w:p w14:paraId="6DEF2847" w14:textId="77777777" w:rsidR="00A60F85" w:rsidRPr="00A60F85" w:rsidRDefault="00A60F85" w:rsidP="00A60F85">
            <w:pPr>
              <w:spacing w:after="40" w:line="240" w:lineRule="auto"/>
              <w:rPr>
                <w:rFonts w:eastAsia="Arial" w:cstheme="minorHAnsi"/>
                <w:kern w:val="0"/>
                <w:sz w:val="20"/>
                <w:szCs w:val="20"/>
                <w14:ligatures w14:val="none"/>
              </w:rPr>
            </w:pPr>
            <w:r w:rsidRPr="00A60F85">
              <w:rPr>
                <w:rFonts w:eastAsia="Arial" w:cstheme="minorHAnsi"/>
                <w:b/>
                <w:bCs/>
                <w:kern w:val="0"/>
                <w:sz w:val="16"/>
                <w:szCs w:val="16"/>
                <w14:ligatures w14:val="none"/>
              </w:rPr>
              <w:t>IEEE Xplore Digital Library</w:t>
            </w:r>
          </w:p>
          <w:p w14:paraId="0AE9245B"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i/>
                <w:iCs/>
                <w:color w:val="666666"/>
                <w:kern w:val="0"/>
                <w:sz w:val="14"/>
                <w:szCs w:val="14"/>
                <w14:ligatures w14:val="none"/>
              </w:rPr>
              <w:t>Computer Science &amp; Engineering</w:t>
            </w:r>
          </w:p>
        </w:tc>
        <w:tc>
          <w:tcPr>
            <w:tcW w:w="6156" w:type="dxa"/>
            <w:tcBorders>
              <w:top w:val="single" w:sz="3" w:space="0" w:color="AAAAAA"/>
              <w:left w:val="single" w:sz="3" w:space="0" w:color="AAAAAA"/>
              <w:bottom w:val="single" w:sz="3" w:space="0" w:color="AAAAAA"/>
              <w:right w:val="single" w:sz="3" w:space="0" w:color="AAAAAA"/>
            </w:tcBorders>
            <w:shd w:val="clear" w:color="auto" w:fill="F2F2F2" w:themeFill="background1" w:themeFillShade="F2"/>
            <w:tcMar>
              <w:top w:w="60" w:type="dxa"/>
              <w:left w:w="90" w:type="dxa"/>
              <w:bottom w:w="60" w:type="dxa"/>
              <w:right w:w="90" w:type="dxa"/>
            </w:tcMar>
          </w:tcPr>
          <w:p w14:paraId="2D247494" w14:textId="77777777" w:rsidR="00A60F85" w:rsidRPr="00A60F85" w:rsidRDefault="00A60F85" w:rsidP="00A60F85">
            <w:pPr>
              <w:spacing w:after="24" w:line="240" w:lineRule="auto"/>
              <w:rPr>
                <w:rFonts w:eastAsia="Arial" w:cstheme="minorHAnsi"/>
                <w:b/>
                <w:bCs/>
                <w:i/>
                <w:iCs/>
                <w:color w:val="171717"/>
                <w:kern w:val="0"/>
                <w:sz w:val="14"/>
                <w:szCs w:val="14"/>
                <w14:ligatures w14:val="none"/>
              </w:rPr>
            </w:pPr>
          </w:p>
          <w:p w14:paraId="6A990A1C"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("artificial intelligence"</w:t>
            </w:r>
          </w:p>
          <w:p w14:paraId="0C25C4CB"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AI</w:t>
            </w:r>
          </w:p>
          <w:p w14:paraId="1FFB5373"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"large language model*"</w:t>
            </w:r>
          </w:p>
          <w:p w14:paraId="07BD22FF"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LLM*</w:t>
            </w:r>
          </w:p>
          <w:p w14:paraId="7DF4374C"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GPT</w:t>
            </w:r>
          </w:p>
          <w:p w14:paraId="1CFA5453"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"machine learning"</w:t>
            </w:r>
          </w:p>
          <w:p w14:paraId="4A81B56A"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"deep learning"</w:t>
            </w:r>
          </w:p>
          <w:p w14:paraId="6D19855D"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"generative AI"</w:t>
            </w:r>
          </w:p>
          <w:p w14:paraId="071E232B"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"generative artificial intelligence"</w:t>
            </w:r>
          </w:p>
          <w:p w14:paraId="2A37EF21"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"clinical AI"</w:t>
            </w:r>
          </w:p>
          <w:p w14:paraId="3EDD9BE8"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"agentic AI"</w:t>
            </w:r>
          </w:p>
          <w:p w14:paraId="56B2E1BB"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"AI agent"</w:t>
            </w:r>
          </w:p>
          <w:p w14:paraId="278AA398"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w:t>
            </w:r>
          </w:p>
          <w:p w14:paraId="0CB2BDD6" w14:textId="77777777" w:rsidR="00A60F85" w:rsidRPr="00A60F85" w:rsidRDefault="00A60F85" w:rsidP="00A60F85">
            <w:pPr>
              <w:spacing w:before="24" w:after="24" w:line="240" w:lineRule="auto"/>
              <w:rPr>
                <w:rFonts w:eastAsia="Courier New" w:cstheme="minorHAnsi"/>
                <w:b/>
                <w:bCs/>
                <w:color w:val="171717"/>
                <w:kern w:val="0"/>
                <w:sz w:val="15"/>
                <w:szCs w:val="15"/>
                <w14:ligatures w14:val="none"/>
              </w:rPr>
            </w:pPr>
          </w:p>
          <w:p w14:paraId="40297663" w14:textId="77777777" w:rsidR="00A60F85" w:rsidRPr="00A60F85" w:rsidRDefault="00A60F85" w:rsidP="00A60F85">
            <w:pPr>
              <w:spacing w:before="24" w:after="24" w:line="240" w:lineRule="auto"/>
              <w:rPr>
                <w:rFonts w:eastAsia="Arial" w:cstheme="minorHAnsi"/>
                <w:color w:val="171717"/>
                <w:kern w:val="0"/>
                <w:sz w:val="20"/>
                <w:szCs w:val="20"/>
                <w14:ligatures w14:val="none"/>
              </w:rPr>
            </w:pPr>
            <w:r w:rsidRPr="00A60F85">
              <w:rPr>
                <w:rFonts w:eastAsia="Courier New" w:cstheme="minorHAnsi"/>
                <w:b/>
                <w:bCs/>
                <w:color w:val="171717"/>
                <w:kern w:val="0"/>
                <w:sz w:val="15"/>
                <w:szCs w:val="15"/>
                <w14:ligatures w14:val="none"/>
              </w:rPr>
              <w:t>AND</w:t>
            </w:r>
          </w:p>
          <w:p w14:paraId="11AF7DEC" w14:textId="77777777" w:rsidR="00A60F85" w:rsidRPr="00A60F85" w:rsidRDefault="00A60F85" w:rsidP="00A60F85">
            <w:pPr>
              <w:spacing w:after="16" w:line="240" w:lineRule="auto"/>
              <w:rPr>
                <w:rFonts w:eastAsia="Arial" w:cstheme="minorHAnsi"/>
                <w:color w:val="171717"/>
                <w:kern w:val="0"/>
                <w:sz w:val="20"/>
                <w:szCs w:val="20"/>
                <w14:ligatures w14:val="none"/>
              </w:rPr>
            </w:pPr>
          </w:p>
          <w:p w14:paraId="147E84EE" w14:textId="77777777" w:rsidR="00A60F85" w:rsidRPr="00A60F85" w:rsidRDefault="00A60F85" w:rsidP="00A60F85">
            <w:pPr>
              <w:spacing w:before="50" w:after="30" w:line="240" w:lineRule="auto"/>
              <w:rPr>
                <w:rFonts w:eastAsia="Arial" w:cstheme="minorHAnsi"/>
                <w:color w:val="171717"/>
                <w:kern w:val="0"/>
                <w:sz w:val="20"/>
                <w:szCs w:val="20"/>
                <w14:ligatures w14:val="none"/>
              </w:rPr>
            </w:pPr>
            <w:r w:rsidRPr="00A60F85">
              <w:rPr>
                <w:rFonts w:eastAsia="Arial" w:cstheme="minorHAnsi"/>
                <w:b/>
                <w:bCs/>
                <w:i/>
                <w:iCs/>
                <w:color w:val="171717"/>
                <w:kern w:val="0"/>
                <w:sz w:val="14"/>
                <w:szCs w:val="14"/>
                <w14:ligatures w14:val="none"/>
              </w:rPr>
              <w:t>Concept 2: Clinical Decision Support</w:t>
            </w:r>
          </w:p>
          <w:p w14:paraId="54BE48CB"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("clinical decision support"</w:t>
            </w:r>
          </w:p>
          <w:p w14:paraId="22FB85A4"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"decision support system*"</w:t>
            </w:r>
          </w:p>
          <w:p w14:paraId="26429BA7"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"AI-assisted decision"</w:t>
            </w:r>
          </w:p>
          <w:p w14:paraId="645A1C8C"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"medical decision support"</w:t>
            </w:r>
          </w:p>
          <w:p w14:paraId="7006209E"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"clinical reasoning system"</w:t>
            </w:r>
          </w:p>
          <w:p w14:paraId="361E2D9B"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CDSS</w:t>
            </w:r>
          </w:p>
          <w:p w14:paraId="3EC875D7"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CDS</w:t>
            </w:r>
          </w:p>
          <w:p w14:paraId="2B5D8D7A"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diagnosis</w:t>
            </w:r>
          </w:p>
          <w:p w14:paraId="3F094907"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treatment</w:t>
            </w:r>
          </w:p>
          <w:p w14:paraId="624364DD"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lastRenderedPageBreak/>
              <w:t>OR triage</w:t>
            </w:r>
          </w:p>
          <w:p w14:paraId="4E814B86"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w:t>
            </w:r>
          </w:p>
          <w:p w14:paraId="513B3A55" w14:textId="77777777" w:rsidR="00A60F85" w:rsidRPr="00A60F85" w:rsidRDefault="00A60F85" w:rsidP="00A60F85">
            <w:pPr>
              <w:spacing w:before="24" w:after="24" w:line="240" w:lineRule="auto"/>
              <w:rPr>
                <w:rFonts w:eastAsia="Arial" w:cstheme="minorHAnsi"/>
                <w:color w:val="171717"/>
                <w:kern w:val="0"/>
                <w:sz w:val="20"/>
                <w:szCs w:val="20"/>
                <w14:ligatures w14:val="none"/>
              </w:rPr>
            </w:pPr>
            <w:r w:rsidRPr="00A60F85">
              <w:rPr>
                <w:rFonts w:eastAsia="Courier New" w:cstheme="minorHAnsi"/>
                <w:b/>
                <w:bCs/>
                <w:color w:val="171717"/>
                <w:kern w:val="0"/>
                <w:sz w:val="15"/>
                <w:szCs w:val="15"/>
                <w14:ligatures w14:val="none"/>
              </w:rPr>
              <w:t>AND</w:t>
            </w:r>
          </w:p>
          <w:p w14:paraId="6839A2DF" w14:textId="77777777" w:rsidR="00A60F85" w:rsidRPr="00A60F85" w:rsidRDefault="00A60F85" w:rsidP="00A60F85">
            <w:pPr>
              <w:spacing w:after="16" w:line="240" w:lineRule="auto"/>
              <w:rPr>
                <w:rFonts w:eastAsia="Arial" w:cstheme="minorHAnsi"/>
                <w:color w:val="171717"/>
                <w:kern w:val="0"/>
                <w:sz w:val="20"/>
                <w:szCs w:val="20"/>
                <w14:ligatures w14:val="none"/>
              </w:rPr>
            </w:pPr>
          </w:p>
          <w:p w14:paraId="062A369B"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(outcome*</w:t>
            </w:r>
          </w:p>
          <w:p w14:paraId="1C7D99E0"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performance</w:t>
            </w:r>
          </w:p>
          <w:p w14:paraId="1984D761"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accuracy</w:t>
            </w:r>
          </w:p>
          <w:p w14:paraId="18477623"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"clinical outcome"</w:t>
            </w:r>
          </w:p>
          <w:p w14:paraId="088BE4A6"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safety</w:t>
            </w:r>
          </w:p>
          <w:p w14:paraId="79CF762A"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"patient safety"</w:t>
            </w:r>
          </w:p>
          <w:p w14:paraId="26F51C80"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effectiveness</w:t>
            </w:r>
          </w:p>
          <w:p w14:paraId="24531C10"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"comparative effectiveness"</w:t>
            </w:r>
          </w:p>
          <w:p w14:paraId="2368692E"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guidelines</w:t>
            </w:r>
          </w:p>
          <w:p w14:paraId="7797DB9B"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evaluation</w:t>
            </w:r>
          </w:p>
          <w:p w14:paraId="17D0B79B"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validation</w:t>
            </w:r>
          </w:p>
          <w:p w14:paraId="3D20772C"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implementation</w:t>
            </w:r>
          </w:p>
          <w:p w14:paraId="21889FDD"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trial</w:t>
            </w:r>
          </w:p>
          <w:p w14:paraId="1169A2B3"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adoption</w:t>
            </w:r>
          </w:p>
          <w:p w14:paraId="1C937676"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w:t>
            </w:r>
          </w:p>
          <w:p w14:paraId="603440A4" w14:textId="77777777" w:rsidR="00A60F85" w:rsidRPr="00A60F85" w:rsidRDefault="00A60F85" w:rsidP="00A60F85">
            <w:pPr>
              <w:spacing w:before="24" w:after="24" w:line="240" w:lineRule="auto"/>
              <w:rPr>
                <w:rFonts w:eastAsia="Courier New" w:cstheme="minorHAnsi"/>
                <w:b/>
                <w:bCs/>
                <w:color w:val="171717"/>
                <w:kern w:val="0"/>
                <w:sz w:val="15"/>
                <w:szCs w:val="15"/>
                <w14:ligatures w14:val="none"/>
              </w:rPr>
            </w:pPr>
          </w:p>
          <w:p w14:paraId="4FA0C11F" w14:textId="77777777" w:rsidR="00A60F85" w:rsidRPr="00A60F85" w:rsidRDefault="00A60F85" w:rsidP="00A60F85">
            <w:pPr>
              <w:spacing w:before="24" w:after="24" w:line="240" w:lineRule="auto"/>
              <w:rPr>
                <w:rFonts w:eastAsia="Arial" w:cstheme="minorHAnsi"/>
                <w:color w:val="171717"/>
                <w:kern w:val="0"/>
                <w:sz w:val="20"/>
                <w:szCs w:val="20"/>
                <w14:ligatures w14:val="none"/>
              </w:rPr>
            </w:pPr>
            <w:r w:rsidRPr="00A60F85">
              <w:rPr>
                <w:rFonts w:eastAsia="Courier New" w:cstheme="minorHAnsi"/>
                <w:b/>
                <w:bCs/>
                <w:color w:val="171717"/>
                <w:kern w:val="0"/>
                <w:sz w:val="15"/>
                <w:szCs w:val="15"/>
                <w14:ligatures w14:val="none"/>
              </w:rPr>
              <w:t>AND</w:t>
            </w:r>
          </w:p>
          <w:p w14:paraId="651DB187" w14:textId="77777777" w:rsidR="00A60F85" w:rsidRPr="00A60F85" w:rsidRDefault="00A60F85" w:rsidP="00A60F85">
            <w:pPr>
              <w:spacing w:after="16" w:line="240" w:lineRule="auto"/>
              <w:rPr>
                <w:rFonts w:eastAsia="Arial" w:cstheme="minorHAnsi"/>
                <w:color w:val="171717"/>
                <w:kern w:val="0"/>
                <w:sz w:val="20"/>
                <w:szCs w:val="20"/>
                <w14:ligatures w14:val="none"/>
              </w:rPr>
            </w:pPr>
          </w:p>
          <w:p w14:paraId="3F307E21"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w:t>
            </w:r>
            <w:proofErr w:type="gramStart"/>
            <w:r w:rsidRPr="00A60F85">
              <w:rPr>
                <w:rFonts w:eastAsia="Courier New" w:cstheme="minorHAnsi"/>
                <w:color w:val="171717"/>
                <w:kern w:val="0"/>
                <w:sz w:val="14"/>
                <w:szCs w:val="14"/>
                <w14:ligatures w14:val="none"/>
              </w:rPr>
              <w:t>outpatient</w:t>
            </w:r>
            <w:proofErr w:type="gramEnd"/>
          </w:p>
          <w:p w14:paraId="42639C05"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emergency</w:t>
            </w:r>
          </w:p>
          <w:p w14:paraId="0265321A"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acute</w:t>
            </w:r>
          </w:p>
          <w:p w14:paraId="7F3FD174"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"general practice"</w:t>
            </w:r>
          </w:p>
          <w:p w14:paraId="4E535052"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"primary care"</w:t>
            </w:r>
          </w:p>
          <w:p w14:paraId="6D3D2A09"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"general care"</w:t>
            </w:r>
          </w:p>
          <w:p w14:paraId="5E8289B6"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"ambulatory care"</w:t>
            </w:r>
          </w:p>
          <w:p w14:paraId="50EA016E"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w:t>
            </w:r>
          </w:p>
          <w:p w14:paraId="3C45AB88" w14:textId="77777777" w:rsidR="00A60F85" w:rsidRPr="00A60F85" w:rsidRDefault="00A60F85" w:rsidP="00A60F85">
            <w:pPr>
              <w:spacing w:after="30" w:line="240" w:lineRule="auto"/>
              <w:rPr>
                <w:rFonts w:eastAsia="Arial" w:cstheme="minorHAnsi"/>
                <w:color w:val="171717"/>
                <w:kern w:val="0"/>
                <w:sz w:val="20"/>
                <w:szCs w:val="20"/>
                <w14:ligatures w14:val="none"/>
              </w:rPr>
            </w:pPr>
          </w:p>
        </w:tc>
        <w:tc>
          <w:tcPr>
            <w:tcW w:w="1843" w:type="dxa"/>
            <w:tcBorders>
              <w:top w:val="single" w:sz="3" w:space="0" w:color="AAAAAA"/>
              <w:left w:val="single" w:sz="3" w:space="0" w:color="AAAAAA"/>
              <w:bottom w:val="single" w:sz="3" w:space="0" w:color="AAAAAA"/>
              <w:right w:val="single" w:sz="3" w:space="0" w:color="AAAAAA"/>
            </w:tcBorders>
            <w:shd w:val="clear" w:color="auto" w:fill="F2F2F2" w:themeFill="background1" w:themeFillShade="F2"/>
            <w:tcMar>
              <w:top w:w="60" w:type="dxa"/>
              <w:left w:w="90" w:type="dxa"/>
              <w:bottom w:w="60" w:type="dxa"/>
              <w:right w:w="90" w:type="dxa"/>
            </w:tcMar>
          </w:tcPr>
          <w:p w14:paraId="57D260B0" w14:textId="77777777" w:rsidR="00A60F85" w:rsidRPr="00A60F85" w:rsidRDefault="00A60F85" w:rsidP="00A60F85">
            <w:pPr>
              <w:spacing w:after="36" w:line="240" w:lineRule="auto"/>
              <w:rPr>
                <w:rFonts w:eastAsia="Arial" w:cstheme="minorHAnsi"/>
                <w:color w:val="0D0D0D"/>
                <w:kern w:val="0"/>
                <w:sz w:val="20"/>
                <w:szCs w:val="20"/>
                <w14:ligatures w14:val="none"/>
              </w:rPr>
            </w:pPr>
            <w:r w:rsidRPr="00A60F85">
              <w:rPr>
                <w:rFonts w:eastAsia="Arial" w:cstheme="minorHAnsi"/>
                <w:color w:val="0D0D0D"/>
                <w:kern w:val="0"/>
                <w:sz w:val="14"/>
                <w:szCs w:val="14"/>
                <w14:ligatures w14:val="none"/>
              </w:rPr>
              <w:lastRenderedPageBreak/>
              <w:t>Year: 2021–2026</w:t>
            </w:r>
          </w:p>
          <w:p w14:paraId="3CD42970" w14:textId="77777777" w:rsidR="00A60F85" w:rsidRPr="00A60F85" w:rsidRDefault="00A60F85" w:rsidP="00A60F85">
            <w:pPr>
              <w:spacing w:after="36" w:line="240" w:lineRule="auto"/>
              <w:rPr>
                <w:rFonts w:eastAsia="Arial" w:cstheme="minorHAnsi"/>
                <w:color w:val="0D0D0D"/>
                <w:kern w:val="0"/>
                <w:sz w:val="20"/>
                <w:szCs w:val="20"/>
                <w14:ligatures w14:val="none"/>
              </w:rPr>
            </w:pPr>
            <w:r w:rsidRPr="00A60F85">
              <w:rPr>
                <w:rFonts w:eastAsia="Arial" w:cstheme="minorHAnsi"/>
                <w:color w:val="0D0D0D"/>
                <w:kern w:val="0"/>
                <w:sz w:val="14"/>
                <w:szCs w:val="14"/>
                <w14:ligatures w14:val="none"/>
              </w:rPr>
              <w:t>Document types: Journals + Early Access</w:t>
            </w:r>
          </w:p>
          <w:p w14:paraId="32467DF0" w14:textId="77777777" w:rsidR="00A60F85" w:rsidRPr="00A60F85" w:rsidRDefault="00A60F85" w:rsidP="00A60F85">
            <w:pPr>
              <w:spacing w:after="36" w:line="240" w:lineRule="auto"/>
              <w:rPr>
                <w:rFonts w:eastAsia="Arial" w:cstheme="minorHAnsi"/>
                <w:color w:val="0D0D0D"/>
                <w:kern w:val="0"/>
                <w:sz w:val="20"/>
                <w:szCs w:val="20"/>
                <w14:ligatures w14:val="none"/>
              </w:rPr>
            </w:pPr>
          </w:p>
        </w:tc>
        <w:tc>
          <w:tcPr>
            <w:tcW w:w="1134" w:type="dxa"/>
            <w:tcBorders>
              <w:top w:val="single" w:sz="3" w:space="0" w:color="AAAAAA"/>
              <w:left w:val="single" w:sz="3" w:space="0" w:color="AAAAAA"/>
              <w:bottom w:val="single" w:sz="3" w:space="0" w:color="AAAAAA"/>
              <w:right w:val="single" w:sz="3" w:space="0" w:color="AAAAAA"/>
            </w:tcBorders>
            <w:shd w:val="clear" w:color="auto" w:fill="F2F2F2" w:themeFill="background1" w:themeFillShade="F2"/>
            <w:tcMar>
              <w:top w:w="60" w:type="dxa"/>
              <w:left w:w="80" w:type="dxa"/>
              <w:bottom w:w="60" w:type="dxa"/>
              <w:right w:w="80" w:type="dxa"/>
            </w:tcMar>
            <w:vAlign w:val="center"/>
          </w:tcPr>
          <w:p w14:paraId="555A2844" w14:textId="77777777" w:rsidR="00A60F85" w:rsidRPr="00A60F85" w:rsidRDefault="00A60F85" w:rsidP="00A60F85">
            <w:pPr>
              <w:spacing w:after="0" w:line="240" w:lineRule="auto"/>
              <w:jc w:val="center"/>
              <w:rPr>
                <w:rFonts w:eastAsia="Arial" w:cstheme="minorHAnsi"/>
                <w:color w:val="000000"/>
                <w:kern w:val="0"/>
                <w:sz w:val="20"/>
                <w:szCs w:val="20"/>
                <w14:ligatures w14:val="none"/>
              </w:rPr>
            </w:pPr>
            <w:r w:rsidRPr="00A60F85">
              <w:rPr>
                <w:rFonts w:eastAsia="Arial" w:cstheme="minorHAnsi"/>
                <w:b/>
                <w:bCs/>
                <w:color w:val="000000"/>
                <w:kern w:val="0"/>
                <w:sz w:val="18"/>
                <w:szCs w:val="18"/>
                <w14:ligatures w14:val="none"/>
              </w:rPr>
              <w:t>413</w:t>
            </w:r>
          </w:p>
        </w:tc>
        <w:tc>
          <w:tcPr>
            <w:tcW w:w="850" w:type="dxa"/>
            <w:tcBorders>
              <w:top w:val="single" w:sz="3" w:space="0" w:color="AAAAAA"/>
              <w:left w:val="single" w:sz="3" w:space="0" w:color="AAAAAA"/>
              <w:bottom w:val="single" w:sz="3" w:space="0" w:color="AAAAAA"/>
              <w:right w:val="single" w:sz="3" w:space="0" w:color="AAAAAA"/>
            </w:tcBorders>
            <w:shd w:val="clear" w:color="auto" w:fill="F2F2F2" w:themeFill="background1" w:themeFillShade="F2"/>
            <w:tcMar>
              <w:top w:w="60" w:type="dxa"/>
              <w:left w:w="80" w:type="dxa"/>
              <w:bottom w:w="60" w:type="dxa"/>
              <w:right w:w="80" w:type="dxa"/>
            </w:tcMar>
            <w:vAlign w:val="center"/>
          </w:tcPr>
          <w:p w14:paraId="7EC7AEDD" w14:textId="77777777" w:rsidR="00A60F85" w:rsidRPr="00A60F85" w:rsidRDefault="00A60F85" w:rsidP="00A60F85">
            <w:pPr>
              <w:spacing w:after="0" w:line="240" w:lineRule="auto"/>
              <w:jc w:val="center"/>
              <w:rPr>
                <w:rFonts w:eastAsia="Arial" w:cstheme="minorHAnsi"/>
                <w:color w:val="000000"/>
                <w:kern w:val="0"/>
                <w:sz w:val="20"/>
                <w:szCs w:val="20"/>
                <w14:ligatures w14:val="none"/>
              </w:rPr>
            </w:pPr>
            <w:r w:rsidRPr="00A60F85">
              <w:rPr>
                <w:rFonts w:eastAsia="Arial" w:cstheme="minorHAnsi"/>
                <w:b/>
                <w:bCs/>
                <w:color w:val="000000"/>
                <w:kern w:val="0"/>
                <w:sz w:val="18"/>
                <w:szCs w:val="18"/>
                <w14:ligatures w14:val="none"/>
              </w:rPr>
              <w:t>2</w:t>
            </w:r>
          </w:p>
        </w:tc>
        <w:tc>
          <w:tcPr>
            <w:tcW w:w="992" w:type="dxa"/>
            <w:tcBorders>
              <w:top w:val="single" w:sz="3" w:space="0" w:color="AAAAAA"/>
              <w:left w:val="single" w:sz="3" w:space="0" w:color="AAAAAA"/>
              <w:bottom w:val="single" w:sz="3" w:space="0" w:color="AAAAAA"/>
              <w:right w:val="single" w:sz="3" w:space="0" w:color="AAAAAA"/>
            </w:tcBorders>
            <w:shd w:val="clear" w:color="auto" w:fill="F2F2F2" w:themeFill="background1" w:themeFillShade="F2"/>
            <w:vAlign w:val="center"/>
          </w:tcPr>
          <w:p w14:paraId="4D8C3F48" w14:textId="77777777" w:rsidR="00A60F85" w:rsidRPr="00A60F85" w:rsidRDefault="00A60F85" w:rsidP="00A60F85">
            <w:pPr>
              <w:spacing w:after="0" w:line="240" w:lineRule="auto"/>
              <w:jc w:val="center"/>
              <w:rPr>
                <w:rFonts w:eastAsia="Arial" w:cstheme="minorHAnsi"/>
                <w:b/>
                <w:bCs/>
                <w:color w:val="000000"/>
                <w:kern w:val="0"/>
                <w:sz w:val="18"/>
                <w:szCs w:val="18"/>
                <w14:ligatures w14:val="none"/>
              </w:rPr>
            </w:pPr>
            <w:r w:rsidRPr="00A60F85">
              <w:rPr>
                <w:rFonts w:eastAsia="Arial" w:cstheme="minorHAnsi"/>
                <w:b/>
                <w:bCs/>
                <w:color w:val="000000"/>
                <w:kern w:val="0"/>
                <w:sz w:val="18"/>
                <w:szCs w:val="18"/>
                <w14:ligatures w14:val="none"/>
              </w:rPr>
              <w:t>411</w:t>
            </w:r>
          </w:p>
        </w:tc>
        <w:tc>
          <w:tcPr>
            <w:tcW w:w="992" w:type="dxa"/>
            <w:tcBorders>
              <w:top w:val="single" w:sz="3" w:space="0" w:color="AAAAAA"/>
              <w:left w:val="single" w:sz="3" w:space="0" w:color="AAAAAA"/>
              <w:bottom w:val="single" w:sz="3" w:space="0" w:color="AAAAAA"/>
              <w:right w:val="single" w:sz="3" w:space="0" w:color="AAAAAA"/>
            </w:tcBorders>
            <w:shd w:val="clear" w:color="auto" w:fill="F2F2F2" w:themeFill="background1" w:themeFillShade="F2"/>
            <w:tcMar>
              <w:top w:w="60" w:type="dxa"/>
              <w:left w:w="80" w:type="dxa"/>
              <w:bottom w:w="60" w:type="dxa"/>
              <w:right w:w="80" w:type="dxa"/>
            </w:tcMar>
            <w:vAlign w:val="center"/>
          </w:tcPr>
          <w:p w14:paraId="186495AF" w14:textId="77777777" w:rsidR="00A60F85" w:rsidRPr="00A60F85" w:rsidRDefault="00A60F85" w:rsidP="00A60F85">
            <w:pPr>
              <w:spacing w:after="0" w:line="240" w:lineRule="auto"/>
              <w:jc w:val="center"/>
              <w:rPr>
                <w:rFonts w:eastAsia="Arial" w:cstheme="minorHAnsi"/>
                <w:color w:val="000000"/>
                <w:kern w:val="0"/>
                <w:sz w:val="20"/>
                <w:szCs w:val="20"/>
                <w14:ligatures w14:val="none"/>
              </w:rPr>
            </w:pPr>
            <w:r w:rsidRPr="00A60F85">
              <w:rPr>
                <w:rFonts w:eastAsia="Arial" w:cstheme="minorHAnsi"/>
                <w:b/>
                <w:bCs/>
                <w:color w:val="000000"/>
                <w:kern w:val="0"/>
                <w:sz w:val="18"/>
                <w:szCs w:val="18"/>
                <w14:ligatures w14:val="none"/>
              </w:rPr>
              <w:t>9</w:t>
            </w:r>
          </w:p>
        </w:tc>
        <w:tc>
          <w:tcPr>
            <w:tcW w:w="851" w:type="dxa"/>
            <w:tcBorders>
              <w:top w:val="single" w:sz="3" w:space="0" w:color="AAAAAA"/>
              <w:left w:val="single" w:sz="3" w:space="0" w:color="AAAAAA"/>
              <w:bottom w:val="single" w:sz="3" w:space="0" w:color="AAAAAA"/>
              <w:right w:val="single" w:sz="3" w:space="0" w:color="AAAAAA"/>
            </w:tcBorders>
            <w:shd w:val="clear" w:color="auto" w:fill="F2F2F2" w:themeFill="background1" w:themeFillShade="F2"/>
            <w:tcMar>
              <w:top w:w="60" w:type="dxa"/>
              <w:left w:w="80" w:type="dxa"/>
              <w:bottom w:w="60" w:type="dxa"/>
              <w:right w:w="80" w:type="dxa"/>
            </w:tcMar>
            <w:vAlign w:val="center"/>
          </w:tcPr>
          <w:p w14:paraId="65CF1CF5" w14:textId="77777777" w:rsidR="00A60F85" w:rsidRPr="00A60F85" w:rsidRDefault="00A60F85" w:rsidP="00A60F85">
            <w:pPr>
              <w:spacing w:after="0" w:line="240" w:lineRule="auto"/>
              <w:jc w:val="center"/>
              <w:rPr>
                <w:rFonts w:eastAsia="Arial" w:cstheme="minorHAnsi"/>
                <w:color w:val="000000"/>
                <w:kern w:val="0"/>
                <w:sz w:val="20"/>
                <w:szCs w:val="20"/>
                <w14:ligatures w14:val="none"/>
              </w:rPr>
            </w:pPr>
            <w:r w:rsidRPr="00A60F85">
              <w:rPr>
                <w:rFonts w:eastAsia="Arial" w:cstheme="minorHAnsi"/>
                <w:b/>
                <w:bCs/>
                <w:color w:val="000000"/>
                <w:kern w:val="0"/>
                <w:sz w:val="18"/>
                <w:szCs w:val="18"/>
                <w14:ligatures w14:val="none"/>
              </w:rPr>
              <w:t>4</w:t>
            </w:r>
          </w:p>
        </w:tc>
      </w:tr>
      <w:tr w:rsidR="00A60F85" w:rsidRPr="00A60F85" w14:paraId="34EB72B7" w14:textId="77777777" w:rsidTr="003330E8">
        <w:tc>
          <w:tcPr>
            <w:tcW w:w="1495" w:type="dxa"/>
            <w:tcBorders>
              <w:top w:val="single" w:sz="3" w:space="0" w:color="AAAAAA"/>
              <w:left w:val="single" w:sz="3" w:space="0" w:color="AAAAAA"/>
              <w:bottom w:val="single" w:sz="3" w:space="0" w:color="AAAAAA"/>
              <w:right w:val="single" w:sz="3" w:space="0" w:color="AAAAAA"/>
            </w:tcBorders>
            <w:shd w:val="clear" w:color="auto" w:fill="F2F2F2" w:themeFill="background1" w:themeFillShade="F2"/>
            <w:tcMar>
              <w:top w:w="60" w:type="dxa"/>
              <w:left w:w="90" w:type="dxa"/>
              <w:bottom w:w="60" w:type="dxa"/>
              <w:right w:w="90" w:type="dxa"/>
            </w:tcMar>
          </w:tcPr>
          <w:p w14:paraId="18357E53" w14:textId="77777777" w:rsidR="00A60F85" w:rsidRPr="00A60F85" w:rsidRDefault="00A60F85" w:rsidP="00A60F85">
            <w:pPr>
              <w:spacing w:after="40" w:line="240" w:lineRule="auto"/>
              <w:rPr>
                <w:rFonts w:eastAsia="Arial" w:cstheme="minorHAnsi"/>
                <w:kern w:val="0"/>
                <w:sz w:val="20"/>
                <w:szCs w:val="20"/>
                <w14:ligatures w14:val="none"/>
              </w:rPr>
            </w:pPr>
            <w:r w:rsidRPr="00A60F85">
              <w:rPr>
                <w:rFonts w:eastAsia="Arial" w:cstheme="minorHAnsi"/>
                <w:b/>
                <w:bCs/>
                <w:kern w:val="0"/>
                <w:sz w:val="16"/>
                <w:szCs w:val="16"/>
                <w14:ligatures w14:val="none"/>
              </w:rPr>
              <w:t>ACM Digital Library</w:t>
            </w:r>
          </w:p>
          <w:p w14:paraId="573C0234"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i/>
                <w:iCs/>
                <w:color w:val="666666"/>
                <w:kern w:val="0"/>
                <w:sz w:val="14"/>
                <w:szCs w:val="14"/>
                <w14:ligatures w14:val="none"/>
              </w:rPr>
              <w:t>Computer Science &amp; Engineering</w:t>
            </w:r>
          </w:p>
        </w:tc>
        <w:tc>
          <w:tcPr>
            <w:tcW w:w="6156" w:type="dxa"/>
            <w:tcBorders>
              <w:top w:val="single" w:sz="3" w:space="0" w:color="AAAAAA"/>
              <w:left w:val="single" w:sz="3" w:space="0" w:color="AAAAAA"/>
              <w:bottom w:val="single" w:sz="3" w:space="0" w:color="AAAAAA"/>
              <w:right w:val="single" w:sz="3" w:space="0" w:color="AAAAAA"/>
            </w:tcBorders>
            <w:shd w:val="clear" w:color="auto" w:fill="F2F2F2" w:themeFill="background1" w:themeFillShade="F2"/>
            <w:tcMar>
              <w:top w:w="60" w:type="dxa"/>
              <w:left w:w="90" w:type="dxa"/>
              <w:bottom w:w="60" w:type="dxa"/>
              <w:right w:w="90" w:type="dxa"/>
            </w:tcMar>
          </w:tcPr>
          <w:p w14:paraId="342D6CBE" w14:textId="77777777" w:rsidR="00A60F85" w:rsidRPr="00A60F85" w:rsidRDefault="00A60F85" w:rsidP="00A60F85">
            <w:pPr>
              <w:spacing w:after="24" w:line="240" w:lineRule="auto"/>
              <w:rPr>
                <w:rFonts w:eastAsia="Arial" w:cstheme="minorHAnsi"/>
                <w:b/>
                <w:bCs/>
                <w:i/>
                <w:iCs/>
                <w:color w:val="171717"/>
                <w:kern w:val="0"/>
                <w:sz w:val="14"/>
                <w:szCs w:val="14"/>
                <w14:ligatures w14:val="none"/>
              </w:rPr>
            </w:pPr>
          </w:p>
          <w:p w14:paraId="4DB1856C" w14:textId="77777777" w:rsidR="00A60F85" w:rsidRPr="00A60F85" w:rsidRDefault="00A60F85" w:rsidP="00A60F85">
            <w:pPr>
              <w:spacing w:after="24" w:line="240" w:lineRule="auto"/>
              <w:rPr>
                <w:rFonts w:eastAsia="Arial" w:cstheme="minorHAnsi"/>
                <w:color w:val="171717"/>
                <w:kern w:val="0"/>
                <w:sz w:val="20"/>
                <w:szCs w:val="20"/>
                <w14:ligatures w14:val="none"/>
              </w:rPr>
            </w:pPr>
            <w:proofErr w:type="gramStart"/>
            <w:r w:rsidRPr="00A60F85">
              <w:rPr>
                <w:rFonts w:eastAsia="Courier New" w:cstheme="minorHAnsi"/>
                <w:color w:val="171717"/>
                <w:kern w:val="0"/>
                <w:sz w:val="14"/>
                <w:szCs w:val="14"/>
                <w14:ligatures w14:val="none"/>
              </w:rPr>
              <w:t>TI,AB</w:t>
            </w:r>
            <w:proofErr w:type="gramEnd"/>
            <w:r w:rsidRPr="00A60F85">
              <w:rPr>
                <w:rFonts w:eastAsia="Courier New" w:cstheme="minorHAnsi"/>
                <w:color w:val="171717"/>
                <w:kern w:val="0"/>
                <w:sz w:val="14"/>
                <w:szCs w:val="14"/>
                <w14:ligatures w14:val="none"/>
              </w:rPr>
              <w:t xml:space="preserve"> ("artificial intelligence"</w:t>
            </w:r>
          </w:p>
          <w:p w14:paraId="2E585641"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AI</w:t>
            </w:r>
          </w:p>
          <w:p w14:paraId="0DF1C32C"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"large language model*"</w:t>
            </w:r>
          </w:p>
          <w:p w14:paraId="0ED9345F"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LLM*</w:t>
            </w:r>
          </w:p>
          <w:p w14:paraId="3DBADBA1"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GPT</w:t>
            </w:r>
          </w:p>
          <w:p w14:paraId="44889564"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"machine learning"</w:t>
            </w:r>
          </w:p>
          <w:p w14:paraId="46D7F85E"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"deep learning"</w:t>
            </w:r>
          </w:p>
          <w:p w14:paraId="665FFC39"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"generative AI"</w:t>
            </w:r>
          </w:p>
          <w:p w14:paraId="0B5BFAE4"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"generative artificial intelligence"</w:t>
            </w:r>
          </w:p>
          <w:p w14:paraId="62B4AAAF"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"clinical AI"</w:t>
            </w:r>
          </w:p>
          <w:p w14:paraId="4804DBB5"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"agentic AI"</w:t>
            </w:r>
          </w:p>
          <w:p w14:paraId="7D6D8A50"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"AI agent"</w:t>
            </w:r>
          </w:p>
          <w:p w14:paraId="6E601DEA"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w:t>
            </w:r>
          </w:p>
          <w:p w14:paraId="786887C6" w14:textId="77777777" w:rsidR="00A60F85" w:rsidRPr="00A60F85" w:rsidRDefault="00A60F85" w:rsidP="00A60F85">
            <w:pPr>
              <w:spacing w:before="24" w:after="24" w:line="240" w:lineRule="auto"/>
              <w:rPr>
                <w:rFonts w:eastAsia="Courier New" w:cstheme="minorHAnsi"/>
                <w:b/>
                <w:bCs/>
                <w:color w:val="171717"/>
                <w:kern w:val="0"/>
                <w:sz w:val="15"/>
                <w:szCs w:val="15"/>
                <w14:ligatures w14:val="none"/>
              </w:rPr>
            </w:pPr>
          </w:p>
          <w:p w14:paraId="5D2DBB2D" w14:textId="77777777" w:rsidR="00A60F85" w:rsidRPr="00A60F85" w:rsidRDefault="00A60F85" w:rsidP="00A60F85">
            <w:pPr>
              <w:spacing w:before="24" w:after="24" w:line="240" w:lineRule="auto"/>
              <w:rPr>
                <w:rFonts w:eastAsia="Arial" w:cstheme="minorHAnsi"/>
                <w:color w:val="171717"/>
                <w:kern w:val="0"/>
                <w:sz w:val="20"/>
                <w:szCs w:val="20"/>
                <w14:ligatures w14:val="none"/>
              </w:rPr>
            </w:pPr>
            <w:r w:rsidRPr="00A60F85">
              <w:rPr>
                <w:rFonts w:eastAsia="Courier New" w:cstheme="minorHAnsi"/>
                <w:b/>
                <w:bCs/>
                <w:color w:val="171717"/>
                <w:kern w:val="0"/>
                <w:sz w:val="15"/>
                <w:szCs w:val="15"/>
                <w14:ligatures w14:val="none"/>
              </w:rPr>
              <w:lastRenderedPageBreak/>
              <w:t>AND</w:t>
            </w:r>
          </w:p>
          <w:p w14:paraId="3E729E1D" w14:textId="77777777" w:rsidR="00A60F85" w:rsidRPr="00A60F85" w:rsidRDefault="00A60F85" w:rsidP="00A60F85">
            <w:pPr>
              <w:spacing w:after="16" w:line="240" w:lineRule="auto"/>
              <w:rPr>
                <w:rFonts w:eastAsia="Arial" w:cstheme="minorHAnsi"/>
                <w:color w:val="171717"/>
                <w:kern w:val="0"/>
                <w:sz w:val="20"/>
                <w:szCs w:val="20"/>
                <w14:ligatures w14:val="none"/>
              </w:rPr>
            </w:pPr>
          </w:p>
          <w:p w14:paraId="4E28A689" w14:textId="77777777" w:rsidR="00A60F85" w:rsidRPr="00A60F85" w:rsidRDefault="00A60F85" w:rsidP="00A60F85">
            <w:pPr>
              <w:spacing w:after="24" w:line="240" w:lineRule="auto"/>
              <w:rPr>
                <w:rFonts w:eastAsia="Arial" w:cstheme="minorHAnsi"/>
                <w:color w:val="171717"/>
                <w:kern w:val="0"/>
                <w:sz w:val="20"/>
                <w:szCs w:val="20"/>
                <w14:ligatures w14:val="none"/>
              </w:rPr>
            </w:pPr>
            <w:proofErr w:type="gramStart"/>
            <w:r w:rsidRPr="00A60F85">
              <w:rPr>
                <w:rFonts w:eastAsia="Courier New" w:cstheme="minorHAnsi"/>
                <w:color w:val="171717"/>
                <w:kern w:val="0"/>
                <w:sz w:val="14"/>
                <w:szCs w:val="14"/>
                <w14:ligatures w14:val="none"/>
              </w:rPr>
              <w:t>TI,AB</w:t>
            </w:r>
            <w:proofErr w:type="gramEnd"/>
            <w:r w:rsidRPr="00A60F85">
              <w:rPr>
                <w:rFonts w:eastAsia="Courier New" w:cstheme="minorHAnsi"/>
                <w:color w:val="171717"/>
                <w:kern w:val="0"/>
                <w:sz w:val="14"/>
                <w:szCs w:val="14"/>
                <w14:ligatures w14:val="none"/>
              </w:rPr>
              <w:t xml:space="preserve"> ("clinical decision support"</w:t>
            </w:r>
          </w:p>
          <w:p w14:paraId="0889B41C"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"decision support system*"</w:t>
            </w:r>
          </w:p>
          <w:p w14:paraId="25CF3D96"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"AI-assisted decision"</w:t>
            </w:r>
          </w:p>
          <w:p w14:paraId="1A7A6BCD"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"medical decision support"</w:t>
            </w:r>
          </w:p>
          <w:p w14:paraId="658655D0"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"clinical reasoning system"</w:t>
            </w:r>
          </w:p>
          <w:p w14:paraId="6D96EB32"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CDSS</w:t>
            </w:r>
          </w:p>
          <w:p w14:paraId="51C9C6D0"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CDS</w:t>
            </w:r>
          </w:p>
          <w:p w14:paraId="44DCF7E6"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diagnosis</w:t>
            </w:r>
          </w:p>
          <w:p w14:paraId="6C1F0054"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treatment</w:t>
            </w:r>
          </w:p>
          <w:p w14:paraId="7C5C852E"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triage</w:t>
            </w:r>
          </w:p>
          <w:p w14:paraId="046E40DB"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w:t>
            </w:r>
          </w:p>
          <w:p w14:paraId="14BAD0E0" w14:textId="77777777" w:rsidR="00A60F85" w:rsidRPr="00A60F85" w:rsidRDefault="00A60F85" w:rsidP="00A60F85">
            <w:pPr>
              <w:spacing w:before="24" w:after="24" w:line="240" w:lineRule="auto"/>
              <w:rPr>
                <w:rFonts w:eastAsia="Courier New" w:cstheme="minorHAnsi"/>
                <w:b/>
                <w:bCs/>
                <w:color w:val="171717"/>
                <w:kern w:val="0"/>
                <w:sz w:val="15"/>
                <w:szCs w:val="15"/>
                <w14:ligatures w14:val="none"/>
              </w:rPr>
            </w:pPr>
          </w:p>
          <w:p w14:paraId="5DEBE782" w14:textId="77777777" w:rsidR="00A60F85" w:rsidRPr="00A60F85" w:rsidRDefault="00A60F85" w:rsidP="00A60F85">
            <w:pPr>
              <w:spacing w:before="24" w:after="24" w:line="240" w:lineRule="auto"/>
              <w:rPr>
                <w:rFonts w:eastAsia="Arial" w:cstheme="minorHAnsi"/>
                <w:color w:val="171717"/>
                <w:kern w:val="0"/>
                <w:sz w:val="20"/>
                <w:szCs w:val="20"/>
                <w14:ligatures w14:val="none"/>
              </w:rPr>
            </w:pPr>
            <w:r w:rsidRPr="00A60F85">
              <w:rPr>
                <w:rFonts w:eastAsia="Courier New" w:cstheme="minorHAnsi"/>
                <w:b/>
                <w:bCs/>
                <w:color w:val="171717"/>
                <w:kern w:val="0"/>
                <w:sz w:val="15"/>
                <w:szCs w:val="15"/>
                <w14:ligatures w14:val="none"/>
              </w:rPr>
              <w:t>AND</w:t>
            </w:r>
          </w:p>
          <w:p w14:paraId="3E1D40AA" w14:textId="77777777" w:rsidR="00A60F85" w:rsidRPr="00A60F85" w:rsidRDefault="00A60F85" w:rsidP="00A60F85">
            <w:pPr>
              <w:spacing w:after="16" w:line="240" w:lineRule="auto"/>
              <w:rPr>
                <w:rFonts w:eastAsia="Arial" w:cstheme="minorHAnsi"/>
                <w:color w:val="171717"/>
                <w:kern w:val="0"/>
                <w:sz w:val="20"/>
                <w:szCs w:val="20"/>
                <w14:ligatures w14:val="none"/>
              </w:rPr>
            </w:pPr>
          </w:p>
          <w:p w14:paraId="03469CD1" w14:textId="77777777" w:rsidR="00A60F85" w:rsidRPr="00A60F85" w:rsidRDefault="00A60F85" w:rsidP="00A60F85">
            <w:pPr>
              <w:spacing w:after="24" w:line="240" w:lineRule="auto"/>
              <w:rPr>
                <w:rFonts w:eastAsia="Arial" w:cstheme="minorHAnsi"/>
                <w:color w:val="171717"/>
                <w:kern w:val="0"/>
                <w:sz w:val="20"/>
                <w:szCs w:val="20"/>
                <w14:ligatures w14:val="none"/>
              </w:rPr>
            </w:pPr>
            <w:proofErr w:type="gramStart"/>
            <w:r w:rsidRPr="00A60F85">
              <w:rPr>
                <w:rFonts w:eastAsia="Courier New" w:cstheme="minorHAnsi"/>
                <w:color w:val="171717"/>
                <w:kern w:val="0"/>
                <w:sz w:val="14"/>
                <w:szCs w:val="14"/>
                <w14:ligatures w14:val="none"/>
              </w:rPr>
              <w:t>TI,AB</w:t>
            </w:r>
            <w:proofErr w:type="gramEnd"/>
            <w:r w:rsidRPr="00A60F85">
              <w:rPr>
                <w:rFonts w:eastAsia="Courier New" w:cstheme="minorHAnsi"/>
                <w:color w:val="171717"/>
                <w:kern w:val="0"/>
                <w:sz w:val="14"/>
                <w:szCs w:val="14"/>
                <w14:ligatures w14:val="none"/>
              </w:rPr>
              <w:t xml:space="preserve"> (outcome*</w:t>
            </w:r>
          </w:p>
          <w:p w14:paraId="46FAB659"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performance</w:t>
            </w:r>
          </w:p>
          <w:p w14:paraId="1B32458F"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accuracy</w:t>
            </w:r>
          </w:p>
          <w:p w14:paraId="72A34587"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"clinical outcome"</w:t>
            </w:r>
          </w:p>
          <w:p w14:paraId="7CAF504A"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safety</w:t>
            </w:r>
          </w:p>
          <w:p w14:paraId="6CA817A6"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"patient safety"</w:t>
            </w:r>
          </w:p>
          <w:p w14:paraId="07A02362"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effectiveness</w:t>
            </w:r>
          </w:p>
          <w:p w14:paraId="257A259E"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"comparative effectiveness"</w:t>
            </w:r>
          </w:p>
          <w:p w14:paraId="5A01EF05"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guidelines</w:t>
            </w:r>
          </w:p>
          <w:p w14:paraId="173B7DBE"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evaluation</w:t>
            </w:r>
          </w:p>
          <w:p w14:paraId="60539D37"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validation</w:t>
            </w:r>
          </w:p>
          <w:p w14:paraId="02C333DB"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implementation</w:t>
            </w:r>
          </w:p>
          <w:p w14:paraId="15A9091D"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trial</w:t>
            </w:r>
          </w:p>
          <w:p w14:paraId="10CF6BFE"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adoption</w:t>
            </w:r>
          </w:p>
          <w:p w14:paraId="006E9A36"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w:t>
            </w:r>
          </w:p>
          <w:p w14:paraId="2E1EC02B" w14:textId="77777777" w:rsidR="00A60F85" w:rsidRPr="00A60F85" w:rsidRDefault="00A60F85" w:rsidP="00A60F85">
            <w:pPr>
              <w:spacing w:before="24" w:after="24" w:line="240" w:lineRule="auto"/>
              <w:rPr>
                <w:rFonts w:eastAsia="Courier New" w:cstheme="minorHAnsi"/>
                <w:b/>
                <w:bCs/>
                <w:color w:val="171717"/>
                <w:kern w:val="0"/>
                <w:sz w:val="15"/>
                <w:szCs w:val="15"/>
                <w14:ligatures w14:val="none"/>
              </w:rPr>
            </w:pPr>
          </w:p>
          <w:p w14:paraId="6CBEEE16" w14:textId="77777777" w:rsidR="00A60F85" w:rsidRPr="00A60F85" w:rsidRDefault="00A60F85" w:rsidP="00A60F85">
            <w:pPr>
              <w:spacing w:before="24" w:after="24" w:line="240" w:lineRule="auto"/>
              <w:rPr>
                <w:rFonts w:eastAsia="Arial" w:cstheme="minorHAnsi"/>
                <w:color w:val="171717"/>
                <w:kern w:val="0"/>
                <w:sz w:val="20"/>
                <w:szCs w:val="20"/>
                <w14:ligatures w14:val="none"/>
              </w:rPr>
            </w:pPr>
            <w:r w:rsidRPr="00A60F85">
              <w:rPr>
                <w:rFonts w:eastAsia="Courier New" w:cstheme="minorHAnsi"/>
                <w:b/>
                <w:bCs/>
                <w:color w:val="171717"/>
                <w:kern w:val="0"/>
                <w:sz w:val="15"/>
                <w:szCs w:val="15"/>
                <w14:ligatures w14:val="none"/>
              </w:rPr>
              <w:t>AND</w:t>
            </w:r>
          </w:p>
          <w:p w14:paraId="73C0BDBC" w14:textId="77777777" w:rsidR="00A60F85" w:rsidRPr="00A60F85" w:rsidRDefault="00A60F85" w:rsidP="00A60F85">
            <w:pPr>
              <w:spacing w:after="16" w:line="240" w:lineRule="auto"/>
              <w:rPr>
                <w:rFonts w:eastAsia="Arial" w:cstheme="minorHAnsi"/>
                <w:color w:val="171717"/>
                <w:kern w:val="0"/>
                <w:sz w:val="20"/>
                <w:szCs w:val="20"/>
                <w14:ligatures w14:val="none"/>
              </w:rPr>
            </w:pPr>
          </w:p>
          <w:p w14:paraId="443BC191" w14:textId="77777777" w:rsidR="00A60F85" w:rsidRPr="00A60F85" w:rsidRDefault="00A60F85" w:rsidP="00A60F85">
            <w:pPr>
              <w:spacing w:after="24" w:line="240" w:lineRule="auto"/>
              <w:rPr>
                <w:rFonts w:eastAsia="Arial" w:cstheme="minorHAnsi"/>
                <w:color w:val="171717"/>
                <w:kern w:val="0"/>
                <w:sz w:val="20"/>
                <w:szCs w:val="20"/>
                <w14:ligatures w14:val="none"/>
              </w:rPr>
            </w:pPr>
            <w:proofErr w:type="gramStart"/>
            <w:r w:rsidRPr="00A60F85">
              <w:rPr>
                <w:rFonts w:eastAsia="Courier New" w:cstheme="minorHAnsi"/>
                <w:color w:val="171717"/>
                <w:kern w:val="0"/>
                <w:sz w:val="14"/>
                <w:szCs w:val="14"/>
                <w14:ligatures w14:val="none"/>
              </w:rPr>
              <w:t>TI,AB</w:t>
            </w:r>
            <w:proofErr w:type="gramEnd"/>
            <w:r w:rsidRPr="00A60F85">
              <w:rPr>
                <w:rFonts w:eastAsia="Courier New" w:cstheme="minorHAnsi"/>
                <w:color w:val="171717"/>
                <w:kern w:val="0"/>
                <w:sz w:val="14"/>
                <w:szCs w:val="14"/>
                <w14:ligatures w14:val="none"/>
              </w:rPr>
              <w:t xml:space="preserve"> (outpatient</w:t>
            </w:r>
          </w:p>
          <w:p w14:paraId="437DC3A6"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emergency</w:t>
            </w:r>
          </w:p>
          <w:p w14:paraId="4AC78754"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acute</w:t>
            </w:r>
          </w:p>
          <w:p w14:paraId="639F7B0E"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"general practice"</w:t>
            </w:r>
          </w:p>
          <w:p w14:paraId="7840A43F"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"primary care"</w:t>
            </w:r>
          </w:p>
          <w:p w14:paraId="62E9EEC2"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"general care"</w:t>
            </w:r>
          </w:p>
          <w:p w14:paraId="43797BA4"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"ambulatory care"</w:t>
            </w:r>
          </w:p>
          <w:p w14:paraId="26892363"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w:t>
            </w:r>
          </w:p>
          <w:p w14:paraId="761F5A83" w14:textId="77777777" w:rsidR="00A60F85" w:rsidRPr="00A60F85" w:rsidRDefault="00A60F85" w:rsidP="00A60F85">
            <w:pPr>
              <w:spacing w:after="16" w:line="240" w:lineRule="auto"/>
              <w:rPr>
                <w:rFonts w:eastAsia="Arial" w:cstheme="minorHAnsi"/>
                <w:color w:val="171717"/>
                <w:kern w:val="0"/>
                <w:sz w:val="20"/>
                <w:szCs w:val="20"/>
                <w14:ligatures w14:val="none"/>
              </w:rPr>
            </w:pPr>
          </w:p>
          <w:p w14:paraId="2BE053B8" w14:textId="77777777" w:rsidR="00A60F85" w:rsidRPr="00A60F85" w:rsidRDefault="00A60F85" w:rsidP="00A60F85">
            <w:pPr>
              <w:spacing w:after="30" w:line="240" w:lineRule="auto"/>
              <w:rPr>
                <w:rFonts w:eastAsia="Arial" w:cstheme="minorHAnsi"/>
                <w:color w:val="171717"/>
                <w:kern w:val="0"/>
                <w:sz w:val="20"/>
                <w:szCs w:val="20"/>
                <w14:ligatures w14:val="none"/>
              </w:rPr>
            </w:pPr>
          </w:p>
        </w:tc>
        <w:tc>
          <w:tcPr>
            <w:tcW w:w="1843" w:type="dxa"/>
            <w:tcBorders>
              <w:top w:val="single" w:sz="3" w:space="0" w:color="AAAAAA"/>
              <w:left w:val="single" w:sz="3" w:space="0" w:color="AAAAAA"/>
              <w:bottom w:val="single" w:sz="3" w:space="0" w:color="AAAAAA"/>
              <w:right w:val="single" w:sz="3" w:space="0" w:color="AAAAAA"/>
            </w:tcBorders>
            <w:shd w:val="clear" w:color="auto" w:fill="F2F2F2" w:themeFill="background1" w:themeFillShade="F2"/>
            <w:tcMar>
              <w:top w:w="60" w:type="dxa"/>
              <w:left w:w="90" w:type="dxa"/>
              <w:bottom w:w="60" w:type="dxa"/>
              <w:right w:w="90" w:type="dxa"/>
            </w:tcMar>
          </w:tcPr>
          <w:p w14:paraId="57F884B2" w14:textId="77777777" w:rsidR="00A60F85" w:rsidRPr="00A60F85" w:rsidRDefault="00A60F85" w:rsidP="00A60F85">
            <w:pPr>
              <w:spacing w:after="36" w:line="240" w:lineRule="auto"/>
              <w:rPr>
                <w:rFonts w:eastAsia="Arial" w:cstheme="minorHAnsi"/>
                <w:color w:val="0D0D0D"/>
                <w:kern w:val="0"/>
                <w:sz w:val="20"/>
                <w:szCs w:val="20"/>
                <w14:ligatures w14:val="none"/>
              </w:rPr>
            </w:pPr>
            <w:r w:rsidRPr="00A60F85">
              <w:rPr>
                <w:rFonts w:eastAsia="Arial" w:cstheme="minorHAnsi"/>
                <w:color w:val="0D0D0D"/>
                <w:kern w:val="0"/>
                <w:sz w:val="14"/>
                <w:szCs w:val="14"/>
                <w14:ligatures w14:val="none"/>
              </w:rPr>
              <w:lastRenderedPageBreak/>
              <w:t>Date: Jan 2021 – Dec 2026</w:t>
            </w:r>
          </w:p>
          <w:p w14:paraId="74078C1C" w14:textId="77777777" w:rsidR="00A60F85" w:rsidRPr="00A60F85" w:rsidRDefault="00A60F85" w:rsidP="00A60F85">
            <w:pPr>
              <w:spacing w:after="36" w:line="240" w:lineRule="auto"/>
              <w:rPr>
                <w:rFonts w:eastAsia="Arial" w:cstheme="minorHAnsi"/>
                <w:color w:val="0D0D0D"/>
                <w:kern w:val="0"/>
                <w:sz w:val="20"/>
                <w:szCs w:val="20"/>
                <w14:ligatures w14:val="none"/>
              </w:rPr>
            </w:pPr>
            <w:r w:rsidRPr="00A60F85">
              <w:rPr>
                <w:rFonts w:eastAsia="Arial" w:cstheme="minorHAnsi"/>
                <w:color w:val="0D0D0D"/>
                <w:kern w:val="0"/>
                <w:sz w:val="14"/>
                <w:szCs w:val="14"/>
                <w14:ligatures w14:val="none"/>
              </w:rPr>
              <w:t>Document types: Journals and research articles</w:t>
            </w:r>
          </w:p>
          <w:p w14:paraId="6096FA24" w14:textId="77777777" w:rsidR="00A60F85" w:rsidRPr="00A60F85" w:rsidRDefault="00A60F85" w:rsidP="00A60F85">
            <w:pPr>
              <w:spacing w:after="36" w:line="240" w:lineRule="auto"/>
              <w:rPr>
                <w:rFonts w:eastAsia="Arial" w:cstheme="minorHAnsi"/>
                <w:color w:val="0D0D0D"/>
                <w:kern w:val="0"/>
                <w:sz w:val="20"/>
                <w:szCs w:val="20"/>
                <w14:ligatures w14:val="none"/>
              </w:rPr>
            </w:pPr>
            <w:r w:rsidRPr="00A60F85">
              <w:rPr>
                <w:rFonts w:eastAsia="Arial" w:cstheme="minorHAnsi"/>
                <w:color w:val="0D0D0D"/>
                <w:kern w:val="0"/>
                <w:sz w:val="14"/>
                <w:szCs w:val="14"/>
                <w14:ligatures w14:val="none"/>
              </w:rPr>
              <w:t xml:space="preserve">Field: </w:t>
            </w:r>
            <w:proofErr w:type="gramStart"/>
            <w:r w:rsidRPr="00A60F85">
              <w:rPr>
                <w:rFonts w:eastAsia="Arial" w:cstheme="minorHAnsi"/>
                <w:color w:val="0D0D0D"/>
                <w:kern w:val="0"/>
                <w:sz w:val="14"/>
                <w:szCs w:val="14"/>
                <w14:ligatures w14:val="none"/>
              </w:rPr>
              <w:t>TI,AB</w:t>
            </w:r>
            <w:proofErr w:type="gramEnd"/>
          </w:p>
        </w:tc>
        <w:tc>
          <w:tcPr>
            <w:tcW w:w="1134" w:type="dxa"/>
            <w:tcBorders>
              <w:top w:val="single" w:sz="3" w:space="0" w:color="AAAAAA"/>
              <w:left w:val="single" w:sz="3" w:space="0" w:color="AAAAAA"/>
              <w:bottom w:val="single" w:sz="3" w:space="0" w:color="AAAAAA"/>
              <w:right w:val="single" w:sz="3" w:space="0" w:color="AAAAAA"/>
            </w:tcBorders>
            <w:shd w:val="clear" w:color="auto" w:fill="F2F2F2" w:themeFill="background1" w:themeFillShade="F2"/>
            <w:tcMar>
              <w:top w:w="60" w:type="dxa"/>
              <w:left w:w="80" w:type="dxa"/>
              <w:bottom w:w="60" w:type="dxa"/>
              <w:right w:w="80" w:type="dxa"/>
            </w:tcMar>
            <w:vAlign w:val="center"/>
          </w:tcPr>
          <w:p w14:paraId="1B072D8B" w14:textId="77777777" w:rsidR="00A60F85" w:rsidRPr="00A60F85" w:rsidRDefault="00A60F85" w:rsidP="00A60F85">
            <w:pPr>
              <w:spacing w:after="0" w:line="240" w:lineRule="auto"/>
              <w:jc w:val="center"/>
              <w:rPr>
                <w:rFonts w:eastAsia="Arial" w:cstheme="minorHAnsi"/>
                <w:b/>
                <w:bCs/>
                <w:color w:val="000000"/>
                <w:kern w:val="0"/>
                <w:sz w:val="20"/>
                <w:szCs w:val="20"/>
                <w14:ligatures w14:val="none"/>
              </w:rPr>
            </w:pPr>
            <w:r w:rsidRPr="00A60F85">
              <w:rPr>
                <w:rFonts w:eastAsia="Arial" w:cstheme="minorHAnsi"/>
                <w:b/>
                <w:bCs/>
                <w:color w:val="000000"/>
                <w:kern w:val="0"/>
                <w:sz w:val="18"/>
                <w:szCs w:val="18"/>
                <w14:ligatures w14:val="none"/>
              </w:rPr>
              <w:t>145</w:t>
            </w:r>
          </w:p>
        </w:tc>
        <w:tc>
          <w:tcPr>
            <w:tcW w:w="850" w:type="dxa"/>
            <w:tcBorders>
              <w:top w:val="single" w:sz="3" w:space="0" w:color="AAAAAA"/>
              <w:left w:val="single" w:sz="3" w:space="0" w:color="AAAAAA"/>
              <w:bottom w:val="single" w:sz="3" w:space="0" w:color="AAAAAA"/>
              <w:right w:val="single" w:sz="3" w:space="0" w:color="AAAAAA"/>
            </w:tcBorders>
            <w:shd w:val="clear" w:color="auto" w:fill="F2F2F2" w:themeFill="background1" w:themeFillShade="F2"/>
            <w:tcMar>
              <w:top w:w="60" w:type="dxa"/>
              <w:left w:w="80" w:type="dxa"/>
              <w:bottom w:w="60" w:type="dxa"/>
              <w:right w:w="80" w:type="dxa"/>
            </w:tcMar>
            <w:vAlign w:val="center"/>
          </w:tcPr>
          <w:p w14:paraId="7D6AE7A3" w14:textId="77777777" w:rsidR="00A60F85" w:rsidRPr="00A60F85" w:rsidRDefault="00A60F85" w:rsidP="00A60F85">
            <w:pPr>
              <w:spacing w:after="0" w:line="240" w:lineRule="auto"/>
              <w:jc w:val="center"/>
              <w:rPr>
                <w:rFonts w:eastAsia="Arial" w:cstheme="minorHAnsi"/>
                <w:b/>
                <w:bCs/>
                <w:color w:val="000000"/>
                <w:kern w:val="0"/>
                <w:sz w:val="20"/>
                <w:szCs w:val="20"/>
                <w14:ligatures w14:val="none"/>
              </w:rPr>
            </w:pPr>
            <w:r w:rsidRPr="00A60F85">
              <w:rPr>
                <w:rFonts w:eastAsia="Arial" w:cstheme="minorHAnsi"/>
                <w:b/>
                <w:bCs/>
                <w:color w:val="000000"/>
                <w:kern w:val="0"/>
                <w:sz w:val="20"/>
                <w:szCs w:val="20"/>
                <w14:ligatures w14:val="none"/>
              </w:rPr>
              <w:t>0</w:t>
            </w:r>
          </w:p>
        </w:tc>
        <w:tc>
          <w:tcPr>
            <w:tcW w:w="992" w:type="dxa"/>
            <w:tcBorders>
              <w:top w:val="single" w:sz="3" w:space="0" w:color="AAAAAA"/>
              <w:left w:val="single" w:sz="3" w:space="0" w:color="AAAAAA"/>
              <w:bottom w:val="single" w:sz="3" w:space="0" w:color="AAAAAA"/>
              <w:right w:val="single" w:sz="3" w:space="0" w:color="AAAAAA"/>
            </w:tcBorders>
            <w:shd w:val="clear" w:color="auto" w:fill="F2F2F2" w:themeFill="background1" w:themeFillShade="F2"/>
            <w:vAlign w:val="center"/>
          </w:tcPr>
          <w:p w14:paraId="0945569F" w14:textId="77777777" w:rsidR="00A60F85" w:rsidRPr="00A60F85" w:rsidRDefault="00A60F85" w:rsidP="00A60F85">
            <w:pPr>
              <w:spacing w:after="0" w:line="240" w:lineRule="auto"/>
              <w:jc w:val="center"/>
              <w:rPr>
                <w:rFonts w:eastAsia="Arial" w:cstheme="minorHAnsi"/>
                <w:b/>
                <w:bCs/>
                <w:color w:val="000000"/>
                <w:kern w:val="0"/>
                <w:sz w:val="18"/>
                <w:szCs w:val="18"/>
                <w14:ligatures w14:val="none"/>
              </w:rPr>
            </w:pPr>
            <w:r w:rsidRPr="00A60F85">
              <w:rPr>
                <w:rFonts w:eastAsia="Arial" w:cstheme="minorHAnsi"/>
                <w:b/>
                <w:bCs/>
                <w:color w:val="000000"/>
                <w:kern w:val="0"/>
                <w:sz w:val="18"/>
                <w:szCs w:val="18"/>
                <w14:ligatures w14:val="none"/>
              </w:rPr>
              <w:t>145</w:t>
            </w:r>
          </w:p>
        </w:tc>
        <w:tc>
          <w:tcPr>
            <w:tcW w:w="992" w:type="dxa"/>
            <w:tcBorders>
              <w:top w:val="single" w:sz="3" w:space="0" w:color="AAAAAA"/>
              <w:left w:val="single" w:sz="3" w:space="0" w:color="AAAAAA"/>
              <w:bottom w:val="single" w:sz="3" w:space="0" w:color="AAAAAA"/>
              <w:right w:val="single" w:sz="3" w:space="0" w:color="AAAAAA"/>
            </w:tcBorders>
            <w:shd w:val="clear" w:color="auto" w:fill="F2F2F2" w:themeFill="background1" w:themeFillShade="F2"/>
            <w:tcMar>
              <w:top w:w="60" w:type="dxa"/>
              <w:left w:w="80" w:type="dxa"/>
              <w:bottom w:w="60" w:type="dxa"/>
              <w:right w:w="80" w:type="dxa"/>
            </w:tcMar>
            <w:vAlign w:val="center"/>
          </w:tcPr>
          <w:p w14:paraId="4418D5B9" w14:textId="77777777" w:rsidR="00A60F85" w:rsidRPr="00A60F85" w:rsidRDefault="00A60F85" w:rsidP="00A60F85">
            <w:pPr>
              <w:spacing w:after="0" w:line="240" w:lineRule="auto"/>
              <w:jc w:val="center"/>
              <w:rPr>
                <w:rFonts w:eastAsia="Arial" w:cstheme="minorHAnsi"/>
                <w:b/>
                <w:bCs/>
                <w:color w:val="000000"/>
                <w:kern w:val="0"/>
                <w:sz w:val="20"/>
                <w:szCs w:val="20"/>
                <w14:ligatures w14:val="none"/>
              </w:rPr>
            </w:pPr>
            <w:r w:rsidRPr="00A60F85">
              <w:rPr>
                <w:rFonts w:eastAsia="Arial" w:cstheme="minorHAnsi"/>
                <w:b/>
                <w:bCs/>
                <w:color w:val="000000"/>
                <w:kern w:val="0"/>
                <w:sz w:val="20"/>
                <w:szCs w:val="20"/>
                <w14:ligatures w14:val="none"/>
              </w:rPr>
              <w:t>0</w:t>
            </w:r>
          </w:p>
        </w:tc>
        <w:tc>
          <w:tcPr>
            <w:tcW w:w="851" w:type="dxa"/>
            <w:tcBorders>
              <w:top w:val="single" w:sz="3" w:space="0" w:color="AAAAAA"/>
              <w:left w:val="single" w:sz="3" w:space="0" w:color="AAAAAA"/>
              <w:bottom w:val="single" w:sz="3" w:space="0" w:color="AAAAAA"/>
              <w:right w:val="single" w:sz="3" w:space="0" w:color="AAAAAA"/>
            </w:tcBorders>
            <w:shd w:val="clear" w:color="auto" w:fill="F2F2F2" w:themeFill="background1" w:themeFillShade="F2"/>
            <w:tcMar>
              <w:top w:w="60" w:type="dxa"/>
              <w:left w:w="80" w:type="dxa"/>
              <w:bottom w:w="60" w:type="dxa"/>
              <w:right w:w="80" w:type="dxa"/>
            </w:tcMar>
            <w:vAlign w:val="center"/>
          </w:tcPr>
          <w:p w14:paraId="07CBEA62" w14:textId="77777777" w:rsidR="00A60F85" w:rsidRPr="00A60F85" w:rsidRDefault="00A60F85" w:rsidP="00A60F85">
            <w:pPr>
              <w:spacing w:after="0" w:line="240" w:lineRule="auto"/>
              <w:jc w:val="center"/>
              <w:rPr>
                <w:rFonts w:eastAsia="Arial" w:cstheme="minorHAnsi"/>
                <w:b/>
                <w:bCs/>
                <w:color w:val="000000"/>
                <w:kern w:val="0"/>
                <w:sz w:val="20"/>
                <w:szCs w:val="20"/>
                <w14:ligatures w14:val="none"/>
              </w:rPr>
            </w:pPr>
            <w:r w:rsidRPr="00A60F85">
              <w:rPr>
                <w:rFonts w:eastAsia="Arial" w:cstheme="minorHAnsi"/>
                <w:b/>
                <w:bCs/>
                <w:color w:val="000000"/>
                <w:kern w:val="0"/>
                <w:sz w:val="18"/>
                <w:szCs w:val="18"/>
                <w14:ligatures w14:val="none"/>
              </w:rPr>
              <w:t>0</w:t>
            </w:r>
          </w:p>
        </w:tc>
      </w:tr>
      <w:tr w:rsidR="00A60F85" w:rsidRPr="00A60F85" w14:paraId="27ABAC05" w14:textId="77777777" w:rsidTr="003330E8">
        <w:tc>
          <w:tcPr>
            <w:tcW w:w="1495" w:type="dxa"/>
            <w:tcBorders>
              <w:top w:val="single" w:sz="3" w:space="0" w:color="AAAAAA"/>
              <w:left w:val="single" w:sz="3" w:space="0" w:color="AAAAAA"/>
              <w:bottom w:val="single" w:sz="3" w:space="0" w:color="AAAAAA"/>
              <w:right w:val="single" w:sz="3" w:space="0" w:color="AAAAAA"/>
            </w:tcBorders>
            <w:shd w:val="clear" w:color="auto" w:fill="F2F2F2" w:themeFill="background1" w:themeFillShade="F2"/>
            <w:tcMar>
              <w:top w:w="60" w:type="dxa"/>
              <w:left w:w="90" w:type="dxa"/>
              <w:bottom w:w="60" w:type="dxa"/>
              <w:right w:w="90" w:type="dxa"/>
            </w:tcMar>
          </w:tcPr>
          <w:p w14:paraId="479CAA66" w14:textId="77777777" w:rsidR="00A60F85" w:rsidRPr="00A60F85" w:rsidRDefault="00A60F85" w:rsidP="00A60F85">
            <w:pPr>
              <w:spacing w:after="40" w:line="240" w:lineRule="auto"/>
              <w:rPr>
                <w:rFonts w:eastAsia="Arial" w:cstheme="minorHAnsi"/>
                <w:kern w:val="0"/>
                <w:sz w:val="20"/>
                <w:szCs w:val="20"/>
                <w14:ligatures w14:val="none"/>
              </w:rPr>
            </w:pPr>
            <w:r w:rsidRPr="00A60F85">
              <w:rPr>
                <w:rFonts w:eastAsia="Arial" w:cstheme="minorHAnsi"/>
                <w:b/>
                <w:bCs/>
                <w:kern w:val="0"/>
                <w:sz w:val="16"/>
                <w:szCs w:val="16"/>
                <w14:ligatures w14:val="none"/>
              </w:rPr>
              <w:lastRenderedPageBreak/>
              <w:t>Computer Science Journals</w:t>
            </w:r>
          </w:p>
          <w:p w14:paraId="6041F5AD"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i/>
                <w:iCs/>
                <w:color w:val="666666"/>
                <w:kern w:val="0"/>
                <w:sz w:val="14"/>
                <w:szCs w:val="14"/>
                <w14:ligatures w14:val="none"/>
              </w:rPr>
              <w:t>Computer Science &amp; Engineering</w:t>
            </w:r>
          </w:p>
        </w:tc>
        <w:tc>
          <w:tcPr>
            <w:tcW w:w="6156" w:type="dxa"/>
            <w:tcBorders>
              <w:top w:val="single" w:sz="3" w:space="0" w:color="AAAAAA"/>
              <w:left w:val="single" w:sz="3" w:space="0" w:color="AAAAAA"/>
              <w:bottom w:val="single" w:sz="3" w:space="0" w:color="AAAAAA"/>
              <w:right w:val="single" w:sz="3" w:space="0" w:color="AAAAAA"/>
            </w:tcBorders>
            <w:shd w:val="clear" w:color="auto" w:fill="F2F2F2" w:themeFill="background1" w:themeFillShade="F2"/>
            <w:tcMar>
              <w:top w:w="60" w:type="dxa"/>
              <w:left w:w="90" w:type="dxa"/>
              <w:bottom w:w="60" w:type="dxa"/>
              <w:right w:w="90" w:type="dxa"/>
            </w:tcMar>
          </w:tcPr>
          <w:p w14:paraId="5D7AD9E5" w14:textId="77777777" w:rsidR="00A60F85" w:rsidRPr="00A60F85" w:rsidRDefault="00A60F85" w:rsidP="00A60F85">
            <w:pPr>
              <w:spacing w:after="16" w:line="240" w:lineRule="auto"/>
              <w:rPr>
                <w:rFonts w:eastAsia="Arial" w:cstheme="minorHAnsi"/>
                <w:color w:val="171717"/>
                <w:kern w:val="0"/>
                <w:sz w:val="16"/>
                <w:szCs w:val="16"/>
                <w14:ligatures w14:val="none"/>
              </w:rPr>
            </w:pPr>
            <w:r w:rsidRPr="00A60F85">
              <w:rPr>
                <w:rFonts w:eastAsia="Arial" w:cstheme="minorHAnsi"/>
                <w:color w:val="171717"/>
                <w:kern w:val="0"/>
                <w:sz w:val="16"/>
                <w:szCs w:val="16"/>
                <w14:ligatures w14:val="none"/>
              </w:rPr>
              <w:t>Zero results retrieved. Likely substantial overlap with Science Direct and IEEE Xplore within this domain. No unique indexed material found matching all aspects of the search term for this period.</w:t>
            </w:r>
          </w:p>
          <w:p w14:paraId="4D05FD2F" w14:textId="77777777" w:rsidR="00A60F85" w:rsidRPr="00A60F85" w:rsidRDefault="00A60F85" w:rsidP="00A60F85">
            <w:pPr>
              <w:spacing w:after="16" w:line="240" w:lineRule="auto"/>
              <w:rPr>
                <w:rFonts w:eastAsia="Arial" w:cstheme="minorHAnsi"/>
                <w:color w:val="171717"/>
                <w:kern w:val="0"/>
                <w:sz w:val="16"/>
                <w:szCs w:val="16"/>
                <w14:ligatures w14:val="none"/>
              </w:rPr>
            </w:pPr>
          </w:p>
          <w:p w14:paraId="79CEC97D"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("artificial intelligence"</w:t>
            </w:r>
          </w:p>
          <w:p w14:paraId="0D14C350"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AI</w:t>
            </w:r>
          </w:p>
          <w:p w14:paraId="70959420"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"large language model*"</w:t>
            </w:r>
          </w:p>
          <w:p w14:paraId="35607514"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LLM*</w:t>
            </w:r>
          </w:p>
          <w:p w14:paraId="50785802"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GPT</w:t>
            </w:r>
          </w:p>
          <w:p w14:paraId="33D5131A"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"machine learning"</w:t>
            </w:r>
          </w:p>
          <w:p w14:paraId="104AA623"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"deep learning"</w:t>
            </w:r>
          </w:p>
          <w:p w14:paraId="1AD45074"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"generative AI"</w:t>
            </w:r>
          </w:p>
          <w:p w14:paraId="5E1F2D68"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"generative artificial intelligence"</w:t>
            </w:r>
          </w:p>
          <w:p w14:paraId="6D1DE29E"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"clinical AI"</w:t>
            </w:r>
          </w:p>
          <w:p w14:paraId="2E8BC08F"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"agentic AI"</w:t>
            </w:r>
          </w:p>
          <w:p w14:paraId="4266FCD9"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"AI agent"</w:t>
            </w:r>
          </w:p>
          <w:p w14:paraId="03FEF4F1"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w:t>
            </w:r>
          </w:p>
          <w:p w14:paraId="67076870" w14:textId="77777777" w:rsidR="00A60F85" w:rsidRPr="00A60F85" w:rsidRDefault="00A60F85" w:rsidP="00A60F85">
            <w:pPr>
              <w:spacing w:before="24" w:after="24" w:line="240" w:lineRule="auto"/>
              <w:rPr>
                <w:rFonts w:eastAsia="Courier New" w:cstheme="minorHAnsi"/>
                <w:b/>
                <w:bCs/>
                <w:color w:val="171717"/>
                <w:kern w:val="0"/>
                <w:sz w:val="15"/>
                <w:szCs w:val="15"/>
                <w14:ligatures w14:val="none"/>
              </w:rPr>
            </w:pPr>
          </w:p>
          <w:p w14:paraId="223E74F2" w14:textId="77777777" w:rsidR="00A60F85" w:rsidRPr="00A60F85" w:rsidRDefault="00A60F85" w:rsidP="00A60F85">
            <w:pPr>
              <w:spacing w:before="24" w:after="24" w:line="240" w:lineRule="auto"/>
              <w:rPr>
                <w:rFonts w:eastAsia="Arial" w:cstheme="minorHAnsi"/>
                <w:color w:val="171717"/>
                <w:kern w:val="0"/>
                <w:sz w:val="20"/>
                <w:szCs w:val="20"/>
                <w14:ligatures w14:val="none"/>
              </w:rPr>
            </w:pPr>
            <w:r w:rsidRPr="00A60F85">
              <w:rPr>
                <w:rFonts w:eastAsia="Courier New" w:cstheme="minorHAnsi"/>
                <w:b/>
                <w:bCs/>
                <w:color w:val="171717"/>
                <w:kern w:val="0"/>
                <w:sz w:val="15"/>
                <w:szCs w:val="15"/>
                <w14:ligatures w14:val="none"/>
              </w:rPr>
              <w:t>AND</w:t>
            </w:r>
          </w:p>
          <w:p w14:paraId="51191CBD" w14:textId="77777777" w:rsidR="00A60F85" w:rsidRPr="00A60F85" w:rsidRDefault="00A60F85" w:rsidP="00A60F85">
            <w:pPr>
              <w:spacing w:after="16" w:line="240" w:lineRule="auto"/>
              <w:rPr>
                <w:rFonts w:eastAsia="Arial" w:cstheme="minorHAnsi"/>
                <w:color w:val="171717"/>
                <w:kern w:val="0"/>
                <w:sz w:val="20"/>
                <w:szCs w:val="20"/>
                <w14:ligatures w14:val="none"/>
              </w:rPr>
            </w:pPr>
          </w:p>
          <w:p w14:paraId="4B705AAC"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("clinical decision support"</w:t>
            </w:r>
          </w:p>
          <w:p w14:paraId="3053546C"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"decision support system*"</w:t>
            </w:r>
          </w:p>
          <w:p w14:paraId="07DA8835"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"AI-assisted decision"</w:t>
            </w:r>
          </w:p>
          <w:p w14:paraId="65A80BFA"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"medical decision support"</w:t>
            </w:r>
          </w:p>
          <w:p w14:paraId="7AE074E5"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"clinical reasoning system"</w:t>
            </w:r>
          </w:p>
          <w:p w14:paraId="0FF177CB"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CDSS</w:t>
            </w:r>
          </w:p>
          <w:p w14:paraId="3D8D714D"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CDS</w:t>
            </w:r>
          </w:p>
          <w:p w14:paraId="7640668B"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diagnosis</w:t>
            </w:r>
          </w:p>
          <w:p w14:paraId="1FAADEF4"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treatment</w:t>
            </w:r>
          </w:p>
          <w:p w14:paraId="7938053D"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triage</w:t>
            </w:r>
          </w:p>
          <w:p w14:paraId="752DE3C0"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w:t>
            </w:r>
          </w:p>
          <w:p w14:paraId="7C8740D8" w14:textId="77777777" w:rsidR="00A60F85" w:rsidRPr="00A60F85" w:rsidRDefault="00A60F85" w:rsidP="00A60F85">
            <w:pPr>
              <w:spacing w:before="24" w:after="24" w:line="240" w:lineRule="auto"/>
              <w:rPr>
                <w:rFonts w:eastAsia="Courier New" w:cstheme="minorHAnsi"/>
                <w:b/>
                <w:bCs/>
                <w:color w:val="171717"/>
                <w:kern w:val="0"/>
                <w:sz w:val="15"/>
                <w:szCs w:val="15"/>
                <w14:ligatures w14:val="none"/>
              </w:rPr>
            </w:pPr>
          </w:p>
          <w:p w14:paraId="6BCFA7A9" w14:textId="77777777" w:rsidR="00A60F85" w:rsidRPr="00A60F85" w:rsidRDefault="00A60F85" w:rsidP="00A60F85">
            <w:pPr>
              <w:spacing w:before="24" w:after="24" w:line="240" w:lineRule="auto"/>
              <w:rPr>
                <w:rFonts w:eastAsia="Arial" w:cstheme="minorHAnsi"/>
                <w:color w:val="171717"/>
                <w:kern w:val="0"/>
                <w:sz w:val="20"/>
                <w:szCs w:val="20"/>
                <w14:ligatures w14:val="none"/>
              </w:rPr>
            </w:pPr>
            <w:r w:rsidRPr="00A60F85">
              <w:rPr>
                <w:rFonts w:eastAsia="Courier New" w:cstheme="minorHAnsi"/>
                <w:b/>
                <w:bCs/>
                <w:color w:val="171717"/>
                <w:kern w:val="0"/>
                <w:sz w:val="15"/>
                <w:szCs w:val="15"/>
                <w14:ligatures w14:val="none"/>
              </w:rPr>
              <w:t>AND</w:t>
            </w:r>
          </w:p>
          <w:p w14:paraId="185FEEB7" w14:textId="77777777" w:rsidR="00A60F85" w:rsidRPr="00A60F85" w:rsidRDefault="00A60F85" w:rsidP="00A60F85">
            <w:pPr>
              <w:spacing w:after="24" w:line="240" w:lineRule="auto"/>
              <w:rPr>
                <w:rFonts w:eastAsia="Arial" w:cstheme="minorHAnsi"/>
                <w:b/>
                <w:bCs/>
                <w:i/>
                <w:iCs/>
                <w:color w:val="171717"/>
                <w:kern w:val="0"/>
                <w:sz w:val="14"/>
                <w:szCs w:val="14"/>
                <w14:ligatures w14:val="none"/>
              </w:rPr>
            </w:pPr>
          </w:p>
          <w:p w14:paraId="3355A0BF"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(outcome*</w:t>
            </w:r>
          </w:p>
          <w:p w14:paraId="7704970D"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performance</w:t>
            </w:r>
          </w:p>
          <w:p w14:paraId="0623BB7F"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accuracy</w:t>
            </w:r>
          </w:p>
          <w:p w14:paraId="23DCAEA9"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"clinical outcome"</w:t>
            </w:r>
          </w:p>
          <w:p w14:paraId="642553B9"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safety</w:t>
            </w:r>
          </w:p>
          <w:p w14:paraId="0709C13E"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"patient safety"</w:t>
            </w:r>
          </w:p>
          <w:p w14:paraId="1C47239E"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effectiveness</w:t>
            </w:r>
          </w:p>
          <w:p w14:paraId="702E31CC"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"comparative effectiveness"</w:t>
            </w:r>
          </w:p>
          <w:p w14:paraId="3739514D"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guidelines</w:t>
            </w:r>
          </w:p>
          <w:p w14:paraId="2CF0C9EB"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evaluation</w:t>
            </w:r>
          </w:p>
          <w:p w14:paraId="2C7F1922"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validation</w:t>
            </w:r>
          </w:p>
          <w:p w14:paraId="22F4023F"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implementation</w:t>
            </w:r>
          </w:p>
          <w:p w14:paraId="0606FD03"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trial</w:t>
            </w:r>
          </w:p>
          <w:p w14:paraId="55251290"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lastRenderedPageBreak/>
              <w:t>OR adoption</w:t>
            </w:r>
          </w:p>
          <w:p w14:paraId="0A45FA2E"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w:t>
            </w:r>
          </w:p>
          <w:p w14:paraId="399B5E59" w14:textId="77777777" w:rsidR="00A60F85" w:rsidRPr="00A60F85" w:rsidRDefault="00A60F85" w:rsidP="00A60F85">
            <w:pPr>
              <w:spacing w:before="24" w:after="24" w:line="240" w:lineRule="auto"/>
              <w:rPr>
                <w:rFonts w:eastAsia="Courier New" w:cstheme="minorHAnsi"/>
                <w:b/>
                <w:bCs/>
                <w:color w:val="171717"/>
                <w:kern w:val="0"/>
                <w:sz w:val="15"/>
                <w:szCs w:val="15"/>
                <w14:ligatures w14:val="none"/>
              </w:rPr>
            </w:pPr>
          </w:p>
          <w:p w14:paraId="187F598C" w14:textId="77777777" w:rsidR="00A60F85" w:rsidRPr="00A60F85" w:rsidRDefault="00A60F85" w:rsidP="00A60F85">
            <w:pPr>
              <w:spacing w:before="24" w:after="24" w:line="240" w:lineRule="auto"/>
              <w:rPr>
                <w:rFonts w:eastAsia="Arial" w:cstheme="minorHAnsi"/>
                <w:color w:val="171717"/>
                <w:kern w:val="0"/>
                <w:sz w:val="20"/>
                <w:szCs w:val="20"/>
                <w14:ligatures w14:val="none"/>
              </w:rPr>
            </w:pPr>
            <w:r w:rsidRPr="00A60F85">
              <w:rPr>
                <w:rFonts w:eastAsia="Courier New" w:cstheme="minorHAnsi"/>
                <w:b/>
                <w:bCs/>
                <w:color w:val="171717"/>
                <w:kern w:val="0"/>
                <w:sz w:val="15"/>
                <w:szCs w:val="15"/>
                <w14:ligatures w14:val="none"/>
              </w:rPr>
              <w:t>AND</w:t>
            </w:r>
          </w:p>
          <w:p w14:paraId="689B01D6" w14:textId="77777777" w:rsidR="00A60F85" w:rsidRPr="00A60F85" w:rsidRDefault="00A60F85" w:rsidP="00A60F85">
            <w:pPr>
              <w:spacing w:after="16" w:line="240" w:lineRule="auto"/>
              <w:rPr>
                <w:rFonts w:eastAsia="Arial" w:cstheme="minorHAnsi"/>
                <w:color w:val="171717"/>
                <w:kern w:val="0"/>
                <w:sz w:val="20"/>
                <w:szCs w:val="20"/>
                <w14:ligatures w14:val="none"/>
              </w:rPr>
            </w:pPr>
          </w:p>
          <w:p w14:paraId="1DA24E81"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w:t>
            </w:r>
            <w:proofErr w:type="gramStart"/>
            <w:r w:rsidRPr="00A60F85">
              <w:rPr>
                <w:rFonts w:eastAsia="Courier New" w:cstheme="minorHAnsi"/>
                <w:color w:val="171717"/>
                <w:kern w:val="0"/>
                <w:sz w:val="14"/>
                <w:szCs w:val="14"/>
                <w14:ligatures w14:val="none"/>
              </w:rPr>
              <w:t>outpatient</w:t>
            </w:r>
            <w:proofErr w:type="gramEnd"/>
          </w:p>
          <w:p w14:paraId="76AA6395"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emergency</w:t>
            </w:r>
          </w:p>
          <w:p w14:paraId="01BB383B"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acute</w:t>
            </w:r>
          </w:p>
          <w:p w14:paraId="0668CE88"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"general practice"</w:t>
            </w:r>
          </w:p>
          <w:p w14:paraId="7DC7F97E"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"primary care"</w:t>
            </w:r>
          </w:p>
          <w:p w14:paraId="7BBB4F8C"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"general care"</w:t>
            </w:r>
          </w:p>
          <w:p w14:paraId="5BE7976F"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"ambulatory care"</w:t>
            </w:r>
          </w:p>
          <w:p w14:paraId="5EA9549D"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w:t>
            </w:r>
          </w:p>
          <w:p w14:paraId="211FFC54" w14:textId="77777777" w:rsidR="00A60F85" w:rsidRPr="00A60F85" w:rsidRDefault="00A60F85" w:rsidP="00A60F85">
            <w:pPr>
              <w:spacing w:after="30" w:line="240" w:lineRule="auto"/>
              <w:rPr>
                <w:rFonts w:eastAsia="Arial" w:cstheme="minorHAnsi"/>
                <w:color w:val="171717"/>
                <w:kern w:val="0"/>
                <w:sz w:val="20"/>
                <w:szCs w:val="20"/>
                <w14:ligatures w14:val="none"/>
              </w:rPr>
            </w:pPr>
          </w:p>
        </w:tc>
        <w:tc>
          <w:tcPr>
            <w:tcW w:w="1843" w:type="dxa"/>
            <w:tcBorders>
              <w:top w:val="single" w:sz="3" w:space="0" w:color="AAAAAA"/>
              <w:left w:val="single" w:sz="3" w:space="0" w:color="AAAAAA"/>
              <w:bottom w:val="single" w:sz="3" w:space="0" w:color="AAAAAA"/>
              <w:right w:val="single" w:sz="3" w:space="0" w:color="AAAAAA"/>
            </w:tcBorders>
            <w:shd w:val="clear" w:color="auto" w:fill="F2F2F2" w:themeFill="background1" w:themeFillShade="F2"/>
            <w:tcMar>
              <w:top w:w="60" w:type="dxa"/>
              <w:left w:w="90" w:type="dxa"/>
              <w:bottom w:w="60" w:type="dxa"/>
              <w:right w:w="90" w:type="dxa"/>
            </w:tcMar>
          </w:tcPr>
          <w:p w14:paraId="631FEE91" w14:textId="77777777" w:rsidR="00A60F85" w:rsidRPr="00A60F85" w:rsidRDefault="00A60F85" w:rsidP="00A60F85">
            <w:pPr>
              <w:spacing w:after="36" w:line="240" w:lineRule="auto"/>
              <w:rPr>
                <w:rFonts w:eastAsia="Arial" w:cstheme="minorHAnsi"/>
                <w:color w:val="0D0D0D"/>
                <w:kern w:val="0"/>
                <w:sz w:val="20"/>
                <w:szCs w:val="20"/>
                <w14:ligatures w14:val="none"/>
              </w:rPr>
            </w:pPr>
            <w:r w:rsidRPr="00A60F85">
              <w:rPr>
                <w:rFonts w:eastAsia="Arial" w:cstheme="minorHAnsi"/>
                <w:color w:val="0D0D0D"/>
                <w:kern w:val="0"/>
                <w:sz w:val="14"/>
                <w:szCs w:val="14"/>
                <w14:ligatures w14:val="none"/>
              </w:rPr>
              <w:lastRenderedPageBreak/>
              <w:t>No filters applied</w:t>
            </w:r>
          </w:p>
          <w:p w14:paraId="5B101886" w14:textId="77777777" w:rsidR="00A60F85" w:rsidRPr="00A60F85" w:rsidRDefault="00A60F85" w:rsidP="00A60F85">
            <w:pPr>
              <w:spacing w:after="36" w:line="240" w:lineRule="auto"/>
              <w:rPr>
                <w:rFonts w:eastAsia="Arial" w:cstheme="minorHAnsi"/>
                <w:color w:val="0D0D0D"/>
                <w:kern w:val="0"/>
                <w:sz w:val="20"/>
                <w:szCs w:val="20"/>
                <w14:ligatures w14:val="none"/>
              </w:rPr>
            </w:pPr>
          </w:p>
        </w:tc>
        <w:tc>
          <w:tcPr>
            <w:tcW w:w="1134" w:type="dxa"/>
            <w:tcBorders>
              <w:top w:val="single" w:sz="3" w:space="0" w:color="AAAAAA"/>
              <w:left w:val="single" w:sz="3" w:space="0" w:color="AAAAAA"/>
              <w:bottom w:val="single" w:sz="3" w:space="0" w:color="AAAAAA"/>
              <w:right w:val="single" w:sz="3" w:space="0" w:color="AAAAAA"/>
            </w:tcBorders>
            <w:shd w:val="clear" w:color="auto" w:fill="F2F2F2" w:themeFill="background1" w:themeFillShade="F2"/>
            <w:tcMar>
              <w:top w:w="60" w:type="dxa"/>
              <w:left w:w="80" w:type="dxa"/>
              <w:bottom w:w="60" w:type="dxa"/>
              <w:right w:w="80" w:type="dxa"/>
            </w:tcMar>
            <w:vAlign w:val="center"/>
          </w:tcPr>
          <w:p w14:paraId="1389C372" w14:textId="77777777" w:rsidR="00A60F85" w:rsidRPr="00A60F85" w:rsidRDefault="00A60F85" w:rsidP="00A60F85">
            <w:pPr>
              <w:spacing w:after="0" w:line="240" w:lineRule="auto"/>
              <w:jc w:val="center"/>
              <w:rPr>
                <w:rFonts w:eastAsia="Arial" w:cstheme="minorHAnsi"/>
                <w:b/>
                <w:bCs/>
                <w:color w:val="000000"/>
                <w:kern w:val="0"/>
                <w:sz w:val="20"/>
                <w:szCs w:val="20"/>
                <w14:ligatures w14:val="none"/>
              </w:rPr>
            </w:pPr>
            <w:r w:rsidRPr="00A60F85">
              <w:rPr>
                <w:rFonts w:eastAsia="Arial" w:cstheme="minorHAnsi"/>
                <w:b/>
                <w:bCs/>
                <w:color w:val="000000"/>
                <w:kern w:val="0"/>
                <w:sz w:val="20"/>
                <w:szCs w:val="20"/>
                <w14:ligatures w14:val="none"/>
              </w:rPr>
              <w:t>0</w:t>
            </w:r>
          </w:p>
        </w:tc>
        <w:tc>
          <w:tcPr>
            <w:tcW w:w="850" w:type="dxa"/>
            <w:tcBorders>
              <w:top w:val="single" w:sz="3" w:space="0" w:color="AAAAAA"/>
              <w:left w:val="single" w:sz="3" w:space="0" w:color="AAAAAA"/>
              <w:bottom w:val="single" w:sz="3" w:space="0" w:color="AAAAAA"/>
              <w:right w:val="single" w:sz="3" w:space="0" w:color="AAAAAA"/>
            </w:tcBorders>
            <w:shd w:val="clear" w:color="auto" w:fill="F2F2F2" w:themeFill="background1" w:themeFillShade="F2"/>
            <w:tcMar>
              <w:top w:w="60" w:type="dxa"/>
              <w:left w:w="80" w:type="dxa"/>
              <w:bottom w:w="60" w:type="dxa"/>
              <w:right w:w="80" w:type="dxa"/>
            </w:tcMar>
            <w:vAlign w:val="center"/>
          </w:tcPr>
          <w:p w14:paraId="271B9C12" w14:textId="77777777" w:rsidR="00A60F85" w:rsidRPr="00A60F85" w:rsidRDefault="00A60F85" w:rsidP="00A60F85">
            <w:pPr>
              <w:spacing w:after="0" w:line="240" w:lineRule="auto"/>
              <w:jc w:val="center"/>
              <w:rPr>
                <w:rFonts w:eastAsia="Arial" w:cstheme="minorHAnsi"/>
                <w:b/>
                <w:bCs/>
                <w:color w:val="000000"/>
                <w:kern w:val="0"/>
                <w:sz w:val="20"/>
                <w:szCs w:val="20"/>
                <w14:ligatures w14:val="none"/>
              </w:rPr>
            </w:pPr>
            <w:r w:rsidRPr="00A60F85">
              <w:rPr>
                <w:rFonts w:eastAsia="Arial" w:cstheme="minorHAnsi"/>
                <w:b/>
                <w:bCs/>
                <w:color w:val="000000"/>
                <w:kern w:val="0"/>
                <w:sz w:val="20"/>
                <w:szCs w:val="20"/>
                <w14:ligatures w14:val="none"/>
              </w:rPr>
              <w:t>0</w:t>
            </w:r>
          </w:p>
        </w:tc>
        <w:tc>
          <w:tcPr>
            <w:tcW w:w="992" w:type="dxa"/>
            <w:tcBorders>
              <w:top w:val="single" w:sz="3" w:space="0" w:color="AAAAAA"/>
              <w:left w:val="single" w:sz="3" w:space="0" w:color="AAAAAA"/>
              <w:bottom w:val="single" w:sz="3" w:space="0" w:color="AAAAAA"/>
              <w:right w:val="single" w:sz="3" w:space="0" w:color="AAAAAA"/>
            </w:tcBorders>
            <w:shd w:val="clear" w:color="auto" w:fill="F2F2F2" w:themeFill="background1" w:themeFillShade="F2"/>
            <w:vAlign w:val="center"/>
          </w:tcPr>
          <w:p w14:paraId="693F2618" w14:textId="77777777" w:rsidR="00A60F85" w:rsidRPr="00A60F85" w:rsidRDefault="00A60F85" w:rsidP="00A60F85">
            <w:pPr>
              <w:spacing w:after="0" w:line="240" w:lineRule="auto"/>
              <w:jc w:val="center"/>
              <w:rPr>
                <w:rFonts w:eastAsia="Arial" w:cstheme="minorHAnsi"/>
                <w:b/>
                <w:bCs/>
                <w:color w:val="000000"/>
                <w:kern w:val="0"/>
                <w:sz w:val="18"/>
                <w:szCs w:val="18"/>
                <w14:ligatures w14:val="none"/>
              </w:rPr>
            </w:pPr>
            <w:r w:rsidRPr="00A60F85">
              <w:rPr>
                <w:rFonts w:eastAsia="Arial" w:cstheme="minorHAnsi"/>
                <w:b/>
                <w:bCs/>
                <w:color w:val="000000"/>
                <w:kern w:val="0"/>
                <w:sz w:val="18"/>
                <w:szCs w:val="18"/>
                <w14:ligatures w14:val="none"/>
              </w:rPr>
              <w:t>0</w:t>
            </w:r>
          </w:p>
        </w:tc>
        <w:tc>
          <w:tcPr>
            <w:tcW w:w="992" w:type="dxa"/>
            <w:tcBorders>
              <w:top w:val="single" w:sz="3" w:space="0" w:color="AAAAAA"/>
              <w:left w:val="single" w:sz="3" w:space="0" w:color="AAAAAA"/>
              <w:bottom w:val="single" w:sz="3" w:space="0" w:color="AAAAAA"/>
              <w:right w:val="single" w:sz="3" w:space="0" w:color="AAAAAA"/>
            </w:tcBorders>
            <w:shd w:val="clear" w:color="auto" w:fill="F2F2F2" w:themeFill="background1" w:themeFillShade="F2"/>
            <w:tcMar>
              <w:top w:w="60" w:type="dxa"/>
              <w:left w:w="80" w:type="dxa"/>
              <w:bottom w:w="60" w:type="dxa"/>
              <w:right w:w="80" w:type="dxa"/>
            </w:tcMar>
            <w:vAlign w:val="center"/>
          </w:tcPr>
          <w:p w14:paraId="36A55277" w14:textId="77777777" w:rsidR="00A60F85" w:rsidRPr="00A60F85" w:rsidRDefault="00A60F85" w:rsidP="00A60F85">
            <w:pPr>
              <w:spacing w:after="0" w:line="240" w:lineRule="auto"/>
              <w:jc w:val="center"/>
              <w:rPr>
                <w:rFonts w:eastAsia="Arial" w:cstheme="minorHAnsi"/>
                <w:b/>
                <w:bCs/>
                <w:color w:val="000000"/>
                <w:kern w:val="0"/>
                <w:sz w:val="20"/>
                <w:szCs w:val="20"/>
                <w14:ligatures w14:val="none"/>
              </w:rPr>
            </w:pPr>
            <w:r w:rsidRPr="00A60F85">
              <w:rPr>
                <w:rFonts w:eastAsia="Arial" w:cstheme="minorHAnsi"/>
                <w:b/>
                <w:bCs/>
                <w:color w:val="000000"/>
                <w:kern w:val="0"/>
                <w:sz w:val="20"/>
                <w:szCs w:val="20"/>
                <w14:ligatures w14:val="none"/>
              </w:rPr>
              <w:t>0</w:t>
            </w:r>
          </w:p>
        </w:tc>
        <w:tc>
          <w:tcPr>
            <w:tcW w:w="851" w:type="dxa"/>
            <w:tcBorders>
              <w:top w:val="single" w:sz="3" w:space="0" w:color="AAAAAA"/>
              <w:left w:val="single" w:sz="3" w:space="0" w:color="AAAAAA"/>
              <w:bottom w:val="single" w:sz="3" w:space="0" w:color="AAAAAA"/>
              <w:right w:val="single" w:sz="3" w:space="0" w:color="AAAAAA"/>
            </w:tcBorders>
            <w:shd w:val="clear" w:color="auto" w:fill="F2F2F2" w:themeFill="background1" w:themeFillShade="F2"/>
            <w:tcMar>
              <w:top w:w="60" w:type="dxa"/>
              <w:left w:w="80" w:type="dxa"/>
              <w:bottom w:w="60" w:type="dxa"/>
              <w:right w:w="80" w:type="dxa"/>
            </w:tcMar>
            <w:vAlign w:val="center"/>
          </w:tcPr>
          <w:p w14:paraId="7F5980B5" w14:textId="77777777" w:rsidR="00A60F85" w:rsidRPr="00A60F85" w:rsidRDefault="00A60F85" w:rsidP="00A60F85">
            <w:pPr>
              <w:spacing w:after="0" w:line="240" w:lineRule="auto"/>
              <w:jc w:val="center"/>
              <w:rPr>
                <w:rFonts w:eastAsia="Arial" w:cstheme="minorHAnsi"/>
                <w:b/>
                <w:bCs/>
                <w:color w:val="000000"/>
                <w:kern w:val="0"/>
                <w:sz w:val="20"/>
                <w:szCs w:val="20"/>
                <w14:ligatures w14:val="none"/>
              </w:rPr>
            </w:pPr>
            <w:r w:rsidRPr="00A60F85">
              <w:rPr>
                <w:rFonts w:eastAsia="Arial" w:cstheme="minorHAnsi"/>
                <w:b/>
                <w:bCs/>
                <w:color w:val="000000"/>
                <w:kern w:val="0"/>
                <w:sz w:val="20"/>
                <w:szCs w:val="20"/>
                <w14:ligatures w14:val="none"/>
              </w:rPr>
              <w:t>0</w:t>
            </w:r>
          </w:p>
        </w:tc>
      </w:tr>
      <w:tr w:rsidR="00A60F85" w:rsidRPr="00A60F85" w14:paraId="107A62B6" w14:textId="77777777" w:rsidTr="003330E8">
        <w:tc>
          <w:tcPr>
            <w:tcW w:w="1495" w:type="dxa"/>
            <w:tcBorders>
              <w:top w:val="single" w:sz="3" w:space="0" w:color="AAAAAA"/>
              <w:left w:val="single" w:sz="3" w:space="0" w:color="AAAAAA"/>
              <w:bottom w:val="single" w:sz="3" w:space="0" w:color="AAAAAA"/>
              <w:right w:val="single" w:sz="3" w:space="0" w:color="AAAAAA"/>
            </w:tcBorders>
            <w:shd w:val="clear" w:color="auto" w:fill="F2F2F2" w:themeFill="background1" w:themeFillShade="F2"/>
            <w:tcMar>
              <w:top w:w="60" w:type="dxa"/>
              <w:left w:w="90" w:type="dxa"/>
              <w:bottom w:w="60" w:type="dxa"/>
              <w:right w:w="90" w:type="dxa"/>
            </w:tcMar>
          </w:tcPr>
          <w:p w14:paraId="7FF316DA" w14:textId="77777777" w:rsidR="00A60F85" w:rsidRPr="00A60F85" w:rsidRDefault="00A60F85" w:rsidP="00A60F85">
            <w:pPr>
              <w:spacing w:after="40" w:line="240" w:lineRule="auto"/>
              <w:rPr>
                <w:rFonts w:eastAsia="Arial" w:cstheme="minorHAnsi"/>
                <w:kern w:val="0"/>
                <w:sz w:val="20"/>
                <w:szCs w:val="20"/>
                <w14:ligatures w14:val="none"/>
              </w:rPr>
            </w:pPr>
            <w:r w:rsidRPr="00A60F85">
              <w:rPr>
                <w:rFonts w:eastAsia="Arial" w:cstheme="minorHAnsi"/>
                <w:b/>
                <w:bCs/>
                <w:kern w:val="0"/>
                <w:sz w:val="16"/>
                <w:szCs w:val="16"/>
                <w14:ligatures w14:val="none"/>
              </w:rPr>
              <w:t>Google Scholar</w:t>
            </w:r>
          </w:p>
          <w:p w14:paraId="2BC09DA3"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i/>
                <w:iCs/>
                <w:color w:val="666666"/>
                <w:kern w:val="0"/>
                <w:sz w:val="14"/>
                <w:szCs w:val="14"/>
                <w14:ligatures w14:val="none"/>
              </w:rPr>
              <w:t>Multidisciplinary</w:t>
            </w:r>
          </w:p>
        </w:tc>
        <w:tc>
          <w:tcPr>
            <w:tcW w:w="6156" w:type="dxa"/>
            <w:tcBorders>
              <w:top w:val="single" w:sz="3" w:space="0" w:color="AAAAAA"/>
              <w:left w:val="single" w:sz="3" w:space="0" w:color="AAAAAA"/>
              <w:bottom w:val="single" w:sz="3" w:space="0" w:color="AAAAAA"/>
              <w:right w:val="single" w:sz="3" w:space="0" w:color="AAAAAA"/>
            </w:tcBorders>
            <w:shd w:val="clear" w:color="auto" w:fill="F2F2F2" w:themeFill="background1" w:themeFillShade="F2"/>
            <w:tcMar>
              <w:top w:w="60" w:type="dxa"/>
              <w:left w:w="90" w:type="dxa"/>
              <w:bottom w:w="60" w:type="dxa"/>
              <w:right w:w="90" w:type="dxa"/>
            </w:tcMar>
          </w:tcPr>
          <w:p w14:paraId="176C342F" w14:textId="77777777" w:rsidR="00A60F85" w:rsidRPr="00A60F85" w:rsidRDefault="00A60F85" w:rsidP="00A60F85">
            <w:pPr>
              <w:spacing w:after="40" w:line="240" w:lineRule="auto"/>
              <w:rPr>
                <w:rFonts w:eastAsia="Arial" w:cstheme="minorHAnsi"/>
                <w:color w:val="171717"/>
                <w:kern w:val="0"/>
                <w:sz w:val="20"/>
                <w:szCs w:val="20"/>
                <w14:ligatures w14:val="none"/>
              </w:rPr>
            </w:pPr>
            <w:r w:rsidRPr="00A60F85">
              <w:rPr>
                <w:rFonts w:eastAsia="Arial" w:cstheme="minorHAnsi"/>
                <w:b/>
                <w:bCs/>
                <w:i/>
                <w:iCs/>
                <w:color w:val="171717"/>
                <w:kern w:val="0"/>
                <w:sz w:val="14"/>
                <w:szCs w:val="14"/>
                <w14:ligatures w14:val="none"/>
              </w:rPr>
              <w:t>Natural-language search as appropriate for platform</w:t>
            </w:r>
          </w:p>
          <w:p w14:paraId="2D1AAADE" w14:textId="77777777" w:rsidR="00A60F85" w:rsidRPr="00A60F85" w:rsidRDefault="00A60F85" w:rsidP="00A60F85">
            <w:pPr>
              <w:spacing w:after="16" w:line="240" w:lineRule="auto"/>
              <w:rPr>
                <w:rFonts w:eastAsia="Arial" w:cstheme="minorHAnsi"/>
                <w:color w:val="171717"/>
                <w:kern w:val="0"/>
                <w:sz w:val="20"/>
                <w:szCs w:val="20"/>
                <w14:ligatures w14:val="none"/>
              </w:rPr>
            </w:pPr>
          </w:p>
          <w:p w14:paraId="7319DE89"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Artificial Intelligence - Large Language Models (LLMs)</w:t>
            </w:r>
          </w:p>
          <w:p w14:paraId="427B3072"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and Agentic AI in Clinical Decision Support</w:t>
            </w:r>
          </w:p>
          <w:p w14:paraId="0AFE56DD"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in General Practice or Outpatient or Acute Settings</w:t>
            </w:r>
          </w:p>
          <w:p w14:paraId="5A5720C5" w14:textId="77777777" w:rsidR="00A60F85" w:rsidRPr="00A60F85" w:rsidRDefault="00A60F85" w:rsidP="00A60F85">
            <w:pPr>
              <w:spacing w:after="30" w:line="240" w:lineRule="auto"/>
              <w:rPr>
                <w:rFonts w:eastAsia="Arial" w:cstheme="minorHAnsi"/>
                <w:color w:val="171717"/>
                <w:kern w:val="0"/>
                <w:sz w:val="20"/>
                <w:szCs w:val="20"/>
                <w14:ligatures w14:val="none"/>
              </w:rPr>
            </w:pPr>
            <w:r w:rsidRPr="00A60F85">
              <w:rPr>
                <w:rFonts w:eastAsia="Arial" w:cstheme="minorHAnsi"/>
                <w:i/>
                <w:iCs/>
                <w:color w:val="171717"/>
                <w:kern w:val="0"/>
                <w:sz w:val="14"/>
                <w:szCs w:val="14"/>
                <w14:ligatures w14:val="none"/>
              </w:rPr>
              <w:t xml:space="preserve"> </w:t>
            </w:r>
          </w:p>
        </w:tc>
        <w:tc>
          <w:tcPr>
            <w:tcW w:w="1843" w:type="dxa"/>
            <w:tcBorders>
              <w:top w:val="single" w:sz="3" w:space="0" w:color="AAAAAA"/>
              <w:left w:val="single" w:sz="3" w:space="0" w:color="AAAAAA"/>
              <w:bottom w:val="single" w:sz="3" w:space="0" w:color="AAAAAA"/>
              <w:right w:val="single" w:sz="3" w:space="0" w:color="AAAAAA"/>
            </w:tcBorders>
            <w:shd w:val="clear" w:color="auto" w:fill="F2F2F2" w:themeFill="background1" w:themeFillShade="F2"/>
            <w:tcMar>
              <w:top w:w="60" w:type="dxa"/>
              <w:left w:w="90" w:type="dxa"/>
              <w:bottom w:w="60" w:type="dxa"/>
              <w:right w:w="90" w:type="dxa"/>
            </w:tcMar>
          </w:tcPr>
          <w:p w14:paraId="5B910027" w14:textId="77777777" w:rsidR="00A60F85" w:rsidRPr="00A60F85" w:rsidRDefault="00A60F85" w:rsidP="00A60F85">
            <w:pPr>
              <w:spacing w:after="36" w:line="240" w:lineRule="auto"/>
              <w:rPr>
                <w:rFonts w:eastAsia="Arial" w:cstheme="minorHAnsi"/>
                <w:color w:val="0D0D0D"/>
                <w:kern w:val="0"/>
                <w:sz w:val="20"/>
                <w:szCs w:val="20"/>
                <w14:ligatures w14:val="none"/>
              </w:rPr>
            </w:pPr>
            <w:r w:rsidRPr="00A60F85">
              <w:rPr>
                <w:rFonts w:eastAsia="Arial" w:cstheme="minorHAnsi"/>
                <w:color w:val="0D0D0D"/>
                <w:kern w:val="0"/>
                <w:sz w:val="14"/>
                <w:szCs w:val="14"/>
                <w14:ligatures w14:val="none"/>
              </w:rPr>
              <w:t>Date: 2021–2026</w:t>
            </w:r>
          </w:p>
          <w:p w14:paraId="64BFC928" w14:textId="77777777" w:rsidR="00A60F85" w:rsidRPr="00A60F85" w:rsidRDefault="00A60F85" w:rsidP="00A60F85">
            <w:pPr>
              <w:spacing w:after="36" w:line="240" w:lineRule="auto"/>
              <w:rPr>
                <w:rFonts w:eastAsia="Arial" w:cstheme="minorHAnsi"/>
                <w:color w:val="0D0D0D"/>
                <w:kern w:val="0"/>
                <w:sz w:val="20"/>
                <w:szCs w:val="20"/>
                <w14:ligatures w14:val="none"/>
              </w:rPr>
            </w:pPr>
            <w:r w:rsidRPr="00A60F85">
              <w:rPr>
                <w:rFonts w:eastAsia="Arial" w:cstheme="minorHAnsi"/>
                <w:color w:val="0D0D0D"/>
                <w:kern w:val="0"/>
                <w:sz w:val="14"/>
                <w:szCs w:val="14"/>
                <w14:ligatures w14:val="none"/>
              </w:rPr>
              <w:t>Natural-language query</w:t>
            </w:r>
          </w:p>
          <w:p w14:paraId="2C950070" w14:textId="77777777" w:rsidR="00A60F85" w:rsidRPr="00A60F85" w:rsidRDefault="00A60F85" w:rsidP="00A60F85">
            <w:pPr>
              <w:spacing w:after="36" w:line="240" w:lineRule="auto"/>
              <w:rPr>
                <w:rFonts w:eastAsia="Arial" w:cstheme="minorHAnsi"/>
                <w:color w:val="0D0D0D"/>
                <w:kern w:val="0"/>
                <w:sz w:val="14"/>
                <w:szCs w:val="14"/>
                <w14:ligatures w14:val="none"/>
              </w:rPr>
            </w:pPr>
            <w:r w:rsidRPr="00A60F85">
              <w:rPr>
                <w:rFonts w:eastAsia="Arial" w:cstheme="minorHAnsi"/>
                <w:color w:val="0D0D0D"/>
                <w:kern w:val="0"/>
                <w:sz w:val="14"/>
                <w:szCs w:val="14"/>
                <w14:ligatures w14:val="none"/>
              </w:rPr>
              <w:t>First 300 results screened (pages 1–30)</w:t>
            </w:r>
          </w:p>
          <w:p w14:paraId="6B3E9AA8" w14:textId="77777777" w:rsidR="00A60F85" w:rsidRPr="00A60F85" w:rsidRDefault="00A60F85" w:rsidP="00A60F85">
            <w:pPr>
              <w:spacing w:after="36" w:line="240" w:lineRule="auto"/>
              <w:rPr>
                <w:rFonts w:eastAsia="Arial" w:cstheme="minorHAnsi"/>
                <w:color w:val="0D0D0D"/>
                <w:kern w:val="0"/>
                <w:sz w:val="20"/>
                <w:szCs w:val="20"/>
                <w14:ligatures w14:val="none"/>
              </w:rPr>
            </w:pPr>
          </w:p>
          <w:p w14:paraId="5BC0144B" w14:textId="77777777" w:rsidR="00A60F85" w:rsidRPr="00A60F85" w:rsidRDefault="00A60F85" w:rsidP="00A60F85">
            <w:pPr>
              <w:spacing w:after="36" w:line="240" w:lineRule="auto"/>
              <w:rPr>
                <w:rFonts w:eastAsia="Arial" w:cstheme="minorHAnsi"/>
                <w:i/>
                <w:iCs/>
                <w:color w:val="0D0D0D"/>
                <w:kern w:val="0"/>
                <w:sz w:val="14"/>
                <w:szCs w:val="14"/>
                <w14:ligatures w14:val="none"/>
              </w:rPr>
            </w:pPr>
            <w:r w:rsidRPr="00A60F85">
              <w:rPr>
                <w:rFonts w:eastAsia="Arial" w:cstheme="minorHAnsi"/>
                <w:i/>
                <w:iCs/>
                <w:color w:val="0D0D0D"/>
                <w:kern w:val="0"/>
                <w:sz w:val="14"/>
                <w:szCs w:val="14"/>
                <w14:ligatures w14:val="none"/>
              </w:rPr>
              <w:t>Screening discontinued at page 30 as result relevance declined substantially. Google Scholar does not support structured Boolean field-restricted searching.</w:t>
            </w:r>
          </w:p>
          <w:p w14:paraId="72D7656C" w14:textId="77777777" w:rsidR="00A60F85" w:rsidRPr="00A60F85" w:rsidRDefault="00A60F85" w:rsidP="00A60F85">
            <w:pPr>
              <w:spacing w:after="36" w:line="240" w:lineRule="auto"/>
              <w:rPr>
                <w:rFonts w:eastAsia="Arial" w:cstheme="minorHAnsi"/>
                <w:color w:val="0D0D0D"/>
                <w:kern w:val="0"/>
                <w:sz w:val="20"/>
                <w:szCs w:val="20"/>
                <w14:ligatures w14:val="none"/>
              </w:rPr>
            </w:pPr>
          </w:p>
        </w:tc>
        <w:tc>
          <w:tcPr>
            <w:tcW w:w="1134" w:type="dxa"/>
            <w:tcBorders>
              <w:top w:val="single" w:sz="3" w:space="0" w:color="AAAAAA"/>
              <w:left w:val="single" w:sz="3" w:space="0" w:color="AAAAAA"/>
              <w:bottom w:val="single" w:sz="3" w:space="0" w:color="AAAAAA"/>
              <w:right w:val="single" w:sz="3" w:space="0" w:color="AAAAAA"/>
            </w:tcBorders>
            <w:shd w:val="clear" w:color="auto" w:fill="F2F2F2" w:themeFill="background1" w:themeFillShade="F2"/>
            <w:tcMar>
              <w:top w:w="60" w:type="dxa"/>
              <w:left w:w="80" w:type="dxa"/>
              <w:bottom w:w="60" w:type="dxa"/>
              <w:right w:w="80" w:type="dxa"/>
            </w:tcMar>
            <w:vAlign w:val="center"/>
          </w:tcPr>
          <w:p w14:paraId="4C5ADAD1" w14:textId="77777777" w:rsidR="00A60F85" w:rsidRPr="00A60F85" w:rsidRDefault="00A60F85" w:rsidP="00A60F85">
            <w:pPr>
              <w:spacing w:after="0" w:line="240" w:lineRule="auto"/>
              <w:jc w:val="center"/>
              <w:rPr>
                <w:rFonts w:eastAsia="Arial" w:cstheme="minorHAnsi"/>
                <w:color w:val="000000"/>
                <w:kern w:val="0"/>
                <w:sz w:val="20"/>
                <w:szCs w:val="20"/>
                <w14:ligatures w14:val="none"/>
              </w:rPr>
            </w:pPr>
            <w:r w:rsidRPr="00A60F85">
              <w:rPr>
                <w:rFonts w:eastAsia="Arial" w:cstheme="minorHAnsi"/>
                <w:b/>
                <w:bCs/>
                <w:color w:val="000000"/>
                <w:kern w:val="0"/>
                <w:sz w:val="18"/>
                <w:szCs w:val="18"/>
                <w14:ligatures w14:val="none"/>
              </w:rPr>
              <w:t>615</w:t>
            </w:r>
          </w:p>
        </w:tc>
        <w:tc>
          <w:tcPr>
            <w:tcW w:w="850" w:type="dxa"/>
            <w:tcBorders>
              <w:top w:val="single" w:sz="3" w:space="0" w:color="AAAAAA"/>
              <w:left w:val="single" w:sz="3" w:space="0" w:color="AAAAAA"/>
              <w:bottom w:val="single" w:sz="3" w:space="0" w:color="AAAAAA"/>
              <w:right w:val="single" w:sz="3" w:space="0" w:color="AAAAAA"/>
            </w:tcBorders>
            <w:shd w:val="clear" w:color="auto" w:fill="F2F2F2" w:themeFill="background1" w:themeFillShade="F2"/>
            <w:tcMar>
              <w:top w:w="60" w:type="dxa"/>
              <w:left w:w="80" w:type="dxa"/>
              <w:bottom w:w="60" w:type="dxa"/>
              <w:right w:w="80" w:type="dxa"/>
            </w:tcMar>
            <w:vAlign w:val="center"/>
          </w:tcPr>
          <w:p w14:paraId="5489640F" w14:textId="77777777" w:rsidR="00A60F85" w:rsidRPr="00A60F85" w:rsidRDefault="00A60F85" w:rsidP="00A60F85">
            <w:pPr>
              <w:spacing w:after="0" w:line="240" w:lineRule="auto"/>
              <w:jc w:val="center"/>
              <w:rPr>
                <w:rFonts w:eastAsia="Arial" w:cstheme="minorHAnsi"/>
                <w:color w:val="000000"/>
                <w:kern w:val="0"/>
                <w:sz w:val="20"/>
                <w:szCs w:val="20"/>
                <w14:ligatures w14:val="none"/>
              </w:rPr>
            </w:pPr>
            <w:r w:rsidRPr="00A60F85">
              <w:rPr>
                <w:rFonts w:eastAsia="Arial" w:cstheme="minorHAnsi"/>
                <w:b/>
                <w:bCs/>
                <w:color w:val="000000"/>
                <w:kern w:val="0"/>
                <w:sz w:val="18"/>
                <w:szCs w:val="18"/>
                <w14:ligatures w14:val="none"/>
              </w:rPr>
              <w:t>18</w:t>
            </w:r>
          </w:p>
        </w:tc>
        <w:tc>
          <w:tcPr>
            <w:tcW w:w="992" w:type="dxa"/>
            <w:tcBorders>
              <w:top w:val="single" w:sz="3" w:space="0" w:color="AAAAAA"/>
              <w:left w:val="single" w:sz="3" w:space="0" w:color="AAAAAA"/>
              <w:bottom w:val="single" w:sz="3" w:space="0" w:color="AAAAAA"/>
              <w:right w:val="single" w:sz="3" w:space="0" w:color="AAAAAA"/>
            </w:tcBorders>
            <w:shd w:val="clear" w:color="auto" w:fill="F2F2F2" w:themeFill="background1" w:themeFillShade="F2"/>
            <w:vAlign w:val="center"/>
          </w:tcPr>
          <w:p w14:paraId="35D06F03" w14:textId="77777777" w:rsidR="00A60F85" w:rsidRPr="00A60F85" w:rsidRDefault="00A60F85" w:rsidP="00A60F85">
            <w:pPr>
              <w:spacing w:after="0" w:line="240" w:lineRule="auto"/>
              <w:jc w:val="center"/>
              <w:rPr>
                <w:rFonts w:eastAsia="Arial" w:cstheme="minorHAnsi"/>
                <w:b/>
                <w:bCs/>
                <w:color w:val="000000"/>
                <w:kern w:val="0"/>
                <w:sz w:val="18"/>
                <w:szCs w:val="18"/>
                <w14:ligatures w14:val="none"/>
              </w:rPr>
            </w:pPr>
            <w:r w:rsidRPr="00A60F85">
              <w:rPr>
                <w:rFonts w:eastAsia="Arial" w:cstheme="minorHAnsi"/>
                <w:b/>
                <w:bCs/>
                <w:color w:val="000000"/>
                <w:kern w:val="0"/>
                <w:sz w:val="18"/>
                <w:szCs w:val="18"/>
                <w14:ligatures w14:val="none"/>
              </w:rPr>
              <w:t>597</w:t>
            </w:r>
          </w:p>
        </w:tc>
        <w:tc>
          <w:tcPr>
            <w:tcW w:w="992" w:type="dxa"/>
            <w:tcBorders>
              <w:top w:val="single" w:sz="3" w:space="0" w:color="AAAAAA"/>
              <w:left w:val="single" w:sz="3" w:space="0" w:color="AAAAAA"/>
              <w:bottom w:val="single" w:sz="3" w:space="0" w:color="AAAAAA"/>
              <w:right w:val="single" w:sz="3" w:space="0" w:color="AAAAAA"/>
            </w:tcBorders>
            <w:shd w:val="clear" w:color="auto" w:fill="F2F2F2" w:themeFill="background1" w:themeFillShade="F2"/>
            <w:tcMar>
              <w:top w:w="60" w:type="dxa"/>
              <w:left w:w="80" w:type="dxa"/>
              <w:bottom w:w="60" w:type="dxa"/>
              <w:right w:w="80" w:type="dxa"/>
            </w:tcMar>
            <w:vAlign w:val="center"/>
          </w:tcPr>
          <w:p w14:paraId="183F9E95" w14:textId="77777777" w:rsidR="00A60F85" w:rsidRPr="00A60F85" w:rsidRDefault="00A60F85" w:rsidP="00A60F85">
            <w:pPr>
              <w:spacing w:after="0" w:line="240" w:lineRule="auto"/>
              <w:jc w:val="center"/>
              <w:rPr>
                <w:rFonts w:eastAsia="Arial" w:cstheme="minorHAnsi"/>
                <w:color w:val="000000"/>
                <w:kern w:val="0"/>
                <w:sz w:val="20"/>
                <w:szCs w:val="20"/>
                <w14:ligatures w14:val="none"/>
              </w:rPr>
            </w:pPr>
            <w:r w:rsidRPr="00A60F85">
              <w:rPr>
                <w:rFonts w:eastAsia="Arial" w:cstheme="minorHAnsi"/>
                <w:b/>
                <w:bCs/>
                <w:color w:val="000000"/>
                <w:kern w:val="0"/>
                <w:sz w:val="18"/>
                <w:szCs w:val="18"/>
                <w14:ligatures w14:val="none"/>
              </w:rPr>
              <w:t>43</w:t>
            </w:r>
          </w:p>
        </w:tc>
        <w:tc>
          <w:tcPr>
            <w:tcW w:w="851" w:type="dxa"/>
            <w:tcBorders>
              <w:top w:val="single" w:sz="3" w:space="0" w:color="AAAAAA"/>
              <w:left w:val="single" w:sz="3" w:space="0" w:color="AAAAAA"/>
              <w:bottom w:val="single" w:sz="3" w:space="0" w:color="AAAAAA"/>
              <w:right w:val="single" w:sz="3" w:space="0" w:color="AAAAAA"/>
            </w:tcBorders>
            <w:shd w:val="clear" w:color="auto" w:fill="F2F2F2" w:themeFill="background1" w:themeFillShade="F2"/>
            <w:tcMar>
              <w:top w:w="60" w:type="dxa"/>
              <w:left w:w="80" w:type="dxa"/>
              <w:bottom w:w="60" w:type="dxa"/>
              <w:right w:w="80" w:type="dxa"/>
            </w:tcMar>
            <w:vAlign w:val="center"/>
          </w:tcPr>
          <w:p w14:paraId="5BB38176" w14:textId="77777777" w:rsidR="00A60F85" w:rsidRPr="00A60F85" w:rsidRDefault="00A60F85" w:rsidP="00A60F85">
            <w:pPr>
              <w:spacing w:after="0" w:line="240" w:lineRule="auto"/>
              <w:jc w:val="center"/>
              <w:rPr>
                <w:rFonts w:eastAsia="Arial" w:cstheme="minorHAnsi"/>
                <w:color w:val="000000"/>
                <w:kern w:val="0"/>
                <w:sz w:val="20"/>
                <w:szCs w:val="20"/>
                <w14:ligatures w14:val="none"/>
              </w:rPr>
            </w:pPr>
            <w:r w:rsidRPr="00A60F85">
              <w:rPr>
                <w:rFonts w:eastAsia="Arial" w:cstheme="minorHAnsi"/>
                <w:b/>
                <w:bCs/>
                <w:color w:val="000000"/>
                <w:kern w:val="0"/>
                <w:sz w:val="18"/>
                <w:szCs w:val="18"/>
                <w14:ligatures w14:val="none"/>
              </w:rPr>
              <w:t>10</w:t>
            </w:r>
          </w:p>
        </w:tc>
      </w:tr>
      <w:tr w:rsidR="00A60F85" w:rsidRPr="00A60F85" w14:paraId="0CCCC420" w14:textId="77777777" w:rsidTr="003330E8">
        <w:tc>
          <w:tcPr>
            <w:tcW w:w="1495" w:type="dxa"/>
            <w:tcBorders>
              <w:top w:val="single" w:sz="3" w:space="0" w:color="AAAAAA"/>
              <w:left w:val="single" w:sz="3" w:space="0" w:color="AAAAAA"/>
              <w:bottom w:val="single" w:sz="3" w:space="0" w:color="AAAAAA"/>
              <w:right w:val="single" w:sz="3" w:space="0" w:color="AAAAAA"/>
            </w:tcBorders>
            <w:shd w:val="clear" w:color="auto" w:fill="F2F2F2" w:themeFill="background1" w:themeFillShade="F2"/>
            <w:tcMar>
              <w:top w:w="60" w:type="dxa"/>
              <w:left w:w="90" w:type="dxa"/>
              <w:bottom w:w="60" w:type="dxa"/>
              <w:right w:w="90" w:type="dxa"/>
            </w:tcMar>
          </w:tcPr>
          <w:p w14:paraId="4229A799" w14:textId="77777777" w:rsidR="00A60F85" w:rsidRPr="00A60F85" w:rsidRDefault="00A60F85" w:rsidP="00A60F85">
            <w:pPr>
              <w:spacing w:after="40" w:line="240" w:lineRule="auto"/>
              <w:rPr>
                <w:rFonts w:eastAsia="Arial" w:cstheme="minorHAnsi"/>
                <w:kern w:val="0"/>
                <w:sz w:val="20"/>
                <w:szCs w:val="20"/>
                <w14:ligatures w14:val="none"/>
              </w:rPr>
            </w:pPr>
            <w:r w:rsidRPr="00A60F85">
              <w:rPr>
                <w:rFonts w:eastAsia="Arial" w:cstheme="minorHAnsi"/>
                <w:b/>
                <w:bCs/>
                <w:kern w:val="0"/>
                <w:sz w:val="16"/>
                <w:szCs w:val="16"/>
                <w14:ligatures w14:val="none"/>
              </w:rPr>
              <w:t>CINAHL Full Text (EBSCO)</w:t>
            </w:r>
          </w:p>
          <w:p w14:paraId="530F7D5C"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i/>
                <w:iCs/>
                <w:color w:val="666666"/>
                <w:kern w:val="0"/>
                <w:sz w:val="14"/>
                <w:szCs w:val="14"/>
                <w14:ligatures w14:val="none"/>
              </w:rPr>
              <w:t>Medical &amp; Nursing Sciences</w:t>
            </w:r>
          </w:p>
        </w:tc>
        <w:tc>
          <w:tcPr>
            <w:tcW w:w="6156" w:type="dxa"/>
            <w:tcBorders>
              <w:top w:val="single" w:sz="3" w:space="0" w:color="AAAAAA"/>
              <w:left w:val="single" w:sz="3" w:space="0" w:color="AAAAAA"/>
              <w:bottom w:val="single" w:sz="3" w:space="0" w:color="AAAAAA"/>
              <w:right w:val="single" w:sz="3" w:space="0" w:color="AAAAAA"/>
            </w:tcBorders>
            <w:shd w:val="clear" w:color="auto" w:fill="F2F2F2" w:themeFill="background1" w:themeFillShade="F2"/>
            <w:tcMar>
              <w:top w:w="60" w:type="dxa"/>
              <w:left w:w="90" w:type="dxa"/>
              <w:bottom w:w="60" w:type="dxa"/>
              <w:right w:w="90" w:type="dxa"/>
            </w:tcMar>
          </w:tcPr>
          <w:p w14:paraId="14491807" w14:textId="77777777" w:rsidR="00A60F85" w:rsidRPr="00A60F85" w:rsidRDefault="00A60F85" w:rsidP="00A60F85">
            <w:pPr>
              <w:spacing w:after="24" w:line="240" w:lineRule="auto"/>
              <w:rPr>
                <w:rFonts w:eastAsia="Arial" w:cstheme="minorHAnsi"/>
                <w:color w:val="171717"/>
                <w:kern w:val="0"/>
                <w:sz w:val="20"/>
                <w:szCs w:val="20"/>
                <w14:ligatures w14:val="none"/>
              </w:rPr>
            </w:pPr>
            <w:proofErr w:type="gramStart"/>
            <w:r w:rsidRPr="00A60F85">
              <w:rPr>
                <w:rFonts w:eastAsia="Courier New" w:cstheme="minorHAnsi"/>
                <w:color w:val="171717"/>
                <w:kern w:val="0"/>
                <w:sz w:val="14"/>
                <w:szCs w:val="14"/>
                <w14:ligatures w14:val="none"/>
              </w:rPr>
              <w:t>TI,AB</w:t>
            </w:r>
            <w:proofErr w:type="gramEnd"/>
            <w:r w:rsidRPr="00A60F85">
              <w:rPr>
                <w:rFonts w:eastAsia="Courier New" w:cstheme="minorHAnsi"/>
                <w:color w:val="171717"/>
                <w:kern w:val="0"/>
                <w:sz w:val="14"/>
                <w:szCs w:val="14"/>
                <w14:ligatures w14:val="none"/>
              </w:rPr>
              <w:t xml:space="preserve"> ("artificial intelligence"</w:t>
            </w:r>
          </w:p>
          <w:p w14:paraId="532B83B5"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AI</w:t>
            </w:r>
          </w:p>
          <w:p w14:paraId="47689550"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"large language model*"</w:t>
            </w:r>
          </w:p>
          <w:p w14:paraId="123500BF"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LLM*</w:t>
            </w:r>
          </w:p>
          <w:p w14:paraId="166A5B55"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GPT</w:t>
            </w:r>
          </w:p>
          <w:p w14:paraId="093E8B59"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"machine learning"</w:t>
            </w:r>
          </w:p>
          <w:p w14:paraId="3F74830A"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"deep learning"</w:t>
            </w:r>
          </w:p>
          <w:p w14:paraId="73D3E8D4"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"generative AI"</w:t>
            </w:r>
          </w:p>
          <w:p w14:paraId="2397F0D2"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"generative artificial intelligence"</w:t>
            </w:r>
          </w:p>
          <w:p w14:paraId="16FE8008"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"clinical AI"</w:t>
            </w:r>
          </w:p>
          <w:p w14:paraId="3C828148"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"agentic AI"</w:t>
            </w:r>
          </w:p>
          <w:p w14:paraId="75A680D8"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"AI agent"</w:t>
            </w:r>
          </w:p>
          <w:p w14:paraId="0FA9C892"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w:t>
            </w:r>
          </w:p>
          <w:p w14:paraId="7F80444E" w14:textId="77777777" w:rsidR="00A60F85" w:rsidRPr="00A60F85" w:rsidRDefault="00A60F85" w:rsidP="00A60F85">
            <w:pPr>
              <w:spacing w:before="24" w:after="24" w:line="240" w:lineRule="auto"/>
              <w:rPr>
                <w:rFonts w:eastAsia="Courier New" w:cstheme="minorHAnsi"/>
                <w:b/>
                <w:bCs/>
                <w:color w:val="171717"/>
                <w:kern w:val="0"/>
                <w:sz w:val="15"/>
                <w:szCs w:val="15"/>
                <w14:ligatures w14:val="none"/>
              </w:rPr>
            </w:pPr>
          </w:p>
          <w:p w14:paraId="76C9582C" w14:textId="77777777" w:rsidR="00A60F85" w:rsidRPr="00A60F85" w:rsidRDefault="00A60F85" w:rsidP="00A60F85">
            <w:pPr>
              <w:spacing w:before="24" w:after="24" w:line="240" w:lineRule="auto"/>
              <w:rPr>
                <w:rFonts w:eastAsia="Arial" w:cstheme="minorHAnsi"/>
                <w:color w:val="171717"/>
                <w:kern w:val="0"/>
                <w:sz w:val="20"/>
                <w:szCs w:val="20"/>
                <w14:ligatures w14:val="none"/>
              </w:rPr>
            </w:pPr>
            <w:r w:rsidRPr="00A60F85">
              <w:rPr>
                <w:rFonts w:eastAsia="Courier New" w:cstheme="minorHAnsi"/>
                <w:b/>
                <w:bCs/>
                <w:color w:val="171717"/>
                <w:kern w:val="0"/>
                <w:sz w:val="15"/>
                <w:szCs w:val="15"/>
                <w14:ligatures w14:val="none"/>
              </w:rPr>
              <w:t>AND</w:t>
            </w:r>
          </w:p>
          <w:p w14:paraId="2548894C" w14:textId="77777777" w:rsidR="00A60F85" w:rsidRPr="00A60F85" w:rsidRDefault="00A60F85" w:rsidP="00A60F85">
            <w:pPr>
              <w:spacing w:after="16" w:line="240" w:lineRule="auto"/>
              <w:rPr>
                <w:rFonts w:eastAsia="Arial" w:cstheme="minorHAnsi"/>
                <w:color w:val="171717"/>
                <w:kern w:val="0"/>
                <w:sz w:val="20"/>
                <w:szCs w:val="20"/>
                <w14:ligatures w14:val="none"/>
              </w:rPr>
            </w:pPr>
          </w:p>
          <w:p w14:paraId="6AC7DF14" w14:textId="77777777" w:rsidR="00A60F85" w:rsidRPr="00A60F85" w:rsidRDefault="00A60F85" w:rsidP="00A60F85">
            <w:pPr>
              <w:spacing w:after="24" w:line="240" w:lineRule="auto"/>
              <w:rPr>
                <w:rFonts w:eastAsia="Arial" w:cstheme="minorHAnsi"/>
                <w:color w:val="171717"/>
                <w:kern w:val="0"/>
                <w:sz w:val="20"/>
                <w:szCs w:val="20"/>
                <w14:ligatures w14:val="none"/>
              </w:rPr>
            </w:pPr>
            <w:proofErr w:type="gramStart"/>
            <w:r w:rsidRPr="00A60F85">
              <w:rPr>
                <w:rFonts w:eastAsia="Courier New" w:cstheme="minorHAnsi"/>
                <w:color w:val="171717"/>
                <w:kern w:val="0"/>
                <w:sz w:val="14"/>
                <w:szCs w:val="14"/>
                <w14:ligatures w14:val="none"/>
              </w:rPr>
              <w:t>TI,AB</w:t>
            </w:r>
            <w:proofErr w:type="gramEnd"/>
            <w:r w:rsidRPr="00A60F85">
              <w:rPr>
                <w:rFonts w:eastAsia="Courier New" w:cstheme="minorHAnsi"/>
                <w:color w:val="171717"/>
                <w:kern w:val="0"/>
                <w:sz w:val="14"/>
                <w:szCs w:val="14"/>
                <w14:ligatures w14:val="none"/>
              </w:rPr>
              <w:t xml:space="preserve"> ("clinical decision support"</w:t>
            </w:r>
          </w:p>
          <w:p w14:paraId="10C6047F"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"decision support system*"</w:t>
            </w:r>
          </w:p>
          <w:p w14:paraId="17A723ED"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"AI-assisted decision"</w:t>
            </w:r>
          </w:p>
          <w:p w14:paraId="0219FFE3"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lastRenderedPageBreak/>
              <w:t>OR "medical decision support"</w:t>
            </w:r>
          </w:p>
          <w:p w14:paraId="3A7A5133"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"clinical reasoning system"</w:t>
            </w:r>
          </w:p>
          <w:p w14:paraId="0189F20B"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CDSS</w:t>
            </w:r>
          </w:p>
          <w:p w14:paraId="24173251"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CDS</w:t>
            </w:r>
          </w:p>
          <w:p w14:paraId="28F2083F"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diagnosis</w:t>
            </w:r>
          </w:p>
          <w:p w14:paraId="68332E6A"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treatment</w:t>
            </w:r>
          </w:p>
          <w:p w14:paraId="0E8892AF"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triage</w:t>
            </w:r>
          </w:p>
          <w:p w14:paraId="286FEA3D"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w:t>
            </w:r>
          </w:p>
          <w:p w14:paraId="6879F582" w14:textId="77777777" w:rsidR="00A60F85" w:rsidRPr="00A60F85" w:rsidRDefault="00A60F85" w:rsidP="00A60F85">
            <w:pPr>
              <w:spacing w:before="24" w:after="24" w:line="240" w:lineRule="auto"/>
              <w:rPr>
                <w:rFonts w:eastAsia="Arial" w:cstheme="minorHAnsi"/>
                <w:color w:val="171717"/>
                <w:kern w:val="0"/>
                <w:sz w:val="20"/>
                <w:szCs w:val="20"/>
                <w14:ligatures w14:val="none"/>
              </w:rPr>
            </w:pPr>
            <w:r w:rsidRPr="00A60F85">
              <w:rPr>
                <w:rFonts w:eastAsia="Courier New" w:cstheme="minorHAnsi"/>
                <w:b/>
                <w:bCs/>
                <w:color w:val="171717"/>
                <w:kern w:val="0"/>
                <w:sz w:val="15"/>
                <w:szCs w:val="15"/>
                <w14:ligatures w14:val="none"/>
              </w:rPr>
              <w:t>AND</w:t>
            </w:r>
          </w:p>
          <w:p w14:paraId="29CC63C7" w14:textId="77777777" w:rsidR="00A60F85" w:rsidRPr="00A60F85" w:rsidRDefault="00A60F85" w:rsidP="00A60F85">
            <w:pPr>
              <w:spacing w:after="16" w:line="240" w:lineRule="auto"/>
              <w:rPr>
                <w:rFonts w:eastAsia="Arial" w:cstheme="minorHAnsi"/>
                <w:color w:val="171717"/>
                <w:kern w:val="0"/>
                <w:sz w:val="20"/>
                <w:szCs w:val="20"/>
                <w14:ligatures w14:val="none"/>
              </w:rPr>
            </w:pPr>
          </w:p>
          <w:p w14:paraId="211CA42F" w14:textId="77777777" w:rsidR="00A60F85" w:rsidRPr="00A60F85" w:rsidRDefault="00A60F85" w:rsidP="00A60F85">
            <w:pPr>
              <w:spacing w:after="24" w:line="240" w:lineRule="auto"/>
              <w:rPr>
                <w:rFonts w:eastAsia="Arial" w:cstheme="minorHAnsi"/>
                <w:color w:val="171717"/>
                <w:kern w:val="0"/>
                <w:sz w:val="20"/>
                <w:szCs w:val="20"/>
                <w14:ligatures w14:val="none"/>
              </w:rPr>
            </w:pPr>
            <w:proofErr w:type="gramStart"/>
            <w:r w:rsidRPr="00A60F85">
              <w:rPr>
                <w:rFonts w:eastAsia="Courier New" w:cstheme="minorHAnsi"/>
                <w:color w:val="171717"/>
                <w:kern w:val="0"/>
                <w:sz w:val="14"/>
                <w:szCs w:val="14"/>
                <w14:ligatures w14:val="none"/>
              </w:rPr>
              <w:t>TI,AB</w:t>
            </w:r>
            <w:proofErr w:type="gramEnd"/>
            <w:r w:rsidRPr="00A60F85">
              <w:rPr>
                <w:rFonts w:eastAsia="Courier New" w:cstheme="minorHAnsi"/>
                <w:color w:val="171717"/>
                <w:kern w:val="0"/>
                <w:sz w:val="14"/>
                <w:szCs w:val="14"/>
                <w14:ligatures w14:val="none"/>
              </w:rPr>
              <w:t xml:space="preserve"> (outcome*</w:t>
            </w:r>
          </w:p>
          <w:p w14:paraId="62D35F36"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performance</w:t>
            </w:r>
          </w:p>
          <w:p w14:paraId="61F88709"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accuracy</w:t>
            </w:r>
          </w:p>
          <w:p w14:paraId="16615E1B"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"clinical outcome"</w:t>
            </w:r>
          </w:p>
          <w:p w14:paraId="3063F29F"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safety</w:t>
            </w:r>
          </w:p>
          <w:p w14:paraId="055F9C2D"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"patient safety"</w:t>
            </w:r>
          </w:p>
          <w:p w14:paraId="3FF718BB"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effectiveness</w:t>
            </w:r>
          </w:p>
          <w:p w14:paraId="057C821F"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"comparative effectiveness"</w:t>
            </w:r>
          </w:p>
          <w:p w14:paraId="14989DFB"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guidelines</w:t>
            </w:r>
          </w:p>
          <w:p w14:paraId="3DF15AEF"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evaluation</w:t>
            </w:r>
          </w:p>
          <w:p w14:paraId="6F3A57DE"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validation</w:t>
            </w:r>
          </w:p>
          <w:p w14:paraId="2C49BFB5"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implementation</w:t>
            </w:r>
          </w:p>
          <w:p w14:paraId="244C5780"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trial</w:t>
            </w:r>
          </w:p>
          <w:p w14:paraId="1FC58DB0"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adoption</w:t>
            </w:r>
          </w:p>
          <w:p w14:paraId="78D957A6"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w:t>
            </w:r>
          </w:p>
          <w:p w14:paraId="45047CC8" w14:textId="77777777" w:rsidR="00A60F85" w:rsidRPr="00A60F85" w:rsidRDefault="00A60F85" w:rsidP="00A60F85">
            <w:pPr>
              <w:spacing w:before="24" w:after="24" w:line="240" w:lineRule="auto"/>
              <w:rPr>
                <w:rFonts w:eastAsia="Courier New" w:cstheme="minorHAnsi"/>
                <w:b/>
                <w:bCs/>
                <w:color w:val="171717"/>
                <w:kern w:val="0"/>
                <w:sz w:val="15"/>
                <w:szCs w:val="15"/>
                <w14:ligatures w14:val="none"/>
              </w:rPr>
            </w:pPr>
          </w:p>
          <w:p w14:paraId="5833D9B3" w14:textId="77777777" w:rsidR="00A60F85" w:rsidRPr="00A60F85" w:rsidRDefault="00A60F85" w:rsidP="00A60F85">
            <w:pPr>
              <w:spacing w:before="24" w:after="24" w:line="240" w:lineRule="auto"/>
              <w:rPr>
                <w:rFonts w:eastAsia="Arial" w:cstheme="minorHAnsi"/>
                <w:color w:val="171717"/>
                <w:kern w:val="0"/>
                <w:sz w:val="20"/>
                <w:szCs w:val="20"/>
                <w14:ligatures w14:val="none"/>
              </w:rPr>
            </w:pPr>
            <w:r w:rsidRPr="00A60F85">
              <w:rPr>
                <w:rFonts w:eastAsia="Courier New" w:cstheme="minorHAnsi"/>
                <w:b/>
                <w:bCs/>
                <w:color w:val="171717"/>
                <w:kern w:val="0"/>
                <w:sz w:val="15"/>
                <w:szCs w:val="15"/>
                <w14:ligatures w14:val="none"/>
              </w:rPr>
              <w:t>AND</w:t>
            </w:r>
          </w:p>
          <w:p w14:paraId="58338816" w14:textId="77777777" w:rsidR="00A60F85" w:rsidRPr="00A60F85" w:rsidRDefault="00A60F85" w:rsidP="00A60F85">
            <w:pPr>
              <w:spacing w:after="16" w:line="240" w:lineRule="auto"/>
              <w:rPr>
                <w:rFonts w:eastAsia="Arial" w:cstheme="minorHAnsi"/>
                <w:color w:val="171717"/>
                <w:kern w:val="0"/>
                <w:sz w:val="20"/>
                <w:szCs w:val="20"/>
                <w14:ligatures w14:val="none"/>
              </w:rPr>
            </w:pPr>
          </w:p>
          <w:p w14:paraId="4BF88896" w14:textId="77777777" w:rsidR="00A60F85" w:rsidRPr="00A60F85" w:rsidRDefault="00A60F85" w:rsidP="00A60F85">
            <w:pPr>
              <w:spacing w:after="24" w:line="240" w:lineRule="auto"/>
              <w:rPr>
                <w:rFonts w:eastAsia="Arial" w:cstheme="minorHAnsi"/>
                <w:color w:val="171717"/>
                <w:kern w:val="0"/>
                <w:sz w:val="20"/>
                <w:szCs w:val="20"/>
                <w14:ligatures w14:val="none"/>
              </w:rPr>
            </w:pPr>
            <w:proofErr w:type="gramStart"/>
            <w:r w:rsidRPr="00A60F85">
              <w:rPr>
                <w:rFonts w:eastAsia="Courier New" w:cstheme="minorHAnsi"/>
                <w:color w:val="171717"/>
                <w:kern w:val="0"/>
                <w:sz w:val="14"/>
                <w:szCs w:val="14"/>
                <w14:ligatures w14:val="none"/>
              </w:rPr>
              <w:t>TI,AB</w:t>
            </w:r>
            <w:proofErr w:type="gramEnd"/>
            <w:r w:rsidRPr="00A60F85">
              <w:rPr>
                <w:rFonts w:eastAsia="Courier New" w:cstheme="minorHAnsi"/>
                <w:color w:val="171717"/>
                <w:kern w:val="0"/>
                <w:sz w:val="14"/>
                <w:szCs w:val="14"/>
                <w14:ligatures w14:val="none"/>
              </w:rPr>
              <w:t xml:space="preserve"> (outpatient</w:t>
            </w:r>
          </w:p>
          <w:p w14:paraId="189CBF1B"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emergency</w:t>
            </w:r>
          </w:p>
          <w:p w14:paraId="505C35C4"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acute</w:t>
            </w:r>
          </w:p>
          <w:p w14:paraId="7C877A90"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"general practice"</w:t>
            </w:r>
          </w:p>
          <w:p w14:paraId="7475E8C3"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"primary care"</w:t>
            </w:r>
          </w:p>
          <w:p w14:paraId="6A6F63D1"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"general care"</w:t>
            </w:r>
          </w:p>
          <w:p w14:paraId="4E55472E"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"ambulatory care"</w:t>
            </w:r>
          </w:p>
          <w:p w14:paraId="38988C06"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w:t>
            </w:r>
          </w:p>
          <w:p w14:paraId="4F4093A0" w14:textId="77777777" w:rsidR="00A60F85" w:rsidRPr="00A60F85" w:rsidRDefault="00A60F85" w:rsidP="00A60F85">
            <w:pPr>
              <w:spacing w:after="30" w:line="240" w:lineRule="auto"/>
              <w:rPr>
                <w:rFonts w:eastAsia="Arial" w:cstheme="minorHAnsi"/>
                <w:color w:val="171717"/>
                <w:kern w:val="0"/>
                <w:sz w:val="20"/>
                <w:szCs w:val="20"/>
                <w14:ligatures w14:val="none"/>
              </w:rPr>
            </w:pPr>
          </w:p>
        </w:tc>
        <w:tc>
          <w:tcPr>
            <w:tcW w:w="1843" w:type="dxa"/>
            <w:tcBorders>
              <w:top w:val="single" w:sz="3" w:space="0" w:color="AAAAAA"/>
              <w:left w:val="single" w:sz="3" w:space="0" w:color="AAAAAA"/>
              <w:bottom w:val="single" w:sz="3" w:space="0" w:color="AAAAAA"/>
              <w:right w:val="single" w:sz="3" w:space="0" w:color="AAAAAA"/>
            </w:tcBorders>
            <w:shd w:val="clear" w:color="auto" w:fill="F2F2F2" w:themeFill="background1" w:themeFillShade="F2"/>
            <w:tcMar>
              <w:top w:w="60" w:type="dxa"/>
              <w:left w:w="90" w:type="dxa"/>
              <w:bottom w:w="60" w:type="dxa"/>
              <w:right w:w="90" w:type="dxa"/>
            </w:tcMar>
          </w:tcPr>
          <w:p w14:paraId="7B6C4BF8" w14:textId="77777777" w:rsidR="00A60F85" w:rsidRPr="00A60F85" w:rsidRDefault="00A60F85" w:rsidP="00A60F85">
            <w:pPr>
              <w:spacing w:after="36" w:line="240" w:lineRule="auto"/>
              <w:rPr>
                <w:rFonts w:eastAsia="Arial" w:cstheme="minorHAnsi"/>
                <w:color w:val="0D0D0D"/>
                <w:kern w:val="0"/>
                <w:sz w:val="20"/>
                <w:szCs w:val="20"/>
                <w14:ligatures w14:val="none"/>
              </w:rPr>
            </w:pPr>
            <w:r w:rsidRPr="00A60F85">
              <w:rPr>
                <w:rFonts w:eastAsia="Arial" w:cstheme="minorHAnsi"/>
                <w:color w:val="0D0D0D"/>
                <w:kern w:val="0"/>
                <w:sz w:val="14"/>
                <w:szCs w:val="14"/>
                <w14:ligatures w14:val="none"/>
              </w:rPr>
              <w:lastRenderedPageBreak/>
              <w:t>Date: Jan 2021 – Dec 2026</w:t>
            </w:r>
          </w:p>
          <w:p w14:paraId="04AB6A0D" w14:textId="77777777" w:rsidR="00A60F85" w:rsidRPr="00A60F85" w:rsidRDefault="00A60F85" w:rsidP="00A60F85">
            <w:pPr>
              <w:spacing w:after="36" w:line="240" w:lineRule="auto"/>
              <w:rPr>
                <w:rFonts w:eastAsia="Arial" w:cstheme="minorHAnsi"/>
                <w:color w:val="0D0D0D"/>
                <w:kern w:val="0"/>
                <w:sz w:val="20"/>
                <w:szCs w:val="20"/>
                <w14:ligatures w14:val="none"/>
              </w:rPr>
            </w:pPr>
            <w:r w:rsidRPr="00A60F85">
              <w:rPr>
                <w:rFonts w:eastAsia="Arial" w:cstheme="minorHAnsi"/>
                <w:color w:val="0D0D0D"/>
                <w:kern w:val="0"/>
                <w:sz w:val="14"/>
                <w:szCs w:val="14"/>
                <w14:ligatures w14:val="none"/>
              </w:rPr>
              <w:t>Language: English</w:t>
            </w:r>
          </w:p>
          <w:p w14:paraId="3F101910" w14:textId="77777777" w:rsidR="00A60F85" w:rsidRPr="00A60F85" w:rsidRDefault="00A60F85" w:rsidP="00A60F85">
            <w:pPr>
              <w:spacing w:after="36" w:line="240" w:lineRule="auto"/>
              <w:rPr>
                <w:rFonts w:eastAsia="Arial" w:cstheme="minorHAnsi"/>
                <w:color w:val="0D0D0D"/>
                <w:kern w:val="0"/>
                <w:sz w:val="20"/>
                <w:szCs w:val="20"/>
                <w14:ligatures w14:val="none"/>
              </w:rPr>
            </w:pPr>
            <w:r w:rsidRPr="00A60F85">
              <w:rPr>
                <w:rFonts w:eastAsia="Arial" w:cstheme="minorHAnsi"/>
                <w:color w:val="0D0D0D"/>
                <w:kern w:val="0"/>
                <w:sz w:val="14"/>
                <w:szCs w:val="14"/>
                <w14:ligatures w14:val="none"/>
              </w:rPr>
              <w:t xml:space="preserve">Field: </w:t>
            </w:r>
            <w:proofErr w:type="gramStart"/>
            <w:r w:rsidRPr="00A60F85">
              <w:rPr>
                <w:rFonts w:eastAsia="Arial" w:cstheme="minorHAnsi"/>
                <w:color w:val="0D0D0D"/>
                <w:kern w:val="0"/>
                <w:sz w:val="14"/>
                <w:szCs w:val="14"/>
                <w14:ligatures w14:val="none"/>
              </w:rPr>
              <w:t>TI,AB</w:t>
            </w:r>
            <w:proofErr w:type="gramEnd"/>
          </w:p>
          <w:p w14:paraId="679E5852" w14:textId="77777777" w:rsidR="00A60F85" w:rsidRPr="00A60F85" w:rsidRDefault="00A60F85" w:rsidP="00A60F85">
            <w:pPr>
              <w:spacing w:after="36" w:line="240" w:lineRule="auto"/>
              <w:rPr>
                <w:rFonts w:eastAsia="Arial" w:cstheme="minorHAnsi"/>
                <w:color w:val="0D0D0D"/>
                <w:kern w:val="0"/>
                <w:sz w:val="20"/>
                <w:szCs w:val="20"/>
                <w14:ligatures w14:val="none"/>
              </w:rPr>
            </w:pPr>
            <w:r w:rsidRPr="00A60F85">
              <w:rPr>
                <w:rFonts w:eastAsia="Arial" w:cstheme="minorHAnsi"/>
                <w:color w:val="0D0D0D"/>
                <w:kern w:val="0"/>
                <w:sz w:val="14"/>
                <w:szCs w:val="14"/>
                <w14:ligatures w14:val="none"/>
              </w:rPr>
              <w:t>Access: EBSCO Host</w:t>
            </w:r>
          </w:p>
        </w:tc>
        <w:tc>
          <w:tcPr>
            <w:tcW w:w="1134" w:type="dxa"/>
            <w:tcBorders>
              <w:top w:val="single" w:sz="3" w:space="0" w:color="AAAAAA"/>
              <w:left w:val="single" w:sz="3" w:space="0" w:color="AAAAAA"/>
              <w:bottom w:val="single" w:sz="3" w:space="0" w:color="AAAAAA"/>
              <w:right w:val="single" w:sz="3" w:space="0" w:color="AAAAAA"/>
            </w:tcBorders>
            <w:shd w:val="clear" w:color="auto" w:fill="F2F2F2" w:themeFill="background1" w:themeFillShade="F2"/>
            <w:tcMar>
              <w:top w:w="60" w:type="dxa"/>
              <w:left w:w="80" w:type="dxa"/>
              <w:bottom w:w="60" w:type="dxa"/>
              <w:right w:w="80" w:type="dxa"/>
            </w:tcMar>
            <w:vAlign w:val="center"/>
          </w:tcPr>
          <w:p w14:paraId="40AF3601" w14:textId="77777777" w:rsidR="00A60F85" w:rsidRPr="00A60F85" w:rsidRDefault="00A60F85" w:rsidP="00A60F85">
            <w:pPr>
              <w:spacing w:after="0" w:line="240" w:lineRule="auto"/>
              <w:jc w:val="center"/>
              <w:rPr>
                <w:rFonts w:eastAsia="Arial" w:cstheme="minorHAnsi"/>
                <w:color w:val="171717"/>
                <w:kern w:val="0"/>
                <w:sz w:val="20"/>
                <w:szCs w:val="20"/>
                <w14:ligatures w14:val="none"/>
              </w:rPr>
            </w:pPr>
            <w:r w:rsidRPr="00A60F85">
              <w:rPr>
                <w:rFonts w:eastAsia="Arial" w:cstheme="minorHAnsi"/>
                <w:b/>
                <w:bCs/>
                <w:color w:val="171717"/>
                <w:kern w:val="0"/>
                <w:sz w:val="18"/>
                <w:szCs w:val="18"/>
                <w14:ligatures w14:val="none"/>
              </w:rPr>
              <w:t>126</w:t>
            </w:r>
          </w:p>
        </w:tc>
        <w:tc>
          <w:tcPr>
            <w:tcW w:w="850" w:type="dxa"/>
            <w:tcBorders>
              <w:top w:val="single" w:sz="3" w:space="0" w:color="AAAAAA"/>
              <w:left w:val="single" w:sz="3" w:space="0" w:color="AAAAAA"/>
              <w:bottom w:val="single" w:sz="3" w:space="0" w:color="AAAAAA"/>
              <w:right w:val="single" w:sz="3" w:space="0" w:color="AAAAAA"/>
            </w:tcBorders>
            <w:shd w:val="clear" w:color="auto" w:fill="F2F2F2" w:themeFill="background1" w:themeFillShade="F2"/>
            <w:tcMar>
              <w:top w:w="60" w:type="dxa"/>
              <w:left w:w="80" w:type="dxa"/>
              <w:bottom w:w="60" w:type="dxa"/>
              <w:right w:w="80" w:type="dxa"/>
            </w:tcMar>
            <w:vAlign w:val="center"/>
          </w:tcPr>
          <w:p w14:paraId="1CB793A4" w14:textId="77777777" w:rsidR="00A60F85" w:rsidRPr="00A60F85" w:rsidRDefault="00A60F85" w:rsidP="00A60F85">
            <w:pPr>
              <w:spacing w:after="0" w:line="240" w:lineRule="auto"/>
              <w:jc w:val="center"/>
              <w:rPr>
                <w:rFonts w:eastAsia="Arial" w:cstheme="minorHAnsi"/>
                <w:color w:val="171717"/>
                <w:kern w:val="0"/>
                <w:sz w:val="20"/>
                <w:szCs w:val="20"/>
                <w14:ligatures w14:val="none"/>
              </w:rPr>
            </w:pPr>
            <w:r w:rsidRPr="00A60F85">
              <w:rPr>
                <w:rFonts w:eastAsia="Arial" w:cstheme="minorHAnsi"/>
                <w:color w:val="171717"/>
                <w:kern w:val="0"/>
                <w:sz w:val="20"/>
                <w:szCs w:val="20"/>
                <w14:ligatures w14:val="none"/>
              </w:rPr>
              <w:t>0</w:t>
            </w:r>
          </w:p>
        </w:tc>
        <w:tc>
          <w:tcPr>
            <w:tcW w:w="992" w:type="dxa"/>
            <w:tcBorders>
              <w:top w:val="single" w:sz="3" w:space="0" w:color="AAAAAA"/>
              <w:left w:val="single" w:sz="3" w:space="0" w:color="AAAAAA"/>
              <w:bottom w:val="single" w:sz="3" w:space="0" w:color="AAAAAA"/>
              <w:right w:val="single" w:sz="3" w:space="0" w:color="AAAAAA"/>
            </w:tcBorders>
            <w:shd w:val="clear" w:color="auto" w:fill="F2F2F2" w:themeFill="background1" w:themeFillShade="F2"/>
            <w:vAlign w:val="center"/>
          </w:tcPr>
          <w:p w14:paraId="49A7B4CC" w14:textId="77777777" w:rsidR="00A60F85" w:rsidRPr="00A60F85" w:rsidRDefault="00A60F85" w:rsidP="00A60F85">
            <w:pPr>
              <w:spacing w:after="0" w:line="240" w:lineRule="auto"/>
              <w:jc w:val="center"/>
              <w:rPr>
                <w:rFonts w:eastAsia="Arial" w:cstheme="minorHAnsi"/>
                <w:b/>
                <w:bCs/>
                <w:color w:val="171717"/>
                <w:kern w:val="0"/>
                <w:sz w:val="18"/>
                <w:szCs w:val="18"/>
                <w14:ligatures w14:val="none"/>
              </w:rPr>
            </w:pPr>
            <w:r w:rsidRPr="00A60F85">
              <w:rPr>
                <w:rFonts w:eastAsia="Arial" w:cstheme="minorHAnsi"/>
                <w:b/>
                <w:bCs/>
                <w:color w:val="171717"/>
                <w:kern w:val="0"/>
                <w:sz w:val="18"/>
                <w:szCs w:val="18"/>
                <w14:ligatures w14:val="none"/>
              </w:rPr>
              <w:t>126</w:t>
            </w:r>
          </w:p>
        </w:tc>
        <w:tc>
          <w:tcPr>
            <w:tcW w:w="992" w:type="dxa"/>
            <w:tcBorders>
              <w:top w:val="single" w:sz="3" w:space="0" w:color="AAAAAA"/>
              <w:left w:val="single" w:sz="3" w:space="0" w:color="AAAAAA"/>
              <w:bottom w:val="single" w:sz="3" w:space="0" w:color="AAAAAA"/>
              <w:right w:val="single" w:sz="3" w:space="0" w:color="AAAAAA"/>
            </w:tcBorders>
            <w:shd w:val="clear" w:color="auto" w:fill="F2F2F2" w:themeFill="background1" w:themeFillShade="F2"/>
            <w:tcMar>
              <w:top w:w="60" w:type="dxa"/>
              <w:left w:w="80" w:type="dxa"/>
              <w:bottom w:w="60" w:type="dxa"/>
              <w:right w:w="80" w:type="dxa"/>
            </w:tcMar>
            <w:vAlign w:val="center"/>
          </w:tcPr>
          <w:p w14:paraId="41CFD51E" w14:textId="77777777" w:rsidR="00A60F85" w:rsidRPr="00A60F85" w:rsidRDefault="00A60F85" w:rsidP="00A60F85">
            <w:pPr>
              <w:spacing w:after="0" w:line="240" w:lineRule="auto"/>
              <w:jc w:val="center"/>
              <w:rPr>
                <w:rFonts w:eastAsia="Arial" w:cstheme="minorHAnsi"/>
                <w:color w:val="171717"/>
                <w:kern w:val="0"/>
                <w:sz w:val="20"/>
                <w:szCs w:val="20"/>
                <w14:ligatures w14:val="none"/>
              </w:rPr>
            </w:pPr>
            <w:r w:rsidRPr="00A60F85">
              <w:rPr>
                <w:rFonts w:eastAsia="Arial" w:cstheme="minorHAnsi"/>
                <w:b/>
                <w:bCs/>
                <w:color w:val="171717"/>
                <w:kern w:val="0"/>
                <w:sz w:val="18"/>
                <w:szCs w:val="18"/>
                <w14:ligatures w14:val="none"/>
              </w:rPr>
              <w:t>12</w:t>
            </w:r>
          </w:p>
        </w:tc>
        <w:tc>
          <w:tcPr>
            <w:tcW w:w="851" w:type="dxa"/>
            <w:tcBorders>
              <w:top w:val="single" w:sz="3" w:space="0" w:color="AAAAAA"/>
              <w:left w:val="single" w:sz="3" w:space="0" w:color="AAAAAA"/>
              <w:bottom w:val="single" w:sz="3" w:space="0" w:color="AAAAAA"/>
              <w:right w:val="single" w:sz="3" w:space="0" w:color="AAAAAA"/>
            </w:tcBorders>
            <w:shd w:val="clear" w:color="auto" w:fill="F2F2F2" w:themeFill="background1" w:themeFillShade="F2"/>
            <w:tcMar>
              <w:top w:w="60" w:type="dxa"/>
              <w:left w:w="80" w:type="dxa"/>
              <w:bottom w:w="60" w:type="dxa"/>
              <w:right w:w="80" w:type="dxa"/>
            </w:tcMar>
            <w:vAlign w:val="center"/>
          </w:tcPr>
          <w:p w14:paraId="5D2FC606"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kern w:val="0"/>
                <w:sz w:val="20"/>
                <w:szCs w:val="20"/>
                <w14:ligatures w14:val="none"/>
              </w:rPr>
              <w:t>0</w:t>
            </w:r>
          </w:p>
        </w:tc>
      </w:tr>
      <w:tr w:rsidR="00A60F85" w:rsidRPr="00A60F85" w14:paraId="5CC2AD42" w14:textId="77777777" w:rsidTr="003330E8">
        <w:tc>
          <w:tcPr>
            <w:tcW w:w="1495" w:type="dxa"/>
            <w:tcBorders>
              <w:top w:val="single" w:sz="3" w:space="0" w:color="AAAAAA"/>
              <w:left w:val="single" w:sz="3" w:space="0" w:color="AAAAAA"/>
              <w:bottom w:val="single" w:sz="3" w:space="0" w:color="AAAAAA"/>
              <w:right w:val="single" w:sz="3" w:space="0" w:color="AAAAAA"/>
            </w:tcBorders>
            <w:shd w:val="clear" w:color="auto" w:fill="F2F2F2" w:themeFill="background1" w:themeFillShade="F2"/>
            <w:tcMar>
              <w:top w:w="60" w:type="dxa"/>
              <w:left w:w="90" w:type="dxa"/>
              <w:bottom w:w="60" w:type="dxa"/>
              <w:right w:w="90" w:type="dxa"/>
            </w:tcMar>
          </w:tcPr>
          <w:p w14:paraId="268CC157" w14:textId="77777777" w:rsidR="00A60F85" w:rsidRPr="00A60F85" w:rsidRDefault="00A60F85" w:rsidP="00A60F85">
            <w:pPr>
              <w:spacing w:after="40" w:line="240" w:lineRule="auto"/>
              <w:rPr>
                <w:rFonts w:eastAsia="Arial" w:cstheme="minorHAnsi"/>
                <w:kern w:val="0"/>
                <w:sz w:val="20"/>
                <w:szCs w:val="20"/>
                <w14:ligatures w14:val="none"/>
              </w:rPr>
            </w:pPr>
            <w:r w:rsidRPr="00A60F85">
              <w:rPr>
                <w:rFonts w:eastAsia="Arial" w:cstheme="minorHAnsi"/>
                <w:b/>
                <w:bCs/>
                <w:kern w:val="0"/>
                <w:sz w:val="16"/>
                <w:szCs w:val="16"/>
                <w14:ligatures w14:val="none"/>
              </w:rPr>
              <w:t>Academic Search Ultimate (EBSCO)</w:t>
            </w:r>
          </w:p>
          <w:p w14:paraId="00E1E58D"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i/>
                <w:iCs/>
                <w:color w:val="666666"/>
                <w:kern w:val="0"/>
                <w:sz w:val="14"/>
                <w:szCs w:val="14"/>
                <w14:ligatures w14:val="none"/>
              </w:rPr>
              <w:t>Multidisciplinary</w:t>
            </w:r>
          </w:p>
        </w:tc>
        <w:tc>
          <w:tcPr>
            <w:tcW w:w="6156" w:type="dxa"/>
            <w:tcBorders>
              <w:top w:val="single" w:sz="3" w:space="0" w:color="AAAAAA"/>
              <w:left w:val="single" w:sz="3" w:space="0" w:color="AAAAAA"/>
              <w:bottom w:val="single" w:sz="3" w:space="0" w:color="AAAAAA"/>
              <w:right w:val="single" w:sz="3" w:space="0" w:color="AAAAAA"/>
            </w:tcBorders>
            <w:shd w:val="clear" w:color="auto" w:fill="F2F2F2" w:themeFill="background1" w:themeFillShade="F2"/>
            <w:tcMar>
              <w:top w:w="60" w:type="dxa"/>
              <w:left w:w="90" w:type="dxa"/>
              <w:bottom w:w="60" w:type="dxa"/>
              <w:right w:w="90" w:type="dxa"/>
            </w:tcMar>
          </w:tcPr>
          <w:p w14:paraId="752FF583" w14:textId="77777777" w:rsidR="00A60F85" w:rsidRPr="00A60F85" w:rsidRDefault="00A60F85" w:rsidP="00A60F85">
            <w:pPr>
              <w:spacing w:after="16" w:line="240" w:lineRule="auto"/>
              <w:rPr>
                <w:rFonts w:eastAsia="Arial" w:cstheme="minorHAnsi"/>
                <w:color w:val="171717"/>
                <w:kern w:val="0"/>
                <w:sz w:val="15"/>
                <w:szCs w:val="15"/>
                <w14:ligatures w14:val="none"/>
              </w:rPr>
            </w:pPr>
            <w:r w:rsidRPr="00A60F85">
              <w:rPr>
                <w:rFonts w:eastAsia="Arial" w:cstheme="minorHAnsi"/>
                <w:color w:val="171717"/>
                <w:kern w:val="0"/>
                <w:sz w:val="15"/>
                <w:szCs w:val="15"/>
                <w14:ligatures w14:val="none"/>
              </w:rPr>
              <w:t>Zero results retrieved. Coverage in this clinical AI engineering domain is largely superseded by PubMed, Science Direct, and IEEE Xplore. No unique indexed material found.</w:t>
            </w:r>
          </w:p>
          <w:p w14:paraId="4BEA91A2" w14:textId="77777777" w:rsidR="00A60F85" w:rsidRPr="00A60F85" w:rsidRDefault="00A60F85" w:rsidP="00A60F85">
            <w:pPr>
              <w:spacing w:after="24" w:line="240" w:lineRule="auto"/>
              <w:rPr>
                <w:rFonts w:eastAsia="Arial" w:cstheme="minorHAnsi"/>
                <w:b/>
                <w:bCs/>
                <w:i/>
                <w:iCs/>
                <w:color w:val="171717"/>
                <w:kern w:val="0"/>
                <w:sz w:val="14"/>
                <w:szCs w:val="14"/>
                <w14:ligatures w14:val="none"/>
              </w:rPr>
            </w:pPr>
          </w:p>
          <w:p w14:paraId="00E1E094"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("artificial intelligence"</w:t>
            </w:r>
          </w:p>
          <w:p w14:paraId="74713061"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AI</w:t>
            </w:r>
          </w:p>
          <w:p w14:paraId="3559F64C"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"large language model*"</w:t>
            </w:r>
          </w:p>
          <w:p w14:paraId="574A86C4"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LLM*</w:t>
            </w:r>
          </w:p>
          <w:p w14:paraId="61210024"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GPT</w:t>
            </w:r>
          </w:p>
          <w:p w14:paraId="4A0F5758"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"machine learning"</w:t>
            </w:r>
          </w:p>
          <w:p w14:paraId="4996A4E2"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lastRenderedPageBreak/>
              <w:t>OR "deep learning"</w:t>
            </w:r>
          </w:p>
          <w:p w14:paraId="33404ABE"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"generative AI"</w:t>
            </w:r>
          </w:p>
          <w:p w14:paraId="4480304B"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"generative artificial intelligence"</w:t>
            </w:r>
          </w:p>
          <w:p w14:paraId="04C97BDA"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"clinical AI"</w:t>
            </w:r>
          </w:p>
          <w:p w14:paraId="40A0FC10"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"agentic AI"</w:t>
            </w:r>
          </w:p>
          <w:p w14:paraId="7AF2CF8B"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"AI agent"</w:t>
            </w:r>
          </w:p>
          <w:p w14:paraId="5011109D"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w:t>
            </w:r>
          </w:p>
          <w:p w14:paraId="39B74076" w14:textId="77777777" w:rsidR="00A60F85" w:rsidRPr="00A60F85" w:rsidRDefault="00A60F85" w:rsidP="00A60F85">
            <w:pPr>
              <w:spacing w:before="24" w:after="24" w:line="240" w:lineRule="auto"/>
              <w:rPr>
                <w:rFonts w:eastAsia="Courier New" w:cstheme="minorHAnsi"/>
                <w:b/>
                <w:bCs/>
                <w:color w:val="171717"/>
                <w:kern w:val="0"/>
                <w:sz w:val="15"/>
                <w:szCs w:val="15"/>
                <w14:ligatures w14:val="none"/>
              </w:rPr>
            </w:pPr>
          </w:p>
          <w:p w14:paraId="4630B826" w14:textId="77777777" w:rsidR="00A60F85" w:rsidRPr="00A60F85" w:rsidRDefault="00A60F85" w:rsidP="00A60F85">
            <w:pPr>
              <w:spacing w:before="24" w:after="24" w:line="240" w:lineRule="auto"/>
              <w:rPr>
                <w:rFonts w:eastAsia="Arial" w:cstheme="minorHAnsi"/>
                <w:color w:val="171717"/>
                <w:kern w:val="0"/>
                <w:sz w:val="20"/>
                <w:szCs w:val="20"/>
                <w14:ligatures w14:val="none"/>
              </w:rPr>
            </w:pPr>
            <w:r w:rsidRPr="00A60F85">
              <w:rPr>
                <w:rFonts w:eastAsia="Courier New" w:cstheme="minorHAnsi"/>
                <w:b/>
                <w:bCs/>
                <w:color w:val="171717"/>
                <w:kern w:val="0"/>
                <w:sz w:val="15"/>
                <w:szCs w:val="15"/>
                <w14:ligatures w14:val="none"/>
              </w:rPr>
              <w:t>AND</w:t>
            </w:r>
          </w:p>
          <w:p w14:paraId="56155601" w14:textId="77777777" w:rsidR="00A60F85" w:rsidRPr="00A60F85" w:rsidRDefault="00A60F85" w:rsidP="00A60F85">
            <w:pPr>
              <w:spacing w:after="16" w:line="240" w:lineRule="auto"/>
              <w:rPr>
                <w:rFonts w:eastAsia="Arial" w:cstheme="minorHAnsi"/>
                <w:color w:val="171717"/>
                <w:kern w:val="0"/>
                <w:sz w:val="20"/>
                <w:szCs w:val="20"/>
                <w14:ligatures w14:val="none"/>
              </w:rPr>
            </w:pPr>
          </w:p>
          <w:p w14:paraId="0B915A27"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("clinical decision support"</w:t>
            </w:r>
          </w:p>
          <w:p w14:paraId="623C5252"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"decision support system*"</w:t>
            </w:r>
          </w:p>
          <w:p w14:paraId="3F2F10EB"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"AI-assisted decision"</w:t>
            </w:r>
          </w:p>
          <w:p w14:paraId="0BA8EE40"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"medical decision support"</w:t>
            </w:r>
          </w:p>
          <w:p w14:paraId="6AC8CFC9"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"clinical reasoning system"</w:t>
            </w:r>
          </w:p>
          <w:p w14:paraId="34D83740"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CDSS</w:t>
            </w:r>
          </w:p>
          <w:p w14:paraId="65CC5502"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CDS</w:t>
            </w:r>
          </w:p>
          <w:p w14:paraId="6AE627DB"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diagnosis</w:t>
            </w:r>
          </w:p>
          <w:p w14:paraId="1A93FF9C"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treatment</w:t>
            </w:r>
          </w:p>
          <w:p w14:paraId="3AC1D1AC"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triage</w:t>
            </w:r>
          </w:p>
          <w:p w14:paraId="389590B2"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w:t>
            </w:r>
          </w:p>
          <w:p w14:paraId="5CDCD501" w14:textId="77777777" w:rsidR="00A60F85" w:rsidRPr="00A60F85" w:rsidRDefault="00A60F85" w:rsidP="00A60F85">
            <w:pPr>
              <w:spacing w:before="24" w:after="24" w:line="240" w:lineRule="auto"/>
              <w:rPr>
                <w:rFonts w:eastAsia="Courier New" w:cstheme="minorHAnsi"/>
                <w:b/>
                <w:bCs/>
                <w:color w:val="171717"/>
                <w:kern w:val="0"/>
                <w:sz w:val="15"/>
                <w:szCs w:val="15"/>
                <w14:ligatures w14:val="none"/>
              </w:rPr>
            </w:pPr>
          </w:p>
          <w:p w14:paraId="1EE46720" w14:textId="77777777" w:rsidR="00A60F85" w:rsidRPr="00A60F85" w:rsidRDefault="00A60F85" w:rsidP="00A60F85">
            <w:pPr>
              <w:spacing w:before="24" w:after="24" w:line="240" w:lineRule="auto"/>
              <w:rPr>
                <w:rFonts w:eastAsia="Arial" w:cstheme="minorHAnsi"/>
                <w:color w:val="171717"/>
                <w:kern w:val="0"/>
                <w:sz w:val="20"/>
                <w:szCs w:val="20"/>
                <w14:ligatures w14:val="none"/>
              </w:rPr>
            </w:pPr>
            <w:r w:rsidRPr="00A60F85">
              <w:rPr>
                <w:rFonts w:eastAsia="Courier New" w:cstheme="minorHAnsi"/>
                <w:b/>
                <w:bCs/>
                <w:color w:val="171717"/>
                <w:kern w:val="0"/>
                <w:sz w:val="15"/>
                <w:szCs w:val="15"/>
                <w14:ligatures w14:val="none"/>
              </w:rPr>
              <w:t>AND</w:t>
            </w:r>
          </w:p>
          <w:p w14:paraId="3B54EF59" w14:textId="77777777" w:rsidR="00A60F85" w:rsidRPr="00A60F85" w:rsidRDefault="00A60F85" w:rsidP="00A60F85">
            <w:pPr>
              <w:spacing w:after="16" w:line="240" w:lineRule="auto"/>
              <w:rPr>
                <w:rFonts w:eastAsia="Arial" w:cstheme="minorHAnsi"/>
                <w:color w:val="171717"/>
                <w:kern w:val="0"/>
                <w:sz w:val="20"/>
                <w:szCs w:val="20"/>
                <w14:ligatures w14:val="none"/>
              </w:rPr>
            </w:pPr>
          </w:p>
          <w:p w14:paraId="446EF010"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(outcome*</w:t>
            </w:r>
          </w:p>
          <w:p w14:paraId="6EFC81A2"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performance</w:t>
            </w:r>
          </w:p>
          <w:p w14:paraId="68060C4D"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accuracy</w:t>
            </w:r>
          </w:p>
          <w:p w14:paraId="4B12C7E7"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"clinical outcome"</w:t>
            </w:r>
          </w:p>
          <w:p w14:paraId="2A8BD245"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safety</w:t>
            </w:r>
          </w:p>
          <w:p w14:paraId="510E6361"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"patient safety"</w:t>
            </w:r>
          </w:p>
          <w:p w14:paraId="30075090"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effectiveness</w:t>
            </w:r>
          </w:p>
          <w:p w14:paraId="23AA735D"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"comparative effectiveness"</w:t>
            </w:r>
          </w:p>
          <w:p w14:paraId="5D188276"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guidelines</w:t>
            </w:r>
          </w:p>
          <w:p w14:paraId="1051D43E"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evaluation</w:t>
            </w:r>
          </w:p>
          <w:p w14:paraId="2E480D2A"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validation</w:t>
            </w:r>
          </w:p>
          <w:p w14:paraId="1D2DD868"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implementation</w:t>
            </w:r>
          </w:p>
          <w:p w14:paraId="02D3C096"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trial</w:t>
            </w:r>
          </w:p>
          <w:p w14:paraId="108FF3D1"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adoption</w:t>
            </w:r>
          </w:p>
          <w:p w14:paraId="7D894AAD"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w:t>
            </w:r>
          </w:p>
          <w:p w14:paraId="1702D712" w14:textId="77777777" w:rsidR="00A60F85" w:rsidRPr="00A60F85" w:rsidRDefault="00A60F85" w:rsidP="00A60F85">
            <w:pPr>
              <w:spacing w:before="24" w:after="24" w:line="240" w:lineRule="auto"/>
              <w:rPr>
                <w:rFonts w:eastAsia="Courier New" w:cstheme="minorHAnsi"/>
                <w:b/>
                <w:bCs/>
                <w:color w:val="171717"/>
                <w:kern w:val="0"/>
                <w:sz w:val="15"/>
                <w:szCs w:val="15"/>
                <w14:ligatures w14:val="none"/>
              </w:rPr>
            </w:pPr>
          </w:p>
          <w:p w14:paraId="630189B4" w14:textId="77777777" w:rsidR="00A60F85" w:rsidRPr="00A60F85" w:rsidRDefault="00A60F85" w:rsidP="00A60F85">
            <w:pPr>
              <w:spacing w:before="24" w:after="24" w:line="240" w:lineRule="auto"/>
              <w:rPr>
                <w:rFonts w:eastAsia="Arial" w:cstheme="minorHAnsi"/>
                <w:color w:val="171717"/>
                <w:kern w:val="0"/>
                <w:sz w:val="20"/>
                <w:szCs w:val="20"/>
                <w14:ligatures w14:val="none"/>
              </w:rPr>
            </w:pPr>
            <w:r w:rsidRPr="00A60F85">
              <w:rPr>
                <w:rFonts w:eastAsia="Courier New" w:cstheme="minorHAnsi"/>
                <w:b/>
                <w:bCs/>
                <w:color w:val="171717"/>
                <w:kern w:val="0"/>
                <w:sz w:val="15"/>
                <w:szCs w:val="15"/>
                <w14:ligatures w14:val="none"/>
              </w:rPr>
              <w:t>AND</w:t>
            </w:r>
          </w:p>
          <w:p w14:paraId="4D0CB91F" w14:textId="77777777" w:rsidR="00A60F85" w:rsidRPr="00A60F85" w:rsidRDefault="00A60F85" w:rsidP="00A60F85">
            <w:pPr>
              <w:spacing w:after="24" w:line="240" w:lineRule="auto"/>
              <w:rPr>
                <w:rFonts w:eastAsia="Arial" w:cstheme="minorHAnsi"/>
                <w:b/>
                <w:bCs/>
                <w:i/>
                <w:iCs/>
                <w:color w:val="171717"/>
                <w:kern w:val="0"/>
                <w:sz w:val="14"/>
                <w:szCs w:val="14"/>
                <w14:ligatures w14:val="none"/>
              </w:rPr>
            </w:pPr>
          </w:p>
          <w:p w14:paraId="7C26C854"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w:t>
            </w:r>
            <w:proofErr w:type="gramStart"/>
            <w:r w:rsidRPr="00A60F85">
              <w:rPr>
                <w:rFonts w:eastAsia="Courier New" w:cstheme="minorHAnsi"/>
                <w:color w:val="171717"/>
                <w:kern w:val="0"/>
                <w:sz w:val="14"/>
                <w:szCs w:val="14"/>
                <w14:ligatures w14:val="none"/>
              </w:rPr>
              <w:t>outpatient</w:t>
            </w:r>
            <w:proofErr w:type="gramEnd"/>
          </w:p>
          <w:p w14:paraId="76E03832"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emergency</w:t>
            </w:r>
          </w:p>
          <w:p w14:paraId="12D8D5C5"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acute</w:t>
            </w:r>
          </w:p>
          <w:p w14:paraId="238DA6EF"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"general practice"</w:t>
            </w:r>
          </w:p>
          <w:p w14:paraId="0C49D36D"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"primary care"</w:t>
            </w:r>
          </w:p>
          <w:p w14:paraId="0740C3B5"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lastRenderedPageBreak/>
              <w:t>OR "general care"</w:t>
            </w:r>
          </w:p>
          <w:p w14:paraId="5AA0B8B1"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"ambulatory care"</w:t>
            </w:r>
          </w:p>
          <w:p w14:paraId="62DA3225"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w:t>
            </w:r>
          </w:p>
          <w:p w14:paraId="67C29918" w14:textId="77777777" w:rsidR="00A60F85" w:rsidRPr="00A60F85" w:rsidRDefault="00A60F85" w:rsidP="00A60F85">
            <w:pPr>
              <w:spacing w:after="30" w:line="240" w:lineRule="auto"/>
              <w:rPr>
                <w:rFonts w:eastAsia="Arial" w:cstheme="minorHAnsi"/>
                <w:color w:val="171717"/>
                <w:kern w:val="0"/>
                <w:sz w:val="20"/>
                <w:szCs w:val="20"/>
                <w14:ligatures w14:val="none"/>
              </w:rPr>
            </w:pPr>
          </w:p>
        </w:tc>
        <w:tc>
          <w:tcPr>
            <w:tcW w:w="1843" w:type="dxa"/>
            <w:tcBorders>
              <w:top w:val="single" w:sz="3" w:space="0" w:color="AAAAAA"/>
              <w:left w:val="single" w:sz="3" w:space="0" w:color="AAAAAA"/>
              <w:bottom w:val="single" w:sz="3" w:space="0" w:color="AAAAAA"/>
              <w:right w:val="single" w:sz="3" w:space="0" w:color="AAAAAA"/>
            </w:tcBorders>
            <w:shd w:val="clear" w:color="auto" w:fill="F2F2F2" w:themeFill="background1" w:themeFillShade="F2"/>
            <w:tcMar>
              <w:top w:w="60" w:type="dxa"/>
              <w:left w:w="90" w:type="dxa"/>
              <w:bottom w:w="60" w:type="dxa"/>
              <w:right w:w="90" w:type="dxa"/>
            </w:tcMar>
          </w:tcPr>
          <w:p w14:paraId="2F781DE3" w14:textId="77777777" w:rsidR="00A60F85" w:rsidRPr="00A60F85" w:rsidRDefault="00A60F85" w:rsidP="00A60F85">
            <w:pPr>
              <w:spacing w:after="36" w:line="240" w:lineRule="auto"/>
              <w:rPr>
                <w:rFonts w:eastAsia="Arial" w:cstheme="minorHAnsi"/>
                <w:color w:val="0D0D0D"/>
                <w:kern w:val="0"/>
                <w:sz w:val="20"/>
                <w:szCs w:val="20"/>
                <w14:ligatures w14:val="none"/>
              </w:rPr>
            </w:pPr>
            <w:r w:rsidRPr="00A60F85">
              <w:rPr>
                <w:rFonts w:eastAsia="Arial" w:cstheme="minorHAnsi"/>
                <w:color w:val="0D0D0D"/>
                <w:kern w:val="0"/>
                <w:sz w:val="14"/>
                <w:szCs w:val="14"/>
                <w14:ligatures w14:val="none"/>
              </w:rPr>
              <w:lastRenderedPageBreak/>
              <w:t>No additional filters</w:t>
            </w:r>
          </w:p>
          <w:p w14:paraId="2E1F6415" w14:textId="77777777" w:rsidR="00A60F85" w:rsidRPr="00A60F85" w:rsidRDefault="00A60F85" w:rsidP="00A60F85">
            <w:pPr>
              <w:spacing w:after="36" w:line="240" w:lineRule="auto"/>
              <w:rPr>
                <w:rFonts w:eastAsia="Arial" w:cstheme="minorHAnsi"/>
                <w:color w:val="0D0D0D"/>
                <w:kern w:val="0"/>
                <w:sz w:val="20"/>
                <w:szCs w:val="20"/>
                <w14:ligatures w14:val="none"/>
              </w:rPr>
            </w:pPr>
            <w:r w:rsidRPr="00A60F85">
              <w:rPr>
                <w:rFonts w:eastAsia="Arial" w:cstheme="minorHAnsi"/>
                <w:color w:val="0D0D0D"/>
                <w:kern w:val="0"/>
                <w:sz w:val="14"/>
                <w:szCs w:val="14"/>
                <w14:ligatures w14:val="none"/>
              </w:rPr>
              <w:t>Access: EBSCO Host</w:t>
            </w:r>
          </w:p>
          <w:p w14:paraId="054F5293" w14:textId="77777777" w:rsidR="00A60F85" w:rsidRPr="00A60F85" w:rsidRDefault="00A60F85" w:rsidP="00A60F85">
            <w:pPr>
              <w:spacing w:after="36" w:line="240" w:lineRule="auto"/>
              <w:rPr>
                <w:rFonts w:eastAsia="Arial" w:cstheme="minorHAnsi"/>
                <w:color w:val="0D0D0D"/>
                <w:kern w:val="0"/>
                <w:sz w:val="20"/>
                <w:szCs w:val="20"/>
                <w14:ligatures w14:val="none"/>
              </w:rPr>
            </w:pPr>
          </w:p>
        </w:tc>
        <w:tc>
          <w:tcPr>
            <w:tcW w:w="1134" w:type="dxa"/>
            <w:tcBorders>
              <w:top w:val="single" w:sz="3" w:space="0" w:color="AAAAAA"/>
              <w:left w:val="single" w:sz="3" w:space="0" w:color="AAAAAA"/>
              <w:bottom w:val="single" w:sz="3" w:space="0" w:color="AAAAAA"/>
              <w:right w:val="single" w:sz="3" w:space="0" w:color="AAAAAA"/>
            </w:tcBorders>
            <w:shd w:val="clear" w:color="auto" w:fill="F2F2F2" w:themeFill="background1" w:themeFillShade="F2"/>
            <w:tcMar>
              <w:top w:w="60" w:type="dxa"/>
              <w:left w:w="80" w:type="dxa"/>
              <w:bottom w:w="60" w:type="dxa"/>
              <w:right w:w="80" w:type="dxa"/>
            </w:tcMar>
            <w:vAlign w:val="center"/>
          </w:tcPr>
          <w:p w14:paraId="4F1F75D1" w14:textId="77777777" w:rsidR="00A60F85" w:rsidRPr="00A60F85" w:rsidRDefault="00A60F85" w:rsidP="00A60F85">
            <w:pPr>
              <w:spacing w:after="0" w:line="240" w:lineRule="auto"/>
              <w:jc w:val="center"/>
              <w:rPr>
                <w:rFonts w:eastAsia="Arial" w:cstheme="minorHAnsi"/>
                <w:b/>
                <w:bCs/>
                <w:color w:val="000000"/>
                <w:kern w:val="0"/>
                <w:sz w:val="20"/>
                <w:szCs w:val="20"/>
                <w14:ligatures w14:val="none"/>
              </w:rPr>
            </w:pPr>
            <w:r w:rsidRPr="00A60F85">
              <w:rPr>
                <w:rFonts w:eastAsia="Arial" w:cstheme="minorHAnsi"/>
                <w:b/>
                <w:bCs/>
                <w:color w:val="000000"/>
                <w:kern w:val="0"/>
                <w:sz w:val="20"/>
                <w:szCs w:val="20"/>
                <w14:ligatures w14:val="none"/>
              </w:rPr>
              <w:t>0</w:t>
            </w:r>
          </w:p>
        </w:tc>
        <w:tc>
          <w:tcPr>
            <w:tcW w:w="850" w:type="dxa"/>
            <w:tcBorders>
              <w:top w:val="single" w:sz="3" w:space="0" w:color="AAAAAA"/>
              <w:left w:val="single" w:sz="3" w:space="0" w:color="AAAAAA"/>
              <w:bottom w:val="single" w:sz="3" w:space="0" w:color="AAAAAA"/>
              <w:right w:val="single" w:sz="3" w:space="0" w:color="AAAAAA"/>
            </w:tcBorders>
            <w:shd w:val="clear" w:color="auto" w:fill="F2F2F2" w:themeFill="background1" w:themeFillShade="F2"/>
            <w:tcMar>
              <w:top w:w="60" w:type="dxa"/>
              <w:left w:w="80" w:type="dxa"/>
              <w:bottom w:w="60" w:type="dxa"/>
              <w:right w:w="80" w:type="dxa"/>
            </w:tcMar>
            <w:vAlign w:val="center"/>
          </w:tcPr>
          <w:p w14:paraId="04F7B769" w14:textId="77777777" w:rsidR="00A60F85" w:rsidRPr="00A60F85" w:rsidRDefault="00A60F85" w:rsidP="00A60F85">
            <w:pPr>
              <w:spacing w:after="0" w:line="240" w:lineRule="auto"/>
              <w:jc w:val="center"/>
              <w:rPr>
                <w:rFonts w:eastAsia="Arial" w:cstheme="minorHAnsi"/>
                <w:b/>
                <w:bCs/>
                <w:color w:val="000000"/>
                <w:kern w:val="0"/>
                <w:sz w:val="20"/>
                <w:szCs w:val="20"/>
                <w14:ligatures w14:val="none"/>
              </w:rPr>
            </w:pPr>
            <w:r w:rsidRPr="00A60F85">
              <w:rPr>
                <w:rFonts w:eastAsia="Arial" w:cstheme="minorHAnsi"/>
                <w:b/>
                <w:bCs/>
                <w:color w:val="000000"/>
                <w:kern w:val="0"/>
                <w:sz w:val="20"/>
                <w:szCs w:val="20"/>
                <w14:ligatures w14:val="none"/>
              </w:rPr>
              <w:t>0</w:t>
            </w:r>
          </w:p>
        </w:tc>
        <w:tc>
          <w:tcPr>
            <w:tcW w:w="992" w:type="dxa"/>
            <w:tcBorders>
              <w:top w:val="single" w:sz="3" w:space="0" w:color="AAAAAA"/>
              <w:left w:val="single" w:sz="3" w:space="0" w:color="AAAAAA"/>
              <w:bottom w:val="single" w:sz="3" w:space="0" w:color="AAAAAA"/>
              <w:right w:val="single" w:sz="3" w:space="0" w:color="AAAAAA"/>
            </w:tcBorders>
            <w:shd w:val="clear" w:color="auto" w:fill="F2F2F2" w:themeFill="background1" w:themeFillShade="F2"/>
            <w:vAlign w:val="center"/>
          </w:tcPr>
          <w:p w14:paraId="2E43DA83" w14:textId="77777777" w:rsidR="00A60F85" w:rsidRPr="00A60F85" w:rsidRDefault="00A60F85" w:rsidP="00A60F85">
            <w:pPr>
              <w:spacing w:after="0" w:line="240" w:lineRule="auto"/>
              <w:jc w:val="center"/>
              <w:rPr>
                <w:rFonts w:eastAsia="Arial" w:cstheme="minorHAnsi"/>
                <w:b/>
                <w:bCs/>
                <w:color w:val="000000"/>
                <w:kern w:val="0"/>
                <w:sz w:val="18"/>
                <w:szCs w:val="18"/>
                <w14:ligatures w14:val="none"/>
              </w:rPr>
            </w:pPr>
            <w:r w:rsidRPr="00A60F85">
              <w:rPr>
                <w:rFonts w:eastAsia="Arial" w:cstheme="minorHAnsi"/>
                <w:b/>
                <w:bCs/>
                <w:color w:val="000000"/>
                <w:kern w:val="0"/>
                <w:sz w:val="18"/>
                <w:szCs w:val="18"/>
                <w14:ligatures w14:val="none"/>
              </w:rPr>
              <w:t>0</w:t>
            </w:r>
          </w:p>
        </w:tc>
        <w:tc>
          <w:tcPr>
            <w:tcW w:w="992" w:type="dxa"/>
            <w:tcBorders>
              <w:top w:val="single" w:sz="3" w:space="0" w:color="AAAAAA"/>
              <w:left w:val="single" w:sz="3" w:space="0" w:color="AAAAAA"/>
              <w:bottom w:val="single" w:sz="3" w:space="0" w:color="AAAAAA"/>
              <w:right w:val="single" w:sz="3" w:space="0" w:color="AAAAAA"/>
            </w:tcBorders>
            <w:shd w:val="clear" w:color="auto" w:fill="F2F2F2" w:themeFill="background1" w:themeFillShade="F2"/>
            <w:tcMar>
              <w:top w:w="60" w:type="dxa"/>
              <w:left w:w="80" w:type="dxa"/>
              <w:bottom w:w="60" w:type="dxa"/>
              <w:right w:w="80" w:type="dxa"/>
            </w:tcMar>
            <w:vAlign w:val="center"/>
          </w:tcPr>
          <w:p w14:paraId="7C22A33C" w14:textId="77777777" w:rsidR="00A60F85" w:rsidRPr="00A60F85" w:rsidRDefault="00A60F85" w:rsidP="00A60F85">
            <w:pPr>
              <w:spacing w:after="0" w:line="240" w:lineRule="auto"/>
              <w:jc w:val="center"/>
              <w:rPr>
                <w:rFonts w:eastAsia="Arial" w:cstheme="minorHAnsi"/>
                <w:b/>
                <w:bCs/>
                <w:color w:val="000000"/>
                <w:kern w:val="0"/>
                <w:sz w:val="20"/>
                <w:szCs w:val="20"/>
                <w14:ligatures w14:val="none"/>
              </w:rPr>
            </w:pPr>
            <w:r w:rsidRPr="00A60F85">
              <w:rPr>
                <w:rFonts w:eastAsia="Arial" w:cstheme="minorHAnsi"/>
                <w:b/>
                <w:bCs/>
                <w:color w:val="000000"/>
                <w:kern w:val="0"/>
                <w:sz w:val="20"/>
                <w:szCs w:val="20"/>
                <w14:ligatures w14:val="none"/>
              </w:rPr>
              <w:t>0</w:t>
            </w:r>
          </w:p>
        </w:tc>
        <w:tc>
          <w:tcPr>
            <w:tcW w:w="851" w:type="dxa"/>
            <w:tcBorders>
              <w:top w:val="single" w:sz="3" w:space="0" w:color="AAAAAA"/>
              <w:left w:val="single" w:sz="3" w:space="0" w:color="AAAAAA"/>
              <w:bottom w:val="single" w:sz="3" w:space="0" w:color="AAAAAA"/>
              <w:right w:val="single" w:sz="3" w:space="0" w:color="AAAAAA"/>
            </w:tcBorders>
            <w:shd w:val="clear" w:color="auto" w:fill="F2F2F2" w:themeFill="background1" w:themeFillShade="F2"/>
            <w:tcMar>
              <w:top w:w="60" w:type="dxa"/>
              <w:left w:w="80" w:type="dxa"/>
              <w:bottom w:w="60" w:type="dxa"/>
              <w:right w:w="80" w:type="dxa"/>
            </w:tcMar>
            <w:vAlign w:val="center"/>
          </w:tcPr>
          <w:p w14:paraId="57DD3838" w14:textId="77777777" w:rsidR="00A60F85" w:rsidRPr="00A60F85" w:rsidRDefault="00A60F85" w:rsidP="00A60F85">
            <w:pPr>
              <w:spacing w:after="0" w:line="240" w:lineRule="auto"/>
              <w:jc w:val="center"/>
              <w:rPr>
                <w:rFonts w:eastAsia="Arial" w:cstheme="minorHAnsi"/>
                <w:b/>
                <w:bCs/>
                <w:color w:val="000000"/>
                <w:kern w:val="0"/>
                <w:sz w:val="20"/>
                <w:szCs w:val="20"/>
                <w14:ligatures w14:val="none"/>
              </w:rPr>
            </w:pPr>
            <w:r w:rsidRPr="00A60F85">
              <w:rPr>
                <w:rFonts w:eastAsia="Arial" w:cstheme="minorHAnsi"/>
                <w:b/>
                <w:bCs/>
                <w:color w:val="000000"/>
                <w:kern w:val="0"/>
                <w:sz w:val="20"/>
                <w:szCs w:val="20"/>
                <w14:ligatures w14:val="none"/>
              </w:rPr>
              <w:t>0</w:t>
            </w:r>
          </w:p>
        </w:tc>
      </w:tr>
      <w:tr w:rsidR="00A60F85" w:rsidRPr="00A60F85" w14:paraId="3F1E5461" w14:textId="77777777" w:rsidTr="003330E8">
        <w:tc>
          <w:tcPr>
            <w:tcW w:w="1495" w:type="dxa"/>
            <w:tcBorders>
              <w:top w:val="single" w:sz="3" w:space="0" w:color="AAAAAA"/>
              <w:left w:val="single" w:sz="3" w:space="0" w:color="AAAAAA"/>
              <w:bottom w:val="single" w:sz="3" w:space="0" w:color="AAAAAA"/>
              <w:right w:val="single" w:sz="3" w:space="0" w:color="AAAAAA"/>
            </w:tcBorders>
            <w:shd w:val="clear" w:color="auto" w:fill="F2F2F2" w:themeFill="background1" w:themeFillShade="F2"/>
            <w:tcMar>
              <w:top w:w="60" w:type="dxa"/>
              <w:left w:w="90" w:type="dxa"/>
              <w:bottom w:w="60" w:type="dxa"/>
              <w:right w:w="90" w:type="dxa"/>
            </w:tcMar>
          </w:tcPr>
          <w:p w14:paraId="337DB2EA" w14:textId="77777777" w:rsidR="00A60F85" w:rsidRPr="00A60F85" w:rsidRDefault="00A60F85" w:rsidP="00A60F85">
            <w:pPr>
              <w:spacing w:after="40" w:line="240" w:lineRule="auto"/>
              <w:rPr>
                <w:rFonts w:eastAsia="Arial" w:cstheme="minorHAnsi"/>
                <w:kern w:val="0"/>
                <w:sz w:val="20"/>
                <w:szCs w:val="20"/>
                <w14:ligatures w14:val="none"/>
              </w:rPr>
            </w:pPr>
            <w:r w:rsidRPr="00A60F85">
              <w:rPr>
                <w:rFonts w:eastAsia="Arial" w:cstheme="minorHAnsi"/>
                <w:b/>
                <w:bCs/>
                <w:kern w:val="0"/>
                <w:sz w:val="16"/>
                <w:szCs w:val="16"/>
                <w14:ligatures w14:val="none"/>
              </w:rPr>
              <w:lastRenderedPageBreak/>
              <w:t xml:space="preserve">APA </w:t>
            </w:r>
            <w:proofErr w:type="spellStart"/>
            <w:r w:rsidRPr="00A60F85">
              <w:rPr>
                <w:rFonts w:eastAsia="Arial" w:cstheme="minorHAnsi"/>
                <w:b/>
                <w:bCs/>
                <w:kern w:val="0"/>
                <w:sz w:val="16"/>
                <w:szCs w:val="16"/>
                <w14:ligatures w14:val="none"/>
              </w:rPr>
              <w:t>PsychInfo</w:t>
            </w:r>
            <w:proofErr w:type="spellEnd"/>
            <w:r w:rsidRPr="00A60F85">
              <w:rPr>
                <w:rFonts w:eastAsia="Arial" w:cstheme="minorHAnsi"/>
                <w:b/>
                <w:bCs/>
                <w:kern w:val="0"/>
                <w:sz w:val="16"/>
                <w:szCs w:val="16"/>
                <w14:ligatures w14:val="none"/>
              </w:rPr>
              <w:t xml:space="preserve"> (EBSCO)</w:t>
            </w:r>
          </w:p>
          <w:p w14:paraId="78459119"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i/>
                <w:iCs/>
                <w:color w:val="666666"/>
                <w:kern w:val="0"/>
                <w:sz w:val="14"/>
                <w:szCs w:val="14"/>
                <w14:ligatures w14:val="none"/>
              </w:rPr>
              <w:t xml:space="preserve">Psychology &amp; </w:t>
            </w:r>
            <w:proofErr w:type="spellStart"/>
            <w:r w:rsidRPr="00A60F85">
              <w:rPr>
                <w:rFonts w:eastAsia="Arial" w:cstheme="minorHAnsi"/>
                <w:i/>
                <w:iCs/>
                <w:color w:val="666666"/>
                <w:kern w:val="0"/>
                <w:sz w:val="14"/>
                <w:szCs w:val="14"/>
                <w14:ligatures w14:val="none"/>
              </w:rPr>
              <w:t>Behavioural</w:t>
            </w:r>
            <w:proofErr w:type="spellEnd"/>
            <w:r w:rsidRPr="00A60F85">
              <w:rPr>
                <w:rFonts w:eastAsia="Arial" w:cstheme="minorHAnsi"/>
                <w:i/>
                <w:iCs/>
                <w:color w:val="666666"/>
                <w:kern w:val="0"/>
                <w:sz w:val="14"/>
                <w:szCs w:val="14"/>
                <w14:ligatures w14:val="none"/>
              </w:rPr>
              <w:t xml:space="preserve"> Sciences</w:t>
            </w:r>
          </w:p>
        </w:tc>
        <w:tc>
          <w:tcPr>
            <w:tcW w:w="6156" w:type="dxa"/>
            <w:tcBorders>
              <w:top w:val="single" w:sz="3" w:space="0" w:color="AAAAAA"/>
              <w:left w:val="single" w:sz="3" w:space="0" w:color="AAAAAA"/>
              <w:bottom w:val="single" w:sz="3" w:space="0" w:color="AAAAAA"/>
              <w:right w:val="single" w:sz="3" w:space="0" w:color="AAAAAA"/>
            </w:tcBorders>
            <w:shd w:val="clear" w:color="auto" w:fill="F2F2F2" w:themeFill="background1" w:themeFillShade="F2"/>
            <w:tcMar>
              <w:top w:w="60" w:type="dxa"/>
              <w:left w:w="90" w:type="dxa"/>
              <w:bottom w:w="60" w:type="dxa"/>
              <w:right w:w="90" w:type="dxa"/>
            </w:tcMar>
          </w:tcPr>
          <w:p w14:paraId="1FDC60F9" w14:textId="77777777" w:rsidR="00A60F85" w:rsidRPr="00A60F85" w:rsidRDefault="00A60F85" w:rsidP="00A60F85">
            <w:pPr>
              <w:spacing w:after="24" w:line="240" w:lineRule="auto"/>
              <w:rPr>
                <w:rFonts w:eastAsia="Courier New" w:cstheme="minorHAnsi"/>
                <w:i/>
                <w:iCs/>
                <w:color w:val="171717"/>
                <w:kern w:val="0"/>
                <w:sz w:val="14"/>
                <w:szCs w:val="14"/>
                <w14:ligatures w14:val="none"/>
              </w:rPr>
            </w:pPr>
            <w:r w:rsidRPr="00A60F85">
              <w:rPr>
                <w:rFonts w:eastAsia="Courier New" w:cstheme="minorHAnsi"/>
                <w:i/>
                <w:iCs/>
                <w:color w:val="171717"/>
                <w:kern w:val="0"/>
                <w:sz w:val="14"/>
                <w:szCs w:val="14"/>
                <w14:ligatures w14:val="none"/>
              </w:rPr>
              <w:t>Low yield reflects primarily psychological/</w:t>
            </w:r>
            <w:proofErr w:type="spellStart"/>
            <w:r w:rsidRPr="00A60F85">
              <w:rPr>
                <w:rFonts w:eastAsia="Courier New" w:cstheme="minorHAnsi"/>
                <w:i/>
                <w:iCs/>
                <w:color w:val="171717"/>
                <w:kern w:val="0"/>
                <w:sz w:val="14"/>
                <w:szCs w:val="14"/>
                <w14:ligatures w14:val="none"/>
              </w:rPr>
              <w:t>behavioural</w:t>
            </w:r>
            <w:proofErr w:type="spellEnd"/>
            <w:r w:rsidRPr="00A60F85">
              <w:rPr>
                <w:rFonts w:eastAsia="Courier New" w:cstheme="minorHAnsi"/>
                <w:i/>
                <w:iCs/>
                <w:color w:val="171717"/>
                <w:kern w:val="0"/>
                <w:sz w:val="14"/>
                <w:szCs w:val="14"/>
                <w14:ligatures w14:val="none"/>
              </w:rPr>
              <w:t xml:space="preserve"> focus of APA </w:t>
            </w:r>
            <w:proofErr w:type="spellStart"/>
            <w:r w:rsidRPr="00A60F85">
              <w:rPr>
                <w:rFonts w:eastAsia="Courier New" w:cstheme="minorHAnsi"/>
                <w:i/>
                <w:iCs/>
                <w:color w:val="171717"/>
                <w:kern w:val="0"/>
                <w:sz w:val="14"/>
                <w:szCs w:val="14"/>
                <w14:ligatures w14:val="none"/>
              </w:rPr>
              <w:t>PsychInfo</w:t>
            </w:r>
            <w:proofErr w:type="spellEnd"/>
            <w:r w:rsidRPr="00A60F85">
              <w:rPr>
                <w:rFonts w:eastAsia="Courier New" w:cstheme="minorHAnsi"/>
                <w:i/>
                <w:iCs/>
                <w:color w:val="171717"/>
                <w:kern w:val="0"/>
                <w:sz w:val="14"/>
                <w:szCs w:val="14"/>
                <w14:ligatures w14:val="none"/>
              </w:rPr>
              <w:t>; clinical AI engineering literature is not the core coverage domain of this database.</w:t>
            </w:r>
          </w:p>
          <w:p w14:paraId="6480F1B8" w14:textId="77777777" w:rsidR="00A60F85" w:rsidRPr="00A60F85" w:rsidRDefault="00A60F85" w:rsidP="00A60F85">
            <w:pPr>
              <w:spacing w:after="24" w:line="240" w:lineRule="auto"/>
              <w:rPr>
                <w:rFonts w:eastAsia="Courier New" w:cstheme="minorHAnsi"/>
                <w:color w:val="171717"/>
                <w:kern w:val="0"/>
                <w:sz w:val="14"/>
                <w:szCs w:val="14"/>
                <w14:ligatures w14:val="none"/>
              </w:rPr>
            </w:pPr>
          </w:p>
          <w:p w14:paraId="41C601B3" w14:textId="77777777" w:rsidR="00A60F85" w:rsidRPr="00A60F85" w:rsidRDefault="00A60F85" w:rsidP="00A60F85">
            <w:pPr>
              <w:spacing w:after="24" w:line="240" w:lineRule="auto"/>
              <w:rPr>
                <w:rFonts w:eastAsia="Arial" w:cstheme="minorHAnsi"/>
                <w:color w:val="171717"/>
                <w:kern w:val="0"/>
                <w:sz w:val="20"/>
                <w:szCs w:val="20"/>
                <w14:ligatures w14:val="none"/>
              </w:rPr>
            </w:pPr>
            <w:proofErr w:type="gramStart"/>
            <w:r w:rsidRPr="00A60F85">
              <w:rPr>
                <w:rFonts w:eastAsia="Courier New" w:cstheme="minorHAnsi"/>
                <w:color w:val="171717"/>
                <w:kern w:val="0"/>
                <w:sz w:val="14"/>
                <w:szCs w:val="14"/>
                <w14:ligatures w14:val="none"/>
              </w:rPr>
              <w:t>TI,AB</w:t>
            </w:r>
            <w:proofErr w:type="gramEnd"/>
            <w:r w:rsidRPr="00A60F85">
              <w:rPr>
                <w:rFonts w:eastAsia="Courier New" w:cstheme="minorHAnsi"/>
                <w:color w:val="171717"/>
                <w:kern w:val="0"/>
                <w:sz w:val="14"/>
                <w:szCs w:val="14"/>
                <w14:ligatures w14:val="none"/>
              </w:rPr>
              <w:t xml:space="preserve"> ("artificial intelligence"</w:t>
            </w:r>
          </w:p>
          <w:p w14:paraId="643C1268"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AI</w:t>
            </w:r>
          </w:p>
          <w:p w14:paraId="6F9B0C93"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"large language model*"</w:t>
            </w:r>
          </w:p>
          <w:p w14:paraId="2A3E59B7"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LLM*</w:t>
            </w:r>
          </w:p>
          <w:p w14:paraId="35049421"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GPT</w:t>
            </w:r>
          </w:p>
          <w:p w14:paraId="0BB376E1"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"machine learning"</w:t>
            </w:r>
          </w:p>
          <w:p w14:paraId="7EE454C0"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"deep learning"</w:t>
            </w:r>
          </w:p>
          <w:p w14:paraId="189440BD"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"generative AI"</w:t>
            </w:r>
          </w:p>
          <w:p w14:paraId="0A845739"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"generative artificial intelligence"</w:t>
            </w:r>
          </w:p>
          <w:p w14:paraId="1212E0E7"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"clinical AI"</w:t>
            </w:r>
          </w:p>
          <w:p w14:paraId="794AC46C"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"agentic AI"</w:t>
            </w:r>
          </w:p>
          <w:p w14:paraId="445E6084"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"AI agent"</w:t>
            </w:r>
          </w:p>
          <w:p w14:paraId="73A97666"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w:t>
            </w:r>
          </w:p>
          <w:p w14:paraId="47302E13" w14:textId="77777777" w:rsidR="00A60F85" w:rsidRPr="00A60F85" w:rsidRDefault="00A60F85" w:rsidP="00A60F85">
            <w:pPr>
              <w:spacing w:before="24" w:after="24" w:line="240" w:lineRule="auto"/>
              <w:rPr>
                <w:rFonts w:eastAsia="Courier New" w:cstheme="minorHAnsi"/>
                <w:b/>
                <w:bCs/>
                <w:color w:val="171717"/>
                <w:kern w:val="0"/>
                <w:sz w:val="15"/>
                <w:szCs w:val="15"/>
                <w14:ligatures w14:val="none"/>
              </w:rPr>
            </w:pPr>
          </w:p>
          <w:p w14:paraId="1E647508" w14:textId="77777777" w:rsidR="00A60F85" w:rsidRPr="00A60F85" w:rsidRDefault="00A60F85" w:rsidP="00A60F85">
            <w:pPr>
              <w:spacing w:before="24" w:after="24" w:line="240" w:lineRule="auto"/>
              <w:rPr>
                <w:rFonts w:eastAsia="Arial" w:cstheme="minorHAnsi"/>
                <w:color w:val="171717"/>
                <w:kern w:val="0"/>
                <w:sz w:val="20"/>
                <w:szCs w:val="20"/>
                <w14:ligatures w14:val="none"/>
              </w:rPr>
            </w:pPr>
            <w:r w:rsidRPr="00A60F85">
              <w:rPr>
                <w:rFonts w:eastAsia="Courier New" w:cstheme="minorHAnsi"/>
                <w:b/>
                <w:bCs/>
                <w:color w:val="171717"/>
                <w:kern w:val="0"/>
                <w:sz w:val="15"/>
                <w:szCs w:val="15"/>
                <w14:ligatures w14:val="none"/>
              </w:rPr>
              <w:t>AND</w:t>
            </w:r>
          </w:p>
          <w:p w14:paraId="0EEA7D7D" w14:textId="77777777" w:rsidR="00A60F85" w:rsidRPr="00A60F85" w:rsidRDefault="00A60F85" w:rsidP="00A60F85">
            <w:pPr>
              <w:spacing w:after="24" w:line="240" w:lineRule="auto"/>
              <w:rPr>
                <w:rFonts w:eastAsia="Arial" w:cstheme="minorHAnsi"/>
                <w:b/>
                <w:bCs/>
                <w:i/>
                <w:iCs/>
                <w:color w:val="171717"/>
                <w:kern w:val="0"/>
                <w:sz w:val="14"/>
                <w:szCs w:val="14"/>
                <w14:ligatures w14:val="none"/>
              </w:rPr>
            </w:pPr>
          </w:p>
          <w:p w14:paraId="54DCE61F" w14:textId="77777777" w:rsidR="00A60F85" w:rsidRPr="00A60F85" w:rsidRDefault="00A60F85" w:rsidP="00A60F85">
            <w:pPr>
              <w:spacing w:after="24" w:line="240" w:lineRule="auto"/>
              <w:rPr>
                <w:rFonts w:eastAsia="Arial" w:cstheme="minorHAnsi"/>
                <w:color w:val="171717"/>
                <w:kern w:val="0"/>
                <w:sz w:val="20"/>
                <w:szCs w:val="20"/>
                <w14:ligatures w14:val="none"/>
              </w:rPr>
            </w:pPr>
            <w:proofErr w:type="gramStart"/>
            <w:r w:rsidRPr="00A60F85">
              <w:rPr>
                <w:rFonts w:eastAsia="Courier New" w:cstheme="minorHAnsi"/>
                <w:color w:val="171717"/>
                <w:kern w:val="0"/>
                <w:sz w:val="14"/>
                <w:szCs w:val="14"/>
                <w14:ligatures w14:val="none"/>
              </w:rPr>
              <w:t>TI,AB</w:t>
            </w:r>
            <w:proofErr w:type="gramEnd"/>
            <w:r w:rsidRPr="00A60F85">
              <w:rPr>
                <w:rFonts w:eastAsia="Courier New" w:cstheme="minorHAnsi"/>
                <w:color w:val="171717"/>
                <w:kern w:val="0"/>
                <w:sz w:val="14"/>
                <w:szCs w:val="14"/>
                <w14:ligatures w14:val="none"/>
              </w:rPr>
              <w:t xml:space="preserve"> ("clinical decision support"</w:t>
            </w:r>
          </w:p>
          <w:p w14:paraId="39751891"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"decision support system*"</w:t>
            </w:r>
          </w:p>
          <w:p w14:paraId="5C3C3C54"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"AI-assisted decision"</w:t>
            </w:r>
          </w:p>
          <w:p w14:paraId="0DE35190"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"medical decision support"</w:t>
            </w:r>
          </w:p>
          <w:p w14:paraId="64BCBC21"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"clinical reasoning system"</w:t>
            </w:r>
          </w:p>
          <w:p w14:paraId="378A2E62"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CDSS</w:t>
            </w:r>
          </w:p>
          <w:p w14:paraId="4B222AC3"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CDS</w:t>
            </w:r>
          </w:p>
          <w:p w14:paraId="78CF476A"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diagnosis</w:t>
            </w:r>
          </w:p>
          <w:p w14:paraId="42F39FC6"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treatment</w:t>
            </w:r>
          </w:p>
          <w:p w14:paraId="174548EC"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triage</w:t>
            </w:r>
          </w:p>
          <w:p w14:paraId="580B3EFA"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w:t>
            </w:r>
          </w:p>
          <w:p w14:paraId="427BF455" w14:textId="77777777" w:rsidR="00A60F85" w:rsidRPr="00A60F85" w:rsidRDefault="00A60F85" w:rsidP="00A60F85">
            <w:pPr>
              <w:spacing w:before="24" w:after="24" w:line="240" w:lineRule="auto"/>
              <w:rPr>
                <w:rFonts w:eastAsia="Courier New" w:cstheme="minorHAnsi"/>
                <w:b/>
                <w:bCs/>
                <w:color w:val="171717"/>
                <w:kern w:val="0"/>
                <w:sz w:val="15"/>
                <w:szCs w:val="15"/>
                <w14:ligatures w14:val="none"/>
              </w:rPr>
            </w:pPr>
          </w:p>
          <w:p w14:paraId="28592FDB" w14:textId="77777777" w:rsidR="00A60F85" w:rsidRPr="00A60F85" w:rsidRDefault="00A60F85" w:rsidP="00A60F85">
            <w:pPr>
              <w:spacing w:before="24" w:after="24" w:line="240" w:lineRule="auto"/>
              <w:rPr>
                <w:rFonts w:eastAsia="Arial" w:cstheme="minorHAnsi"/>
                <w:color w:val="171717"/>
                <w:kern w:val="0"/>
                <w:sz w:val="20"/>
                <w:szCs w:val="20"/>
                <w14:ligatures w14:val="none"/>
              </w:rPr>
            </w:pPr>
            <w:r w:rsidRPr="00A60F85">
              <w:rPr>
                <w:rFonts w:eastAsia="Courier New" w:cstheme="minorHAnsi"/>
                <w:b/>
                <w:bCs/>
                <w:color w:val="171717"/>
                <w:kern w:val="0"/>
                <w:sz w:val="15"/>
                <w:szCs w:val="15"/>
                <w14:ligatures w14:val="none"/>
              </w:rPr>
              <w:t>AND</w:t>
            </w:r>
          </w:p>
          <w:p w14:paraId="008DA946" w14:textId="77777777" w:rsidR="00A60F85" w:rsidRPr="00A60F85" w:rsidRDefault="00A60F85" w:rsidP="00A60F85">
            <w:pPr>
              <w:spacing w:after="16" w:line="240" w:lineRule="auto"/>
              <w:rPr>
                <w:rFonts w:eastAsia="Arial" w:cstheme="minorHAnsi"/>
                <w:color w:val="171717"/>
                <w:kern w:val="0"/>
                <w:sz w:val="20"/>
                <w:szCs w:val="20"/>
                <w14:ligatures w14:val="none"/>
              </w:rPr>
            </w:pPr>
          </w:p>
          <w:p w14:paraId="55A38532" w14:textId="77777777" w:rsidR="00A60F85" w:rsidRPr="00A60F85" w:rsidRDefault="00A60F85" w:rsidP="00A60F85">
            <w:pPr>
              <w:spacing w:before="50" w:after="30" w:line="240" w:lineRule="auto"/>
              <w:rPr>
                <w:rFonts w:eastAsia="Arial" w:cstheme="minorHAnsi"/>
                <w:color w:val="171717"/>
                <w:kern w:val="0"/>
                <w:sz w:val="20"/>
                <w:szCs w:val="20"/>
                <w14:ligatures w14:val="none"/>
              </w:rPr>
            </w:pPr>
            <w:r w:rsidRPr="00A60F85">
              <w:rPr>
                <w:rFonts w:eastAsia="Arial" w:cstheme="minorHAnsi"/>
                <w:b/>
                <w:bCs/>
                <w:i/>
                <w:iCs/>
                <w:color w:val="171717"/>
                <w:kern w:val="0"/>
                <w:sz w:val="14"/>
                <w:szCs w:val="14"/>
                <w14:ligatures w14:val="none"/>
              </w:rPr>
              <w:t>Concept 3: Outcomes &amp; Performance Evaluation</w:t>
            </w:r>
          </w:p>
          <w:p w14:paraId="7D39B3CA" w14:textId="77777777" w:rsidR="00A60F85" w:rsidRPr="00A60F85" w:rsidRDefault="00A60F85" w:rsidP="00A60F85">
            <w:pPr>
              <w:spacing w:after="24" w:line="240" w:lineRule="auto"/>
              <w:rPr>
                <w:rFonts w:eastAsia="Arial" w:cstheme="minorHAnsi"/>
                <w:color w:val="171717"/>
                <w:kern w:val="0"/>
                <w:sz w:val="20"/>
                <w:szCs w:val="20"/>
                <w14:ligatures w14:val="none"/>
              </w:rPr>
            </w:pPr>
            <w:proofErr w:type="gramStart"/>
            <w:r w:rsidRPr="00A60F85">
              <w:rPr>
                <w:rFonts w:eastAsia="Courier New" w:cstheme="minorHAnsi"/>
                <w:color w:val="171717"/>
                <w:kern w:val="0"/>
                <w:sz w:val="14"/>
                <w:szCs w:val="14"/>
                <w14:ligatures w14:val="none"/>
              </w:rPr>
              <w:t>TI,AB</w:t>
            </w:r>
            <w:proofErr w:type="gramEnd"/>
            <w:r w:rsidRPr="00A60F85">
              <w:rPr>
                <w:rFonts w:eastAsia="Courier New" w:cstheme="minorHAnsi"/>
                <w:color w:val="171717"/>
                <w:kern w:val="0"/>
                <w:sz w:val="14"/>
                <w:szCs w:val="14"/>
                <w14:ligatures w14:val="none"/>
              </w:rPr>
              <w:t xml:space="preserve"> (outcome*</w:t>
            </w:r>
          </w:p>
          <w:p w14:paraId="29B355E1"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performance</w:t>
            </w:r>
          </w:p>
          <w:p w14:paraId="5FF25833"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accuracy</w:t>
            </w:r>
          </w:p>
          <w:p w14:paraId="6F2E96F5"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"clinical outcome"</w:t>
            </w:r>
          </w:p>
          <w:p w14:paraId="69622D90"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safety</w:t>
            </w:r>
          </w:p>
          <w:p w14:paraId="767AD130"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"patient safety"</w:t>
            </w:r>
          </w:p>
          <w:p w14:paraId="60B82382"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effectiveness</w:t>
            </w:r>
          </w:p>
          <w:p w14:paraId="133722D9"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"comparative effectiveness"</w:t>
            </w:r>
          </w:p>
          <w:p w14:paraId="45409288"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lastRenderedPageBreak/>
              <w:t>OR guidelines</w:t>
            </w:r>
          </w:p>
          <w:p w14:paraId="594251FB"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evaluation</w:t>
            </w:r>
          </w:p>
          <w:p w14:paraId="604FFD92"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validation</w:t>
            </w:r>
          </w:p>
          <w:p w14:paraId="77BFBFC0"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implementation</w:t>
            </w:r>
          </w:p>
          <w:p w14:paraId="122C104E"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trial</w:t>
            </w:r>
          </w:p>
          <w:p w14:paraId="3F7A3503"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adoption</w:t>
            </w:r>
          </w:p>
          <w:p w14:paraId="4E50822A"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w:t>
            </w:r>
          </w:p>
          <w:p w14:paraId="019E6971" w14:textId="77777777" w:rsidR="00A60F85" w:rsidRPr="00A60F85" w:rsidRDefault="00A60F85" w:rsidP="00A60F85">
            <w:pPr>
              <w:spacing w:before="24" w:after="24" w:line="240" w:lineRule="auto"/>
              <w:rPr>
                <w:rFonts w:eastAsia="Courier New" w:cstheme="minorHAnsi"/>
                <w:b/>
                <w:bCs/>
                <w:color w:val="171717"/>
                <w:kern w:val="0"/>
                <w:sz w:val="15"/>
                <w:szCs w:val="15"/>
                <w14:ligatures w14:val="none"/>
              </w:rPr>
            </w:pPr>
          </w:p>
          <w:p w14:paraId="353FC1E8" w14:textId="77777777" w:rsidR="00A60F85" w:rsidRPr="00A60F85" w:rsidRDefault="00A60F85" w:rsidP="00A60F85">
            <w:pPr>
              <w:spacing w:before="24" w:after="24" w:line="240" w:lineRule="auto"/>
              <w:rPr>
                <w:rFonts w:eastAsia="Arial" w:cstheme="minorHAnsi"/>
                <w:color w:val="171717"/>
                <w:kern w:val="0"/>
                <w:sz w:val="20"/>
                <w:szCs w:val="20"/>
                <w14:ligatures w14:val="none"/>
              </w:rPr>
            </w:pPr>
            <w:r w:rsidRPr="00A60F85">
              <w:rPr>
                <w:rFonts w:eastAsia="Courier New" w:cstheme="minorHAnsi"/>
                <w:b/>
                <w:bCs/>
                <w:color w:val="171717"/>
                <w:kern w:val="0"/>
                <w:sz w:val="15"/>
                <w:szCs w:val="15"/>
                <w14:ligatures w14:val="none"/>
              </w:rPr>
              <w:t>AND</w:t>
            </w:r>
          </w:p>
          <w:p w14:paraId="69FEC16A" w14:textId="77777777" w:rsidR="00A60F85" w:rsidRPr="00A60F85" w:rsidRDefault="00A60F85" w:rsidP="00A60F85">
            <w:pPr>
              <w:spacing w:after="16" w:line="240" w:lineRule="auto"/>
              <w:rPr>
                <w:rFonts w:eastAsia="Arial" w:cstheme="minorHAnsi"/>
                <w:color w:val="171717"/>
                <w:kern w:val="0"/>
                <w:sz w:val="20"/>
                <w:szCs w:val="20"/>
                <w14:ligatures w14:val="none"/>
              </w:rPr>
            </w:pPr>
          </w:p>
          <w:p w14:paraId="6D4EE692" w14:textId="77777777" w:rsidR="00A60F85" w:rsidRPr="00A60F85" w:rsidRDefault="00A60F85" w:rsidP="00A60F85">
            <w:pPr>
              <w:spacing w:before="50" w:after="30" w:line="240" w:lineRule="auto"/>
              <w:rPr>
                <w:rFonts w:eastAsia="Arial" w:cstheme="minorHAnsi"/>
                <w:color w:val="171717"/>
                <w:kern w:val="0"/>
                <w:sz w:val="20"/>
                <w:szCs w:val="20"/>
                <w14:ligatures w14:val="none"/>
              </w:rPr>
            </w:pPr>
            <w:r w:rsidRPr="00A60F85">
              <w:rPr>
                <w:rFonts w:eastAsia="Arial" w:cstheme="minorHAnsi"/>
                <w:b/>
                <w:bCs/>
                <w:i/>
                <w:iCs/>
                <w:color w:val="171717"/>
                <w:kern w:val="0"/>
                <w:sz w:val="14"/>
                <w:szCs w:val="14"/>
                <w14:ligatures w14:val="none"/>
              </w:rPr>
              <w:t>Concept 4: Clinical Settings</w:t>
            </w:r>
          </w:p>
          <w:p w14:paraId="06F05625" w14:textId="77777777" w:rsidR="00A60F85" w:rsidRPr="00A60F85" w:rsidRDefault="00A60F85" w:rsidP="00A60F85">
            <w:pPr>
              <w:spacing w:after="24" w:line="240" w:lineRule="auto"/>
              <w:rPr>
                <w:rFonts w:eastAsia="Arial" w:cstheme="minorHAnsi"/>
                <w:color w:val="171717"/>
                <w:kern w:val="0"/>
                <w:sz w:val="20"/>
                <w:szCs w:val="20"/>
                <w14:ligatures w14:val="none"/>
              </w:rPr>
            </w:pPr>
            <w:proofErr w:type="gramStart"/>
            <w:r w:rsidRPr="00A60F85">
              <w:rPr>
                <w:rFonts w:eastAsia="Courier New" w:cstheme="minorHAnsi"/>
                <w:color w:val="171717"/>
                <w:kern w:val="0"/>
                <w:sz w:val="14"/>
                <w:szCs w:val="14"/>
                <w14:ligatures w14:val="none"/>
              </w:rPr>
              <w:t>TI,AB</w:t>
            </w:r>
            <w:proofErr w:type="gramEnd"/>
            <w:r w:rsidRPr="00A60F85">
              <w:rPr>
                <w:rFonts w:eastAsia="Courier New" w:cstheme="minorHAnsi"/>
                <w:color w:val="171717"/>
                <w:kern w:val="0"/>
                <w:sz w:val="14"/>
                <w:szCs w:val="14"/>
                <w14:ligatures w14:val="none"/>
              </w:rPr>
              <w:t xml:space="preserve"> (outpatient</w:t>
            </w:r>
          </w:p>
          <w:p w14:paraId="4D257A85"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emergency</w:t>
            </w:r>
          </w:p>
          <w:p w14:paraId="31DA192F"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acute</w:t>
            </w:r>
          </w:p>
          <w:p w14:paraId="1704E3E3"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"general practice"</w:t>
            </w:r>
          </w:p>
          <w:p w14:paraId="31A73DB4"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"primary care"</w:t>
            </w:r>
          </w:p>
          <w:p w14:paraId="77F6EBBE"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"general care"</w:t>
            </w:r>
          </w:p>
          <w:p w14:paraId="56BED18E"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OR "ambulatory care"</w:t>
            </w:r>
          </w:p>
          <w:p w14:paraId="717A2666"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w:t>
            </w:r>
          </w:p>
          <w:p w14:paraId="762013E2" w14:textId="77777777" w:rsidR="00A60F85" w:rsidRPr="00A60F85" w:rsidRDefault="00A60F85" w:rsidP="00A60F85">
            <w:pPr>
              <w:spacing w:after="16" w:line="240" w:lineRule="auto"/>
              <w:rPr>
                <w:rFonts w:eastAsia="Arial" w:cstheme="minorHAnsi"/>
                <w:color w:val="171717"/>
                <w:kern w:val="0"/>
                <w:sz w:val="20"/>
                <w:szCs w:val="20"/>
                <w14:ligatures w14:val="none"/>
              </w:rPr>
            </w:pPr>
          </w:p>
          <w:p w14:paraId="47A7B69E" w14:textId="77777777" w:rsidR="00A60F85" w:rsidRPr="00A60F85" w:rsidRDefault="00A60F85" w:rsidP="00A60F85">
            <w:pPr>
              <w:spacing w:after="30" w:line="240" w:lineRule="auto"/>
              <w:rPr>
                <w:rFonts w:eastAsia="Arial" w:cstheme="minorHAnsi"/>
                <w:color w:val="171717"/>
                <w:kern w:val="0"/>
                <w:sz w:val="20"/>
                <w:szCs w:val="20"/>
                <w14:ligatures w14:val="none"/>
              </w:rPr>
            </w:pPr>
          </w:p>
        </w:tc>
        <w:tc>
          <w:tcPr>
            <w:tcW w:w="1843" w:type="dxa"/>
            <w:tcBorders>
              <w:top w:val="single" w:sz="3" w:space="0" w:color="AAAAAA"/>
              <w:left w:val="single" w:sz="3" w:space="0" w:color="AAAAAA"/>
              <w:bottom w:val="single" w:sz="3" w:space="0" w:color="AAAAAA"/>
              <w:right w:val="single" w:sz="3" w:space="0" w:color="AAAAAA"/>
            </w:tcBorders>
            <w:shd w:val="clear" w:color="auto" w:fill="F2F2F2" w:themeFill="background1" w:themeFillShade="F2"/>
            <w:tcMar>
              <w:top w:w="60" w:type="dxa"/>
              <w:left w:w="90" w:type="dxa"/>
              <w:bottom w:w="60" w:type="dxa"/>
              <w:right w:w="90" w:type="dxa"/>
            </w:tcMar>
          </w:tcPr>
          <w:p w14:paraId="0815AC6F" w14:textId="77777777" w:rsidR="00A60F85" w:rsidRPr="00A60F85" w:rsidRDefault="00A60F85" w:rsidP="00A60F85">
            <w:pPr>
              <w:spacing w:after="36" w:line="240" w:lineRule="auto"/>
              <w:rPr>
                <w:rFonts w:eastAsia="Arial" w:cstheme="minorHAnsi"/>
                <w:color w:val="0D0D0D"/>
                <w:kern w:val="0"/>
                <w:sz w:val="20"/>
                <w:szCs w:val="20"/>
                <w14:ligatures w14:val="none"/>
              </w:rPr>
            </w:pPr>
            <w:r w:rsidRPr="00A60F85">
              <w:rPr>
                <w:rFonts w:eastAsia="Arial" w:cstheme="minorHAnsi"/>
                <w:color w:val="0D0D0D"/>
                <w:kern w:val="0"/>
                <w:sz w:val="14"/>
                <w:szCs w:val="14"/>
                <w14:ligatures w14:val="none"/>
              </w:rPr>
              <w:lastRenderedPageBreak/>
              <w:t>Date: 2021–2026</w:t>
            </w:r>
          </w:p>
          <w:p w14:paraId="4284DA6B" w14:textId="77777777" w:rsidR="00A60F85" w:rsidRPr="00A60F85" w:rsidRDefault="00A60F85" w:rsidP="00A60F85">
            <w:pPr>
              <w:spacing w:after="36" w:line="240" w:lineRule="auto"/>
              <w:rPr>
                <w:rFonts w:eastAsia="Arial" w:cstheme="minorHAnsi"/>
                <w:color w:val="0D0D0D"/>
                <w:kern w:val="0"/>
                <w:sz w:val="20"/>
                <w:szCs w:val="20"/>
                <w14:ligatures w14:val="none"/>
              </w:rPr>
            </w:pPr>
            <w:r w:rsidRPr="00A60F85">
              <w:rPr>
                <w:rFonts w:eastAsia="Arial" w:cstheme="minorHAnsi"/>
                <w:color w:val="0D0D0D"/>
                <w:kern w:val="0"/>
                <w:sz w:val="14"/>
                <w:szCs w:val="14"/>
                <w14:ligatures w14:val="none"/>
              </w:rPr>
              <w:t xml:space="preserve">Field: </w:t>
            </w:r>
            <w:proofErr w:type="gramStart"/>
            <w:r w:rsidRPr="00A60F85">
              <w:rPr>
                <w:rFonts w:eastAsia="Arial" w:cstheme="minorHAnsi"/>
                <w:color w:val="0D0D0D"/>
                <w:kern w:val="0"/>
                <w:sz w:val="14"/>
                <w:szCs w:val="14"/>
                <w14:ligatures w14:val="none"/>
              </w:rPr>
              <w:t>TI,AB</w:t>
            </w:r>
            <w:proofErr w:type="gramEnd"/>
          </w:p>
          <w:p w14:paraId="7DBC0845" w14:textId="77777777" w:rsidR="00A60F85" w:rsidRPr="00A60F85" w:rsidRDefault="00A60F85" w:rsidP="00A60F85">
            <w:pPr>
              <w:spacing w:after="36" w:line="240" w:lineRule="auto"/>
              <w:rPr>
                <w:rFonts w:eastAsia="Arial" w:cstheme="minorHAnsi"/>
                <w:color w:val="0D0D0D"/>
                <w:kern w:val="0"/>
                <w:sz w:val="20"/>
                <w:szCs w:val="20"/>
                <w14:ligatures w14:val="none"/>
              </w:rPr>
            </w:pPr>
            <w:r w:rsidRPr="00A60F85">
              <w:rPr>
                <w:rFonts w:eastAsia="Arial" w:cstheme="minorHAnsi"/>
                <w:color w:val="0D0D0D"/>
                <w:kern w:val="0"/>
                <w:sz w:val="14"/>
                <w:szCs w:val="14"/>
                <w14:ligatures w14:val="none"/>
              </w:rPr>
              <w:t>Access: EBSCO Host</w:t>
            </w:r>
          </w:p>
        </w:tc>
        <w:tc>
          <w:tcPr>
            <w:tcW w:w="1134" w:type="dxa"/>
            <w:tcBorders>
              <w:top w:val="single" w:sz="3" w:space="0" w:color="AAAAAA"/>
              <w:left w:val="single" w:sz="3" w:space="0" w:color="AAAAAA"/>
              <w:bottom w:val="single" w:sz="3" w:space="0" w:color="AAAAAA"/>
              <w:right w:val="single" w:sz="3" w:space="0" w:color="AAAAAA"/>
            </w:tcBorders>
            <w:shd w:val="clear" w:color="auto" w:fill="F2F2F2" w:themeFill="background1" w:themeFillShade="F2"/>
            <w:tcMar>
              <w:top w:w="60" w:type="dxa"/>
              <w:left w:w="80" w:type="dxa"/>
              <w:bottom w:w="60" w:type="dxa"/>
              <w:right w:w="80" w:type="dxa"/>
            </w:tcMar>
            <w:vAlign w:val="center"/>
          </w:tcPr>
          <w:p w14:paraId="31963142" w14:textId="77777777" w:rsidR="00A60F85" w:rsidRPr="00A60F85" w:rsidRDefault="00A60F85" w:rsidP="00A60F85">
            <w:pPr>
              <w:spacing w:after="0" w:line="240" w:lineRule="auto"/>
              <w:jc w:val="center"/>
              <w:rPr>
                <w:rFonts w:eastAsia="Arial" w:cstheme="minorHAnsi"/>
                <w:b/>
                <w:bCs/>
                <w:color w:val="000000"/>
                <w:kern w:val="0"/>
                <w:sz w:val="20"/>
                <w:szCs w:val="20"/>
                <w14:ligatures w14:val="none"/>
              </w:rPr>
            </w:pPr>
            <w:r w:rsidRPr="00A60F85">
              <w:rPr>
                <w:rFonts w:eastAsia="Arial" w:cstheme="minorHAnsi"/>
                <w:b/>
                <w:bCs/>
                <w:color w:val="000000"/>
                <w:kern w:val="0"/>
                <w:sz w:val="18"/>
                <w:szCs w:val="18"/>
                <w14:ligatures w14:val="none"/>
              </w:rPr>
              <w:t>165</w:t>
            </w:r>
          </w:p>
        </w:tc>
        <w:tc>
          <w:tcPr>
            <w:tcW w:w="850" w:type="dxa"/>
            <w:tcBorders>
              <w:top w:val="single" w:sz="3" w:space="0" w:color="AAAAAA"/>
              <w:left w:val="single" w:sz="3" w:space="0" w:color="AAAAAA"/>
              <w:bottom w:val="single" w:sz="3" w:space="0" w:color="AAAAAA"/>
              <w:right w:val="single" w:sz="3" w:space="0" w:color="AAAAAA"/>
            </w:tcBorders>
            <w:shd w:val="clear" w:color="auto" w:fill="F2F2F2" w:themeFill="background1" w:themeFillShade="F2"/>
            <w:tcMar>
              <w:top w:w="60" w:type="dxa"/>
              <w:left w:w="80" w:type="dxa"/>
              <w:bottom w:w="60" w:type="dxa"/>
              <w:right w:w="80" w:type="dxa"/>
            </w:tcMar>
            <w:vAlign w:val="center"/>
          </w:tcPr>
          <w:p w14:paraId="69EC83EC" w14:textId="77777777" w:rsidR="00A60F85" w:rsidRPr="00A60F85" w:rsidRDefault="00A60F85" w:rsidP="00A60F85">
            <w:pPr>
              <w:spacing w:after="0" w:line="240" w:lineRule="auto"/>
              <w:jc w:val="center"/>
              <w:rPr>
                <w:rFonts w:eastAsia="Arial" w:cstheme="minorHAnsi"/>
                <w:b/>
                <w:bCs/>
                <w:color w:val="000000"/>
                <w:kern w:val="0"/>
                <w:sz w:val="20"/>
                <w:szCs w:val="20"/>
                <w14:ligatures w14:val="none"/>
              </w:rPr>
            </w:pPr>
            <w:r w:rsidRPr="00A60F85">
              <w:rPr>
                <w:rFonts w:eastAsia="Arial" w:cstheme="minorHAnsi"/>
                <w:b/>
                <w:bCs/>
                <w:color w:val="000000"/>
                <w:kern w:val="0"/>
                <w:sz w:val="20"/>
                <w:szCs w:val="20"/>
                <w14:ligatures w14:val="none"/>
              </w:rPr>
              <w:t>0</w:t>
            </w:r>
          </w:p>
        </w:tc>
        <w:tc>
          <w:tcPr>
            <w:tcW w:w="992" w:type="dxa"/>
            <w:tcBorders>
              <w:top w:val="single" w:sz="3" w:space="0" w:color="AAAAAA"/>
              <w:left w:val="single" w:sz="3" w:space="0" w:color="AAAAAA"/>
              <w:bottom w:val="single" w:sz="3" w:space="0" w:color="AAAAAA"/>
              <w:right w:val="single" w:sz="3" w:space="0" w:color="AAAAAA"/>
            </w:tcBorders>
            <w:shd w:val="clear" w:color="auto" w:fill="F2F2F2" w:themeFill="background1" w:themeFillShade="F2"/>
            <w:vAlign w:val="center"/>
          </w:tcPr>
          <w:p w14:paraId="318DD17F" w14:textId="77777777" w:rsidR="00A60F85" w:rsidRPr="00A60F85" w:rsidRDefault="00A60F85" w:rsidP="00A60F85">
            <w:pPr>
              <w:spacing w:after="0" w:line="240" w:lineRule="auto"/>
              <w:jc w:val="center"/>
              <w:rPr>
                <w:rFonts w:eastAsia="Arial" w:cstheme="minorHAnsi"/>
                <w:b/>
                <w:bCs/>
                <w:color w:val="000000"/>
                <w:kern w:val="0"/>
                <w:sz w:val="18"/>
                <w:szCs w:val="18"/>
                <w14:ligatures w14:val="none"/>
              </w:rPr>
            </w:pPr>
            <w:r w:rsidRPr="00A60F85">
              <w:rPr>
                <w:rFonts w:eastAsia="Arial" w:cstheme="minorHAnsi"/>
                <w:b/>
                <w:bCs/>
                <w:color w:val="000000"/>
                <w:kern w:val="0"/>
                <w:sz w:val="18"/>
                <w:szCs w:val="18"/>
                <w14:ligatures w14:val="none"/>
              </w:rPr>
              <w:t>165</w:t>
            </w:r>
          </w:p>
        </w:tc>
        <w:tc>
          <w:tcPr>
            <w:tcW w:w="992" w:type="dxa"/>
            <w:tcBorders>
              <w:top w:val="single" w:sz="3" w:space="0" w:color="AAAAAA"/>
              <w:left w:val="single" w:sz="3" w:space="0" w:color="AAAAAA"/>
              <w:bottom w:val="single" w:sz="3" w:space="0" w:color="AAAAAA"/>
              <w:right w:val="single" w:sz="3" w:space="0" w:color="AAAAAA"/>
            </w:tcBorders>
            <w:shd w:val="clear" w:color="auto" w:fill="F2F2F2" w:themeFill="background1" w:themeFillShade="F2"/>
            <w:tcMar>
              <w:top w:w="60" w:type="dxa"/>
              <w:left w:w="80" w:type="dxa"/>
              <w:bottom w:w="60" w:type="dxa"/>
              <w:right w:w="80" w:type="dxa"/>
            </w:tcMar>
            <w:vAlign w:val="center"/>
          </w:tcPr>
          <w:p w14:paraId="28AACA08" w14:textId="77777777" w:rsidR="00A60F85" w:rsidRPr="00A60F85" w:rsidRDefault="00A60F85" w:rsidP="00A60F85">
            <w:pPr>
              <w:spacing w:after="0" w:line="240" w:lineRule="auto"/>
              <w:jc w:val="center"/>
              <w:rPr>
                <w:rFonts w:eastAsia="Arial" w:cstheme="minorHAnsi"/>
                <w:b/>
                <w:bCs/>
                <w:color w:val="000000"/>
                <w:kern w:val="0"/>
                <w:sz w:val="20"/>
                <w:szCs w:val="20"/>
                <w14:ligatures w14:val="none"/>
              </w:rPr>
            </w:pPr>
            <w:r w:rsidRPr="00A60F85">
              <w:rPr>
                <w:rFonts w:eastAsia="Arial" w:cstheme="minorHAnsi"/>
                <w:b/>
                <w:bCs/>
                <w:color w:val="000000"/>
                <w:kern w:val="0"/>
                <w:sz w:val="18"/>
                <w:szCs w:val="18"/>
                <w14:ligatures w14:val="none"/>
              </w:rPr>
              <w:t>1</w:t>
            </w:r>
          </w:p>
        </w:tc>
        <w:tc>
          <w:tcPr>
            <w:tcW w:w="851" w:type="dxa"/>
            <w:tcBorders>
              <w:top w:val="single" w:sz="3" w:space="0" w:color="AAAAAA"/>
              <w:left w:val="single" w:sz="3" w:space="0" w:color="AAAAAA"/>
              <w:bottom w:val="single" w:sz="3" w:space="0" w:color="AAAAAA"/>
              <w:right w:val="single" w:sz="3" w:space="0" w:color="AAAAAA"/>
            </w:tcBorders>
            <w:shd w:val="clear" w:color="auto" w:fill="F2F2F2" w:themeFill="background1" w:themeFillShade="F2"/>
            <w:tcMar>
              <w:top w:w="60" w:type="dxa"/>
              <w:left w:w="80" w:type="dxa"/>
              <w:bottom w:w="60" w:type="dxa"/>
              <w:right w:w="80" w:type="dxa"/>
            </w:tcMar>
            <w:vAlign w:val="center"/>
          </w:tcPr>
          <w:p w14:paraId="3B156707" w14:textId="77777777" w:rsidR="00A60F85" w:rsidRPr="00A60F85" w:rsidRDefault="00A60F85" w:rsidP="00A60F85">
            <w:pPr>
              <w:spacing w:after="0" w:line="240" w:lineRule="auto"/>
              <w:jc w:val="center"/>
              <w:rPr>
                <w:rFonts w:eastAsia="Arial" w:cstheme="minorHAnsi"/>
                <w:b/>
                <w:bCs/>
                <w:color w:val="000000"/>
                <w:kern w:val="0"/>
                <w:sz w:val="20"/>
                <w:szCs w:val="20"/>
                <w14:ligatures w14:val="none"/>
              </w:rPr>
            </w:pPr>
            <w:r w:rsidRPr="00A60F85">
              <w:rPr>
                <w:rFonts w:eastAsia="Arial" w:cstheme="minorHAnsi"/>
                <w:b/>
                <w:bCs/>
                <w:color w:val="000000"/>
                <w:kern w:val="0"/>
                <w:sz w:val="20"/>
                <w:szCs w:val="20"/>
                <w14:ligatures w14:val="none"/>
              </w:rPr>
              <w:t>0</w:t>
            </w:r>
          </w:p>
        </w:tc>
      </w:tr>
      <w:tr w:rsidR="00A60F85" w:rsidRPr="00A60F85" w14:paraId="02F9FC51" w14:textId="77777777" w:rsidTr="003330E8">
        <w:tc>
          <w:tcPr>
            <w:tcW w:w="1495" w:type="dxa"/>
            <w:tcBorders>
              <w:top w:val="single" w:sz="3" w:space="0" w:color="AAAAAA"/>
              <w:left w:val="single" w:sz="3" w:space="0" w:color="AAAAAA"/>
              <w:bottom w:val="single" w:sz="3" w:space="0" w:color="AAAAAA"/>
              <w:right w:val="single" w:sz="3" w:space="0" w:color="AAAAAA"/>
            </w:tcBorders>
            <w:shd w:val="clear" w:color="auto" w:fill="F2F2F2" w:themeFill="background1" w:themeFillShade="F2"/>
            <w:tcMar>
              <w:top w:w="60" w:type="dxa"/>
              <w:left w:w="90" w:type="dxa"/>
              <w:bottom w:w="60" w:type="dxa"/>
              <w:right w:w="90" w:type="dxa"/>
            </w:tcMar>
          </w:tcPr>
          <w:p w14:paraId="0997E91B" w14:textId="77777777" w:rsidR="00A60F85" w:rsidRPr="00A60F85" w:rsidRDefault="00A60F85" w:rsidP="00A60F85">
            <w:pPr>
              <w:spacing w:after="40" w:line="240" w:lineRule="auto"/>
              <w:rPr>
                <w:rFonts w:eastAsia="Arial" w:cstheme="minorHAnsi"/>
                <w:kern w:val="0"/>
                <w:sz w:val="20"/>
                <w:szCs w:val="20"/>
                <w14:ligatures w14:val="none"/>
              </w:rPr>
            </w:pPr>
            <w:r w:rsidRPr="00A60F85">
              <w:rPr>
                <w:rFonts w:eastAsia="Arial" w:cstheme="minorHAnsi"/>
                <w:b/>
                <w:bCs/>
                <w:kern w:val="0"/>
                <w:sz w:val="16"/>
                <w:szCs w:val="16"/>
                <w14:ligatures w14:val="none"/>
              </w:rPr>
              <w:t>Elicit AI</w:t>
            </w:r>
          </w:p>
          <w:p w14:paraId="23D65873"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i/>
                <w:iCs/>
                <w:color w:val="666666"/>
                <w:kern w:val="0"/>
                <w:sz w:val="14"/>
                <w:szCs w:val="14"/>
                <w14:ligatures w14:val="none"/>
              </w:rPr>
              <w:t>AI Research Tool</w:t>
            </w:r>
          </w:p>
        </w:tc>
        <w:tc>
          <w:tcPr>
            <w:tcW w:w="6156" w:type="dxa"/>
            <w:tcBorders>
              <w:top w:val="single" w:sz="3" w:space="0" w:color="AAAAAA"/>
              <w:left w:val="single" w:sz="3" w:space="0" w:color="AAAAAA"/>
              <w:bottom w:val="single" w:sz="3" w:space="0" w:color="AAAAAA"/>
              <w:right w:val="single" w:sz="3" w:space="0" w:color="AAAAAA"/>
            </w:tcBorders>
            <w:shd w:val="clear" w:color="auto" w:fill="F2F2F2" w:themeFill="background1" w:themeFillShade="F2"/>
            <w:tcMar>
              <w:top w:w="60" w:type="dxa"/>
              <w:left w:w="90" w:type="dxa"/>
              <w:bottom w:w="60" w:type="dxa"/>
              <w:right w:w="90" w:type="dxa"/>
            </w:tcMar>
          </w:tcPr>
          <w:p w14:paraId="710BEA9F" w14:textId="77777777" w:rsidR="00A60F85" w:rsidRPr="00A60F85" w:rsidRDefault="00A60F85" w:rsidP="00A60F85">
            <w:pPr>
              <w:spacing w:after="16" w:line="240" w:lineRule="auto"/>
              <w:rPr>
                <w:rFonts w:eastAsia="Arial" w:cstheme="minorHAnsi"/>
                <w:color w:val="171717"/>
                <w:kern w:val="0"/>
                <w:sz w:val="20"/>
                <w:szCs w:val="20"/>
                <w14:ligatures w14:val="none"/>
              </w:rPr>
            </w:pPr>
          </w:p>
          <w:p w14:paraId="7134D476" w14:textId="77777777" w:rsidR="00A60F85" w:rsidRPr="00A60F85" w:rsidRDefault="00A60F85" w:rsidP="00A60F85">
            <w:pPr>
              <w:spacing w:after="40" w:line="240" w:lineRule="auto"/>
              <w:rPr>
                <w:rFonts w:eastAsia="Arial" w:cstheme="minorHAnsi"/>
                <w:color w:val="171717"/>
                <w:kern w:val="0"/>
                <w:sz w:val="20"/>
                <w:szCs w:val="20"/>
                <w14:ligatures w14:val="none"/>
              </w:rPr>
            </w:pPr>
            <w:r w:rsidRPr="00A60F85">
              <w:rPr>
                <w:rFonts w:eastAsia="Arial" w:cstheme="minorHAnsi"/>
                <w:b/>
                <w:bCs/>
                <w:i/>
                <w:iCs/>
                <w:color w:val="171717"/>
                <w:kern w:val="0"/>
                <w:sz w:val="14"/>
                <w:szCs w:val="14"/>
                <w14:ligatures w14:val="none"/>
              </w:rPr>
              <w:t>Natural-language query (AI-powered semantic search interface):</w:t>
            </w:r>
          </w:p>
          <w:p w14:paraId="12C7B911" w14:textId="77777777" w:rsidR="00A60F85" w:rsidRPr="00A60F85" w:rsidRDefault="00A60F85" w:rsidP="00A60F85">
            <w:pPr>
              <w:spacing w:after="16" w:line="240" w:lineRule="auto"/>
              <w:rPr>
                <w:rFonts w:eastAsia="Arial" w:cstheme="minorHAnsi"/>
                <w:color w:val="171717"/>
                <w:kern w:val="0"/>
                <w:sz w:val="20"/>
                <w:szCs w:val="20"/>
                <w14:ligatures w14:val="none"/>
              </w:rPr>
            </w:pPr>
          </w:p>
          <w:p w14:paraId="131380F1"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Artificial Intelligence - Large Language Models (LLMs)</w:t>
            </w:r>
          </w:p>
          <w:p w14:paraId="6E466721"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and Agentic AI in Clinical Decision Support</w:t>
            </w:r>
          </w:p>
          <w:p w14:paraId="1DEF4511" w14:textId="77777777" w:rsidR="00A60F85" w:rsidRPr="00A60F85" w:rsidRDefault="00A60F85" w:rsidP="00A60F85">
            <w:pPr>
              <w:spacing w:after="24" w:line="240" w:lineRule="auto"/>
              <w:rPr>
                <w:rFonts w:eastAsia="Arial" w:cstheme="minorHAnsi"/>
                <w:color w:val="171717"/>
                <w:kern w:val="0"/>
                <w:sz w:val="20"/>
                <w:szCs w:val="20"/>
                <w14:ligatures w14:val="none"/>
              </w:rPr>
            </w:pPr>
            <w:r w:rsidRPr="00A60F85">
              <w:rPr>
                <w:rFonts w:eastAsia="Courier New" w:cstheme="minorHAnsi"/>
                <w:color w:val="171717"/>
                <w:kern w:val="0"/>
                <w:sz w:val="14"/>
                <w:szCs w:val="14"/>
                <w14:ligatures w14:val="none"/>
              </w:rPr>
              <w:t>in General Practice or Outpatient or Acute or Emergency Settings</w:t>
            </w:r>
          </w:p>
          <w:p w14:paraId="7F395C30" w14:textId="77777777" w:rsidR="00A60F85" w:rsidRPr="00A60F85" w:rsidRDefault="00A60F85" w:rsidP="00A60F85">
            <w:pPr>
              <w:spacing w:after="16" w:line="240" w:lineRule="auto"/>
              <w:rPr>
                <w:rFonts w:eastAsia="Arial" w:cstheme="minorHAnsi"/>
                <w:color w:val="171717"/>
                <w:kern w:val="0"/>
                <w:sz w:val="20"/>
                <w:szCs w:val="20"/>
                <w14:ligatures w14:val="none"/>
              </w:rPr>
            </w:pPr>
          </w:p>
          <w:p w14:paraId="5692946C" w14:textId="77777777" w:rsidR="00A60F85" w:rsidRPr="00A60F85" w:rsidRDefault="00A60F85" w:rsidP="00A60F85">
            <w:pPr>
              <w:spacing w:after="30" w:line="240" w:lineRule="auto"/>
              <w:rPr>
                <w:rFonts w:eastAsia="Arial" w:cstheme="minorHAnsi"/>
                <w:color w:val="171717"/>
                <w:kern w:val="0"/>
                <w:sz w:val="20"/>
                <w:szCs w:val="20"/>
                <w14:ligatures w14:val="none"/>
              </w:rPr>
            </w:pPr>
          </w:p>
        </w:tc>
        <w:tc>
          <w:tcPr>
            <w:tcW w:w="1843" w:type="dxa"/>
            <w:tcBorders>
              <w:top w:val="single" w:sz="3" w:space="0" w:color="AAAAAA"/>
              <w:left w:val="single" w:sz="3" w:space="0" w:color="AAAAAA"/>
              <w:bottom w:val="single" w:sz="3" w:space="0" w:color="AAAAAA"/>
              <w:right w:val="single" w:sz="3" w:space="0" w:color="AAAAAA"/>
            </w:tcBorders>
            <w:shd w:val="clear" w:color="auto" w:fill="F2F2F2" w:themeFill="background1" w:themeFillShade="F2"/>
            <w:tcMar>
              <w:top w:w="60" w:type="dxa"/>
              <w:left w:w="90" w:type="dxa"/>
              <w:bottom w:w="60" w:type="dxa"/>
              <w:right w:w="90" w:type="dxa"/>
            </w:tcMar>
          </w:tcPr>
          <w:p w14:paraId="5054DE28" w14:textId="77777777" w:rsidR="00A60F85" w:rsidRPr="00A60F85" w:rsidRDefault="00A60F85" w:rsidP="00A60F85">
            <w:pPr>
              <w:spacing w:after="36" w:line="240" w:lineRule="auto"/>
              <w:rPr>
                <w:rFonts w:eastAsia="Arial" w:cstheme="minorHAnsi"/>
                <w:color w:val="0D0D0D"/>
                <w:kern w:val="0"/>
                <w:sz w:val="20"/>
                <w:szCs w:val="20"/>
                <w14:ligatures w14:val="none"/>
              </w:rPr>
            </w:pPr>
            <w:r w:rsidRPr="00A60F85">
              <w:rPr>
                <w:rFonts w:eastAsia="Arial" w:cstheme="minorHAnsi"/>
                <w:color w:val="0D0D0D"/>
                <w:kern w:val="0"/>
                <w:sz w:val="14"/>
                <w:szCs w:val="14"/>
                <w14:ligatures w14:val="none"/>
              </w:rPr>
              <w:t>Date: Jan 2021 onwards</w:t>
            </w:r>
          </w:p>
          <w:p w14:paraId="62DB8616" w14:textId="77777777" w:rsidR="00A60F85" w:rsidRPr="00A60F85" w:rsidRDefault="00A60F85" w:rsidP="00A60F85">
            <w:pPr>
              <w:spacing w:after="36" w:line="240" w:lineRule="auto"/>
              <w:rPr>
                <w:rFonts w:eastAsia="Arial" w:cstheme="minorHAnsi"/>
                <w:color w:val="0D0D0D"/>
                <w:kern w:val="0"/>
                <w:sz w:val="20"/>
                <w:szCs w:val="20"/>
                <w14:ligatures w14:val="none"/>
              </w:rPr>
            </w:pPr>
            <w:r w:rsidRPr="00A60F85">
              <w:rPr>
                <w:rFonts w:eastAsia="Arial" w:cstheme="minorHAnsi"/>
                <w:color w:val="0D0D0D"/>
                <w:kern w:val="0"/>
                <w:sz w:val="14"/>
                <w:szCs w:val="14"/>
                <w14:ligatures w14:val="none"/>
              </w:rPr>
              <w:t>Semantic relevance ranking</w:t>
            </w:r>
          </w:p>
          <w:p w14:paraId="1AB3E6DE" w14:textId="77777777" w:rsidR="00A60F85" w:rsidRPr="00A60F85" w:rsidRDefault="00A60F85" w:rsidP="00A60F85">
            <w:pPr>
              <w:spacing w:after="30" w:line="240" w:lineRule="auto"/>
              <w:rPr>
                <w:rFonts w:eastAsia="Arial" w:cstheme="minorHAnsi"/>
                <w:color w:val="0D0D0D"/>
                <w:kern w:val="0"/>
                <w:sz w:val="16"/>
                <w:szCs w:val="16"/>
                <w14:ligatures w14:val="none"/>
              </w:rPr>
            </w:pPr>
          </w:p>
          <w:p w14:paraId="02AC8335" w14:textId="77777777" w:rsidR="00A60F85" w:rsidRPr="00A60F85" w:rsidRDefault="00A60F85" w:rsidP="00A60F85">
            <w:pPr>
              <w:spacing w:after="30" w:line="240" w:lineRule="auto"/>
              <w:rPr>
                <w:rFonts w:eastAsia="Arial" w:cstheme="minorHAnsi"/>
                <w:color w:val="0D0D0D"/>
                <w:kern w:val="0"/>
                <w:sz w:val="16"/>
                <w:szCs w:val="16"/>
                <w14:ligatures w14:val="none"/>
              </w:rPr>
            </w:pPr>
            <w:r w:rsidRPr="00A60F85">
              <w:rPr>
                <w:rFonts w:eastAsia="Arial" w:cstheme="minorHAnsi"/>
                <w:color w:val="0D0D0D"/>
                <w:kern w:val="0"/>
                <w:sz w:val="16"/>
                <w:szCs w:val="16"/>
                <w14:ligatures w14:val="none"/>
              </w:rPr>
              <w:t>First 100 results screened; screening discontinued as relevance declined.</w:t>
            </w:r>
          </w:p>
          <w:p w14:paraId="2F323058" w14:textId="77777777" w:rsidR="00A60F85" w:rsidRPr="00A60F85" w:rsidRDefault="00A60F85" w:rsidP="00A60F85">
            <w:pPr>
              <w:spacing w:after="36" w:line="240" w:lineRule="auto"/>
              <w:rPr>
                <w:rFonts w:eastAsia="Arial" w:cstheme="minorHAnsi"/>
                <w:color w:val="0D0D0D"/>
                <w:kern w:val="0"/>
                <w:sz w:val="20"/>
                <w:szCs w:val="20"/>
                <w14:ligatures w14:val="none"/>
              </w:rPr>
            </w:pPr>
            <w:r w:rsidRPr="00A60F85">
              <w:rPr>
                <w:rFonts w:eastAsia="Arial" w:cstheme="minorHAnsi"/>
                <w:color w:val="0D0D0D"/>
                <w:kern w:val="0"/>
                <w:sz w:val="16"/>
                <w:szCs w:val="16"/>
                <w14:ligatures w14:val="none"/>
              </w:rPr>
              <w:t>.</w:t>
            </w:r>
          </w:p>
        </w:tc>
        <w:tc>
          <w:tcPr>
            <w:tcW w:w="1134" w:type="dxa"/>
            <w:tcBorders>
              <w:top w:val="single" w:sz="3" w:space="0" w:color="AAAAAA"/>
              <w:left w:val="single" w:sz="3" w:space="0" w:color="AAAAAA"/>
              <w:bottom w:val="single" w:sz="3" w:space="0" w:color="AAAAAA"/>
              <w:right w:val="single" w:sz="3" w:space="0" w:color="AAAAAA"/>
            </w:tcBorders>
            <w:shd w:val="clear" w:color="auto" w:fill="F2F2F2" w:themeFill="background1" w:themeFillShade="F2"/>
            <w:tcMar>
              <w:top w:w="60" w:type="dxa"/>
              <w:left w:w="80" w:type="dxa"/>
              <w:bottom w:w="60" w:type="dxa"/>
              <w:right w:w="80" w:type="dxa"/>
            </w:tcMar>
            <w:vAlign w:val="center"/>
          </w:tcPr>
          <w:p w14:paraId="33755A44" w14:textId="77777777" w:rsidR="00A60F85" w:rsidRPr="00A60F85" w:rsidRDefault="00A60F85" w:rsidP="00A60F85">
            <w:pPr>
              <w:spacing w:after="0" w:line="240" w:lineRule="auto"/>
              <w:jc w:val="center"/>
              <w:rPr>
                <w:rFonts w:eastAsia="Arial" w:cstheme="minorHAnsi"/>
                <w:color w:val="000000"/>
                <w:kern w:val="0"/>
                <w:sz w:val="20"/>
                <w:szCs w:val="20"/>
                <w14:ligatures w14:val="none"/>
              </w:rPr>
            </w:pPr>
            <w:r w:rsidRPr="00A60F85">
              <w:rPr>
                <w:rFonts w:eastAsia="Arial" w:cstheme="minorHAnsi"/>
                <w:b/>
                <w:bCs/>
                <w:color w:val="000000"/>
                <w:kern w:val="0"/>
                <w:sz w:val="18"/>
                <w:szCs w:val="18"/>
                <w14:ligatures w14:val="none"/>
              </w:rPr>
              <w:t>100</w:t>
            </w:r>
          </w:p>
        </w:tc>
        <w:tc>
          <w:tcPr>
            <w:tcW w:w="850" w:type="dxa"/>
            <w:tcBorders>
              <w:top w:val="single" w:sz="3" w:space="0" w:color="AAAAAA"/>
              <w:left w:val="single" w:sz="3" w:space="0" w:color="AAAAAA"/>
              <w:bottom w:val="single" w:sz="3" w:space="0" w:color="AAAAAA"/>
              <w:right w:val="single" w:sz="3" w:space="0" w:color="AAAAAA"/>
            </w:tcBorders>
            <w:shd w:val="clear" w:color="auto" w:fill="F2F2F2" w:themeFill="background1" w:themeFillShade="F2"/>
            <w:tcMar>
              <w:top w:w="60" w:type="dxa"/>
              <w:left w:w="80" w:type="dxa"/>
              <w:bottom w:w="60" w:type="dxa"/>
              <w:right w:w="80" w:type="dxa"/>
            </w:tcMar>
            <w:vAlign w:val="center"/>
          </w:tcPr>
          <w:p w14:paraId="3814B952" w14:textId="77777777" w:rsidR="00A60F85" w:rsidRPr="00A60F85" w:rsidRDefault="00A60F85" w:rsidP="00A60F85">
            <w:pPr>
              <w:spacing w:after="0" w:line="240" w:lineRule="auto"/>
              <w:jc w:val="center"/>
              <w:rPr>
                <w:rFonts w:eastAsia="Arial" w:cstheme="minorHAnsi"/>
                <w:color w:val="000000"/>
                <w:kern w:val="0"/>
                <w:sz w:val="20"/>
                <w:szCs w:val="20"/>
                <w14:ligatures w14:val="none"/>
              </w:rPr>
            </w:pPr>
            <w:r w:rsidRPr="00A60F85">
              <w:rPr>
                <w:rFonts w:eastAsia="Arial" w:cstheme="minorHAnsi"/>
                <w:b/>
                <w:bCs/>
                <w:color w:val="000000"/>
                <w:kern w:val="0"/>
                <w:sz w:val="18"/>
                <w:szCs w:val="18"/>
                <w14:ligatures w14:val="none"/>
              </w:rPr>
              <w:t>4</w:t>
            </w:r>
          </w:p>
        </w:tc>
        <w:tc>
          <w:tcPr>
            <w:tcW w:w="992" w:type="dxa"/>
            <w:tcBorders>
              <w:top w:val="single" w:sz="3" w:space="0" w:color="AAAAAA"/>
              <w:left w:val="single" w:sz="3" w:space="0" w:color="AAAAAA"/>
              <w:bottom w:val="single" w:sz="3" w:space="0" w:color="AAAAAA"/>
              <w:right w:val="single" w:sz="3" w:space="0" w:color="AAAAAA"/>
            </w:tcBorders>
            <w:shd w:val="clear" w:color="auto" w:fill="F2F2F2" w:themeFill="background1" w:themeFillShade="F2"/>
            <w:vAlign w:val="center"/>
          </w:tcPr>
          <w:p w14:paraId="0E1657BB" w14:textId="77777777" w:rsidR="00A60F85" w:rsidRPr="00A60F85" w:rsidRDefault="00A60F85" w:rsidP="00A60F85">
            <w:pPr>
              <w:spacing w:after="0" w:line="240" w:lineRule="auto"/>
              <w:jc w:val="center"/>
              <w:rPr>
                <w:rFonts w:eastAsia="Arial" w:cstheme="minorHAnsi"/>
                <w:b/>
                <w:bCs/>
                <w:color w:val="000000"/>
                <w:kern w:val="0"/>
                <w:sz w:val="18"/>
                <w:szCs w:val="18"/>
                <w14:ligatures w14:val="none"/>
              </w:rPr>
            </w:pPr>
            <w:r w:rsidRPr="00A60F85">
              <w:rPr>
                <w:rFonts w:eastAsia="Arial" w:cstheme="minorHAnsi"/>
                <w:b/>
                <w:bCs/>
                <w:color w:val="000000"/>
                <w:kern w:val="0"/>
                <w:sz w:val="18"/>
                <w:szCs w:val="18"/>
                <w14:ligatures w14:val="none"/>
              </w:rPr>
              <w:t>96</w:t>
            </w:r>
          </w:p>
        </w:tc>
        <w:tc>
          <w:tcPr>
            <w:tcW w:w="992" w:type="dxa"/>
            <w:tcBorders>
              <w:top w:val="single" w:sz="3" w:space="0" w:color="AAAAAA"/>
              <w:left w:val="single" w:sz="3" w:space="0" w:color="AAAAAA"/>
              <w:bottom w:val="single" w:sz="3" w:space="0" w:color="AAAAAA"/>
              <w:right w:val="single" w:sz="3" w:space="0" w:color="AAAAAA"/>
            </w:tcBorders>
            <w:shd w:val="clear" w:color="auto" w:fill="F2F2F2" w:themeFill="background1" w:themeFillShade="F2"/>
            <w:tcMar>
              <w:top w:w="60" w:type="dxa"/>
              <w:left w:w="80" w:type="dxa"/>
              <w:bottom w:w="60" w:type="dxa"/>
              <w:right w:w="80" w:type="dxa"/>
            </w:tcMar>
            <w:vAlign w:val="center"/>
          </w:tcPr>
          <w:p w14:paraId="0A306BB7" w14:textId="77777777" w:rsidR="00A60F85" w:rsidRPr="00A60F85" w:rsidRDefault="00A60F85" w:rsidP="00A60F85">
            <w:pPr>
              <w:spacing w:after="0" w:line="240" w:lineRule="auto"/>
              <w:jc w:val="center"/>
              <w:rPr>
                <w:rFonts w:eastAsia="Arial" w:cstheme="minorHAnsi"/>
                <w:color w:val="000000"/>
                <w:kern w:val="0"/>
                <w:sz w:val="20"/>
                <w:szCs w:val="20"/>
                <w14:ligatures w14:val="none"/>
              </w:rPr>
            </w:pPr>
            <w:r w:rsidRPr="00A60F85">
              <w:rPr>
                <w:rFonts w:eastAsia="Arial" w:cstheme="minorHAnsi"/>
                <w:b/>
                <w:bCs/>
                <w:color w:val="000000"/>
                <w:kern w:val="0"/>
                <w:sz w:val="18"/>
                <w:szCs w:val="18"/>
                <w14:ligatures w14:val="none"/>
              </w:rPr>
              <w:t>8</w:t>
            </w:r>
          </w:p>
        </w:tc>
        <w:tc>
          <w:tcPr>
            <w:tcW w:w="851" w:type="dxa"/>
            <w:tcBorders>
              <w:top w:val="single" w:sz="3" w:space="0" w:color="AAAAAA"/>
              <w:left w:val="single" w:sz="3" w:space="0" w:color="AAAAAA"/>
              <w:bottom w:val="single" w:sz="3" w:space="0" w:color="AAAAAA"/>
              <w:right w:val="single" w:sz="3" w:space="0" w:color="AAAAAA"/>
            </w:tcBorders>
            <w:shd w:val="clear" w:color="auto" w:fill="F2F2F2" w:themeFill="background1" w:themeFillShade="F2"/>
            <w:tcMar>
              <w:top w:w="60" w:type="dxa"/>
              <w:left w:w="80" w:type="dxa"/>
              <w:bottom w:w="60" w:type="dxa"/>
              <w:right w:w="80" w:type="dxa"/>
            </w:tcMar>
            <w:vAlign w:val="center"/>
          </w:tcPr>
          <w:p w14:paraId="7EA10998" w14:textId="77777777" w:rsidR="00A60F85" w:rsidRPr="00A60F85" w:rsidRDefault="00A60F85" w:rsidP="00A60F85">
            <w:pPr>
              <w:spacing w:after="0" w:line="240" w:lineRule="auto"/>
              <w:jc w:val="center"/>
              <w:rPr>
                <w:rFonts w:eastAsia="Arial" w:cstheme="minorHAnsi"/>
                <w:color w:val="000000"/>
                <w:kern w:val="0"/>
                <w:sz w:val="20"/>
                <w:szCs w:val="20"/>
                <w14:ligatures w14:val="none"/>
              </w:rPr>
            </w:pPr>
            <w:r w:rsidRPr="00A60F85">
              <w:rPr>
                <w:rFonts w:eastAsia="Arial" w:cstheme="minorHAnsi"/>
                <w:b/>
                <w:bCs/>
                <w:color w:val="000000"/>
                <w:kern w:val="0"/>
                <w:sz w:val="18"/>
                <w:szCs w:val="18"/>
                <w14:ligatures w14:val="none"/>
              </w:rPr>
              <w:t>3</w:t>
            </w:r>
          </w:p>
        </w:tc>
      </w:tr>
    </w:tbl>
    <w:p w14:paraId="4B5158B6" w14:textId="77777777" w:rsidR="00A60F85" w:rsidRPr="00A60F85" w:rsidRDefault="00A60F85" w:rsidP="00A60F85">
      <w:pPr>
        <w:spacing w:after="60" w:line="240" w:lineRule="auto"/>
        <w:rPr>
          <w:rFonts w:eastAsia="Arial" w:cstheme="minorHAnsi"/>
          <w:kern w:val="0"/>
          <w:sz w:val="20"/>
          <w:szCs w:val="20"/>
          <w14:ligatures w14:val="none"/>
        </w:rPr>
      </w:pPr>
    </w:p>
    <w:p w14:paraId="0AC51B2F" w14:textId="77777777" w:rsidR="00A60F85" w:rsidRPr="00A60F85" w:rsidRDefault="00A60F85" w:rsidP="00A60F85">
      <w:pPr>
        <w:spacing w:after="60" w:line="240" w:lineRule="auto"/>
        <w:rPr>
          <w:rFonts w:eastAsia="Arial" w:cstheme="minorHAnsi"/>
          <w:kern w:val="0"/>
          <w:sz w:val="20"/>
          <w:szCs w:val="20"/>
          <w14:ligatures w14:val="none"/>
        </w:rPr>
      </w:pPr>
    </w:p>
    <w:p w14:paraId="46B0951E"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20"/>
          <w:szCs w:val="20"/>
          <w14:ligatures w14:val="none"/>
        </w:rPr>
        <w:br w:type="page"/>
      </w:r>
    </w:p>
    <w:p w14:paraId="7F557ED4" w14:textId="77777777" w:rsidR="00A60F85" w:rsidRPr="00A60F85" w:rsidRDefault="00A60F85" w:rsidP="00194239">
      <w:pPr>
        <w:spacing w:before="280" w:after="140" w:line="240" w:lineRule="auto"/>
        <w:outlineLvl w:val="0"/>
        <w:rPr>
          <w:rStyle w:val="SysHeading2"/>
        </w:rPr>
      </w:pPr>
      <w:r w:rsidRPr="00A60F85">
        <w:rPr>
          <w:rStyle w:val="SysHeading2"/>
        </w:rPr>
        <w:lastRenderedPageBreak/>
        <w:t>3.  Eligibility Criteria</w:t>
      </w:r>
    </w:p>
    <w:p w14:paraId="3A88CBFC" w14:textId="6FE3C943" w:rsidR="00A60F85" w:rsidRPr="00A60F85" w:rsidRDefault="00A60F85" w:rsidP="00C02DC5">
      <w:pPr>
        <w:spacing w:after="120" w:line="240" w:lineRule="auto"/>
        <w:rPr>
          <w:rFonts w:eastAsia="Arial" w:cstheme="minorHAnsi"/>
          <w:kern w:val="0"/>
          <w:sz w:val="20"/>
          <w:szCs w:val="20"/>
          <w14:ligatures w14:val="none"/>
        </w:rPr>
      </w:pPr>
      <w:r w:rsidRPr="00A60F85">
        <w:rPr>
          <w:rFonts w:eastAsia="Arial" w:cstheme="minorHAnsi"/>
          <w:color w:val="000000"/>
          <w:kern w:val="0"/>
          <w:sz w:val="20"/>
          <w:szCs w:val="20"/>
          <w14:ligatures w14:val="none"/>
        </w:rPr>
        <w:t xml:space="preserve">The following criteria were applied consistently during title/abstract screening (two independent reviewers; κ = 0.78) and full-text eligibility assessment (κ = 0.85). Criteria align with the PICOS framework detailed in main manuscript Section 2.2. </w:t>
      </w:r>
    </w:p>
    <w:p w14:paraId="2D0651D3" w14:textId="77777777" w:rsidR="00A60F85" w:rsidRPr="00A60F85" w:rsidRDefault="00A60F85" w:rsidP="00A60F85">
      <w:pPr>
        <w:spacing w:before="220" w:after="100" w:line="240" w:lineRule="auto"/>
        <w:outlineLvl w:val="1"/>
        <w:rPr>
          <w:rFonts w:eastAsia="Arial" w:cstheme="minorHAnsi"/>
          <w:b/>
          <w:bCs/>
          <w:color w:val="000000" w:themeColor="text1"/>
          <w:kern w:val="0"/>
          <w14:ligatures w14:val="none"/>
        </w:rPr>
      </w:pPr>
      <w:proofErr w:type="gramStart"/>
      <w:r w:rsidRPr="00A60F85">
        <w:rPr>
          <w:rFonts w:eastAsia="Arial" w:cstheme="minorHAnsi"/>
          <w:b/>
          <w:bCs/>
          <w:color w:val="000000" w:themeColor="text1"/>
          <w:kern w:val="0"/>
          <w14:ligatures w14:val="none"/>
        </w:rPr>
        <w:t>3.1  Inclusion</w:t>
      </w:r>
      <w:proofErr w:type="gramEnd"/>
      <w:r w:rsidRPr="00A60F85">
        <w:rPr>
          <w:rFonts w:eastAsia="Arial" w:cstheme="minorHAnsi"/>
          <w:b/>
          <w:bCs/>
          <w:color w:val="000000" w:themeColor="text1"/>
          <w:kern w:val="0"/>
          <w14:ligatures w14:val="none"/>
        </w:rPr>
        <w:t xml:space="preserve"> Criteria</w:t>
      </w:r>
    </w:p>
    <w:p w14:paraId="667DC5DF" w14:textId="77777777" w:rsidR="00A60F85" w:rsidRPr="00A60F85" w:rsidRDefault="00A60F85" w:rsidP="00A60F85">
      <w:pPr>
        <w:spacing w:after="60" w:line="240" w:lineRule="auto"/>
        <w:rPr>
          <w:rFonts w:eastAsia="Arial" w:cstheme="minorHAnsi"/>
          <w:kern w:val="0"/>
          <w:sz w:val="20"/>
          <w:szCs w:val="20"/>
          <w14:ligatures w14:val="none"/>
        </w:rPr>
      </w:pPr>
    </w:p>
    <w:tbl>
      <w:tblPr>
        <w:tblW w:w="1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00"/>
        <w:gridCol w:w="2200"/>
        <w:gridCol w:w="7600"/>
        <w:gridCol w:w="5198"/>
      </w:tblGrid>
      <w:tr w:rsidR="00A60F85" w:rsidRPr="00A60F85" w14:paraId="58F6206E" w14:textId="77777777" w:rsidTr="0028210E">
        <w:trPr>
          <w:tblHeader/>
        </w:trPr>
        <w:tc>
          <w:tcPr>
            <w:tcW w:w="400" w:type="dxa"/>
            <w:tcBorders>
              <w:top w:val="single" w:sz="6" w:space="0" w:color="2E4057"/>
              <w:left w:val="single" w:sz="3" w:space="0" w:color="AAAAAA"/>
              <w:bottom w:val="single" w:sz="6" w:space="0" w:color="2E4057"/>
              <w:right w:val="single" w:sz="3" w:space="0" w:color="AAAAAA"/>
            </w:tcBorders>
            <w:shd w:val="clear" w:color="auto" w:fill="006866"/>
            <w:tcMar>
              <w:top w:w="60" w:type="dxa"/>
              <w:left w:w="80" w:type="dxa"/>
              <w:bottom w:w="60" w:type="dxa"/>
              <w:right w:w="80" w:type="dxa"/>
            </w:tcMar>
            <w:vAlign w:val="center"/>
          </w:tcPr>
          <w:p w14:paraId="021CDB06"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b/>
                <w:bCs/>
                <w:color w:val="FFFFFF"/>
                <w:kern w:val="0"/>
                <w:sz w:val="16"/>
                <w:szCs w:val="16"/>
                <w14:ligatures w14:val="none"/>
              </w:rPr>
              <w:t>#</w:t>
            </w:r>
          </w:p>
        </w:tc>
        <w:tc>
          <w:tcPr>
            <w:tcW w:w="2200" w:type="dxa"/>
            <w:tcBorders>
              <w:top w:val="single" w:sz="6" w:space="0" w:color="2E4057"/>
              <w:left w:val="single" w:sz="3" w:space="0" w:color="AAAAAA"/>
              <w:bottom w:val="single" w:sz="6" w:space="0" w:color="2E4057"/>
              <w:right w:val="single" w:sz="3" w:space="0" w:color="AAAAAA"/>
            </w:tcBorders>
            <w:shd w:val="clear" w:color="auto" w:fill="006866"/>
            <w:tcMar>
              <w:top w:w="60" w:type="dxa"/>
              <w:left w:w="80" w:type="dxa"/>
              <w:bottom w:w="60" w:type="dxa"/>
              <w:right w:w="80" w:type="dxa"/>
            </w:tcMar>
            <w:vAlign w:val="center"/>
          </w:tcPr>
          <w:p w14:paraId="280B34F2"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b/>
                <w:bCs/>
                <w:color w:val="FFFFFF"/>
                <w:kern w:val="0"/>
                <w:sz w:val="16"/>
                <w:szCs w:val="16"/>
                <w14:ligatures w14:val="none"/>
              </w:rPr>
              <w:t>Criterion</w:t>
            </w:r>
          </w:p>
        </w:tc>
        <w:tc>
          <w:tcPr>
            <w:tcW w:w="7600" w:type="dxa"/>
            <w:tcBorders>
              <w:top w:val="single" w:sz="6" w:space="0" w:color="2E4057"/>
              <w:left w:val="single" w:sz="3" w:space="0" w:color="AAAAAA"/>
              <w:bottom w:val="single" w:sz="6" w:space="0" w:color="2E4057"/>
              <w:right w:val="single" w:sz="3" w:space="0" w:color="AAAAAA"/>
            </w:tcBorders>
            <w:shd w:val="clear" w:color="auto" w:fill="006866"/>
            <w:tcMar>
              <w:top w:w="60" w:type="dxa"/>
              <w:left w:w="80" w:type="dxa"/>
              <w:bottom w:w="60" w:type="dxa"/>
              <w:right w:w="80" w:type="dxa"/>
            </w:tcMar>
            <w:vAlign w:val="center"/>
          </w:tcPr>
          <w:p w14:paraId="50FAF17F" w14:textId="77777777" w:rsidR="00A60F85" w:rsidRPr="00A60F85" w:rsidRDefault="00A60F85" w:rsidP="00A60F85">
            <w:pPr>
              <w:spacing w:after="0" w:line="240" w:lineRule="auto"/>
              <w:jc w:val="center"/>
              <w:rPr>
                <w:rFonts w:eastAsia="Arial" w:cstheme="minorHAnsi"/>
                <w:kern w:val="0"/>
                <w:sz w:val="20"/>
                <w:szCs w:val="20"/>
                <w14:ligatures w14:val="none"/>
              </w:rPr>
            </w:pPr>
            <w:proofErr w:type="spellStart"/>
            <w:r w:rsidRPr="00A60F85">
              <w:rPr>
                <w:rFonts w:eastAsia="Arial" w:cstheme="minorHAnsi"/>
                <w:b/>
                <w:bCs/>
                <w:color w:val="FFFFFF"/>
                <w:kern w:val="0"/>
                <w:sz w:val="16"/>
                <w:szCs w:val="16"/>
                <w14:ligatures w14:val="none"/>
              </w:rPr>
              <w:t>Operationalisation</w:t>
            </w:r>
            <w:proofErr w:type="spellEnd"/>
          </w:p>
        </w:tc>
        <w:tc>
          <w:tcPr>
            <w:tcW w:w="5198" w:type="dxa"/>
            <w:tcBorders>
              <w:top w:val="single" w:sz="6" w:space="0" w:color="2E4057"/>
              <w:left w:val="single" w:sz="3" w:space="0" w:color="AAAAAA"/>
              <w:bottom w:val="single" w:sz="6" w:space="0" w:color="2E4057"/>
              <w:right w:val="single" w:sz="3" w:space="0" w:color="AAAAAA"/>
            </w:tcBorders>
            <w:shd w:val="clear" w:color="auto" w:fill="006866"/>
            <w:tcMar>
              <w:top w:w="60" w:type="dxa"/>
              <w:left w:w="80" w:type="dxa"/>
              <w:bottom w:w="60" w:type="dxa"/>
              <w:right w:w="80" w:type="dxa"/>
            </w:tcMar>
            <w:vAlign w:val="center"/>
          </w:tcPr>
          <w:p w14:paraId="460F6DDA"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b/>
                <w:bCs/>
                <w:color w:val="FFFFFF"/>
                <w:kern w:val="0"/>
                <w:sz w:val="16"/>
                <w:szCs w:val="16"/>
                <w14:ligatures w14:val="none"/>
              </w:rPr>
              <w:t xml:space="preserve">Rationale </w:t>
            </w:r>
          </w:p>
        </w:tc>
      </w:tr>
      <w:tr w:rsidR="00A60F85" w:rsidRPr="00A60F85" w14:paraId="2571263C" w14:textId="77777777" w:rsidTr="0028210E">
        <w:tc>
          <w:tcPr>
            <w:tcW w:w="400" w:type="dxa"/>
            <w:tcBorders>
              <w:top w:val="single" w:sz="3" w:space="0" w:color="AAAAAA"/>
              <w:left w:val="single" w:sz="3" w:space="0" w:color="AAAAAA"/>
              <w:bottom w:val="single" w:sz="3" w:space="0" w:color="AAAAAA"/>
              <w:right w:val="single" w:sz="3" w:space="0" w:color="AAAAAA"/>
            </w:tcBorders>
            <w:shd w:val="clear" w:color="auto" w:fill="F2F2F2"/>
            <w:tcMar>
              <w:top w:w="60" w:type="dxa"/>
              <w:left w:w="90" w:type="dxa"/>
              <w:bottom w:w="60" w:type="dxa"/>
              <w:right w:w="90" w:type="dxa"/>
            </w:tcMar>
          </w:tcPr>
          <w:p w14:paraId="75470CCD"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b/>
                <w:bCs/>
                <w:color w:val="000000"/>
                <w:kern w:val="0"/>
                <w:sz w:val="16"/>
                <w:szCs w:val="16"/>
                <w14:ligatures w14:val="none"/>
              </w:rPr>
              <w:t>IC1</w:t>
            </w:r>
          </w:p>
        </w:tc>
        <w:tc>
          <w:tcPr>
            <w:tcW w:w="2200" w:type="dxa"/>
            <w:tcBorders>
              <w:top w:val="single" w:sz="3" w:space="0" w:color="AAAAAA"/>
              <w:left w:val="single" w:sz="3" w:space="0" w:color="AAAAAA"/>
              <w:bottom w:val="single" w:sz="3" w:space="0" w:color="AAAAAA"/>
              <w:right w:val="single" w:sz="3" w:space="0" w:color="AAAAAA"/>
            </w:tcBorders>
            <w:shd w:val="clear" w:color="auto" w:fill="F2F2F2"/>
            <w:tcMar>
              <w:top w:w="60" w:type="dxa"/>
              <w:left w:w="90" w:type="dxa"/>
              <w:bottom w:w="60" w:type="dxa"/>
              <w:right w:w="90" w:type="dxa"/>
            </w:tcMar>
          </w:tcPr>
          <w:p w14:paraId="41C30371" w14:textId="77777777" w:rsidR="00A60F85" w:rsidRPr="00A60F85" w:rsidRDefault="00A60F85" w:rsidP="00A60F85">
            <w:pPr>
              <w:spacing w:after="0" w:line="240" w:lineRule="auto"/>
              <w:rPr>
                <w:rFonts w:eastAsia="Arial" w:cstheme="minorHAnsi"/>
                <w:color w:val="171717"/>
                <w:kern w:val="0"/>
                <w:sz w:val="20"/>
                <w:szCs w:val="20"/>
                <w14:ligatures w14:val="none"/>
              </w:rPr>
            </w:pPr>
            <w:r w:rsidRPr="00A60F85">
              <w:rPr>
                <w:rFonts w:eastAsia="Arial" w:cstheme="minorHAnsi"/>
                <w:b/>
                <w:bCs/>
                <w:color w:val="171717"/>
                <w:kern w:val="0"/>
                <w:sz w:val="16"/>
                <w:szCs w:val="16"/>
                <w14:ligatures w14:val="none"/>
              </w:rPr>
              <w:t>AI/ML Technology Scope</w:t>
            </w:r>
          </w:p>
        </w:tc>
        <w:tc>
          <w:tcPr>
            <w:tcW w:w="7600" w:type="dxa"/>
            <w:tcBorders>
              <w:top w:val="single" w:sz="3" w:space="0" w:color="AAAAAA"/>
              <w:left w:val="single" w:sz="3" w:space="0" w:color="AAAAAA"/>
              <w:bottom w:val="single" w:sz="3" w:space="0" w:color="AAAAAA"/>
              <w:right w:val="single" w:sz="3" w:space="0" w:color="AAAAAA"/>
            </w:tcBorders>
            <w:shd w:val="clear" w:color="auto" w:fill="F2F2F2"/>
            <w:tcMar>
              <w:top w:w="60" w:type="dxa"/>
              <w:left w:w="90" w:type="dxa"/>
              <w:bottom w:w="60" w:type="dxa"/>
              <w:right w:w="90" w:type="dxa"/>
            </w:tcMar>
          </w:tcPr>
          <w:p w14:paraId="7167E056" w14:textId="77777777" w:rsidR="00A60F85" w:rsidRPr="00A60F85" w:rsidRDefault="00A60F85" w:rsidP="00A60F85">
            <w:pPr>
              <w:spacing w:after="0" w:line="240" w:lineRule="auto"/>
              <w:rPr>
                <w:rFonts w:eastAsia="Arial" w:cstheme="minorHAnsi"/>
                <w:color w:val="171717"/>
                <w:kern w:val="0"/>
                <w:sz w:val="20"/>
                <w:szCs w:val="20"/>
                <w14:ligatures w14:val="none"/>
              </w:rPr>
            </w:pPr>
            <w:r w:rsidRPr="00A60F85">
              <w:rPr>
                <w:rFonts w:eastAsia="Arial" w:cstheme="minorHAnsi"/>
                <w:color w:val="171717"/>
                <w:kern w:val="0"/>
                <w:sz w:val="16"/>
                <w:szCs w:val="16"/>
                <w14:ligatures w14:val="none"/>
              </w:rPr>
              <w:t xml:space="preserve">Studies evaluating generative AI systems (LLMs including GPT series, Claude, Gemini, Llama, </w:t>
            </w:r>
            <w:proofErr w:type="spellStart"/>
            <w:r w:rsidRPr="00A60F85">
              <w:rPr>
                <w:rFonts w:eastAsia="Arial" w:cstheme="minorHAnsi"/>
                <w:color w:val="171717"/>
                <w:kern w:val="0"/>
                <w:sz w:val="16"/>
                <w:szCs w:val="16"/>
                <w14:ligatures w14:val="none"/>
              </w:rPr>
              <w:t>PaLM</w:t>
            </w:r>
            <w:proofErr w:type="spellEnd"/>
            <w:r w:rsidRPr="00A60F85">
              <w:rPr>
                <w:rFonts w:eastAsia="Arial" w:cstheme="minorHAnsi"/>
                <w:color w:val="171717"/>
                <w:kern w:val="0"/>
                <w:sz w:val="16"/>
                <w:szCs w:val="16"/>
                <w14:ligatures w14:val="none"/>
              </w:rPr>
              <w:t>, Med-</w:t>
            </w:r>
            <w:proofErr w:type="spellStart"/>
            <w:r w:rsidRPr="00A60F85">
              <w:rPr>
                <w:rFonts w:eastAsia="Arial" w:cstheme="minorHAnsi"/>
                <w:color w:val="171717"/>
                <w:kern w:val="0"/>
                <w:sz w:val="16"/>
                <w:szCs w:val="16"/>
                <w14:ligatures w14:val="none"/>
              </w:rPr>
              <w:t>PaLM</w:t>
            </w:r>
            <w:proofErr w:type="spellEnd"/>
            <w:r w:rsidRPr="00A60F85">
              <w:rPr>
                <w:rFonts w:eastAsia="Arial" w:cstheme="minorHAnsi"/>
                <w:color w:val="171717"/>
                <w:kern w:val="0"/>
                <w:sz w:val="16"/>
                <w:szCs w:val="16"/>
                <w14:ligatures w14:val="none"/>
              </w:rPr>
              <w:t xml:space="preserve">, </w:t>
            </w:r>
            <w:proofErr w:type="spellStart"/>
            <w:r w:rsidRPr="00A60F85">
              <w:rPr>
                <w:rFonts w:eastAsia="Arial" w:cstheme="minorHAnsi"/>
                <w:color w:val="171717"/>
                <w:kern w:val="0"/>
                <w:sz w:val="16"/>
                <w:szCs w:val="16"/>
                <w14:ligatures w14:val="none"/>
              </w:rPr>
              <w:t>BioGPT</w:t>
            </w:r>
            <w:proofErr w:type="spellEnd"/>
            <w:r w:rsidRPr="00A60F85">
              <w:rPr>
                <w:rFonts w:eastAsia="Arial" w:cstheme="minorHAnsi"/>
                <w:color w:val="171717"/>
                <w:kern w:val="0"/>
                <w:sz w:val="16"/>
                <w:szCs w:val="16"/>
                <w14:ligatures w14:val="none"/>
              </w:rPr>
              <w:t>, DeepSeek, Mistral, Qwen), agentic AI systems, retrieval-augmented generation systems, fine-tuned LLMs, and multimodal LLMs deployed for clinical decision support. Machine learning-based CDSS (non-LLM) included where directly compared with LLM-based systems or providing material comparative context.</w:t>
            </w:r>
          </w:p>
        </w:tc>
        <w:tc>
          <w:tcPr>
            <w:tcW w:w="5198" w:type="dxa"/>
            <w:tcBorders>
              <w:top w:val="single" w:sz="3" w:space="0" w:color="AAAAAA"/>
              <w:left w:val="single" w:sz="3" w:space="0" w:color="AAAAAA"/>
              <w:bottom w:val="single" w:sz="3" w:space="0" w:color="AAAAAA"/>
              <w:right w:val="single" w:sz="3" w:space="0" w:color="AAAAAA"/>
            </w:tcBorders>
            <w:shd w:val="clear" w:color="auto" w:fill="F2F2F2"/>
            <w:tcMar>
              <w:top w:w="60" w:type="dxa"/>
              <w:left w:w="90" w:type="dxa"/>
              <w:bottom w:w="60" w:type="dxa"/>
              <w:right w:w="90" w:type="dxa"/>
            </w:tcMar>
          </w:tcPr>
          <w:p w14:paraId="39163EBA" w14:textId="77777777" w:rsidR="00A60F85" w:rsidRPr="00A60F85" w:rsidRDefault="00A60F85" w:rsidP="00A60F85">
            <w:pPr>
              <w:spacing w:after="0" w:line="240" w:lineRule="auto"/>
              <w:rPr>
                <w:rFonts w:eastAsia="Arial" w:cstheme="minorHAnsi"/>
                <w:color w:val="171717"/>
                <w:kern w:val="0"/>
                <w:sz w:val="20"/>
                <w:szCs w:val="20"/>
                <w14:ligatures w14:val="none"/>
              </w:rPr>
            </w:pPr>
            <w:r w:rsidRPr="00A60F85">
              <w:rPr>
                <w:rFonts w:eastAsia="Arial" w:cstheme="minorHAnsi"/>
                <w:color w:val="171717"/>
                <w:kern w:val="0"/>
                <w:sz w:val="15"/>
                <w:szCs w:val="15"/>
                <w14:ligatures w14:val="none"/>
              </w:rPr>
              <w:t>Covers the expanse of generative AI systems including recent evolutions within agentic AI.</w:t>
            </w:r>
            <w:r w:rsidRPr="00A60F85">
              <w:rPr>
                <w:rFonts w:eastAsia="Arial" w:cstheme="minorHAnsi"/>
                <w:color w:val="171717"/>
                <w:kern w:val="0"/>
                <w:sz w:val="20"/>
                <w:szCs w:val="20"/>
                <w14:ligatures w14:val="none"/>
              </w:rPr>
              <w:t xml:space="preserve"> </w:t>
            </w:r>
            <w:r w:rsidRPr="00A60F85">
              <w:rPr>
                <w:rFonts w:eastAsia="Arial" w:cstheme="minorHAnsi"/>
                <w:color w:val="171717"/>
                <w:kern w:val="0"/>
                <w:sz w:val="15"/>
                <w:szCs w:val="15"/>
                <w14:ligatures w14:val="none"/>
              </w:rPr>
              <w:t>3 included ML-CDSS studies (Chen et al. 2024 (</w:t>
            </w:r>
            <w:proofErr w:type="spellStart"/>
            <w:r w:rsidRPr="00A60F85">
              <w:rPr>
                <w:rFonts w:eastAsia="Arial" w:cstheme="minorHAnsi"/>
                <w:color w:val="171717"/>
                <w:kern w:val="0"/>
                <w:sz w:val="15"/>
                <w:szCs w:val="15"/>
                <w14:ligatures w14:val="none"/>
              </w:rPr>
              <w:t>MedGuard</w:t>
            </w:r>
            <w:proofErr w:type="spellEnd"/>
            <w:r w:rsidRPr="00A60F85">
              <w:rPr>
                <w:rFonts w:eastAsia="Arial" w:cstheme="minorHAnsi"/>
                <w:color w:val="171717"/>
                <w:kern w:val="0"/>
                <w:sz w:val="15"/>
                <w:szCs w:val="15"/>
                <w14:ligatures w14:val="none"/>
              </w:rPr>
              <w:t>/ML); Kim et al. 2022 (</w:t>
            </w:r>
            <w:proofErr w:type="spellStart"/>
            <w:r w:rsidRPr="00A60F85">
              <w:rPr>
                <w:rFonts w:eastAsia="Arial" w:cstheme="minorHAnsi"/>
                <w:color w:val="171717"/>
                <w:kern w:val="0"/>
                <w:sz w:val="15"/>
                <w:szCs w:val="15"/>
                <w14:ligatures w14:val="none"/>
              </w:rPr>
              <w:t>CatBoost</w:t>
            </w:r>
            <w:proofErr w:type="spellEnd"/>
            <w:r w:rsidRPr="00A60F85">
              <w:rPr>
                <w:rFonts w:eastAsia="Arial" w:cstheme="minorHAnsi"/>
                <w:color w:val="171717"/>
                <w:kern w:val="0"/>
                <w:sz w:val="15"/>
                <w:szCs w:val="15"/>
                <w14:ligatures w14:val="none"/>
              </w:rPr>
              <w:t>/</w:t>
            </w:r>
            <w:proofErr w:type="spellStart"/>
            <w:r w:rsidRPr="00A60F85">
              <w:rPr>
                <w:rFonts w:eastAsia="Arial" w:cstheme="minorHAnsi"/>
                <w:color w:val="171717"/>
                <w:kern w:val="0"/>
                <w:sz w:val="15"/>
                <w:szCs w:val="15"/>
                <w14:ligatures w14:val="none"/>
              </w:rPr>
              <w:t>XGBoost</w:t>
            </w:r>
            <w:proofErr w:type="spellEnd"/>
            <w:r w:rsidRPr="00A60F85">
              <w:rPr>
                <w:rFonts w:eastAsia="Arial" w:cstheme="minorHAnsi"/>
                <w:color w:val="171717"/>
                <w:kern w:val="0"/>
                <w:sz w:val="15"/>
                <w:szCs w:val="15"/>
                <w14:ligatures w14:val="none"/>
              </w:rPr>
              <w:t>); Gericke et al. 2025 (</w:t>
            </w:r>
            <w:proofErr w:type="spellStart"/>
            <w:r w:rsidRPr="00A60F85">
              <w:rPr>
                <w:rFonts w:eastAsia="Arial" w:cstheme="minorHAnsi"/>
                <w:color w:val="171717"/>
                <w:kern w:val="0"/>
                <w:sz w:val="15"/>
                <w:szCs w:val="15"/>
                <w14:ligatures w14:val="none"/>
              </w:rPr>
              <w:t>XGBoost</w:t>
            </w:r>
            <w:proofErr w:type="spellEnd"/>
            <w:r w:rsidRPr="00A60F85">
              <w:rPr>
                <w:rFonts w:eastAsia="Arial" w:cstheme="minorHAnsi"/>
                <w:color w:val="171717"/>
                <w:kern w:val="0"/>
                <w:sz w:val="15"/>
                <w:szCs w:val="15"/>
                <w14:ligatures w14:val="none"/>
              </w:rPr>
              <w:t>/</w:t>
            </w:r>
            <w:proofErr w:type="spellStart"/>
            <w:r w:rsidRPr="00A60F85">
              <w:rPr>
                <w:rFonts w:eastAsia="Arial" w:cstheme="minorHAnsi"/>
                <w:color w:val="171717"/>
                <w:kern w:val="0"/>
                <w:sz w:val="15"/>
                <w:szCs w:val="15"/>
                <w14:ligatures w14:val="none"/>
              </w:rPr>
              <w:t>LightGBM</w:t>
            </w:r>
            <w:proofErr w:type="spellEnd"/>
            <w:r w:rsidRPr="00A60F85">
              <w:rPr>
                <w:rFonts w:eastAsia="Arial" w:cstheme="minorHAnsi"/>
                <w:color w:val="171717"/>
                <w:kern w:val="0"/>
                <w:sz w:val="15"/>
                <w:szCs w:val="15"/>
                <w14:ligatures w14:val="none"/>
              </w:rPr>
              <w:t>) providing material comparative context with LLM systems.</w:t>
            </w:r>
          </w:p>
        </w:tc>
      </w:tr>
      <w:tr w:rsidR="00A60F85" w:rsidRPr="00A60F85" w14:paraId="6FA5A0BB" w14:textId="77777777" w:rsidTr="0028210E">
        <w:tc>
          <w:tcPr>
            <w:tcW w:w="400" w:type="dxa"/>
            <w:tcBorders>
              <w:top w:val="single" w:sz="3" w:space="0" w:color="AAAAAA"/>
              <w:left w:val="single" w:sz="3" w:space="0" w:color="AAAAAA"/>
              <w:bottom w:val="single" w:sz="3" w:space="0" w:color="AAAAAA"/>
              <w:right w:val="single" w:sz="3" w:space="0" w:color="AAAAAA"/>
            </w:tcBorders>
            <w:shd w:val="clear" w:color="auto" w:fill="F2F2F2"/>
            <w:tcMar>
              <w:top w:w="60" w:type="dxa"/>
              <w:left w:w="90" w:type="dxa"/>
              <w:bottom w:w="60" w:type="dxa"/>
              <w:right w:w="90" w:type="dxa"/>
            </w:tcMar>
          </w:tcPr>
          <w:p w14:paraId="00D49C46"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b/>
                <w:bCs/>
                <w:color w:val="000000"/>
                <w:kern w:val="0"/>
                <w:sz w:val="16"/>
                <w:szCs w:val="16"/>
                <w14:ligatures w14:val="none"/>
              </w:rPr>
              <w:t>IC2</w:t>
            </w:r>
          </w:p>
        </w:tc>
        <w:tc>
          <w:tcPr>
            <w:tcW w:w="2200" w:type="dxa"/>
            <w:tcBorders>
              <w:top w:val="single" w:sz="3" w:space="0" w:color="AAAAAA"/>
              <w:left w:val="single" w:sz="3" w:space="0" w:color="AAAAAA"/>
              <w:bottom w:val="single" w:sz="3" w:space="0" w:color="AAAAAA"/>
              <w:right w:val="single" w:sz="3" w:space="0" w:color="AAAAAA"/>
            </w:tcBorders>
            <w:shd w:val="clear" w:color="auto" w:fill="F2F2F2"/>
            <w:tcMar>
              <w:top w:w="60" w:type="dxa"/>
              <w:left w:w="90" w:type="dxa"/>
              <w:bottom w:w="60" w:type="dxa"/>
              <w:right w:w="90" w:type="dxa"/>
            </w:tcMar>
          </w:tcPr>
          <w:p w14:paraId="777BE00D" w14:textId="77777777" w:rsidR="00A60F85" w:rsidRPr="00A60F85" w:rsidRDefault="00A60F85" w:rsidP="00A60F85">
            <w:pPr>
              <w:spacing w:after="0" w:line="240" w:lineRule="auto"/>
              <w:rPr>
                <w:rFonts w:eastAsia="Arial" w:cstheme="minorHAnsi"/>
                <w:color w:val="171717"/>
                <w:kern w:val="0"/>
                <w:sz w:val="20"/>
                <w:szCs w:val="20"/>
                <w14:ligatures w14:val="none"/>
              </w:rPr>
            </w:pPr>
            <w:r w:rsidRPr="00A60F85">
              <w:rPr>
                <w:rFonts w:eastAsia="Arial" w:cstheme="minorHAnsi"/>
                <w:b/>
                <w:bCs/>
                <w:color w:val="171717"/>
                <w:kern w:val="0"/>
                <w:sz w:val="16"/>
                <w:szCs w:val="16"/>
                <w14:ligatures w14:val="none"/>
              </w:rPr>
              <w:t>Clinical Setting</w:t>
            </w:r>
          </w:p>
        </w:tc>
        <w:tc>
          <w:tcPr>
            <w:tcW w:w="7600" w:type="dxa"/>
            <w:tcBorders>
              <w:top w:val="single" w:sz="3" w:space="0" w:color="AAAAAA"/>
              <w:left w:val="single" w:sz="3" w:space="0" w:color="AAAAAA"/>
              <w:bottom w:val="single" w:sz="3" w:space="0" w:color="AAAAAA"/>
              <w:right w:val="single" w:sz="3" w:space="0" w:color="AAAAAA"/>
            </w:tcBorders>
            <w:shd w:val="clear" w:color="auto" w:fill="F2F2F2"/>
            <w:tcMar>
              <w:top w:w="60" w:type="dxa"/>
              <w:left w:w="90" w:type="dxa"/>
              <w:bottom w:w="60" w:type="dxa"/>
              <w:right w:w="90" w:type="dxa"/>
            </w:tcMar>
          </w:tcPr>
          <w:p w14:paraId="664F3C85" w14:textId="77777777" w:rsidR="00A60F85" w:rsidRPr="00A60F85" w:rsidRDefault="00A60F85" w:rsidP="00A60F85">
            <w:pPr>
              <w:spacing w:after="0" w:line="240" w:lineRule="auto"/>
              <w:rPr>
                <w:rFonts w:eastAsia="Arial" w:cstheme="minorHAnsi"/>
                <w:color w:val="171717"/>
                <w:kern w:val="0"/>
                <w:sz w:val="20"/>
                <w:szCs w:val="20"/>
                <w14:ligatures w14:val="none"/>
              </w:rPr>
            </w:pPr>
            <w:r w:rsidRPr="00A60F85">
              <w:rPr>
                <w:rFonts w:eastAsia="Arial" w:cstheme="minorHAnsi"/>
                <w:color w:val="171717"/>
                <w:kern w:val="0"/>
                <w:sz w:val="16"/>
                <w:szCs w:val="16"/>
                <w14:ligatures w14:val="none"/>
              </w:rPr>
              <w:t>General practice, primary care, outpatient, urgent care, emergency department, and acute care clinical settings. Studies using virtual or simulated equivalents of these settings (e.g., OSCE scenarios, synthetic clinical vignettes) are eligible if the simulation represents these settings</w:t>
            </w:r>
          </w:p>
        </w:tc>
        <w:tc>
          <w:tcPr>
            <w:tcW w:w="5198" w:type="dxa"/>
            <w:tcBorders>
              <w:top w:val="single" w:sz="3" w:space="0" w:color="AAAAAA"/>
              <w:left w:val="single" w:sz="3" w:space="0" w:color="AAAAAA"/>
              <w:bottom w:val="single" w:sz="3" w:space="0" w:color="AAAAAA"/>
              <w:right w:val="single" w:sz="3" w:space="0" w:color="AAAAAA"/>
            </w:tcBorders>
            <w:shd w:val="clear" w:color="auto" w:fill="F2F2F2"/>
            <w:tcMar>
              <w:top w:w="60" w:type="dxa"/>
              <w:left w:w="90" w:type="dxa"/>
              <w:bottom w:w="60" w:type="dxa"/>
              <w:right w:w="90" w:type="dxa"/>
            </w:tcMar>
          </w:tcPr>
          <w:p w14:paraId="08D1B1FB" w14:textId="77777777" w:rsidR="00A60F85" w:rsidRPr="00A60F85" w:rsidRDefault="00A60F85" w:rsidP="00A60F85">
            <w:pPr>
              <w:spacing w:after="0" w:line="240" w:lineRule="auto"/>
              <w:rPr>
                <w:rFonts w:eastAsia="Arial" w:cstheme="minorHAnsi"/>
                <w:color w:val="171717"/>
                <w:kern w:val="0"/>
                <w:sz w:val="20"/>
                <w:szCs w:val="20"/>
                <w14:ligatures w14:val="none"/>
              </w:rPr>
            </w:pPr>
            <w:r w:rsidRPr="00A60F85">
              <w:rPr>
                <w:rFonts w:eastAsia="Arial" w:cstheme="minorHAnsi"/>
                <w:color w:val="171717"/>
                <w:kern w:val="0"/>
                <w:sz w:val="15"/>
                <w:szCs w:val="15"/>
                <w14:ligatures w14:val="none"/>
              </w:rPr>
              <w:t>Consistent with the review objective to capture the full spectrum of AI-CDSS from community-based to acute clinical deployment.</w:t>
            </w:r>
          </w:p>
        </w:tc>
      </w:tr>
      <w:tr w:rsidR="00A60F85" w:rsidRPr="00A60F85" w14:paraId="12B64AAB" w14:textId="77777777" w:rsidTr="0028210E">
        <w:tc>
          <w:tcPr>
            <w:tcW w:w="400" w:type="dxa"/>
            <w:tcBorders>
              <w:top w:val="single" w:sz="3" w:space="0" w:color="AAAAAA"/>
              <w:left w:val="single" w:sz="3" w:space="0" w:color="AAAAAA"/>
              <w:bottom w:val="single" w:sz="3" w:space="0" w:color="AAAAAA"/>
              <w:right w:val="single" w:sz="3" w:space="0" w:color="AAAAAA"/>
            </w:tcBorders>
            <w:shd w:val="clear" w:color="auto" w:fill="F2F2F2"/>
            <w:tcMar>
              <w:top w:w="60" w:type="dxa"/>
              <w:left w:w="90" w:type="dxa"/>
              <w:bottom w:w="60" w:type="dxa"/>
              <w:right w:w="90" w:type="dxa"/>
            </w:tcMar>
          </w:tcPr>
          <w:p w14:paraId="401408C4"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b/>
                <w:bCs/>
                <w:color w:val="000000"/>
                <w:kern w:val="0"/>
                <w:sz w:val="16"/>
                <w:szCs w:val="16"/>
                <w14:ligatures w14:val="none"/>
              </w:rPr>
              <w:t>IC3</w:t>
            </w:r>
          </w:p>
        </w:tc>
        <w:tc>
          <w:tcPr>
            <w:tcW w:w="2200" w:type="dxa"/>
            <w:tcBorders>
              <w:top w:val="single" w:sz="3" w:space="0" w:color="AAAAAA"/>
              <w:left w:val="single" w:sz="3" w:space="0" w:color="AAAAAA"/>
              <w:bottom w:val="single" w:sz="3" w:space="0" w:color="AAAAAA"/>
              <w:right w:val="single" w:sz="3" w:space="0" w:color="AAAAAA"/>
            </w:tcBorders>
            <w:shd w:val="clear" w:color="auto" w:fill="F2F2F2"/>
            <w:tcMar>
              <w:top w:w="60" w:type="dxa"/>
              <w:left w:w="90" w:type="dxa"/>
              <w:bottom w:w="60" w:type="dxa"/>
              <w:right w:w="90" w:type="dxa"/>
            </w:tcMar>
          </w:tcPr>
          <w:p w14:paraId="5BA11128" w14:textId="77777777" w:rsidR="00A60F85" w:rsidRPr="00A60F85" w:rsidRDefault="00A60F85" w:rsidP="00A60F85">
            <w:pPr>
              <w:spacing w:after="0" w:line="240" w:lineRule="auto"/>
              <w:rPr>
                <w:rFonts w:eastAsia="Arial" w:cstheme="minorHAnsi"/>
                <w:color w:val="171717"/>
                <w:kern w:val="0"/>
                <w:sz w:val="20"/>
                <w:szCs w:val="20"/>
                <w14:ligatures w14:val="none"/>
              </w:rPr>
            </w:pPr>
            <w:r w:rsidRPr="00A60F85">
              <w:rPr>
                <w:rFonts w:eastAsia="Arial" w:cstheme="minorHAnsi"/>
                <w:b/>
                <w:bCs/>
                <w:color w:val="171717"/>
                <w:kern w:val="0"/>
                <w:sz w:val="16"/>
                <w:szCs w:val="16"/>
                <w14:ligatures w14:val="none"/>
              </w:rPr>
              <w:t>Outcomes Reported</w:t>
            </w:r>
          </w:p>
        </w:tc>
        <w:tc>
          <w:tcPr>
            <w:tcW w:w="7600" w:type="dxa"/>
            <w:tcBorders>
              <w:top w:val="single" w:sz="3" w:space="0" w:color="AAAAAA"/>
              <w:left w:val="single" w:sz="3" w:space="0" w:color="AAAAAA"/>
              <w:bottom w:val="single" w:sz="3" w:space="0" w:color="AAAAAA"/>
              <w:right w:val="single" w:sz="3" w:space="0" w:color="AAAAAA"/>
            </w:tcBorders>
            <w:shd w:val="clear" w:color="auto" w:fill="F2F2F2"/>
            <w:tcMar>
              <w:top w:w="60" w:type="dxa"/>
              <w:left w:w="90" w:type="dxa"/>
              <w:bottom w:w="60" w:type="dxa"/>
              <w:right w:w="90" w:type="dxa"/>
            </w:tcMar>
          </w:tcPr>
          <w:p w14:paraId="4D1C1016" w14:textId="77777777" w:rsidR="00A60F85" w:rsidRPr="00A60F85" w:rsidRDefault="00A60F85" w:rsidP="00A60F85">
            <w:pPr>
              <w:spacing w:after="0" w:line="240" w:lineRule="auto"/>
              <w:rPr>
                <w:rFonts w:eastAsia="Arial" w:cstheme="minorHAnsi"/>
                <w:color w:val="171717"/>
                <w:kern w:val="0"/>
                <w:sz w:val="16"/>
                <w:szCs w:val="16"/>
                <w14:ligatures w14:val="none"/>
              </w:rPr>
            </w:pPr>
            <w:r w:rsidRPr="00A60F85">
              <w:rPr>
                <w:rFonts w:eastAsia="Arial" w:cstheme="minorHAnsi"/>
                <w:color w:val="171717"/>
                <w:kern w:val="0"/>
                <w:sz w:val="16"/>
                <w:szCs w:val="16"/>
                <w14:ligatures w14:val="none"/>
              </w:rPr>
              <w:t xml:space="preserve">Must report original quantitative or qualitative data on at least one of: </w:t>
            </w:r>
          </w:p>
          <w:p w14:paraId="48A1ECB1" w14:textId="77777777" w:rsidR="00A60F85" w:rsidRPr="00A60F85" w:rsidRDefault="00A60F85" w:rsidP="00A60F85">
            <w:pPr>
              <w:numPr>
                <w:ilvl w:val="0"/>
                <w:numId w:val="2"/>
              </w:numPr>
              <w:spacing w:after="0" w:line="240" w:lineRule="auto"/>
              <w:rPr>
                <w:rFonts w:eastAsia="Arial" w:cstheme="minorHAnsi"/>
                <w:color w:val="171717"/>
                <w:kern w:val="0"/>
                <w:sz w:val="16"/>
                <w:szCs w:val="16"/>
                <w14:ligatures w14:val="none"/>
              </w:rPr>
            </w:pPr>
            <w:r w:rsidRPr="00A60F85">
              <w:rPr>
                <w:rFonts w:eastAsia="Arial" w:cstheme="minorHAnsi"/>
                <w:color w:val="171717"/>
                <w:kern w:val="0"/>
                <w:sz w:val="16"/>
                <w:szCs w:val="16"/>
                <w14:ligatures w14:val="none"/>
              </w:rPr>
              <w:t>Diagnostic accuracy</w:t>
            </w:r>
          </w:p>
          <w:p w14:paraId="07020DD5" w14:textId="77777777" w:rsidR="00A60F85" w:rsidRPr="00A60F85" w:rsidRDefault="00A60F85" w:rsidP="00A60F85">
            <w:pPr>
              <w:numPr>
                <w:ilvl w:val="0"/>
                <w:numId w:val="2"/>
              </w:numPr>
              <w:spacing w:after="0" w:line="240" w:lineRule="auto"/>
              <w:rPr>
                <w:rFonts w:eastAsia="Arial" w:cstheme="minorHAnsi"/>
                <w:color w:val="171717"/>
                <w:kern w:val="0"/>
                <w:sz w:val="20"/>
                <w:szCs w:val="20"/>
                <w14:ligatures w14:val="none"/>
              </w:rPr>
            </w:pPr>
            <w:r w:rsidRPr="00A60F85">
              <w:rPr>
                <w:rFonts w:eastAsia="Arial" w:cstheme="minorHAnsi"/>
                <w:color w:val="171717"/>
                <w:kern w:val="0"/>
                <w:sz w:val="16"/>
                <w:szCs w:val="16"/>
                <w14:ligatures w14:val="none"/>
              </w:rPr>
              <w:t>Triage accuracy</w:t>
            </w:r>
          </w:p>
          <w:p w14:paraId="74D95B73" w14:textId="77777777" w:rsidR="00A60F85" w:rsidRPr="00A60F85" w:rsidRDefault="00A60F85" w:rsidP="00A60F85">
            <w:pPr>
              <w:numPr>
                <w:ilvl w:val="0"/>
                <w:numId w:val="2"/>
              </w:numPr>
              <w:spacing w:after="0" w:line="240" w:lineRule="auto"/>
              <w:rPr>
                <w:rFonts w:eastAsia="Arial" w:cstheme="minorHAnsi"/>
                <w:color w:val="171717"/>
                <w:kern w:val="0"/>
                <w:sz w:val="20"/>
                <w:szCs w:val="20"/>
                <w14:ligatures w14:val="none"/>
              </w:rPr>
            </w:pPr>
            <w:r w:rsidRPr="00A60F85">
              <w:rPr>
                <w:rFonts w:eastAsia="Arial" w:cstheme="minorHAnsi"/>
                <w:color w:val="171717"/>
                <w:kern w:val="0"/>
                <w:sz w:val="16"/>
                <w:szCs w:val="16"/>
                <w14:ligatures w14:val="none"/>
              </w:rPr>
              <w:t>Differential diagnosis quality</w:t>
            </w:r>
          </w:p>
          <w:p w14:paraId="51963806" w14:textId="77777777" w:rsidR="00A60F85" w:rsidRPr="00A60F85" w:rsidRDefault="00A60F85" w:rsidP="00A60F85">
            <w:pPr>
              <w:numPr>
                <w:ilvl w:val="0"/>
                <w:numId w:val="2"/>
              </w:numPr>
              <w:spacing w:after="0" w:line="240" w:lineRule="auto"/>
              <w:rPr>
                <w:rFonts w:eastAsia="Arial" w:cstheme="minorHAnsi"/>
                <w:color w:val="171717"/>
                <w:kern w:val="0"/>
                <w:sz w:val="20"/>
                <w:szCs w:val="20"/>
                <w14:ligatures w14:val="none"/>
              </w:rPr>
            </w:pPr>
            <w:r w:rsidRPr="00A60F85">
              <w:rPr>
                <w:rFonts w:eastAsia="Arial" w:cstheme="minorHAnsi"/>
                <w:color w:val="171717"/>
                <w:kern w:val="0"/>
                <w:sz w:val="16"/>
                <w:szCs w:val="16"/>
                <w14:ligatures w14:val="none"/>
              </w:rPr>
              <w:t>Comparative efficacy against clinician or alternative system</w:t>
            </w:r>
          </w:p>
          <w:p w14:paraId="0AF011BA" w14:textId="77777777" w:rsidR="00A60F85" w:rsidRPr="00A60F85" w:rsidRDefault="00A60F85" w:rsidP="00A60F85">
            <w:pPr>
              <w:numPr>
                <w:ilvl w:val="0"/>
                <w:numId w:val="2"/>
              </w:numPr>
              <w:spacing w:after="0" w:line="240" w:lineRule="auto"/>
              <w:rPr>
                <w:rFonts w:eastAsia="Arial" w:cstheme="minorHAnsi"/>
                <w:color w:val="171717"/>
                <w:kern w:val="0"/>
                <w:sz w:val="20"/>
                <w:szCs w:val="20"/>
                <w14:ligatures w14:val="none"/>
              </w:rPr>
            </w:pPr>
            <w:r w:rsidRPr="00A60F85">
              <w:rPr>
                <w:rFonts w:eastAsia="Arial" w:cstheme="minorHAnsi"/>
                <w:color w:val="171717"/>
                <w:kern w:val="0"/>
                <w:sz w:val="16"/>
                <w:szCs w:val="16"/>
                <w14:ligatures w14:val="none"/>
              </w:rPr>
              <w:t xml:space="preserve">Clinical outcomes (patient safety, diagnostic/treatment errors, clinical endpoints); or </w:t>
            </w:r>
          </w:p>
          <w:p w14:paraId="36E4D45A" w14:textId="77777777" w:rsidR="00A60F85" w:rsidRPr="00A60F85" w:rsidRDefault="00A60F85" w:rsidP="00A60F85">
            <w:pPr>
              <w:numPr>
                <w:ilvl w:val="0"/>
                <w:numId w:val="2"/>
              </w:numPr>
              <w:spacing w:after="0" w:line="240" w:lineRule="auto"/>
              <w:rPr>
                <w:rFonts w:eastAsia="Arial" w:cstheme="minorHAnsi"/>
                <w:color w:val="171717"/>
                <w:kern w:val="0"/>
                <w:sz w:val="20"/>
                <w:szCs w:val="20"/>
                <w14:ligatures w14:val="none"/>
              </w:rPr>
            </w:pPr>
            <w:r w:rsidRPr="00A60F85">
              <w:rPr>
                <w:rFonts w:eastAsia="Arial" w:cstheme="minorHAnsi"/>
                <w:color w:val="171717"/>
                <w:kern w:val="0"/>
                <w:sz w:val="16"/>
                <w:szCs w:val="16"/>
                <w14:ligatures w14:val="none"/>
              </w:rPr>
              <w:t>Implementation factors (adoption, barriers, trust calibration, automation bias, workflow integration, equity)</w:t>
            </w:r>
          </w:p>
        </w:tc>
        <w:tc>
          <w:tcPr>
            <w:tcW w:w="5198" w:type="dxa"/>
            <w:tcBorders>
              <w:top w:val="single" w:sz="3" w:space="0" w:color="AAAAAA"/>
              <w:left w:val="single" w:sz="3" w:space="0" w:color="AAAAAA"/>
              <w:bottom w:val="single" w:sz="3" w:space="0" w:color="AAAAAA"/>
              <w:right w:val="single" w:sz="3" w:space="0" w:color="AAAAAA"/>
            </w:tcBorders>
            <w:shd w:val="clear" w:color="auto" w:fill="F2F2F2"/>
            <w:tcMar>
              <w:top w:w="60" w:type="dxa"/>
              <w:left w:w="90" w:type="dxa"/>
              <w:bottom w:w="60" w:type="dxa"/>
              <w:right w:w="90" w:type="dxa"/>
            </w:tcMar>
          </w:tcPr>
          <w:p w14:paraId="03B35AFD" w14:textId="77777777" w:rsidR="00A60F85" w:rsidRPr="00A60F85" w:rsidRDefault="00A60F85" w:rsidP="00A60F85">
            <w:pPr>
              <w:spacing w:after="0" w:line="240" w:lineRule="auto"/>
              <w:rPr>
                <w:rFonts w:eastAsia="Arial" w:cstheme="minorHAnsi"/>
                <w:color w:val="171717"/>
                <w:kern w:val="0"/>
                <w:sz w:val="20"/>
                <w:szCs w:val="20"/>
                <w14:ligatures w14:val="none"/>
              </w:rPr>
            </w:pPr>
            <w:r w:rsidRPr="00A60F85">
              <w:rPr>
                <w:rFonts w:eastAsia="Arial" w:cstheme="minorHAnsi"/>
                <w:color w:val="171717"/>
                <w:kern w:val="0"/>
                <w:sz w:val="15"/>
                <w:szCs w:val="15"/>
                <w14:ligatures w14:val="none"/>
              </w:rPr>
              <w:t>Broad outcome scope reflects the multi-objective PICOS framework and the four thematic domains of the review.</w:t>
            </w:r>
          </w:p>
        </w:tc>
      </w:tr>
      <w:tr w:rsidR="00A60F85" w:rsidRPr="00A60F85" w14:paraId="361C8455" w14:textId="77777777" w:rsidTr="0028210E">
        <w:tc>
          <w:tcPr>
            <w:tcW w:w="400" w:type="dxa"/>
            <w:tcBorders>
              <w:top w:val="single" w:sz="3" w:space="0" w:color="AAAAAA"/>
              <w:left w:val="single" w:sz="3" w:space="0" w:color="AAAAAA"/>
              <w:bottom w:val="single" w:sz="3" w:space="0" w:color="AAAAAA"/>
              <w:right w:val="single" w:sz="3" w:space="0" w:color="AAAAAA"/>
            </w:tcBorders>
            <w:shd w:val="clear" w:color="auto" w:fill="F2F2F2"/>
            <w:tcMar>
              <w:top w:w="60" w:type="dxa"/>
              <w:left w:w="90" w:type="dxa"/>
              <w:bottom w:w="60" w:type="dxa"/>
              <w:right w:w="90" w:type="dxa"/>
            </w:tcMar>
          </w:tcPr>
          <w:p w14:paraId="765B42C8"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b/>
                <w:bCs/>
                <w:color w:val="000000"/>
                <w:kern w:val="0"/>
                <w:sz w:val="16"/>
                <w:szCs w:val="16"/>
                <w14:ligatures w14:val="none"/>
              </w:rPr>
              <w:t>IC4</w:t>
            </w:r>
          </w:p>
        </w:tc>
        <w:tc>
          <w:tcPr>
            <w:tcW w:w="2200" w:type="dxa"/>
            <w:tcBorders>
              <w:top w:val="single" w:sz="3" w:space="0" w:color="AAAAAA"/>
              <w:left w:val="single" w:sz="3" w:space="0" w:color="AAAAAA"/>
              <w:bottom w:val="single" w:sz="3" w:space="0" w:color="AAAAAA"/>
              <w:right w:val="single" w:sz="3" w:space="0" w:color="AAAAAA"/>
            </w:tcBorders>
            <w:shd w:val="clear" w:color="auto" w:fill="F2F2F2"/>
            <w:tcMar>
              <w:top w:w="60" w:type="dxa"/>
              <w:left w:w="90" w:type="dxa"/>
              <w:bottom w:w="60" w:type="dxa"/>
              <w:right w:w="90" w:type="dxa"/>
            </w:tcMar>
          </w:tcPr>
          <w:p w14:paraId="261DE97F" w14:textId="77777777" w:rsidR="00A60F85" w:rsidRPr="00A60F85" w:rsidRDefault="00A60F85" w:rsidP="00A60F85">
            <w:pPr>
              <w:spacing w:after="0" w:line="240" w:lineRule="auto"/>
              <w:rPr>
                <w:rFonts w:eastAsia="Arial" w:cstheme="minorHAnsi"/>
                <w:color w:val="171717"/>
                <w:kern w:val="0"/>
                <w:sz w:val="20"/>
                <w:szCs w:val="20"/>
                <w14:ligatures w14:val="none"/>
              </w:rPr>
            </w:pPr>
            <w:r w:rsidRPr="00A60F85">
              <w:rPr>
                <w:rFonts w:eastAsia="Arial" w:cstheme="minorHAnsi"/>
                <w:b/>
                <w:bCs/>
                <w:color w:val="171717"/>
                <w:kern w:val="0"/>
                <w:sz w:val="16"/>
                <w:szCs w:val="16"/>
                <w14:ligatures w14:val="none"/>
              </w:rPr>
              <w:t>Publication Type</w:t>
            </w:r>
          </w:p>
        </w:tc>
        <w:tc>
          <w:tcPr>
            <w:tcW w:w="7600" w:type="dxa"/>
            <w:tcBorders>
              <w:top w:val="single" w:sz="3" w:space="0" w:color="AAAAAA"/>
              <w:left w:val="single" w:sz="3" w:space="0" w:color="AAAAAA"/>
              <w:bottom w:val="single" w:sz="3" w:space="0" w:color="AAAAAA"/>
              <w:right w:val="single" w:sz="3" w:space="0" w:color="AAAAAA"/>
            </w:tcBorders>
            <w:shd w:val="clear" w:color="auto" w:fill="F2F2F2"/>
            <w:tcMar>
              <w:top w:w="60" w:type="dxa"/>
              <w:left w:w="90" w:type="dxa"/>
              <w:bottom w:w="60" w:type="dxa"/>
              <w:right w:w="90" w:type="dxa"/>
            </w:tcMar>
          </w:tcPr>
          <w:p w14:paraId="649363E8" w14:textId="77777777" w:rsidR="00A60F85" w:rsidRPr="00A60F85" w:rsidRDefault="00A60F85" w:rsidP="00A60F85">
            <w:pPr>
              <w:spacing w:after="0" w:line="240" w:lineRule="auto"/>
              <w:rPr>
                <w:rFonts w:eastAsia="Arial" w:cstheme="minorHAnsi"/>
                <w:color w:val="171717"/>
                <w:kern w:val="0"/>
                <w:sz w:val="20"/>
                <w:szCs w:val="20"/>
                <w14:ligatures w14:val="none"/>
              </w:rPr>
            </w:pPr>
            <w:r w:rsidRPr="00A60F85">
              <w:rPr>
                <w:rFonts w:eastAsia="Arial" w:cstheme="minorHAnsi"/>
                <w:color w:val="171717"/>
                <w:kern w:val="0"/>
                <w:sz w:val="16"/>
                <w:szCs w:val="16"/>
                <w14:ligatures w14:val="none"/>
              </w:rPr>
              <w:t>Peer-reviewed original research articles; conference proceedings with original data e.g. ACM CHI, AMIA; validated technical framework papers with empirical evaluation; preprints (</w:t>
            </w:r>
            <w:proofErr w:type="spellStart"/>
            <w:r w:rsidRPr="00A60F85">
              <w:rPr>
                <w:rFonts w:eastAsia="Arial" w:cstheme="minorHAnsi"/>
                <w:color w:val="171717"/>
                <w:kern w:val="0"/>
                <w:sz w:val="16"/>
                <w:szCs w:val="16"/>
                <w14:ligatures w14:val="none"/>
              </w:rPr>
              <w:t>arXiv</w:t>
            </w:r>
            <w:proofErr w:type="spellEnd"/>
            <w:r w:rsidRPr="00A60F85">
              <w:rPr>
                <w:rFonts w:eastAsia="Arial" w:cstheme="minorHAnsi"/>
                <w:color w:val="171717"/>
                <w:kern w:val="0"/>
                <w:sz w:val="16"/>
                <w:szCs w:val="16"/>
                <w14:ligatures w14:val="none"/>
              </w:rPr>
              <w:t xml:space="preserve">, </w:t>
            </w:r>
            <w:proofErr w:type="spellStart"/>
            <w:r w:rsidRPr="00A60F85">
              <w:rPr>
                <w:rFonts w:eastAsia="Arial" w:cstheme="minorHAnsi"/>
                <w:color w:val="171717"/>
                <w:kern w:val="0"/>
                <w:sz w:val="16"/>
                <w:szCs w:val="16"/>
                <w14:ligatures w14:val="none"/>
              </w:rPr>
              <w:t>medRxiv</w:t>
            </w:r>
            <w:proofErr w:type="spellEnd"/>
            <w:r w:rsidRPr="00A60F85">
              <w:rPr>
                <w:rFonts w:eastAsia="Arial" w:cstheme="minorHAnsi"/>
                <w:color w:val="171717"/>
                <w:kern w:val="0"/>
                <w:sz w:val="16"/>
                <w:szCs w:val="16"/>
                <w14:ligatures w14:val="none"/>
              </w:rPr>
              <w:t>) where the study is methodologically sound and data are original.</w:t>
            </w:r>
          </w:p>
        </w:tc>
        <w:tc>
          <w:tcPr>
            <w:tcW w:w="5198" w:type="dxa"/>
            <w:tcBorders>
              <w:top w:val="single" w:sz="3" w:space="0" w:color="AAAAAA"/>
              <w:left w:val="single" w:sz="3" w:space="0" w:color="AAAAAA"/>
              <w:bottom w:val="single" w:sz="3" w:space="0" w:color="AAAAAA"/>
              <w:right w:val="single" w:sz="3" w:space="0" w:color="AAAAAA"/>
            </w:tcBorders>
            <w:shd w:val="clear" w:color="auto" w:fill="F2F2F2"/>
            <w:tcMar>
              <w:top w:w="60" w:type="dxa"/>
              <w:left w:w="90" w:type="dxa"/>
              <w:bottom w:w="60" w:type="dxa"/>
              <w:right w:w="90" w:type="dxa"/>
            </w:tcMar>
          </w:tcPr>
          <w:p w14:paraId="056CB305" w14:textId="77777777" w:rsidR="00A60F85" w:rsidRPr="00A60F85" w:rsidRDefault="00A60F85" w:rsidP="00A60F85">
            <w:pPr>
              <w:spacing w:after="0" w:line="240" w:lineRule="auto"/>
              <w:rPr>
                <w:rFonts w:eastAsia="Arial" w:cstheme="minorHAnsi"/>
                <w:color w:val="171717"/>
                <w:kern w:val="0"/>
                <w:sz w:val="20"/>
                <w:szCs w:val="20"/>
                <w14:ligatures w14:val="none"/>
              </w:rPr>
            </w:pPr>
            <w:r w:rsidRPr="00A60F85">
              <w:rPr>
                <w:rFonts w:eastAsia="Arial" w:cstheme="minorHAnsi"/>
                <w:color w:val="171717"/>
                <w:kern w:val="0"/>
                <w:sz w:val="15"/>
                <w:szCs w:val="15"/>
                <w14:ligatures w14:val="none"/>
              </w:rPr>
              <w:t>Conference proceedings and preprints included given the rapid publication pace of AI research; all must report original data.</w:t>
            </w:r>
          </w:p>
        </w:tc>
      </w:tr>
      <w:tr w:rsidR="00A60F85" w:rsidRPr="00A60F85" w14:paraId="5D4FAFCA" w14:textId="77777777" w:rsidTr="0028210E">
        <w:tc>
          <w:tcPr>
            <w:tcW w:w="400" w:type="dxa"/>
            <w:tcBorders>
              <w:top w:val="single" w:sz="3" w:space="0" w:color="AAAAAA"/>
              <w:left w:val="single" w:sz="3" w:space="0" w:color="AAAAAA"/>
              <w:bottom w:val="single" w:sz="3" w:space="0" w:color="AAAAAA"/>
              <w:right w:val="single" w:sz="3" w:space="0" w:color="AAAAAA"/>
            </w:tcBorders>
            <w:shd w:val="clear" w:color="auto" w:fill="F2F2F2"/>
            <w:tcMar>
              <w:top w:w="60" w:type="dxa"/>
              <w:left w:w="90" w:type="dxa"/>
              <w:bottom w:w="60" w:type="dxa"/>
              <w:right w:w="90" w:type="dxa"/>
            </w:tcMar>
          </w:tcPr>
          <w:p w14:paraId="7F0D8F96"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b/>
                <w:bCs/>
                <w:color w:val="000000"/>
                <w:kern w:val="0"/>
                <w:sz w:val="16"/>
                <w:szCs w:val="16"/>
                <w14:ligatures w14:val="none"/>
              </w:rPr>
              <w:t>IC5</w:t>
            </w:r>
          </w:p>
        </w:tc>
        <w:tc>
          <w:tcPr>
            <w:tcW w:w="2200" w:type="dxa"/>
            <w:tcBorders>
              <w:top w:val="single" w:sz="3" w:space="0" w:color="AAAAAA"/>
              <w:left w:val="single" w:sz="3" w:space="0" w:color="AAAAAA"/>
              <w:bottom w:val="single" w:sz="3" w:space="0" w:color="AAAAAA"/>
              <w:right w:val="single" w:sz="3" w:space="0" w:color="AAAAAA"/>
            </w:tcBorders>
            <w:shd w:val="clear" w:color="auto" w:fill="F2F2F2"/>
            <w:tcMar>
              <w:top w:w="60" w:type="dxa"/>
              <w:left w:w="90" w:type="dxa"/>
              <w:bottom w:w="60" w:type="dxa"/>
              <w:right w:w="90" w:type="dxa"/>
            </w:tcMar>
          </w:tcPr>
          <w:p w14:paraId="464A5E1C" w14:textId="77777777" w:rsidR="00A60F85" w:rsidRPr="00A60F85" w:rsidRDefault="00A60F85" w:rsidP="00A60F85">
            <w:pPr>
              <w:spacing w:after="0" w:line="240" w:lineRule="auto"/>
              <w:rPr>
                <w:rFonts w:eastAsia="Arial" w:cstheme="minorHAnsi"/>
                <w:color w:val="171717"/>
                <w:kern w:val="0"/>
                <w:sz w:val="20"/>
                <w:szCs w:val="20"/>
                <w14:ligatures w14:val="none"/>
              </w:rPr>
            </w:pPr>
            <w:r w:rsidRPr="00A60F85">
              <w:rPr>
                <w:rFonts w:eastAsia="Arial" w:cstheme="minorHAnsi"/>
                <w:b/>
                <w:bCs/>
                <w:color w:val="171717"/>
                <w:kern w:val="0"/>
                <w:sz w:val="16"/>
                <w:szCs w:val="16"/>
                <w14:ligatures w14:val="none"/>
              </w:rPr>
              <w:t>Language</w:t>
            </w:r>
          </w:p>
        </w:tc>
        <w:tc>
          <w:tcPr>
            <w:tcW w:w="7600" w:type="dxa"/>
            <w:tcBorders>
              <w:top w:val="single" w:sz="3" w:space="0" w:color="AAAAAA"/>
              <w:left w:val="single" w:sz="3" w:space="0" w:color="AAAAAA"/>
              <w:bottom w:val="single" w:sz="3" w:space="0" w:color="AAAAAA"/>
              <w:right w:val="single" w:sz="3" w:space="0" w:color="AAAAAA"/>
            </w:tcBorders>
            <w:shd w:val="clear" w:color="auto" w:fill="F2F2F2"/>
            <w:tcMar>
              <w:top w:w="60" w:type="dxa"/>
              <w:left w:w="90" w:type="dxa"/>
              <w:bottom w:w="60" w:type="dxa"/>
              <w:right w:w="90" w:type="dxa"/>
            </w:tcMar>
          </w:tcPr>
          <w:p w14:paraId="2E093250" w14:textId="77777777" w:rsidR="00A60F85" w:rsidRPr="00A60F85" w:rsidRDefault="00A60F85" w:rsidP="00A60F85">
            <w:pPr>
              <w:spacing w:after="0" w:line="240" w:lineRule="auto"/>
              <w:rPr>
                <w:rFonts w:eastAsia="Arial" w:cstheme="minorHAnsi"/>
                <w:color w:val="171717"/>
                <w:kern w:val="0"/>
                <w:sz w:val="20"/>
                <w:szCs w:val="20"/>
                <w14:ligatures w14:val="none"/>
              </w:rPr>
            </w:pPr>
            <w:r w:rsidRPr="00A60F85">
              <w:rPr>
                <w:rFonts w:eastAsia="Arial" w:cstheme="minorHAnsi"/>
                <w:color w:val="171717"/>
                <w:kern w:val="0"/>
                <w:sz w:val="16"/>
                <w:szCs w:val="16"/>
                <w14:ligatures w14:val="none"/>
              </w:rPr>
              <w:t>English language only</w:t>
            </w:r>
          </w:p>
        </w:tc>
        <w:tc>
          <w:tcPr>
            <w:tcW w:w="5198" w:type="dxa"/>
            <w:tcBorders>
              <w:top w:val="single" w:sz="3" w:space="0" w:color="AAAAAA"/>
              <w:left w:val="single" w:sz="3" w:space="0" w:color="AAAAAA"/>
              <w:bottom w:val="single" w:sz="3" w:space="0" w:color="AAAAAA"/>
              <w:right w:val="single" w:sz="3" w:space="0" w:color="AAAAAA"/>
            </w:tcBorders>
            <w:shd w:val="clear" w:color="auto" w:fill="F2F2F2"/>
            <w:tcMar>
              <w:top w:w="60" w:type="dxa"/>
              <w:left w:w="90" w:type="dxa"/>
              <w:bottom w:w="60" w:type="dxa"/>
              <w:right w:w="90" w:type="dxa"/>
            </w:tcMar>
          </w:tcPr>
          <w:p w14:paraId="31DBEE3F" w14:textId="77777777" w:rsidR="00A60F85" w:rsidRPr="00A60F85" w:rsidRDefault="00A60F85" w:rsidP="00A60F85">
            <w:pPr>
              <w:spacing w:after="0" w:line="240" w:lineRule="auto"/>
              <w:rPr>
                <w:rFonts w:eastAsia="Arial" w:cstheme="minorHAnsi"/>
                <w:color w:val="171717"/>
                <w:kern w:val="0"/>
                <w:sz w:val="20"/>
                <w:szCs w:val="20"/>
                <w14:ligatures w14:val="none"/>
              </w:rPr>
            </w:pPr>
            <w:r w:rsidRPr="00A60F85">
              <w:rPr>
                <w:rFonts w:eastAsia="Arial" w:cstheme="minorHAnsi"/>
                <w:color w:val="171717"/>
                <w:kern w:val="0"/>
                <w:sz w:val="15"/>
                <w:szCs w:val="15"/>
                <w14:ligatures w14:val="none"/>
              </w:rPr>
              <w:t>Practical restriction based on reviewer language capacity.</w:t>
            </w:r>
          </w:p>
        </w:tc>
      </w:tr>
      <w:tr w:rsidR="00A60F85" w:rsidRPr="00A60F85" w14:paraId="1FDEE859" w14:textId="77777777" w:rsidTr="0028210E">
        <w:tc>
          <w:tcPr>
            <w:tcW w:w="400" w:type="dxa"/>
            <w:tcBorders>
              <w:top w:val="single" w:sz="3" w:space="0" w:color="AAAAAA"/>
              <w:left w:val="single" w:sz="3" w:space="0" w:color="AAAAAA"/>
              <w:bottom w:val="single" w:sz="3" w:space="0" w:color="AAAAAA"/>
              <w:right w:val="single" w:sz="3" w:space="0" w:color="AAAAAA"/>
            </w:tcBorders>
            <w:shd w:val="clear" w:color="auto" w:fill="F2F2F2"/>
            <w:tcMar>
              <w:top w:w="60" w:type="dxa"/>
              <w:left w:w="90" w:type="dxa"/>
              <w:bottom w:w="60" w:type="dxa"/>
              <w:right w:w="90" w:type="dxa"/>
            </w:tcMar>
          </w:tcPr>
          <w:p w14:paraId="5517CE78"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b/>
                <w:bCs/>
                <w:color w:val="000000"/>
                <w:kern w:val="0"/>
                <w:sz w:val="16"/>
                <w:szCs w:val="16"/>
                <w14:ligatures w14:val="none"/>
              </w:rPr>
              <w:t>IC6</w:t>
            </w:r>
          </w:p>
        </w:tc>
        <w:tc>
          <w:tcPr>
            <w:tcW w:w="2200" w:type="dxa"/>
            <w:tcBorders>
              <w:top w:val="single" w:sz="3" w:space="0" w:color="AAAAAA"/>
              <w:left w:val="single" w:sz="3" w:space="0" w:color="AAAAAA"/>
              <w:bottom w:val="single" w:sz="3" w:space="0" w:color="AAAAAA"/>
              <w:right w:val="single" w:sz="3" w:space="0" w:color="AAAAAA"/>
            </w:tcBorders>
            <w:shd w:val="clear" w:color="auto" w:fill="F2F2F2"/>
            <w:tcMar>
              <w:top w:w="60" w:type="dxa"/>
              <w:left w:w="90" w:type="dxa"/>
              <w:bottom w:w="60" w:type="dxa"/>
              <w:right w:w="90" w:type="dxa"/>
            </w:tcMar>
          </w:tcPr>
          <w:p w14:paraId="0D58B5A0" w14:textId="77777777" w:rsidR="00A60F85" w:rsidRPr="00A60F85" w:rsidRDefault="00A60F85" w:rsidP="00A60F85">
            <w:pPr>
              <w:spacing w:after="0" w:line="240" w:lineRule="auto"/>
              <w:rPr>
                <w:rFonts w:eastAsia="Arial" w:cstheme="minorHAnsi"/>
                <w:color w:val="171717"/>
                <w:kern w:val="0"/>
                <w:sz w:val="20"/>
                <w:szCs w:val="20"/>
                <w14:ligatures w14:val="none"/>
              </w:rPr>
            </w:pPr>
            <w:r w:rsidRPr="00A60F85">
              <w:rPr>
                <w:rFonts w:eastAsia="Arial" w:cstheme="minorHAnsi"/>
                <w:b/>
                <w:bCs/>
                <w:color w:val="171717"/>
                <w:kern w:val="0"/>
                <w:sz w:val="16"/>
                <w:szCs w:val="16"/>
                <w14:ligatures w14:val="none"/>
              </w:rPr>
              <w:t>Date Range</w:t>
            </w:r>
          </w:p>
        </w:tc>
        <w:tc>
          <w:tcPr>
            <w:tcW w:w="7600" w:type="dxa"/>
            <w:tcBorders>
              <w:top w:val="single" w:sz="3" w:space="0" w:color="AAAAAA"/>
              <w:left w:val="single" w:sz="3" w:space="0" w:color="AAAAAA"/>
              <w:bottom w:val="single" w:sz="3" w:space="0" w:color="AAAAAA"/>
              <w:right w:val="single" w:sz="3" w:space="0" w:color="AAAAAA"/>
            </w:tcBorders>
            <w:shd w:val="clear" w:color="auto" w:fill="F2F2F2"/>
            <w:tcMar>
              <w:top w:w="60" w:type="dxa"/>
              <w:left w:w="90" w:type="dxa"/>
              <w:bottom w:w="60" w:type="dxa"/>
              <w:right w:w="90" w:type="dxa"/>
            </w:tcMar>
          </w:tcPr>
          <w:p w14:paraId="1F3C8169" w14:textId="77777777" w:rsidR="00A60F85" w:rsidRPr="00A60F85" w:rsidRDefault="00A60F85" w:rsidP="00A60F85">
            <w:pPr>
              <w:spacing w:after="0" w:line="240" w:lineRule="auto"/>
              <w:rPr>
                <w:rFonts w:eastAsia="Arial" w:cstheme="minorHAnsi"/>
                <w:color w:val="171717"/>
                <w:kern w:val="0"/>
                <w:sz w:val="20"/>
                <w:szCs w:val="20"/>
                <w14:ligatures w14:val="none"/>
              </w:rPr>
            </w:pPr>
            <w:r w:rsidRPr="00A60F85">
              <w:rPr>
                <w:rFonts w:eastAsia="Arial" w:cstheme="minorHAnsi"/>
                <w:color w:val="171717"/>
                <w:kern w:val="0"/>
                <w:sz w:val="16"/>
                <w:szCs w:val="16"/>
                <w14:ligatures w14:val="none"/>
              </w:rPr>
              <w:t>Published between 1 January 2021 and 31 December 2026.</w:t>
            </w:r>
          </w:p>
        </w:tc>
        <w:tc>
          <w:tcPr>
            <w:tcW w:w="5198" w:type="dxa"/>
            <w:tcBorders>
              <w:top w:val="single" w:sz="3" w:space="0" w:color="AAAAAA"/>
              <w:left w:val="single" w:sz="3" w:space="0" w:color="AAAAAA"/>
              <w:bottom w:val="single" w:sz="3" w:space="0" w:color="AAAAAA"/>
              <w:right w:val="single" w:sz="3" w:space="0" w:color="AAAAAA"/>
            </w:tcBorders>
            <w:shd w:val="clear" w:color="auto" w:fill="F2F2F2"/>
            <w:tcMar>
              <w:top w:w="60" w:type="dxa"/>
              <w:left w:w="90" w:type="dxa"/>
              <w:bottom w:w="60" w:type="dxa"/>
              <w:right w:w="90" w:type="dxa"/>
            </w:tcMar>
          </w:tcPr>
          <w:p w14:paraId="6F3D5B27" w14:textId="77777777" w:rsidR="00A60F85" w:rsidRPr="00A60F85" w:rsidRDefault="00A60F85" w:rsidP="00A60F85">
            <w:pPr>
              <w:spacing w:after="0" w:line="240" w:lineRule="auto"/>
              <w:rPr>
                <w:rFonts w:eastAsia="Arial" w:cstheme="minorHAnsi"/>
                <w:color w:val="171717"/>
                <w:kern w:val="0"/>
                <w:sz w:val="20"/>
                <w:szCs w:val="20"/>
                <w14:ligatures w14:val="none"/>
              </w:rPr>
            </w:pPr>
            <w:r w:rsidRPr="00A60F85">
              <w:rPr>
                <w:rFonts w:eastAsia="Arial" w:cstheme="minorHAnsi"/>
                <w:color w:val="171717"/>
                <w:kern w:val="0"/>
                <w:sz w:val="15"/>
                <w:szCs w:val="15"/>
                <w14:ligatures w14:val="none"/>
              </w:rPr>
              <w:t>Start date captures the post-GPT-3 modern generative AI era; end date inclusive of early 2026 publications identified during February 2026 searches.</w:t>
            </w:r>
          </w:p>
        </w:tc>
      </w:tr>
    </w:tbl>
    <w:p w14:paraId="45845781" w14:textId="77777777" w:rsidR="00A60F85" w:rsidRPr="00A60F85" w:rsidRDefault="00A60F85" w:rsidP="00A60F85">
      <w:pPr>
        <w:spacing w:after="60" w:line="240" w:lineRule="auto"/>
        <w:rPr>
          <w:rFonts w:eastAsia="Arial" w:cstheme="minorHAnsi"/>
          <w:kern w:val="0"/>
          <w:sz w:val="20"/>
          <w:szCs w:val="20"/>
          <w14:ligatures w14:val="none"/>
        </w:rPr>
      </w:pPr>
    </w:p>
    <w:p w14:paraId="011DBA0C" w14:textId="77777777" w:rsidR="00A60F85" w:rsidRPr="00A60F85" w:rsidRDefault="00A60F85" w:rsidP="00A60F85">
      <w:pPr>
        <w:spacing w:before="220" w:after="100" w:line="240" w:lineRule="auto"/>
        <w:outlineLvl w:val="1"/>
        <w:rPr>
          <w:rFonts w:eastAsia="Arial" w:cstheme="minorHAnsi"/>
          <w:b/>
          <w:bCs/>
          <w:color w:val="000000" w:themeColor="text1"/>
          <w:kern w:val="0"/>
          <w14:ligatures w14:val="none"/>
        </w:rPr>
      </w:pPr>
      <w:proofErr w:type="gramStart"/>
      <w:r w:rsidRPr="00A60F85">
        <w:rPr>
          <w:rFonts w:eastAsia="Arial" w:cstheme="minorHAnsi"/>
          <w:b/>
          <w:bCs/>
          <w:color w:val="000000" w:themeColor="text1"/>
          <w:kern w:val="0"/>
          <w14:ligatures w14:val="none"/>
        </w:rPr>
        <w:t>3.2  Exclusion</w:t>
      </w:r>
      <w:proofErr w:type="gramEnd"/>
      <w:r w:rsidRPr="00A60F85">
        <w:rPr>
          <w:rFonts w:eastAsia="Arial" w:cstheme="minorHAnsi"/>
          <w:b/>
          <w:bCs/>
          <w:color w:val="000000" w:themeColor="text1"/>
          <w:kern w:val="0"/>
          <w14:ligatures w14:val="none"/>
        </w:rPr>
        <w:t xml:space="preserve"> Criteria</w:t>
      </w:r>
    </w:p>
    <w:p w14:paraId="6C770B17" w14:textId="77777777" w:rsidR="00A60F85" w:rsidRPr="00A60F85" w:rsidRDefault="00A60F85" w:rsidP="00A60F85">
      <w:pPr>
        <w:spacing w:after="60" w:line="240" w:lineRule="auto"/>
        <w:rPr>
          <w:rFonts w:eastAsia="Arial" w:cstheme="minorHAnsi"/>
          <w:kern w:val="0"/>
          <w:sz w:val="20"/>
          <w:szCs w:val="20"/>
          <w14:ligatures w14:val="none"/>
        </w:rPr>
      </w:pPr>
    </w:p>
    <w:tbl>
      <w:tblPr>
        <w:tblW w:w="1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24"/>
        <w:gridCol w:w="2198"/>
        <w:gridCol w:w="7587"/>
        <w:gridCol w:w="5189"/>
      </w:tblGrid>
      <w:tr w:rsidR="00A60F85" w:rsidRPr="00A60F85" w14:paraId="361959C5" w14:textId="77777777" w:rsidTr="0028210E">
        <w:trPr>
          <w:tblHeader/>
        </w:trPr>
        <w:tc>
          <w:tcPr>
            <w:tcW w:w="400" w:type="dxa"/>
            <w:tcBorders>
              <w:top w:val="single" w:sz="6" w:space="0" w:color="2E4057"/>
              <w:left w:val="single" w:sz="3" w:space="0" w:color="AAAAAA"/>
              <w:bottom w:val="single" w:sz="6" w:space="0" w:color="2E4057"/>
              <w:right w:val="single" w:sz="3" w:space="0" w:color="AAAAAA"/>
            </w:tcBorders>
            <w:shd w:val="clear" w:color="auto" w:fill="006866"/>
            <w:tcMar>
              <w:top w:w="60" w:type="dxa"/>
              <w:left w:w="80" w:type="dxa"/>
              <w:bottom w:w="60" w:type="dxa"/>
              <w:right w:w="80" w:type="dxa"/>
            </w:tcMar>
            <w:vAlign w:val="center"/>
          </w:tcPr>
          <w:p w14:paraId="2DF15C0E"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b/>
                <w:bCs/>
                <w:color w:val="FFFFFF"/>
                <w:kern w:val="0"/>
                <w:sz w:val="16"/>
                <w:szCs w:val="16"/>
                <w14:ligatures w14:val="none"/>
              </w:rPr>
              <w:t>#</w:t>
            </w:r>
          </w:p>
        </w:tc>
        <w:tc>
          <w:tcPr>
            <w:tcW w:w="2200" w:type="dxa"/>
            <w:tcBorders>
              <w:top w:val="single" w:sz="6" w:space="0" w:color="2E4057"/>
              <w:left w:val="single" w:sz="3" w:space="0" w:color="AAAAAA"/>
              <w:bottom w:val="single" w:sz="6" w:space="0" w:color="2E4057"/>
              <w:right w:val="single" w:sz="3" w:space="0" w:color="AAAAAA"/>
            </w:tcBorders>
            <w:shd w:val="clear" w:color="auto" w:fill="006866"/>
            <w:tcMar>
              <w:top w:w="60" w:type="dxa"/>
              <w:left w:w="80" w:type="dxa"/>
              <w:bottom w:w="60" w:type="dxa"/>
              <w:right w:w="80" w:type="dxa"/>
            </w:tcMar>
            <w:vAlign w:val="center"/>
          </w:tcPr>
          <w:p w14:paraId="1F655D47"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b/>
                <w:bCs/>
                <w:color w:val="FFFFFF"/>
                <w:kern w:val="0"/>
                <w:sz w:val="16"/>
                <w:szCs w:val="16"/>
                <w14:ligatures w14:val="none"/>
              </w:rPr>
              <w:t>Criterion</w:t>
            </w:r>
          </w:p>
        </w:tc>
        <w:tc>
          <w:tcPr>
            <w:tcW w:w="7600" w:type="dxa"/>
            <w:tcBorders>
              <w:top w:val="single" w:sz="6" w:space="0" w:color="2E4057"/>
              <w:left w:val="single" w:sz="3" w:space="0" w:color="AAAAAA"/>
              <w:bottom w:val="single" w:sz="6" w:space="0" w:color="2E4057"/>
              <w:right w:val="single" w:sz="3" w:space="0" w:color="AAAAAA"/>
            </w:tcBorders>
            <w:shd w:val="clear" w:color="auto" w:fill="006866"/>
            <w:tcMar>
              <w:top w:w="60" w:type="dxa"/>
              <w:left w:w="80" w:type="dxa"/>
              <w:bottom w:w="60" w:type="dxa"/>
              <w:right w:w="80" w:type="dxa"/>
            </w:tcMar>
            <w:vAlign w:val="center"/>
          </w:tcPr>
          <w:p w14:paraId="0EB83E9E" w14:textId="77777777" w:rsidR="00A60F85" w:rsidRPr="00A60F85" w:rsidRDefault="00A60F85" w:rsidP="00A60F85">
            <w:pPr>
              <w:spacing w:after="0" w:line="240" w:lineRule="auto"/>
              <w:jc w:val="center"/>
              <w:rPr>
                <w:rFonts w:eastAsia="Arial" w:cstheme="minorHAnsi"/>
                <w:kern w:val="0"/>
                <w:sz w:val="20"/>
                <w:szCs w:val="20"/>
                <w14:ligatures w14:val="none"/>
              </w:rPr>
            </w:pPr>
            <w:proofErr w:type="spellStart"/>
            <w:r w:rsidRPr="00A60F85">
              <w:rPr>
                <w:rFonts w:eastAsia="Arial" w:cstheme="minorHAnsi"/>
                <w:b/>
                <w:bCs/>
                <w:color w:val="FFFFFF"/>
                <w:kern w:val="0"/>
                <w:sz w:val="16"/>
                <w:szCs w:val="16"/>
                <w14:ligatures w14:val="none"/>
              </w:rPr>
              <w:t>Operationalisation</w:t>
            </w:r>
            <w:proofErr w:type="spellEnd"/>
          </w:p>
        </w:tc>
        <w:tc>
          <w:tcPr>
            <w:tcW w:w="5198" w:type="dxa"/>
            <w:tcBorders>
              <w:top w:val="single" w:sz="6" w:space="0" w:color="2E4057"/>
              <w:left w:val="single" w:sz="3" w:space="0" w:color="AAAAAA"/>
              <w:bottom w:val="single" w:sz="6" w:space="0" w:color="2E4057"/>
              <w:right w:val="single" w:sz="3" w:space="0" w:color="AAAAAA"/>
            </w:tcBorders>
            <w:shd w:val="clear" w:color="auto" w:fill="006866"/>
            <w:tcMar>
              <w:top w:w="60" w:type="dxa"/>
              <w:left w:w="80" w:type="dxa"/>
              <w:bottom w:w="60" w:type="dxa"/>
              <w:right w:w="80" w:type="dxa"/>
            </w:tcMar>
            <w:vAlign w:val="center"/>
          </w:tcPr>
          <w:p w14:paraId="4D46F45C"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b/>
                <w:bCs/>
                <w:color w:val="FFFFFF"/>
                <w:kern w:val="0"/>
                <w:sz w:val="16"/>
                <w:szCs w:val="16"/>
                <w14:ligatures w14:val="none"/>
              </w:rPr>
              <w:t xml:space="preserve">Rationale </w:t>
            </w:r>
          </w:p>
        </w:tc>
      </w:tr>
      <w:tr w:rsidR="00A60F85" w:rsidRPr="00A60F85" w14:paraId="504CAFEC" w14:textId="77777777" w:rsidTr="0028210E">
        <w:tc>
          <w:tcPr>
            <w:tcW w:w="400" w:type="dxa"/>
            <w:tcBorders>
              <w:top w:val="single" w:sz="3" w:space="0" w:color="AAAAAA"/>
              <w:left w:val="single" w:sz="3" w:space="0" w:color="AAAAAA"/>
              <w:bottom w:val="single" w:sz="3" w:space="0" w:color="AAAAAA"/>
              <w:right w:val="single" w:sz="3" w:space="0" w:color="AAAAAA"/>
            </w:tcBorders>
            <w:shd w:val="clear" w:color="auto" w:fill="F2F2F2"/>
            <w:tcMar>
              <w:top w:w="60" w:type="dxa"/>
              <w:left w:w="90" w:type="dxa"/>
              <w:bottom w:w="60" w:type="dxa"/>
              <w:right w:w="90" w:type="dxa"/>
            </w:tcMar>
          </w:tcPr>
          <w:p w14:paraId="0595A712" w14:textId="77777777" w:rsidR="00A60F85" w:rsidRPr="00A60F85" w:rsidRDefault="00A60F85" w:rsidP="00A60F85">
            <w:pPr>
              <w:spacing w:after="0" w:line="240" w:lineRule="auto"/>
              <w:jc w:val="center"/>
              <w:rPr>
                <w:rFonts w:eastAsia="Arial" w:cstheme="minorHAnsi"/>
                <w:color w:val="171717"/>
                <w:kern w:val="0"/>
                <w:sz w:val="20"/>
                <w:szCs w:val="20"/>
                <w14:ligatures w14:val="none"/>
              </w:rPr>
            </w:pPr>
            <w:r w:rsidRPr="00A60F85">
              <w:rPr>
                <w:rFonts w:eastAsia="Arial" w:cstheme="minorHAnsi"/>
                <w:b/>
                <w:bCs/>
                <w:color w:val="171717"/>
                <w:kern w:val="0"/>
                <w:sz w:val="16"/>
                <w:szCs w:val="16"/>
                <w14:ligatures w14:val="none"/>
              </w:rPr>
              <w:t>EC1</w:t>
            </w:r>
          </w:p>
        </w:tc>
        <w:tc>
          <w:tcPr>
            <w:tcW w:w="2200" w:type="dxa"/>
            <w:tcBorders>
              <w:top w:val="single" w:sz="3" w:space="0" w:color="AAAAAA"/>
              <w:left w:val="single" w:sz="3" w:space="0" w:color="AAAAAA"/>
              <w:bottom w:val="single" w:sz="3" w:space="0" w:color="AAAAAA"/>
              <w:right w:val="single" w:sz="3" w:space="0" w:color="AAAAAA"/>
            </w:tcBorders>
            <w:shd w:val="clear" w:color="auto" w:fill="F2F2F2"/>
            <w:tcMar>
              <w:top w:w="60" w:type="dxa"/>
              <w:left w:w="90" w:type="dxa"/>
              <w:bottom w:w="60" w:type="dxa"/>
              <w:right w:w="90" w:type="dxa"/>
            </w:tcMar>
          </w:tcPr>
          <w:p w14:paraId="59372279" w14:textId="77777777" w:rsidR="00A60F85" w:rsidRPr="00A60F85" w:rsidRDefault="00A60F85" w:rsidP="00A60F85">
            <w:pPr>
              <w:spacing w:after="0" w:line="240" w:lineRule="auto"/>
              <w:rPr>
                <w:rFonts w:eastAsia="Arial" w:cstheme="minorHAnsi"/>
                <w:color w:val="171717"/>
                <w:kern w:val="0"/>
                <w:sz w:val="20"/>
                <w:szCs w:val="20"/>
                <w14:ligatures w14:val="none"/>
              </w:rPr>
            </w:pPr>
            <w:r w:rsidRPr="00A60F85">
              <w:rPr>
                <w:rFonts w:eastAsia="Arial" w:cstheme="minorHAnsi"/>
                <w:b/>
                <w:bCs/>
                <w:color w:val="171717"/>
                <w:kern w:val="0"/>
                <w:sz w:val="16"/>
                <w:szCs w:val="16"/>
                <w14:ligatures w14:val="none"/>
              </w:rPr>
              <w:t>Technology Scope</w:t>
            </w:r>
          </w:p>
        </w:tc>
        <w:tc>
          <w:tcPr>
            <w:tcW w:w="7600" w:type="dxa"/>
            <w:tcBorders>
              <w:top w:val="single" w:sz="3" w:space="0" w:color="AAAAAA"/>
              <w:left w:val="single" w:sz="3" w:space="0" w:color="AAAAAA"/>
              <w:bottom w:val="single" w:sz="3" w:space="0" w:color="AAAAAA"/>
              <w:right w:val="single" w:sz="3" w:space="0" w:color="AAAAAA"/>
            </w:tcBorders>
            <w:shd w:val="clear" w:color="auto" w:fill="F2F2F2"/>
            <w:tcMar>
              <w:top w:w="60" w:type="dxa"/>
              <w:left w:w="90" w:type="dxa"/>
              <w:bottom w:w="60" w:type="dxa"/>
              <w:right w:w="90" w:type="dxa"/>
            </w:tcMar>
          </w:tcPr>
          <w:p w14:paraId="333259FE" w14:textId="77777777" w:rsidR="00A60F85" w:rsidRPr="00A60F85" w:rsidRDefault="00A60F85" w:rsidP="00A60F85">
            <w:pPr>
              <w:spacing w:after="0" w:line="240" w:lineRule="auto"/>
              <w:rPr>
                <w:rFonts w:eastAsia="Arial" w:cstheme="minorHAnsi"/>
                <w:color w:val="171717"/>
                <w:kern w:val="0"/>
                <w:sz w:val="20"/>
                <w:szCs w:val="20"/>
                <w14:ligatures w14:val="none"/>
              </w:rPr>
            </w:pPr>
            <w:r w:rsidRPr="00A60F85">
              <w:rPr>
                <w:rFonts w:eastAsia="Arial" w:cstheme="minorHAnsi"/>
                <w:color w:val="171717"/>
                <w:kern w:val="0"/>
                <w:sz w:val="16"/>
                <w:szCs w:val="16"/>
                <w14:ligatures w14:val="none"/>
              </w:rPr>
              <w:t>Studies of rule-based CDSS without AI/ML component; narrow single-algorithm machine learning tools e.g. threshold-based alert systems not used as AI-CDSS comparators; administrative AI applications; AI for drug discovery.</w:t>
            </w:r>
          </w:p>
        </w:tc>
        <w:tc>
          <w:tcPr>
            <w:tcW w:w="5198" w:type="dxa"/>
            <w:tcBorders>
              <w:top w:val="single" w:sz="3" w:space="0" w:color="AAAAAA"/>
              <w:left w:val="single" w:sz="3" w:space="0" w:color="AAAAAA"/>
              <w:bottom w:val="single" w:sz="3" w:space="0" w:color="AAAAAA"/>
              <w:right w:val="single" w:sz="3" w:space="0" w:color="AAAAAA"/>
            </w:tcBorders>
            <w:shd w:val="clear" w:color="auto" w:fill="F2F2F2"/>
            <w:tcMar>
              <w:top w:w="60" w:type="dxa"/>
              <w:left w:w="90" w:type="dxa"/>
              <w:bottom w:w="60" w:type="dxa"/>
              <w:right w:w="90" w:type="dxa"/>
            </w:tcMar>
          </w:tcPr>
          <w:p w14:paraId="2DB33D8A" w14:textId="77777777" w:rsidR="00A60F85" w:rsidRPr="00A60F85" w:rsidRDefault="00A60F85" w:rsidP="00A60F85">
            <w:pPr>
              <w:spacing w:after="0" w:line="240" w:lineRule="auto"/>
              <w:rPr>
                <w:rFonts w:eastAsia="Arial" w:cstheme="minorHAnsi"/>
                <w:color w:val="171717"/>
                <w:kern w:val="0"/>
                <w:sz w:val="20"/>
                <w:szCs w:val="20"/>
                <w14:ligatures w14:val="none"/>
              </w:rPr>
            </w:pPr>
            <w:r w:rsidRPr="00A60F85">
              <w:rPr>
                <w:rFonts w:eastAsia="Arial" w:cstheme="minorHAnsi"/>
                <w:b/>
                <w:bCs/>
                <w:color w:val="171717"/>
                <w:kern w:val="0"/>
                <w:sz w:val="15"/>
                <w:szCs w:val="15"/>
                <w14:ligatures w14:val="none"/>
              </w:rPr>
              <w:t>R</w:t>
            </w:r>
            <w:r w:rsidRPr="00A60F85">
              <w:rPr>
                <w:rFonts w:eastAsia="Arial" w:cstheme="minorHAnsi"/>
                <w:color w:val="171717"/>
                <w:kern w:val="0"/>
                <w:sz w:val="15"/>
                <w:szCs w:val="15"/>
                <w14:ligatures w14:val="none"/>
              </w:rPr>
              <w:t>estrictions of earlier non generative AI aligned CDSS.</w:t>
            </w:r>
          </w:p>
        </w:tc>
      </w:tr>
      <w:tr w:rsidR="00A60F85" w:rsidRPr="00A60F85" w14:paraId="12F8FED6" w14:textId="77777777" w:rsidTr="0028210E">
        <w:tc>
          <w:tcPr>
            <w:tcW w:w="400" w:type="dxa"/>
            <w:tcBorders>
              <w:top w:val="single" w:sz="3" w:space="0" w:color="AAAAAA"/>
              <w:left w:val="single" w:sz="3" w:space="0" w:color="AAAAAA"/>
              <w:bottom w:val="single" w:sz="3" w:space="0" w:color="AAAAAA"/>
              <w:right w:val="single" w:sz="3" w:space="0" w:color="AAAAAA"/>
            </w:tcBorders>
            <w:shd w:val="clear" w:color="auto" w:fill="F2F2F2"/>
            <w:tcMar>
              <w:top w:w="60" w:type="dxa"/>
              <w:left w:w="90" w:type="dxa"/>
              <w:bottom w:w="60" w:type="dxa"/>
              <w:right w:w="90" w:type="dxa"/>
            </w:tcMar>
          </w:tcPr>
          <w:p w14:paraId="2905D3F1" w14:textId="77777777" w:rsidR="00A60F85" w:rsidRPr="00A60F85" w:rsidRDefault="00A60F85" w:rsidP="00A60F85">
            <w:pPr>
              <w:spacing w:after="0" w:line="240" w:lineRule="auto"/>
              <w:jc w:val="center"/>
              <w:rPr>
                <w:rFonts w:eastAsia="Arial" w:cstheme="minorHAnsi"/>
                <w:color w:val="171717"/>
                <w:kern w:val="0"/>
                <w:sz w:val="20"/>
                <w:szCs w:val="20"/>
                <w14:ligatures w14:val="none"/>
              </w:rPr>
            </w:pPr>
            <w:r w:rsidRPr="00A60F85">
              <w:rPr>
                <w:rFonts w:eastAsia="Arial" w:cstheme="minorHAnsi"/>
                <w:b/>
                <w:bCs/>
                <w:color w:val="171717"/>
                <w:kern w:val="0"/>
                <w:sz w:val="16"/>
                <w:szCs w:val="16"/>
                <w14:ligatures w14:val="none"/>
              </w:rPr>
              <w:lastRenderedPageBreak/>
              <w:t>EC2</w:t>
            </w:r>
          </w:p>
        </w:tc>
        <w:tc>
          <w:tcPr>
            <w:tcW w:w="2200" w:type="dxa"/>
            <w:tcBorders>
              <w:top w:val="single" w:sz="3" w:space="0" w:color="AAAAAA"/>
              <w:left w:val="single" w:sz="3" w:space="0" w:color="AAAAAA"/>
              <w:bottom w:val="single" w:sz="3" w:space="0" w:color="AAAAAA"/>
              <w:right w:val="single" w:sz="3" w:space="0" w:color="AAAAAA"/>
            </w:tcBorders>
            <w:shd w:val="clear" w:color="auto" w:fill="F2F2F2"/>
            <w:tcMar>
              <w:top w:w="60" w:type="dxa"/>
              <w:left w:w="90" w:type="dxa"/>
              <w:bottom w:w="60" w:type="dxa"/>
              <w:right w:w="90" w:type="dxa"/>
            </w:tcMar>
          </w:tcPr>
          <w:p w14:paraId="5FA08AE8" w14:textId="77777777" w:rsidR="00A60F85" w:rsidRPr="00A60F85" w:rsidRDefault="00A60F85" w:rsidP="00A60F85">
            <w:pPr>
              <w:spacing w:after="0" w:line="240" w:lineRule="auto"/>
              <w:rPr>
                <w:rFonts w:eastAsia="Arial" w:cstheme="minorHAnsi"/>
                <w:color w:val="171717"/>
                <w:kern w:val="0"/>
                <w:sz w:val="20"/>
                <w:szCs w:val="20"/>
                <w14:ligatures w14:val="none"/>
              </w:rPr>
            </w:pPr>
            <w:r w:rsidRPr="00A60F85">
              <w:rPr>
                <w:rFonts w:eastAsia="Arial" w:cstheme="minorHAnsi"/>
                <w:color w:val="171717"/>
                <w:kern w:val="0"/>
                <w:sz w:val="16"/>
                <w:szCs w:val="16"/>
                <w14:ligatures w14:val="none"/>
              </w:rPr>
              <w:t>Clinical Domain Misalignment</w:t>
            </w:r>
          </w:p>
        </w:tc>
        <w:tc>
          <w:tcPr>
            <w:tcW w:w="7600" w:type="dxa"/>
            <w:tcBorders>
              <w:top w:val="single" w:sz="3" w:space="0" w:color="AAAAAA"/>
              <w:left w:val="single" w:sz="3" w:space="0" w:color="AAAAAA"/>
              <w:bottom w:val="single" w:sz="3" w:space="0" w:color="AAAAAA"/>
              <w:right w:val="single" w:sz="3" w:space="0" w:color="AAAAAA"/>
            </w:tcBorders>
            <w:shd w:val="clear" w:color="auto" w:fill="F2F2F2"/>
            <w:tcMar>
              <w:top w:w="60" w:type="dxa"/>
              <w:left w:w="90" w:type="dxa"/>
              <w:bottom w:w="60" w:type="dxa"/>
              <w:right w:w="90" w:type="dxa"/>
            </w:tcMar>
          </w:tcPr>
          <w:p w14:paraId="2CFDD5A0" w14:textId="77777777" w:rsidR="00A60F85" w:rsidRPr="00A60F85" w:rsidRDefault="00A60F85" w:rsidP="00A60F85">
            <w:pPr>
              <w:spacing w:after="0" w:line="240" w:lineRule="auto"/>
              <w:rPr>
                <w:rFonts w:eastAsia="Arial" w:cstheme="minorHAnsi"/>
                <w:color w:val="171717"/>
                <w:kern w:val="0"/>
                <w:sz w:val="20"/>
                <w:szCs w:val="20"/>
                <w14:ligatures w14:val="none"/>
              </w:rPr>
            </w:pPr>
            <w:r w:rsidRPr="00A60F85">
              <w:rPr>
                <w:rFonts w:eastAsia="Arial" w:cstheme="minorHAnsi"/>
                <w:color w:val="171717"/>
                <w:kern w:val="0"/>
                <w:sz w:val="16"/>
                <w:szCs w:val="16"/>
                <w14:ligatures w14:val="none"/>
              </w:rPr>
              <w:t>Studies addressing clinical aspects unrelated to clinical decision support e.g. AI for diagnostic imaging analysis alone without decision support component; AI for administrative tasks (scheduling, billing, coding) only; pharmacogenomics without CDSS application.</w:t>
            </w:r>
          </w:p>
        </w:tc>
        <w:tc>
          <w:tcPr>
            <w:tcW w:w="5198" w:type="dxa"/>
            <w:tcBorders>
              <w:top w:val="single" w:sz="3" w:space="0" w:color="AAAAAA"/>
              <w:left w:val="single" w:sz="3" w:space="0" w:color="AAAAAA"/>
              <w:bottom w:val="single" w:sz="3" w:space="0" w:color="AAAAAA"/>
              <w:right w:val="single" w:sz="3" w:space="0" w:color="AAAAAA"/>
            </w:tcBorders>
            <w:shd w:val="clear" w:color="auto" w:fill="F2F2F2"/>
            <w:tcMar>
              <w:top w:w="60" w:type="dxa"/>
              <w:left w:w="90" w:type="dxa"/>
              <w:bottom w:w="60" w:type="dxa"/>
              <w:right w:w="90" w:type="dxa"/>
            </w:tcMar>
          </w:tcPr>
          <w:p w14:paraId="20F931D2" w14:textId="77777777" w:rsidR="00A60F85" w:rsidRPr="00A60F85" w:rsidRDefault="00A60F85" w:rsidP="00A60F85">
            <w:pPr>
              <w:spacing w:after="0" w:line="240" w:lineRule="auto"/>
              <w:rPr>
                <w:rFonts w:eastAsia="Arial" w:cstheme="minorHAnsi"/>
                <w:color w:val="171717"/>
                <w:kern w:val="0"/>
                <w:sz w:val="20"/>
                <w:szCs w:val="20"/>
                <w14:ligatures w14:val="none"/>
              </w:rPr>
            </w:pPr>
            <w:r w:rsidRPr="00A60F85">
              <w:rPr>
                <w:rFonts w:eastAsia="Arial" w:cstheme="minorHAnsi"/>
                <w:color w:val="171717"/>
                <w:kern w:val="0"/>
                <w:sz w:val="15"/>
                <w:szCs w:val="15"/>
                <w14:ligatures w14:val="none"/>
              </w:rPr>
              <w:t>Focus is on AI systems that actively support clinical reasoning and decision-making at the point of care.</w:t>
            </w:r>
          </w:p>
        </w:tc>
      </w:tr>
      <w:tr w:rsidR="00A60F85" w:rsidRPr="00A60F85" w14:paraId="62AA31CF" w14:textId="77777777" w:rsidTr="0028210E">
        <w:tc>
          <w:tcPr>
            <w:tcW w:w="400" w:type="dxa"/>
            <w:tcBorders>
              <w:top w:val="single" w:sz="3" w:space="0" w:color="AAAAAA"/>
              <w:left w:val="single" w:sz="3" w:space="0" w:color="AAAAAA"/>
              <w:bottom w:val="single" w:sz="3" w:space="0" w:color="AAAAAA"/>
              <w:right w:val="single" w:sz="3" w:space="0" w:color="AAAAAA"/>
            </w:tcBorders>
            <w:shd w:val="clear" w:color="auto" w:fill="F2F2F2"/>
            <w:tcMar>
              <w:top w:w="60" w:type="dxa"/>
              <w:left w:w="90" w:type="dxa"/>
              <w:bottom w:w="60" w:type="dxa"/>
              <w:right w:w="90" w:type="dxa"/>
            </w:tcMar>
          </w:tcPr>
          <w:p w14:paraId="75551E66" w14:textId="77777777" w:rsidR="00A60F85" w:rsidRPr="00A60F85" w:rsidRDefault="00A60F85" w:rsidP="00A60F85">
            <w:pPr>
              <w:spacing w:after="0" w:line="240" w:lineRule="auto"/>
              <w:jc w:val="center"/>
              <w:rPr>
                <w:rFonts w:eastAsia="Arial" w:cstheme="minorHAnsi"/>
                <w:color w:val="171717"/>
                <w:kern w:val="0"/>
                <w:sz w:val="20"/>
                <w:szCs w:val="20"/>
                <w14:ligatures w14:val="none"/>
              </w:rPr>
            </w:pPr>
            <w:r w:rsidRPr="00A60F85">
              <w:rPr>
                <w:rFonts w:eastAsia="Arial" w:cstheme="minorHAnsi"/>
                <w:b/>
                <w:bCs/>
                <w:color w:val="171717"/>
                <w:kern w:val="0"/>
                <w:sz w:val="16"/>
                <w:szCs w:val="16"/>
                <w14:ligatures w14:val="none"/>
              </w:rPr>
              <w:t>EC3</w:t>
            </w:r>
          </w:p>
        </w:tc>
        <w:tc>
          <w:tcPr>
            <w:tcW w:w="2200" w:type="dxa"/>
            <w:tcBorders>
              <w:top w:val="single" w:sz="3" w:space="0" w:color="AAAAAA"/>
              <w:left w:val="single" w:sz="3" w:space="0" w:color="AAAAAA"/>
              <w:bottom w:val="single" w:sz="3" w:space="0" w:color="AAAAAA"/>
              <w:right w:val="single" w:sz="3" w:space="0" w:color="AAAAAA"/>
            </w:tcBorders>
            <w:shd w:val="clear" w:color="auto" w:fill="F2F2F2"/>
            <w:tcMar>
              <w:top w:w="60" w:type="dxa"/>
              <w:left w:w="90" w:type="dxa"/>
              <w:bottom w:w="60" w:type="dxa"/>
              <w:right w:w="90" w:type="dxa"/>
            </w:tcMar>
          </w:tcPr>
          <w:p w14:paraId="5D7C13E8" w14:textId="77777777" w:rsidR="00A60F85" w:rsidRPr="00A60F85" w:rsidRDefault="00A60F85" w:rsidP="00A60F85">
            <w:pPr>
              <w:spacing w:after="0" w:line="240" w:lineRule="auto"/>
              <w:rPr>
                <w:rFonts w:eastAsia="Arial" w:cstheme="minorHAnsi"/>
                <w:color w:val="171717"/>
                <w:kern w:val="0"/>
                <w:sz w:val="20"/>
                <w:szCs w:val="20"/>
                <w14:ligatures w14:val="none"/>
              </w:rPr>
            </w:pPr>
            <w:r w:rsidRPr="00A60F85">
              <w:rPr>
                <w:rFonts w:eastAsia="Arial" w:cstheme="minorHAnsi"/>
                <w:color w:val="171717"/>
                <w:kern w:val="0"/>
                <w:sz w:val="16"/>
                <w:szCs w:val="16"/>
                <w14:ligatures w14:val="none"/>
              </w:rPr>
              <w:t>Clinical Setting</w:t>
            </w:r>
          </w:p>
        </w:tc>
        <w:tc>
          <w:tcPr>
            <w:tcW w:w="7600" w:type="dxa"/>
            <w:tcBorders>
              <w:top w:val="single" w:sz="3" w:space="0" w:color="AAAAAA"/>
              <w:left w:val="single" w:sz="3" w:space="0" w:color="AAAAAA"/>
              <w:bottom w:val="single" w:sz="3" w:space="0" w:color="AAAAAA"/>
              <w:right w:val="single" w:sz="3" w:space="0" w:color="AAAAAA"/>
            </w:tcBorders>
            <w:shd w:val="clear" w:color="auto" w:fill="F2F2F2"/>
            <w:tcMar>
              <w:top w:w="60" w:type="dxa"/>
              <w:left w:w="90" w:type="dxa"/>
              <w:bottom w:w="60" w:type="dxa"/>
              <w:right w:w="90" w:type="dxa"/>
            </w:tcMar>
          </w:tcPr>
          <w:p w14:paraId="7C149800" w14:textId="77777777" w:rsidR="00A60F85" w:rsidRPr="00A60F85" w:rsidRDefault="00A60F85" w:rsidP="00A60F85">
            <w:pPr>
              <w:spacing w:after="0" w:line="240" w:lineRule="auto"/>
              <w:rPr>
                <w:rFonts w:eastAsia="Arial" w:cstheme="minorHAnsi"/>
                <w:color w:val="171717"/>
                <w:kern w:val="0"/>
                <w:sz w:val="20"/>
                <w:szCs w:val="20"/>
                <w14:ligatures w14:val="none"/>
              </w:rPr>
            </w:pPr>
            <w:r w:rsidRPr="00A60F85">
              <w:rPr>
                <w:rFonts w:eastAsia="Arial" w:cstheme="minorHAnsi"/>
                <w:color w:val="171717"/>
                <w:kern w:val="0"/>
                <w:sz w:val="16"/>
                <w:szCs w:val="16"/>
                <w14:ligatures w14:val="none"/>
              </w:rPr>
              <w:t xml:space="preserve">Studies focused exclusively on inpatient, intensive care, surgical theatre, or highly </w:t>
            </w:r>
            <w:proofErr w:type="spellStart"/>
            <w:r w:rsidRPr="00A60F85">
              <w:rPr>
                <w:rFonts w:eastAsia="Arial" w:cstheme="minorHAnsi"/>
                <w:color w:val="171717"/>
                <w:kern w:val="0"/>
                <w:sz w:val="16"/>
                <w:szCs w:val="16"/>
                <w14:ligatures w14:val="none"/>
              </w:rPr>
              <w:t>specialised</w:t>
            </w:r>
            <w:proofErr w:type="spellEnd"/>
            <w:r w:rsidRPr="00A60F85">
              <w:rPr>
                <w:rFonts w:eastAsia="Arial" w:cstheme="minorHAnsi"/>
                <w:color w:val="171717"/>
                <w:kern w:val="0"/>
                <w:sz w:val="16"/>
                <w:szCs w:val="16"/>
                <w14:ligatures w14:val="none"/>
              </w:rPr>
              <w:t xml:space="preserve"> procedural settings e.g. </w:t>
            </w:r>
            <w:proofErr w:type="spellStart"/>
            <w:r w:rsidRPr="00A60F85">
              <w:rPr>
                <w:rFonts w:eastAsia="Arial" w:cstheme="minorHAnsi"/>
                <w:color w:val="171717"/>
                <w:kern w:val="0"/>
                <w:sz w:val="16"/>
                <w:szCs w:val="16"/>
                <w14:ligatures w14:val="none"/>
              </w:rPr>
              <w:t>catheterisation</w:t>
            </w:r>
            <w:proofErr w:type="spellEnd"/>
            <w:r w:rsidRPr="00A60F85">
              <w:rPr>
                <w:rFonts w:eastAsia="Arial" w:cstheme="minorHAnsi"/>
                <w:color w:val="171717"/>
                <w:kern w:val="0"/>
                <w:sz w:val="16"/>
                <w:szCs w:val="16"/>
                <w14:ligatures w14:val="none"/>
              </w:rPr>
              <w:t xml:space="preserve"> laboratory, endoscopy suite, unless the study includes an emergency department or primary/outpatient care component from which separate data can be extracted.</w:t>
            </w:r>
          </w:p>
        </w:tc>
        <w:tc>
          <w:tcPr>
            <w:tcW w:w="5198" w:type="dxa"/>
            <w:tcBorders>
              <w:top w:val="single" w:sz="3" w:space="0" w:color="AAAAAA"/>
              <w:left w:val="single" w:sz="3" w:space="0" w:color="AAAAAA"/>
              <w:bottom w:val="single" w:sz="3" w:space="0" w:color="AAAAAA"/>
              <w:right w:val="single" w:sz="3" w:space="0" w:color="AAAAAA"/>
            </w:tcBorders>
            <w:shd w:val="clear" w:color="auto" w:fill="F2F2F2"/>
            <w:tcMar>
              <w:top w:w="60" w:type="dxa"/>
              <w:left w:w="90" w:type="dxa"/>
              <w:bottom w:w="60" w:type="dxa"/>
              <w:right w:w="90" w:type="dxa"/>
            </w:tcMar>
          </w:tcPr>
          <w:p w14:paraId="3D182758" w14:textId="77777777" w:rsidR="00A60F85" w:rsidRPr="00A60F85" w:rsidRDefault="00A60F85" w:rsidP="00A60F85">
            <w:pPr>
              <w:spacing w:after="0" w:line="240" w:lineRule="auto"/>
              <w:rPr>
                <w:rFonts w:eastAsia="Arial" w:cstheme="minorHAnsi"/>
                <w:color w:val="171717"/>
                <w:kern w:val="0"/>
                <w:sz w:val="15"/>
                <w:szCs w:val="15"/>
                <w14:ligatures w14:val="none"/>
              </w:rPr>
            </w:pPr>
            <w:r w:rsidRPr="00A60F85">
              <w:rPr>
                <w:rFonts w:eastAsia="Arial" w:cstheme="minorHAnsi"/>
                <w:color w:val="171717"/>
                <w:kern w:val="0"/>
                <w:sz w:val="15"/>
                <w:szCs w:val="15"/>
                <w14:ligatures w14:val="none"/>
              </w:rPr>
              <w:t>Focus on acute and outpatient applications, with considerations of acute settings with linked admissions</w:t>
            </w:r>
          </w:p>
        </w:tc>
      </w:tr>
      <w:tr w:rsidR="00A60F85" w:rsidRPr="00A60F85" w14:paraId="576E6875" w14:textId="77777777" w:rsidTr="0028210E">
        <w:tc>
          <w:tcPr>
            <w:tcW w:w="400" w:type="dxa"/>
            <w:tcBorders>
              <w:top w:val="single" w:sz="3" w:space="0" w:color="AAAAAA"/>
              <w:left w:val="single" w:sz="3" w:space="0" w:color="AAAAAA"/>
              <w:bottom w:val="single" w:sz="3" w:space="0" w:color="AAAAAA"/>
              <w:right w:val="single" w:sz="3" w:space="0" w:color="AAAAAA"/>
            </w:tcBorders>
            <w:shd w:val="clear" w:color="auto" w:fill="F2F2F2"/>
            <w:tcMar>
              <w:top w:w="60" w:type="dxa"/>
              <w:left w:w="90" w:type="dxa"/>
              <w:bottom w:w="60" w:type="dxa"/>
              <w:right w:w="90" w:type="dxa"/>
            </w:tcMar>
          </w:tcPr>
          <w:p w14:paraId="3645C00C" w14:textId="77777777" w:rsidR="00A60F85" w:rsidRPr="00A60F85" w:rsidRDefault="00A60F85" w:rsidP="00A60F85">
            <w:pPr>
              <w:spacing w:after="0" w:line="240" w:lineRule="auto"/>
              <w:jc w:val="center"/>
              <w:rPr>
                <w:rFonts w:eastAsia="Arial" w:cstheme="minorHAnsi"/>
                <w:color w:val="171717"/>
                <w:kern w:val="0"/>
                <w:sz w:val="20"/>
                <w:szCs w:val="20"/>
                <w14:ligatures w14:val="none"/>
              </w:rPr>
            </w:pPr>
            <w:r w:rsidRPr="00A60F85">
              <w:rPr>
                <w:rFonts w:eastAsia="Arial" w:cstheme="minorHAnsi"/>
                <w:b/>
                <w:bCs/>
                <w:color w:val="171717"/>
                <w:kern w:val="0"/>
                <w:sz w:val="16"/>
                <w:szCs w:val="16"/>
                <w14:ligatures w14:val="none"/>
              </w:rPr>
              <w:t>EC4</w:t>
            </w:r>
          </w:p>
        </w:tc>
        <w:tc>
          <w:tcPr>
            <w:tcW w:w="2200" w:type="dxa"/>
            <w:tcBorders>
              <w:top w:val="single" w:sz="3" w:space="0" w:color="AAAAAA"/>
              <w:left w:val="single" w:sz="3" w:space="0" w:color="AAAAAA"/>
              <w:bottom w:val="single" w:sz="3" w:space="0" w:color="AAAAAA"/>
              <w:right w:val="single" w:sz="3" w:space="0" w:color="AAAAAA"/>
            </w:tcBorders>
            <w:shd w:val="clear" w:color="auto" w:fill="F2F2F2"/>
            <w:tcMar>
              <w:top w:w="60" w:type="dxa"/>
              <w:left w:w="90" w:type="dxa"/>
              <w:bottom w:w="60" w:type="dxa"/>
              <w:right w:w="90" w:type="dxa"/>
            </w:tcMar>
          </w:tcPr>
          <w:p w14:paraId="2CE54AC7" w14:textId="77777777" w:rsidR="00A60F85" w:rsidRPr="00A60F85" w:rsidRDefault="00A60F85" w:rsidP="00A60F85">
            <w:pPr>
              <w:spacing w:after="0" w:line="240" w:lineRule="auto"/>
              <w:rPr>
                <w:rFonts w:eastAsia="Arial" w:cstheme="minorHAnsi"/>
                <w:color w:val="171717"/>
                <w:kern w:val="0"/>
                <w:sz w:val="20"/>
                <w:szCs w:val="20"/>
                <w14:ligatures w14:val="none"/>
              </w:rPr>
            </w:pPr>
            <w:r w:rsidRPr="00A60F85">
              <w:rPr>
                <w:rFonts w:eastAsia="Arial" w:cstheme="minorHAnsi"/>
                <w:color w:val="171717"/>
                <w:kern w:val="0"/>
                <w:sz w:val="16"/>
                <w:szCs w:val="16"/>
                <w14:ligatures w14:val="none"/>
              </w:rPr>
              <w:t>Duplicate Records</w:t>
            </w:r>
          </w:p>
        </w:tc>
        <w:tc>
          <w:tcPr>
            <w:tcW w:w="7600" w:type="dxa"/>
            <w:tcBorders>
              <w:top w:val="single" w:sz="3" w:space="0" w:color="AAAAAA"/>
              <w:left w:val="single" w:sz="3" w:space="0" w:color="AAAAAA"/>
              <w:bottom w:val="single" w:sz="3" w:space="0" w:color="AAAAAA"/>
              <w:right w:val="single" w:sz="3" w:space="0" w:color="AAAAAA"/>
            </w:tcBorders>
            <w:shd w:val="clear" w:color="auto" w:fill="F2F2F2"/>
            <w:tcMar>
              <w:top w:w="60" w:type="dxa"/>
              <w:left w:w="90" w:type="dxa"/>
              <w:bottom w:w="60" w:type="dxa"/>
              <w:right w:w="90" w:type="dxa"/>
            </w:tcMar>
          </w:tcPr>
          <w:p w14:paraId="73727388" w14:textId="77777777" w:rsidR="00A60F85" w:rsidRPr="00A60F85" w:rsidRDefault="00A60F85" w:rsidP="00A60F85">
            <w:pPr>
              <w:spacing w:after="0" w:line="240" w:lineRule="auto"/>
              <w:rPr>
                <w:rFonts w:eastAsia="Arial" w:cstheme="minorHAnsi"/>
                <w:color w:val="171717"/>
                <w:kern w:val="0"/>
                <w:sz w:val="20"/>
                <w:szCs w:val="20"/>
                <w14:ligatures w14:val="none"/>
              </w:rPr>
            </w:pPr>
            <w:r w:rsidRPr="00A60F85">
              <w:rPr>
                <w:rFonts w:eastAsia="Arial" w:cstheme="minorHAnsi"/>
                <w:color w:val="171717"/>
                <w:kern w:val="0"/>
                <w:sz w:val="16"/>
                <w:szCs w:val="16"/>
                <w14:ligatures w14:val="none"/>
              </w:rPr>
              <w:t>Where the same study data are reported in multiple publications, the most comprehensive report is included and additional reports excluded.</w:t>
            </w:r>
          </w:p>
        </w:tc>
        <w:tc>
          <w:tcPr>
            <w:tcW w:w="5198" w:type="dxa"/>
            <w:tcBorders>
              <w:top w:val="single" w:sz="3" w:space="0" w:color="AAAAAA"/>
              <w:left w:val="single" w:sz="3" w:space="0" w:color="AAAAAA"/>
              <w:bottom w:val="single" w:sz="3" w:space="0" w:color="AAAAAA"/>
              <w:right w:val="single" w:sz="3" w:space="0" w:color="AAAAAA"/>
            </w:tcBorders>
            <w:shd w:val="clear" w:color="auto" w:fill="F2F2F2"/>
            <w:tcMar>
              <w:top w:w="60" w:type="dxa"/>
              <w:left w:w="90" w:type="dxa"/>
              <w:bottom w:w="60" w:type="dxa"/>
              <w:right w:w="90" w:type="dxa"/>
            </w:tcMar>
          </w:tcPr>
          <w:p w14:paraId="08C70DF0" w14:textId="77777777" w:rsidR="00A60F85" w:rsidRPr="00A60F85" w:rsidRDefault="00A60F85" w:rsidP="00A60F85">
            <w:pPr>
              <w:spacing w:after="0" w:line="240" w:lineRule="auto"/>
              <w:rPr>
                <w:rFonts w:eastAsia="Arial" w:cstheme="minorHAnsi"/>
                <w:color w:val="171717"/>
                <w:kern w:val="0"/>
                <w:sz w:val="20"/>
                <w:szCs w:val="20"/>
                <w14:ligatures w14:val="none"/>
              </w:rPr>
            </w:pPr>
            <w:r w:rsidRPr="00A60F85">
              <w:rPr>
                <w:rFonts w:eastAsia="Arial" w:cstheme="minorHAnsi"/>
                <w:color w:val="171717"/>
                <w:kern w:val="0"/>
                <w:sz w:val="15"/>
                <w:szCs w:val="15"/>
                <w14:ligatures w14:val="none"/>
              </w:rPr>
              <w:t>As per PRISMA provisions</w:t>
            </w:r>
          </w:p>
        </w:tc>
      </w:tr>
      <w:tr w:rsidR="00A60F85" w:rsidRPr="00A60F85" w14:paraId="60DBCB66" w14:textId="77777777" w:rsidTr="0028210E">
        <w:tc>
          <w:tcPr>
            <w:tcW w:w="400" w:type="dxa"/>
            <w:tcBorders>
              <w:top w:val="single" w:sz="3" w:space="0" w:color="AAAAAA"/>
              <w:left w:val="single" w:sz="3" w:space="0" w:color="AAAAAA"/>
              <w:bottom w:val="single" w:sz="3" w:space="0" w:color="AAAAAA"/>
              <w:right w:val="single" w:sz="3" w:space="0" w:color="AAAAAA"/>
            </w:tcBorders>
            <w:shd w:val="clear" w:color="auto" w:fill="F2F2F2"/>
            <w:tcMar>
              <w:top w:w="60" w:type="dxa"/>
              <w:left w:w="90" w:type="dxa"/>
              <w:bottom w:w="60" w:type="dxa"/>
              <w:right w:w="90" w:type="dxa"/>
            </w:tcMar>
          </w:tcPr>
          <w:p w14:paraId="41AA3A27" w14:textId="77777777" w:rsidR="00A60F85" w:rsidRPr="00A60F85" w:rsidRDefault="00A60F85" w:rsidP="00A60F85">
            <w:pPr>
              <w:spacing w:after="0" w:line="240" w:lineRule="auto"/>
              <w:jc w:val="center"/>
              <w:rPr>
                <w:rFonts w:eastAsia="Arial" w:cstheme="minorHAnsi"/>
                <w:color w:val="171717"/>
                <w:kern w:val="0"/>
                <w:sz w:val="20"/>
                <w:szCs w:val="20"/>
                <w14:ligatures w14:val="none"/>
              </w:rPr>
            </w:pPr>
            <w:r w:rsidRPr="00A60F85">
              <w:rPr>
                <w:rFonts w:eastAsia="Arial" w:cstheme="minorHAnsi"/>
                <w:b/>
                <w:bCs/>
                <w:color w:val="171717"/>
                <w:kern w:val="0"/>
                <w:sz w:val="16"/>
                <w:szCs w:val="16"/>
                <w14:ligatures w14:val="none"/>
              </w:rPr>
              <w:t>EC5</w:t>
            </w:r>
          </w:p>
        </w:tc>
        <w:tc>
          <w:tcPr>
            <w:tcW w:w="2200" w:type="dxa"/>
            <w:tcBorders>
              <w:top w:val="single" w:sz="3" w:space="0" w:color="AAAAAA"/>
              <w:left w:val="single" w:sz="3" w:space="0" w:color="AAAAAA"/>
              <w:bottom w:val="single" w:sz="3" w:space="0" w:color="AAAAAA"/>
              <w:right w:val="single" w:sz="3" w:space="0" w:color="AAAAAA"/>
            </w:tcBorders>
            <w:shd w:val="clear" w:color="auto" w:fill="F2F2F2"/>
            <w:tcMar>
              <w:top w:w="60" w:type="dxa"/>
              <w:left w:w="90" w:type="dxa"/>
              <w:bottom w:w="60" w:type="dxa"/>
              <w:right w:w="90" w:type="dxa"/>
            </w:tcMar>
          </w:tcPr>
          <w:p w14:paraId="3A85C85A" w14:textId="77777777" w:rsidR="00A60F85" w:rsidRPr="00A60F85" w:rsidRDefault="00A60F85" w:rsidP="00A60F85">
            <w:pPr>
              <w:spacing w:after="0" w:line="240" w:lineRule="auto"/>
              <w:rPr>
                <w:rFonts w:eastAsia="Arial" w:cstheme="minorHAnsi"/>
                <w:color w:val="171717"/>
                <w:kern w:val="0"/>
                <w:sz w:val="20"/>
                <w:szCs w:val="20"/>
                <w14:ligatures w14:val="none"/>
              </w:rPr>
            </w:pPr>
            <w:r w:rsidRPr="00A60F85">
              <w:rPr>
                <w:rFonts w:eastAsia="Arial" w:cstheme="minorHAnsi"/>
                <w:color w:val="171717"/>
                <w:kern w:val="0"/>
                <w:sz w:val="16"/>
                <w:szCs w:val="16"/>
                <w14:ligatures w14:val="none"/>
              </w:rPr>
              <w:t>Unvalidated Frameworks</w:t>
            </w:r>
          </w:p>
        </w:tc>
        <w:tc>
          <w:tcPr>
            <w:tcW w:w="7600" w:type="dxa"/>
            <w:tcBorders>
              <w:top w:val="single" w:sz="3" w:space="0" w:color="AAAAAA"/>
              <w:left w:val="single" w:sz="3" w:space="0" w:color="AAAAAA"/>
              <w:bottom w:val="single" w:sz="3" w:space="0" w:color="AAAAAA"/>
              <w:right w:val="single" w:sz="3" w:space="0" w:color="AAAAAA"/>
            </w:tcBorders>
            <w:shd w:val="clear" w:color="auto" w:fill="F2F2F2"/>
            <w:tcMar>
              <w:top w:w="60" w:type="dxa"/>
              <w:left w:w="90" w:type="dxa"/>
              <w:bottom w:w="60" w:type="dxa"/>
              <w:right w:w="90" w:type="dxa"/>
            </w:tcMar>
          </w:tcPr>
          <w:p w14:paraId="39640AE6" w14:textId="77777777" w:rsidR="00A60F85" w:rsidRPr="00A60F85" w:rsidRDefault="00A60F85" w:rsidP="00A60F85">
            <w:pPr>
              <w:spacing w:after="0" w:line="240" w:lineRule="auto"/>
              <w:rPr>
                <w:rFonts w:eastAsia="Arial" w:cstheme="minorHAnsi"/>
                <w:color w:val="171717"/>
                <w:kern w:val="0"/>
                <w:sz w:val="20"/>
                <w:szCs w:val="20"/>
                <w14:ligatures w14:val="none"/>
              </w:rPr>
            </w:pPr>
            <w:r w:rsidRPr="00A60F85">
              <w:rPr>
                <w:rFonts w:eastAsia="Arial" w:cstheme="minorHAnsi"/>
                <w:color w:val="171717"/>
                <w:kern w:val="0"/>
                <w:sz w:val="16"/>
                <w:szCs w:val="16"/>
                <w14:ligatures w14:val="none"/>
              </w:rPr>
              <w:t>Conceptual frameworks, theoretical models, and system architectures that have not been empirically tested or validated with clinical data or clinical scenario data.</w:t>
            </w:r>
          </w:p>
        </w:tc>
        <w:tc>
          <w:tcPr>
            <w:tcW w:w="5198" w:type="dxa"/>
            <w:tcBorders>
              <w:top w:val="single" w:sz="3" w:space="0" w:color="AAAAAA"/>
              <w:left w:val="single" w:sz="3" w:space="0" w:color="AAAAAA"/>
              <w:bottom w:val="single" w:sz="3" w:space="0" w:color="AAAAAA"/>
              <w:right w:val="single" w:sz="3" w:space="0" w:color="AAAAAA"/>
            </w:tcBorders>
            <w:shd w:val="clear" w:color="auto" w:fill="F2F2F2"/>
            <w:tcMar>
              <w:top w:w="60" w:type="dxa"/>
              <w:left w:w="90" w:type="dxa"/>
              <w:bottom w:w="60" w:type="dxa"/>
              <w:right w:w="90" w:type="dxa"/>
            </w:tcMar>
          </w:tcPr>
          <w:p w14:paraId="4E02EA1A" w14:textId="77777777" w:rsidR="00A60F85" w:rsidRPr="00A60F85" w:rsidRDefault="00A60F85" w:rsidP="00A60F85">
            <w:pPr>
              <w:spacing w:after="0" w:line="240" w:lineRule="auto"/>
              <w:rPr>
                <w:rFonts w:eastAsia="Arial" w:cstheme="minorHAnsi"/>
                <w:color w:val="171717"/>
                <w:kern w:val="0"/>
                <w:sz w:val="20"/>
                <w:szCs w:val="20"/>
                <w14:ligatures w14:val="none"/>
              </w:rPr>
            </w:pPr>
            <w:r w:rsidRPr="00A60F85">
              <w:rPr>
                <w:rFonts w:eastAsia="Arial" w:cstheme="minorHAnsi"/>
                <w:color w:val="171717"/>
                <w:kern w:val="0"/>
                <w:sz w:val="15"/>
                <w:szCs w:val="15"/>
                <w14:ligatures w14:val="none"/>
              </w:rPr>
              <w:t>Ensures the evidence base reflects empirically tested systems only.</w:t>
            </w:r>
          </w:p>
        </w:tc>
      </w:tr>
      <w:tr w:rsidR="00A60F85" w:rsidRPr="00A60F85" w14:paraId="014AC9F6" w14:textId="77777777" w:rsidTr="0028210E">
        <w:tc>
          <w:tcPr>
            <w:tcW w:w="400" w:type="dxa"/>
            <w:tcBorders>
              <w:top w:val="single" w:sz="3" w:space="0" w:color="AAAAAA"/>
              <w:left w:val="single" w:sz="3" w:space="0" w:color="AAAAAA"/>
              <w:bottom w:val="single" w:sz="3" w:space="0" w:color="AAAAAA"/>
              <w:right w:val="single" w:sz="3" w:space="0" w:color="AAAAAA"/>
            </w:tcBorders>
            <w:shd w:val="clear" w:color="auto" w:fill="F2F2F2"/>
            <w:tcMar>
              <w:top w:w="60" w:type="dxa"/>
              <w:left w:w="90" w:type="dxa"/>
              <w:bottom w:w="60" w:type="dxa"/>
              <w:right w:w="90" w:type="dxa"/>
            </w:tcMar>
          </w:tcPr>
          <w:p w14:paraId="6B16EDBB" w14:textId="77777777" w:rsidR="00A60F85" w:rsidRPr="00A60F85" w:rsidRDefault="00A60F85" w:rsidP="00A60F85">
            <w:pPr>
              <w:spacing w:after="0" w:line="240" w:lineRule="auto"/>
              <w:jc w:val="center"/>
              <w:rPr>
                <w:rFonts w:eastAsia="Arial" w:cstheme="minorHAnsi"/>
                <w:color w:val="171717"/>
                <w:kern w:val="0"/>
                <w:sz w:val="20"/>
                <w:szCs w:val="20"/>
                <w14:ligatures w14:val="none"/>
              </w:rPr>
            </w:pPr>
            <w:r w:rsidRPr="00A60F85">
              <w:rPr>
                <w:rFonts w:eastAsia="Arial" w:cstheme="minorHAnsi"/>
                <w:b/>
                <w:bCs/>
                <w:color w:val="171717"/>
                <w:kern w:val="0"/>
                <w:sz w:val="16"/>
                <w:szCs w:val="16"/>
                <w14:ligatures w14:val="none"/>
              </w:rPr>
              <w:t>EC6</w:t>
            </w:r>
          </w:p>
        </w:tc>
        <w:tc>
          <w:tcPr>
            <w:tcW w:w="2200" w:type="dxa"/>
            <w:tcBorders>
              <w:top w:val="single" w:sz="3" w:space="0" w:color="AAAAAA"/>
              <w:left w:val="single" w:sz="3" w:space="0" w:color="AAAAAA"/>
              <w:bottom w:val="single" w:sz="3" w:space="0" w:color="AAAAAA"/>
              <w:right w:val="single" w:sz="3" w:space="0" w:color="AAAAAA"/>
            </w:tcBorders>
            <w:shd w:val="clear" w:color="auto" w:fill="F2F2F2"/>
            <w:tcMar>
              <w:top w:w="60" w:type="dxa"/>
              <w:left w:w="90" w:type="dxa"/>
              <w:bottom w:w="60" w:type="dxa"/>
              <w:right w:w="90" w:type="dxa"/>
            </w:tcMar>
          </w:tcPr>
          <w:p w14:paraId="69AB0B6D" w14:textId="77777777" w:rsidR="00A60F85" w:rsidRPr="00A60F85" w:rsidRDefault="00A60F85" w:rsidP="00A60F85">
            <w:pPr>
              <w:spacing w:after="0" w:line="240" w:lineRule="auto"/>
              <w:rPr>
                <w:rFonts w:eastAsia="Arial" w:cstheme="minorHAnsi"/>
                <w:color w:val="171717"/>
                <w:kern w:val="0"/>
                <w:sz w:val="20"/>
                <w:szCs w:val="20"/>
                <w14:ligatures w14:val="none"/>
              </w:rPr>
            </w:pPr>
            <w:r w:rsidRPr="00A60F85">
              <w:rPr>
                <w:rFonts w:eastAsia="Arial" w:cstheme="minorHAnsi"/>
                <w:color w:val="171717"/>
                <w:kern w:val="0"/>
                <w:sz w:val="16"/>
                <w:szCs w:val="16"/>
                <w14:ligatures w14:val="none"/>
              </w:rPr>
              <w:t>Review Articles</w:t>
            </w:r>
          </w:p>
        </w:tc>
        <w:tc>
          <w:tcPr>
            <w:tcW w:w="7600" w:type="dxa"/>
            <w:tcBorders>
              <w:top w:val="single" w:sz="3" w:space="0" w:color="AAAAAA"/>
              <w:left w:val="single" w:sz="3" w:space="0" w:color="AAAAAA"/>
              <w:bottom w:val="single" w:sz="3" w:space="0" w:color="AAAAAA"/>
              <w:right w:val="single" w:sz="3" w:space="0" w:color="AAAAAA"/>
            </w:tcBorders>
            <w:shd w:val="clear" w:color="auto" w:fill="F2F2F2"/>
            <w:tcMar>
              <w:top w:w="60" w:type="dxa"/>
              <w:left w:w="90" w:type="dxa"/>
              <w:bottom w:w="60" w:type="dxa"/>
              <w:right w:w="90" w:type="dxa"/>
            </w:tcMar>
          </w:tcPr>
          <w:p w14:paraId="61E25566" w14:textId="77777777" w:rsidR="00A60F85" w:rsidRPr="00A60F85" w:rsidRDefault="00A60F85" w:rsidP="00A60F85">
            <w:pPr>
              <w:spacing w:after="0" w:line="240" w:lineRule="auto"/>
              <w:rPr>
                <w:rFonts w:eastAsia="Arial" w:cstheme="minorHAnsi"/>
                <w:color w:val="171717"/>
                <w:kern w:val="0"/>
                <w:sz w:val="20"/>
                <w:szCs w:val="20"/>
                <w14:ligatures w14:val="none"/>
              </w:rPr>
            </w:pPr>
            <w:r w:rsidRPr="00A60F85">
              <w:rPr>
                <w:rFonts w:eastAsia="Arial" w:cstheme="minorHAnsi"/>
                <w:color w:val="171717"/>
                <w:kern w:val="0"/>
                <w:sz w:val="16"/>
                <w:szCs w:val="16"/>
                <w14:ligatures w14:val="none"/>
              </w:rPr>
              <w:t>Narrative reviews, scoping reviews, opinion articles, editorials, letters, and commentary without original data. Systematic reviews and meta-analyses excluded as primary included studies but may be used as contextual background. Conference poster abstracts without full data also excluded.</w:t>
            </w:r>
          </w:p>
        </w:tc>
        <w:tc>
          <w:tcPr>
            <w:tcW w:w="5198" w:type="dxa"/>
            <w:tcBorders>
              <w:top w:val="single" w:sz="3" w:space="0" w:color="AAAAAA"/>
              <w:left w:val="single" w:sz="3" w:space="0" w:color="AAAAAA"/>
              <w:bottom w:val="single" w:sz="3" w:space="0" w:color="AAAAAA"/>
              <w:right w:val="single" w:sz="3" w:space="0" w:color="AAAAAA"/>
            </w:tcBorders>
            <w:shd w:val="clear" w:color="auto" w:fill="F2F2F2"/>
            <w:tcMar>
              <w:top w:w="60" w:type="dxa"/>
              <w:left w:w="90" w:type="dxa"/>
              <w:bottom w:w="60" w:type="dxa"/>
              <w:right w:w="90" w:type="dxa"/>
            </w:tcMar>
          </w:tcPr>
          <w:p w14:paraId="42F30D1C" w14:textId="77777777" w:rsidR="00A60F85" w:rsidRPr="00A60F85" w:rsidRDefault="00A60F85" w:rsidP="00A60F85">
            <w:pPr>
              <w:spacing w:after="0" w:line="240" w:lineRule="auto"/>
              <w:rPr>
                <w:rFonts w:eastAsia="Arial" w:cstheme="minorHAnsi"/>
                <w:color w:val="171717"/>
                <w:kern w:val="0"/>
                <w:sz w:val="20"/>
                <w:szCs w:val="20"/>
                <w14:ligatures w14:val="none"/>
              </w:rPr>
            </w:pPr>
            <w:r w:rsidRPr="00A60F85">
              <w:rPr>
                <w:rFonts w:eastAsia="Arial" w:cstheme="minorHAnsi"/>
                <w:color w:val="171717"/>
                <w:kern w:val="0"/>
                <w:sz w:val="15"/>
                <w:szCs w:val="15"/>
                <w14:ligatures w14:val="none"/>
              </w:rPr>
              <w:t>Focus on eliciting original data to augment novelty in the topic</w:t>
            </w:r>
          </w:p>
        </w:tc>
      </w:tr>
      <w:tr w:rsidR="00A60F85" w:rsidRPr="00A60F85" w14:paraId="6CE24AD2" w14:textId="77777777" w:rsidTr="0028210E">
        <w:tc>
          <w:tcPr>
            <w:tcW w:w="400" w:type="dxa"/>
            <w:tcBorders>
              <w:top w:val="single" w:sz="3" w:space="0" w:color="AAAAAA"/>
              <w:left w:val="single" w:sz="3" w:space="0" w:color="AAAAAA"/>
              <w:bottom w:val="single" w:sz="3" w:space="0" w:color="AAAAAA"/>
              <w:right w:val="single" w:sz="3" w:space="0" w:color="AAAAAA"/>
            </w:tcBorders>
            <w:shd w:val="clear" w:color="auto" w:fill="F2F2F2"/>
            <w:tcMar>
              <w:top w:w="60" w:type="dxa"/>
              <w:left w:w="90" w:type="dxa"/>
              <w:bottom w:w="60" w:type="dxa"/>
              <w:right w:w="90" w:type="dxa"/>
            </w:tcMar>
          </w:tcPr>
          <w:p w14:paraId="2D328D3A" w14:textId="77777777" w:rsidR="00A60F85" w:rsidRPr="00A60F85" w:rsidRDefault="00A60F85" w:rsidP="00A60F85">
            <w:pPr>
              <w:spacing w:after="0" w:line="240" w:lineRule="auto"/>
              <w:jc w:val="center"/>
              <w:rPr>
                <w:rFonts w:eastAsia="Arial" w:cstheme="minorHAnsi"/>
                <w:color w:val="171717"/>
                <w:kern w:val="0"/>
                <w:sz w:val="20"/>
                <w:szCs w:val="20"/>
                <w14:ligatures w14:val="none"/>
              </w:rPr>
            </w:pPr>
            <w:r w:rsidRPr="00A60F85">
              <w:rPr>
                <w:rFonts w:eastAsia="Arial" w:cstheme="minorHAnsi"/>
                <w:b/>
                <w:bCs/>
                <w:color w:val="171717"/>
                <w:kern w:val="0"/>
                <w:sz w:val="16"/>
                <w:szCs w:val="16"/>
                <w14:ligatures w14:val="none"/>
              </w:rPr>
              <w:t>EC7</w:t>
            </w:r>
          </w:p>
        </w:tc>
        <w:tc>
          <w:tcPr>
            <w:tcW w:w="2200" w:type="dxa"/>
            <w:tcBorders>
              <w:top w:val="single" w:sz="3" w:space="0" w:color="AAAAAA"/>
              <w:left w:val="single" w:sz="3" w:space="0" w:color="AAAAAA"/>
              <w:bottom w:val="single" w:sz="3" w:space="0" w:color="AAAAAA"/>
              <w:right w:val="single" w:sz="3" w:space="0" w:color="AAAAAA"/>
            </w:tcBorders>
            <w:shd w:val="clear" w:color="auto" w:fill="F2F2F2"/>
            <w:tcMar>
              <w:top w:w="60" w:type="dxa"/>
              <w:left w:w="90" w:type="dxa"/>
              <w:bottom w:w="60" w:type="dxa"/>
              <w:right w:w="90" w:type="dxa"/>
            </w:tcMar>
          </w:tcPr>
          <w:p w14:paraId="0760C005" w14:textId="77777777" w:rsidR="00A60F85" w:rsidRPr="00A60F85" w:rsidRDefault="00A60F85" w:rsidP="00A60F85">
            <w:pPr>
              <w:spacing w:after="0" w:line="240" w:lineRule="auto"/>
              <w:rPr>
                <w:rFonts w:eastAsia="Arial" w:cstheme="minorHAnsi"/>
                <w:color w:val="171717"/>
                <w:kern w:val="0"/>
                <w:sz w:val="20"/>
                <w:szCs w:val="20"/>
                <w14:ligatures w14:val="none"/>
              </w:rPr>
            </w:pPr>
            <w:r w:rsidRPr="00A60F85">
              <w:rPr>
                <w:rFonts w:eastAsia="Arial" w:cstheme="minorHAnsi"/>
                <w:color w:val="171717"/>
                <w:kern w:val="0"/>
                <w:sz w:val="16"/>
                <w:szCs w:val="16"/>
                <w14:ligatures w14:val="none"/>
              </w:rPr>
              <w:t>Language</w:t>
            </w:r>
          </w:p>
        </w:tc>
        <w:tc>
          <w:tcPr>
            <w:tcW w:w="7600" w:type="dxa"/>
            <w:tcBorders>
              <w:top w:val="single" w:sz="3" w:space="0" w:color="AAAAAA"/>
              <w:left w:val="single" w:sz="3" w:space="0" w:color="AAAAAA"/>
              <w:bottom w:val="single" w:sz="3" w:space="0" w:color="AAAAAA"/>
              <w:right w:val="single" w:sz="3" w:space="0" w:color="AAAAAA"/>
            </w:tcBorders>
            <w:shd w:val="clear" w:color="auto" w:fill="F2F2F2"/>
            <w:tcMar>
              <w:top w:w="60" w:type="dxa"/>
              <w:left w:w="90" w:type="dxa"/>
              <w:bottom w:w="60" w:type="dxa"/>
              <w:right w:w="90" w:type="dxa"/>
            </w:tcMar>
          </w:tcPr>
          <w:p w14:paraId="25B3258B" w14:textId="77777777" w:rsidR="00A60F85" w:rsidRPr="00A60F85" w:rsidRDefault="00A60F85" w:rsidP="00A60F85">
            <w:pPr>
              <w:spacing w:after="0" w:line="240" w:lineRule="auto"/>
              <w:rPr>
                <w:rFonts w:eastAsia="Arial" w:cstheme="minorHAnsi"/>
                <w:color w:val="171717"/>
                <w:kern w:val="0"/>
                <w:sz w:val="20"/>
                <w:szCs w:val="20"/>
                <w14:ligatures w14:val="none"/>
              </w:rPr>
            </w:pPr>
            <w:r w:rsidRPr="00A60F85">
              <w:rPr>
                <w:rFonts w:eastAsia="Arial" w:cstheme="minorHAnsi"/>
                <w:color w:val="171717"/>
                <w:kern w:val="0"/>
                <w:sz w:val="16"/>
                <w:szCs w:val="16"/>
                <w14:ligatures w14:val="none"/>
              </w:rPr>
              <w:t>Studies not published in English.</w:t>
            </w:r>
          </w:p>
        </w:tc>
        <w:tc>
          <w:tcPr>
            <w:tcW w:w="5198" w:type="dxa"/>
            <w:tcBorders>
              <w:top w:val="single" w:sz="3" w:space="0" w:color="AAAAAA"/>
              <w:left w:val="single" w:sz="3" w:space="0" w:color="AAAAAA"/>
              <w:bottom w:val="single" w:sz="3" w:space="0" w:color="AAAAAA"/>
              <w:right w:val="single" w:sz="3" w:space="0" w:color="AAAAAA"/>
            </w:tcBorders>
            <w:shd w:val="clear" w:color="auto" w:fill="F2F2F2"/>
            <w:tcMar>
              <w:top w:w="60" w:type="dxa"/>
              <w:left w:w="90" w:type="dxa"/>
              <w:bottom w:w="60" w:type="dxa"/>
              <w:right w:w="90" w:type="dxa"/>
            </w:tcMar>
          </w:tcPr>
          <w:p w14:paraId="64B41DA6" w14:textId="77777777" w:rsidR="00A60F85" w:rsidRPr="00A60F85" w:rsidRDefault="00A60F85" w:rsidP="00A60F85">
            <w:pPr>
              <w:spacing w:after="0" w:line="240" w:lineRule="auto"/>
              <w:rPr>
                <w:rFonts w:eastAsia="Arial" w:cstheme="minorHAnsi"/>
                <w:color w:val="171717"/>
                <w:kern w:val="0"/>
                <w:sz w:val="20"/>
                <w:szCs w:val="20"/>
                <w14:ligatures w14:val="none"/>
              </w:rPr>
            </w:pPr>
            <w:r w:rsidRPr="00A60F85">
              <w:rPr>
                <w:rFonts w:eastAsia="Arial" w:cstheme="minorHAnsi"/>
                <w:color w:val="171717"/>
                <w:kern w:val="0"/>
                <w:sz w:val="15"/>
                <w:szCs w:val="15"/>
                <w14:ligatures w14:val="none"/>
              </w:rPr>
              <w:t>Pragmatic language restriction based on author(s) limitations</w:t>
            </w:r>
          </w:p>
        </w:tc>
      </w:tr>
    </w:tbl>
    <w:p w14:paraId="405D56D2" w14:textId="77777777" w:rsidR="00A60F85" w:rsidRPr="00A60F85" w:rsidRDefault="00A60F85" w:rsidP="00A60F85">
      <w:pPr>
        <w:spacing w:after="60" w:line="240" w:lineRule="auto"/>
        <w:rPr>
          <w:rFonts w:eastAsia="Arial" w:cstheme="minorHAnsi"/>
          <w:kern w:val="0"/>
          <w:sz w:val="20"/>
          <w:szCs w:val="20"/>
          <w14:ligatures w14:val="none"/>
        </w:rPr>
      </w:pPr>
    </w:p>
    <w:p w14:paraId="57D88BEE"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20"/>
          <w:szCs w:val="20"/>
          <w14:ligatures w14:val="none"/>
        </w:rPr>
        <w:br w:type="page"/>
      </w:r>
    </w:p>
    <w:p w14:paraId="3F7DE9E8" w14:textId="10ACFB3D" w:rsidR="00A60F85" w:rsidRDefault="00A60F85" w:rsidP="00C02DC5">
      <w:pPr>
        <w:spacing w:before="280" w:after="140" w:line="240" w:lineRule="auto"/>
        <w:outlineLvl w:val="0"/>
        <w:rPr>
          <w:rStyle w:val="SysHeading2"/>
        </w:rPr>
      </w:pPr>
      <w:r w:rsidRPr="00A60F85">
        <w:rPr>
          <w:rStyle w:val="SysHeading2"/>
        </w:rPr>
        <w:lastRenderedPageBreak/>
        <w:t>4.  Supplementary Search Activities</w:t>
      </w:r>
    </w:p>
    <w:p w14:paraId="136A52C4" w14:textId="77777777" w:rsidR="009A4B8B" w:rsidRPr="00A60F85" w:rsidRDefault="009A4B8B" w:rsidP="00C02DC5">
      <w:pPr>
        <w:spacing w:before="280" w:after="140" w:line="240" w:lineRule="auto"/>
        <w:outlineLvl w:val="0"/>
        <w:rPr>
          <w:rFonts w:ascii="Aptos" w:hAnsi="Aptos"/>
          <w:b/>
          <w:bCs/>
          <w:color w:val="C45911" w:themeColor="accent2" w:themeShade="BF"/>
        </w:rPr>
      </w:pPr>
    </w:p>
    <w:p w14:paraId="5C8348E3" w14:textId="77777777" w:rsidR="00A60F85" w:rsidRPr="00A60F85" w:rsidRDefault="00A60F85" w:rsidP="00A60F85">
      <w:pPr>
        <w:spacing w:before="220" w:after="100" w:line="240" w:lineRule="auto"/>
        <w:outlineLvl w:val="1"/>
        <w:rPr>
          <w:rFonts w:eastAsia="Arial" w:cstheme="minorHAnsi"/>
          <w:b/>
          <w:bCs/>
          <w:color w:val="000000" w:themeColor="text1"/>
          <w:kern w:val="0"/>
          <w14:ligatures w14:val="none"/>
        </w:rPr>
      </w:pPr>
      <w:proofErr w:type="gramStart"/>
      <w:r w:rsidRPr="00A60F85">
        <w:rPr>
          <w:rFonts w:eastAsia="Arial" w:cstheme="minorHAnsi"/>
          <w:b/>
          <w:bCs/>
          <w:color w:val="000000" w:themeColor="text1"/>
          <w:kern w:val="0"/>
          <w14:ligatures w14:val="none"/>
        </w:rPr>
        <w:t>4.1  Hand</w:t>
      </w:r>
      <w:proofErr w:type="gramEnd"/>
      <w:r w:rsidRPr="00A60F85">
        <w:rPr>
          <w:rFonts w:eastAsia="Arial" w:cstheme="minorHAnsi"/>
          <w:b/>
          <w:bCs/>
          <w:color w:val="000000" w:themeColor="text1"/>
          <w:kern w:val="0"/>
          <w14:ligatures w14:val="none"/>
        </w:rPr>
        <w:t xml:space="preserve"> Searching</w:t>
      </w:r>
    </w:p>
    <w:p w14:paraId="339023FA" w14:textId="77777777" w:rsidR="00A60F85" w:rsidRPr="00A60F85" w:rsidRDefault="00A60F85" w:rsidP="00A60F85">
      <w:pPr>
        <w:spacing w:after="120" w:line="240" w:lineRule="auto"/>
        <w:rPr>
          <w:rFonts w:eastAsia="Arial" w:cstheme="minorHAnsi"/>
          <w:kern w:val="0"/>
          <w:sz w:val="20"/>
          <w:szCs w:val="20"/>
          <w14:ligatures w14:val="none"/>
        </w:rPr>
      </w:pPr>
      <w:r w:rsidRPr="00A60F85">
        <w:rPr>
          <w:rFonts w:eastAsia="Arial" w:cstheme="minorHAnsi"/>
          <w:color w:val="000000"/>
          <w:kern w:val="0"/>
          <w:sz w:val="20"/>
          <w:szCs w:val="20"/>
          <w14:ligatures w14:val="none"/>
        </w:rPr>
        <w:t>The following supplementary search activities were conducted in addition to the 11 database searches:</w:t>
      </w:r>
    </w:p>
    <w:p w14:paraId="3BC0FCCC" w14:textId="77777777" w:rsidR="00A60F85" w:rsidRPr="00A60F85" w:rsidRDefault="00A60F85" w:rsidP="00A60F85">
      <w:pPr>
        <w:numPr>
          <w:ilvl w:val="0"/>
          <w:numId w:val="5"/>
        </w:numPr>
        <w:spacing w:after="60" w:line="240" w:lineRule="auto"/>
        <w:rPr>
          <w:rFonts w:eastAsia="Arial" w:cstheme="minorHAnsi"/>
          <w:kern w:val="0"/>
          <w:sz w:val="20"/>
          <w:szCs w:val="20"/>
          <w14:ligatures w14:val="none"/>
        </w:rPr>
      </w:pPr>
      <w:r w:rsidRPr="00A60F85">
        <w:rPr>
          <w:rFonts w:eastAsia="Arial" w:cstheme="minorHAnsi"/>
          <w:kern w:val="0"/>
          <w:sz w:val="19"/>
          <w:szCs w:val="19"/>
          <w14:ligatures w14:val="none"/>
        </w:rPr>
        <w:t>Reference list hand-searching: Reference lists of all 50 included studies were manually searched to identify eligible studies not captured by database searches.</w:t>
      </w:r>
    </w:p>
    <w:p w14:paraId="75AEE2D1" w14:textId="77777777" w:rsidR="00A60F85" w:rsidRPr="00A60F85" w:rsidRDefault="00A60F85" w:rsidP="00A60F85">
      <w:pPr>
        <w:numPr>
          <w:ilvl w:val="0"/>
          <w:numId w:val="5"/>
        </w:numPr>
        <w:spacing w:after="60" w:line="240" w:lineRule="auto"/>
        <w:rPr>
          <w:rFonts w:eastAsia="Arial" w:cstheme="minorHAnsi"/>
          <w:kern w:val="0"/>
          <w:sz w:val="20"/>
          <w:szCs w:val="20"/>
          <w14:ligatures w14:val="none"/>
        </w:rPr>
      </w:pPr>
      <w:r w:rsidRPr="00A60F85">
        <w:rPr>
          <w:rFonts w:eastAsia="Arial" w:cstheme="minorHAnsi"/>
          <w:kern w:val="0"/>
          <w:sz w:val="19"/>
          <w:szCs w:val="19"/>
          <w14:ligatures w14:val="none"/>
        </w:rPr>
        <w:t>Systematic review forward-searching: Reference lists of 5 key systematic reviews and meta-analyses identified during database screening were searched for primary studies within scope.</w:t>
      </w:r>
    </w:p>
    <w:p w14:paraId="51405B6B" w14:textId="77777777" w:rsidR="00A60F85" w:rsidRPr="00A60F85" w:rsidRDefault="00A60F85" w:rsidP="00A60F85">
      <w:pPr>
        <w:spacing w:after="60" w:line="240" w:lineRule="auto"/>
        <w:rPr>
          <w:rFonts w:eastAsia="Arial" w:cstheme="minorHAnsi"/>
          <w:kern w:val="0"/>
          <w:sz w:val="20"/>
          <w:szCs w:val="20"/>
          <w14:ligatures w14:val="none"/>
        </w:rPr>
      </w:pPr>
    </w:p>
    <w:p w14:paraId="2CFFFC80" w14:textId="77777777" w:rsidR="00A60F85" w:rsidRPr="00A60F85" w:rsidRDefault="00A60F85" w:rsidP="00A60F85">
      <w:pPr>
        <w:spacing w:before="220" w:after="100" w:line="240" w:lineRule="auto"/>
        <w:outlineLvl w:val="1"/>
        <w:rPr>
          <w:rFonts w:eastAsia="Arial" w:cstheme="minorHAnsi"/>
          <w:b/>
          <w:bCs/>
          <w:color w:val="000000" w:themeColor="text1"/>
          <w:kern w:val="0"/>
          <w14:ligatures w14:val="none"/>
        </w:rPr>
      </w:pPr>
      <w:proofErr w:type="gramStart"/>
      <w:r w:rsidRPr="00A60F85">
        <w:rPr>
          <w:rFonts w:eastAsia="Arial" w:cstheme="minorHAnsi"/>
          <w:b/>
          <w:bCs/>
          <w:color w:val="000000" w:themeColor="text1"/>
          <w:kern w:val="0"/>
          <w14:ligatures w14:val="none"/>
        </w:rPr>
        <w:t>4.3  Screening</w:t>
      </w:r>
      <w:proofErr w:type="gramEnd"/>
      <w:r w:rsidRPr="00A60F85">
        <w:rPr>
          <w:rFonts w:eastAsia="Arial" w:cstheme="minorHAnsi"/>
          <w:b/>
          <w:bCs/>
          <w:color w:val="000000" w:themeColor="text1"/>
          <w:kern w:val="0"/>
          <w14:ligatures w14:val="none"/>
        </w:rPr>
        <w:t xml:space="preserve"> Process and Inter-Rater Reliability</w:t>
      </w:r>
    </w:p>
    <w:p w14:paraId="7386922A" w14:textId="77777777" w:rsidR="00A60F85" w:rsidRPr="00A60F85" w:rsidRDefault="00A60F85" w:rsidP="00A60F85">
      <w:pPr>
        <w:spacing w:after="120" w:line="240" w:lineRule="auto"/>
        <w:rPr>
          <w:rFonts w:eastAsia="Arial" w:cstheme="minorHAnsi"/>
          <w:kern w:val="0"/>
          <w:sz w:val="20"/>
          <w:szCs w:val="20"/>
          <w14:ligatures w14:val="none"/>
        </w:rPr>
      </w:pPr>
      <w:r w:rsidRPr="00A60F85">
        <w:rPr>
          <w:rFonts w:eastAsia="Arial" w:cstheme="minorHAnsi"/>
          <w:color w:val="000000"/>
          <w:kern w:val="0"/>
          <w:sz w:val="20"/>
          <w:szCs w:val="20"/>
          <w14:ligatures w14:val="none"/>
        </w:rPr>
        <w:t>Title/abstract screening and full-text eligibility assessment were conducted independently by two reviewers (KK and EM). A calibration exercise on 50 records was completed prior to screening. Disagreements were resolved by discussion; unresolved disagreements were referred to EO for adjudication.</w:t>
      </w:r>
    </w:p>
    <w:p w14:paraId="0CA24308" w14:textId="77777777" w:rsidR="00A60F85" w:rsidRPr="00A60F85" w:rsidRDefault="00A60F85" w:rsidP="00A60F85">
      <w:pPr>
        <w:spacing w:before="240" w:after="120" w:line="240" w:lineRule="auto"/>
        <w:rPr>
          <w:rFonts w:eastAsia="Arial" w:cstheme="minorHAnsi"/>
          <w:kern w:val="0"/>
          <w:sz w:val="20"/>
          <w:szCs w:val="20"/>
          <w14:ligatures w14:val="none"/>
        </w:rPr>
      </w:pPr>
      <w:r w:rsidRPr="00A60F85">
        <w:rPr>
          <w:rFonts w:eastAsia="Arial" w:cstheme="minorHAnsi"/>
          <w:b/>
          <w:bCs/>
          <w:color w:val="000000"/>
          <w:kern w:val="0"/>
          <w:sz w:val="20"/>
          <w:szCs w:val="20"/>
          <w14:ligatures w14:val="none"/>
        </w:rPr>
        <w:t>Inter-rater reliability (Cohen's κ):</w:t>
      </w:r>
    </w:p>
    <w:p w14:paraId="47F2416E" w14:textId="77777777" w:rsidR="00A60F85" w:rsidRPr="00A60F85" w:rsidRDefault="00A60F85" w:rsidP="00A60F85">
      <w:pPr>
        <w:numPr>
          <w:ilvl w:val="0"/>
          <w:numId w:val="3"/>
        </w:numPr>
        <w:spacing w:after="60" w:line="240" w:lineRule="auto"/>
        <w:rPr>
          <w:rFonts w:eastAsia="Arial" w:cstheme="minorHAnsi"/>
          <w:kern w:val="0"/>
          <w:sz w:val="20"/>
          <w:szCs w:val="20"/>
          <w14:ligatures w14:val="none"/>
        </w:rPr>
      </w:pPr>
      <w:r w:rsidRPr="00A60F85">
        <w:rPr>
          <w:rFonts w:eastAsia="Arial" w:cstheme="minorHAnsi"/>
          <w:kern w:val="0"/>
          <w:sz w:val="19"/>
          <w:szCs w:val="19"/>
          <w14:ligatures w14:val="none"/>
        </w:rPr>
        <w:t>Title/abstract screening: κ = 0.78 (substantial agreement)</w:t>
      </w:r>
    </w:p>
    <w:p w14:paraId="33C4E34A" w14:textId="77777777" w:rsidR="00A60F85" w:rsidRPr="00A60F85" w:rsidRDefault="00A60F85" w:rsidP="00A60F85">
      <w:pPr>
        <w:numPr>
          <w:ilvl w:val="0"/>
          <w:numId w:val="3"/>
        </w:numPr>
        <w:spacing w:after="60" w:line="240" w:lineRule="auto"/>
        <w:rPr>
          <w:rFonts w:eastAsia="Arial" w:cstheme="minorHAnsi"/>
          <w:kern w:val="0"/>
          <w:sz w:val="20"/>
          <w:szCs w:val="20"/>
          <w14:ligatures w14:val="none"/>
        </w:rPr>
      </w:pPr>
      <w:r w:rsidRPr="00A60F85">
        <w:rPr>
          <w:rFonts w:eastAsia="Arial" w:cstheme="minorHAnsi"/>
          <w:kern w:val="0"/>
          <w:sz w:val="19"/>
          <w:szCs w:val="19"/>
          <w14:ligatures w14:val="none"/>
        </w:rPr>
        <w:t>Full-text eligibility assessment: κ = 0.85 (excellent agreement)</w:t>
      </w:r>
    </w:p>
    <w:p w14:paraId="23506EEB" w14:textId="77777777" w:rsidR="00A60F85" w:rsidRPr="00A60F85" w:rsidRDefault="00A60F85" w:rsidP="00A60F85">
      <w:pPr>
        <w:spacing w:after="60" w:line="240" w:lineRule="auto"/>
        <w:rPr>
          <w:rFonts w:eastAsia="Arial" w:cstheme="minorHAnsi"/>
          <w:kern w:val="0"/>
          <w:sz w:val="20"/>
          <w:szCs w:val="20"/>
          <w14:ligatures w14:val="none"/>
        </w:rPr>
      </w:pPr>
    </w:p>
    <w:p w14:paraId="5FBBE976"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20"/>
          <w:szCs w:val="20"/>
          <w14:ligatures w14:val="none"/>
        </w:rPr>
        <w:br w:type="page"/>
      </w:r>
    </w:p>
    <w:p w14:paraId="46F847A2" w14:textId="77777777" w:rsidR="00A60F85" w:rsidRPr="00A60F85" w:rsidRDefault="00A60F85" w:rsidP="00194239">
      <w:pPr>
        <w:tabs>
          <w:tab w:val="left" w:pos="11160"/>
        </w:tabs>
        <w:spacing w:before="280" w:after="140" w:line="240" w:lineRule="auto"/>
        <w:outlineLvl w:val="0"/>
        <w:rPr>
          <w:rStyle w:val="SysHeading2"/>
        </w:rPr>
      </w:pPr>
      <w:r w:rsidRPr="00A60F85">
        <w:rPr>
          <w:rStyle w:val="SysHeading2"/>
        </w:rPr>
        <w:lastRenderedPageBreak/>
        <w:t>5.  PRISMA 2020 Flow Diagram Data</w:t>
      </w:r>
      <w:r w:rsidRPr="00A60F85">
        <w:rPr>
          <w:rStyle w:val="SysHeading2"/>
        </w:rPr>
        <w:tab/>
      </w:r>
    </w:p>
    <w:p w14:paraId="3DE0DDAE" w14:textId="77777777" w:rsidR="00A60F85" w:rsidRPr="00A60F85" w:rsidRDefault="00A60F85" w:rsidP="00194239">
      <w:pPr>
        <w:spacing w:after="120" w:line="240" w:lineRule="auto"/>
        <w:rPr>
          <w:rFonts w:eastAsia="Arial" w:cstheme="minorHAnsi"/>
          <w:kern w:val="0"/>
          <w:sz w:val="20"/>
          <w:szCs w:val="20"/>
          <w14:ligatures w14:val="none"/>
        </w:rPr>
      </w:pPr>
      <w:r w:rsidRPr="00A60F85">
        <w:rPr>
          <w:rFonts w:eastAsia="Arial" w:cstheme="minorHAnsi"/>
          <w:color w:val="000000"/>
          <w:kern w:val="0"/>
          <w:sz w:val="20"/>
          <w:szCs w:val="20"/>
          <w14:ligatures w14:val="none"/>
        </w:rPr>
        <w:t>The data below inform Figure 1 (PRISMA 2020 flow diagram) in the main manuscript. Reasons for exclusion at full-text stage are provided. For complete PRISMA 2020 checklist see Supplementary Table S4.</w:t>
      </w:r>
    </w:p>
    <w:p w14:paraId="76A52F27" w14:textId="77777777" w:rsidR="00A60F85" w:rsidRPr="00A60F85" w:rsidRDefault="00A60F85" w:rsidP="00A60F85">
      <w:pPr>
        <w:spacing w:after="60" w:line="240" w:lineRule="auto"/>
        <w:rPr>
          <w:rFonts w:eastAsia="Arial" w:cstheme="minorHAnsi"/>
          <w:kern w:val="0"/>
          <w:sz w:val="20"/>
          <w:szCs w:val="20"/>
          <w14:ligatures w14:val="none"/>
        </w:rPr>
      </w:pPr>
    </w:p>
    <w:tbl>
      <w:tblPr>
        <w:tblW w:w="1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27"/>
        <w:gridCol w:w="8983"/>
        <w:gridCol w:w="2893"/>
        <w:gridCol w:w="2995"/>
      </w:tblGrid>
      <w:tr w:rsidR="00A60F85" w:rsidRPr="00A60F85" w14:paraId="13AF200E" w14:textId="77777777" w:rsidTr="0028210E">
        <w:trPr>
          <w:tblHeader/>
        </w:trPr>
        <w:tc>
          <w:tcPr>
            <w:tcW w:w="500" w:type="dxa"/>
            <w:tcBorders>
              <w:top w:val="single" w:sz="6" w:space="0" w:color="2E4057"/>
              <w:left w:val="single" w:sz="3" w:space="0" w:color="AAAAAA"/>
              <w:bottom w:val="single" w:sz="6" w:space="0" w:color="2E4057"/>
              <w:right w:val="single" w:sz="3" w:space="0" w:color="AAAAAA"/>
            </w:tcBorders>
            <w:shd w:val="clear" w:color="auto" w:fill="006866"/>
            <w:tcMar>
              <w:top w:w="60" w:type="dxa"/>
              <w:left w:w="80" w:type="dxa"/>
              <w:bottom w:w="60" w:type="dxa"/>
              <w:right w:w="80" w:type="dxa"/>
            </w:tcMar>
            <w:vAlign w:val="center"/>
          </w:tcPr>
          <w:p w14:paraId="3A0EEE4B"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b/>
                <w:bCs/>
                <w:color w:val="FFFFFF"/>
                <w:kern w:val="0"/>
                <w:sz w:val="16"/>
                <w:szCs w:val="16"/>
                <w14:ligatures w14:val="none"/>
              </w:rPr>
              <w:t>Stage</w:t>
            </w:r>
          </w:p>
        </w:tc>
        <w:tc>
          <w:tcPr>
            <w:tcW w:w="9000" w:type="dxa"/>
            <w:tcBorders>
              <w:top w:val="single" w:sz="6" w:space="0" w:color="2E4057"/>
              <w:left w:val="single" w:sz="3" w:space="0" w:color="AAAAAA"/>
              <w:bottom w:val="single" w:sz="6" w:space="0" w:color="2E4057"/>
              <w:right w:val="single" w:sz="3" w:space="0" w:color="AAAAAA"/>
            </w:tcBorders>
            <w:shd w:val="clear" w:color="auto" w:fill="006866"/>
            <w:tcMar>
              <w:top w:w="60" w:type="dxa"/>
              <w:left w:w="80" w:type="dxa"/>
              <w:bottom w:w="60" w:type="dxa"/>
              <w:right w:w="80" w:type="dxa"/>
            </w:tcMar>
            <w:vAlign w:val="center"/>
          </w:tcPr>
          <w:p w14:paraId="69D8884A"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b/>
                <w:bCs/>
                <w:color w:val="FFFFFF"/>
                <w:kern w:val="0"/>
                <w:sz w:val="16"/>
                <w:szCs w:val="16"/>
                <w14:ligatures w14:val="none"/>
              </w:rPr>
              <w:t>Description</w:t>
            </w:r>
          </w:p>
        </w:tc>
        <w:tc>
          <w:tcPr>
            <w:tcW w:w="2898" w:type="dxa"/>
            <w:tcBorders>
              <w:top w:val="single" w:sz="6" w:space="0" w:color="2E4057"/>
              <w:left w:val="single" w:sz="3" w:space="0" w:color="AAAAAA"/>
              <w:bottom w:val="single" w:sz="6" w:space="0" w:color="2E4057"/>
              <w:right w:val="single" w:sz="3" w:space="0" w:color="AAAAAA"/>
            </w:tcBorders>
            <w:shd w:val="clear" w:color="auto" w:fill="006866"/>
            <w:tcMar>
              <w:top w:w="60" w:type="dxa"/>
              <w:left w:w="80" w:type="dxa"/>
              <w:bottom w:w="60" w:type="dxa"/>
              <w:right w:w="80" w:type="dxa"/>
            </w:tcMar>
            <w:vAlign w:val="center"/>
          </w:tcPr>
          <w:p w14:paraId="32F15EF1"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b/>
                <w:bCs/>
                <w:color w:val="FFFFFF"/>
                <w:kern w:val="0"/>
                <w:sz w:val="16"/>
                <w:szCs w:val="16"/>
                <w14:ligatures w14:val="none"/>
              </w:rPr>
              <w:t>n</w:t>
            </w:r>
          </w:p>
        </w:tc>
        <w:tc>
          <w:tcPr>
            <w:tcW w:w="3000" w:type="dxa"/>
            <w:tcBorders>
              <w:top w:val="single" w:sz="6" w:space="0" w:color="2E4057"/>
              <w:left w:val="single" w:sz="3" w:space="0" w:color="AAAAAA"/>
              <w:bottom w:val="single" w:sz="6" w:space="0" w:color="2E4057"/>
              <w:right w:val="single" w:sz="3" w:space="0" w:color="AAAAAA"/>
            </w:tcBorders>
            <w:shd w:val="clear" w:color="auto" w:fill="006866"/>
            <w:tcMar>
              <w:top w:w="60" w:type="dxa"/>
              <w:left w:w="80" w:type="dxa"/>
              <w:bottom w:w="60" w:type="dxa"/>
              <w:right w:w="80" w:type="dxa"/>
            </w:tcMar>
            <w:vAlign w:val="center"/>
          </w:tcPr>
          <w:p w14:paraId="70D41824"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b/>
                <w:bCs/>
                <w:color w:val="FFFFFF"/>
                <w:kern w:val="0"/>
                <w:sz w:val="16"/>
                <w:szCs w:val="16"/>
                <w14:ligatures w14:val="none"/>
              </w:rPr>
              <w:t>Cumulative / Notes</w:t>
            </w:r>
          </w:p>
        </w:tc>
      </w:tr>
      <w:tr w:rsidR="00A60F85" w:rsidRPr="00A60F85" w14:paraId="55B29C33" w14:textId="77777777" w:rsidTr="0028210E">
        <w:tc>
          <w:tcPr>
            <w:tcW w:w="500" w:type="dxa"/>
            <w:tcBorders>
              <w:top w:val="single" w:sz="3" w:space="0" w:color="AAAAAA"/>
              <w:left w:val="single" w:sz="3" w:space="0" w:color="AAAAAA"/>
              <w:bottom w:val="single" w:sz="3" w:space="0" w:color="AAAAAA"/>
              <w:right w:val="single" w:sz="3" w:space="0" w:color="AAAAAA"/>
            </w:tcBorders>
            <w:shd w:val="clear" w:color="auto" w:fill="F2F2F2"/>
            <w:tcMar>
              <w:top w:w="60" w:type="dxa"/>
              <w:left w:w="90" w:type="dxa"/>
              <w:bottom w:w="60" w:type="dxa"/>
              <w:right w:w="90" w:type="dxa"/>
            </w:tcMar>
          </w:tcPr>
          <w:p w14:paraId="406D800B"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b/>
                <w:bCs/>
                <w:color w:val="000000"/>
                <w:kern w:val="0"/>
                <w:sz w:val="16"/>
                <w:szCs w:val="16"/>
                <w14:ligatures w14:val="none"/>
              </w:rPr>
              <w:t>1</w:t>
            </w:r>
          </w:p>
        </w:tc>
        <w:tc>
          <w:tcPr>
            <w:tcW w:w="9000" w:type="dxa"/>
            <w:tcBorders>
              <w:top w:val="single" w:sz="3" w:space="0" w:color="AAAAAA"/>
              <w:left w:val="single" w:sz="3" w:space="0" w:color="AAAAAA"/>
              <w:bottom w:val="single" w:sz="3" w:space="0" w:color="AAAAAA"/>
              <w:right w:val="single" w:sz="3" w:space="0" w:color="AAAAAA"/>
            </w:tcBorders>
            <w:shd w:val="clear" w:color="auto" w:fill="F2F2F2"/>
            <w:tcMar>
              <w:top w:w="60" w:type="dxa"/>
              <w:left w:w="90" w:type="dxa"/>
              <w:bottom w:w="60" w:type="dxa"/>
              <w:right w:w="90" w:type="dxa"/>
            </w:tcMar>
          </w:tcPr>
          <w:p w14:paraId="43D6005C"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color w:val="000000"/>
                <w:kern w:val="0"/>
                <w:sz w:val="16"/>
                <w:szCs w:val="16"/>
                <w14:ligatures w14:val="none"/>
              </w:rPr>
              <w:t>Records identified from all database searches (11 databases combined)</w:t>
            </w:r>
          </w:p>
        </w:tc>
        <w:tc>
          <w:tcPr>
            <w:tcW w:w="2898" w:type="dxa"/>
            <w:tcBorders>
              <w:top w:val="single" w:sz="3" w:space="0" w:color="AAAAAA"/>
              <w:left w:val="single" w:sz="3" w:space="0" w:color="AAAAAA"/>
              <w:bottom w:val="single" w:sz="3" w:space="0" w:color="AAAAAA"/>
              <w:right w:val="single" w:sz="3" w:space="0" w:color="AAAAAA"/>
            </w:tcBorders>
            <w:shd w:val="clear" w:color="auto" w:fill="F2F2F2"/>
            <w:tcMar>
              <w:top w:w="60" w:type="dxa"/>
              <w:left w:w="80" w:type="dxa"/>
              <w:bottom w:w="60" w:type="dxa"/>
              <w:right w:w="80" w:type="dxa"/>
            </w:tcMar>
            <w:vAlign w:val="center"/>
          </w:tcPr>
          <w:p w14:paraId="03D8A583"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color w:val="1A237E"/>
                <w:kern w:val="0"/>
                <w:sz w:val="18"/>
                <w:szCs w:val="18"/>
                <w14:ligatures w14:val="none"/>
              </w:rPr>
              <w:t>2,402</w:t>
            </w:r>
          </w:p>
        </w:tc>
        <w:tc>
          <w:tcPr>
            <w:tcW w:w="3000" w:type="dxa"/>
            <w:tcBorders>
              <w:top w:val="single" w:sz="3" w:space="0" w:color="AAAAAA"/>
              <w:left w:val="single" w:sz="3" w:space="0" w:color="AAAAAA"/>
              <w:bottom w:val="single" w:sz="3" w:space="0" w:color="AAAAAA"/>
              <w:right w:val="single" w:sz="3" w:space="0" w:color="AAAAAA"/>
            </w:tcBorders>
            <w:shd w:val="clear" w:color="auto" w:fill="F2F2F2"/>
            <w:tcMar>
              <w:top w:w="60" w:type="dxa"/>
              <w:left w:w="90" w:type="dxa"/>
              <w:bottom w:w="60" w:type="dxa"/>
              <w:right w:w="90" w:type="dxa"/>
            </w:tcMar>
          </w:tcPr>
          <w:p w14:paraId="29524F22"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i/>
                <w:iCs/>
                <w:color w:val="444444"/>
                <w:kern w:val="0"/>
                <w:sz w:val="14"/>
                <w:szCs w:val="14"/>
                <w14:ligatures w14:val="none"/>
              </w:rPr>
              <w:t>Total across all databases before deduplication</w:t>
            </w:r>
          </w:p>
        </w:tc>
      </w:tr>
      <w:tr w:rsidR="00A60F85" w:rsidRPr="00A60F85" w14:paraId="2D6D82AC" w14:textId="77777777" w:rsidTr="0028210E">
        <w:tc>
          <w:tcPr>
            <w:tcW w:w="500" w:type="dxa"/>
            <w:tcBorders>
              <w:top w:val="single" w:sz="3" w:space="0" w:color="AAAAAA"/>
              <w:left w:val="single" w:sz="3" w:space="0" w:color="AAAAAA"/>
              <w:bottom w:val="single" w:sz="3" w:space="0" w:color="AAAAAA"/>
              <w:right w:val="single" w:sz="3" w:space="0" w:color="AAAAAA"/>
            </w:tcBorders>
            <w:shd w:val="clear" w:color="auto" w:fill="F2F2F2"/>
            <w:tcMar>
              <w:top w:w="60" w:type="dxa"/>
              <w:left w:w="90" w:type="dxa"/>
              <w:bottom w:w="60" w:type="dxa"/>
              <w:right w:w="90" w:type="dxa"/>
            </w:tcMar>
          </w:tcPr>
          <w:p w14:paraId="401F29FE"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b/>
                <w:bCs/>
                <w:color w:val="000000"/>
                <w:kern w:val="0"/>
                <w:sz w:val="16"/>
                <w:szCs w:val="16"/>
                <w14:ligatures w14:val="none"/>
              </w:rPr>
              <w:t>2</w:t>
            </w:r>
          </w:p>
        </w:tc>
        <w:tc>
          <w:tcPr>
            <w:tcW w:w="9000" w:type="dxa"/>
            <w:tcBorders>
              <w:top w:val="single" w:sz="3" w:space="0" w:color="AAAAAA"/>
              <w:left w:val="single" w:sz="3" w:space="0" w:color="AAAAAA"/>
              <w:bottom w:val="single" w:sz="3" w:space="0" w:color="AAAAAA"/>
              <w:right w:val="single" w:sz="3" w:space="0" w:color="AAAAAA"/>
            </w:tcBorders>
            <w:shd w:val="clear" w:color="auto" w:fill="F2F2F2"/>
            <w:tcMar>
              <w:top w:w="60" w:type="dxa"/>
              <w:left w:w="90" w:type="dxa"/>
              <w:bottom w:w="60" w:type="dxa"/>
              <w:right w:w="90" w:type="dxa"/>
            </w:tcMar>
          </w:tcPr>
          <w:p w14:paraId="069ACA79"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color w:val="000000"/>
                <w:kern w:val="0"/>
                <w:sz w:val="16"/>
                <w:szCs w:val="16"/>
                <w14:ligatures w14:val="none"/>
              </w:rPr>
              <w:t>Duplicate records removed (manual deduplication)</w:t>
            </w:r>
          </w:p>
        </w:tc>
        <w:tc>
          <w:tcPr>
            <w:tcW w:w="2898" w:type="dxa"/>
            <w:tcBorders>
              <w:top w:val="single" w:sz="3" w:space="0" w:color="AAAAAA"/>
              <w:left w:val="single" w:sz="3" w:space="0" w:color="AAAAAA"/>
              <w:bottom w:val="single" w:sz="3" w:space="0" w:color="AAAAAA"/>
              <w:right w:val="single" w:sz="3" w:space="0" w:color="AAAAAA"/>
            </w:tcBorders>
            <w:shd w:val="clear" w:color="auto" w:fill="F2F2F2"/>
            <w:tcMar>
              <w:top w:w="60" w:type="dxa"/>
              <w:left w:w="80" w:type="dxa"/>
              <w:bottom w:w="60" w:type="dxa"/>
              <w:right w:w="80" w:type="dxa"/>
            </w:tcMar>
            <w:vAlign w:val="center"/>
          </w:tcPr>
          <w:p w14:paraId="7B562539"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color w:val="1A237E"/>
                <w:kern w:val="0"/>
                <w:sz w:val="18"/>
                <w:szCs w:val="18"/>
                <w14:ligatures w14:val="none"/>
              </w:rPr>
              <w:t>32</w:t>
            </w:r>
          </w:p>
        </w:tc>
        <w:tc>
          <w:tcPr>
            <w:tcW w:w="3000" w:type="dxa"/>
            <w:tcBorders>
              <w:top w:val="single" w:sz="3" w:space="0" w:color="AAAAAA"/>
              <w:left w:val="single" w:sz="3" w:space="0" w:color="AAAAAA"/>
              <w:bottom w:val="single" w:sz="3" w:space="0" w:color="AAAAAA"/>
              <w:right w:val="single" w:sz="3" w:space="0" w:color="AAAAAA"/>
            </w:tcBorders>
            <w:shd w:val="clear" w:color="auto" w:fill="F2F2F2"/>
            <w:tcMar>
              <w:top w:w="60" w:type="dxa"/>
              <w:left w:w="90" w:type="dxa"/>
              <w:bottom w:w="60" w:type="dxa"/>
              <w:right w:w="90" w:type="dxa"/>
            </w:tcMar>
          </w:tcPr>
          <w:p w14:paraId="32DEEE6C"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i/>
                <w:iCs/>
                <w:color w:val="444444"/>
                <w:kern w:val="0"/>
                <w:sz w:val="14"/>
                <w:szCs w:val="14"/>
                <w14:ligatures w14:val="none"/>
              </w:rPr>
              <w:t>2,402 − 32 = 2,370 unique records</w:t>
            </w:r>
          </w:p>
        </w:tc>
      </w:tr>
      <w:tr w:rsidR="00A60F85" w:rsidRPr="00A60F85" w14:paraId="1A23191B" w14:textId="77777777" w:rsidTr="0028210E">
        <w:tc>
          <w:tcPr>
            <w:tcW w:w="500" w:type="dxa"/>
            <w:tcBorders>
              <w:top w:val="single" w:sz="3" w:space="0" w:color="AAAAAA"/>
              <w:left w:val="single" w:sz="3" w:space="0" w:color="AAAAAA"/>
              <w:bottom w:val="single" w:sz="3" w:space="0" w:color="AAAAAA"/>
              <w:right w:val="single" w:sz="3" w:space="0" w:color="AAAAAA"/>
            </w:tcBorders>
            <w:shd w:val="clear" w:color="auto" w:fill="F2F2F2"/>
            <w:tcMar>
              <w:top w:w="60" w:type="dxa"/>
              <w:left w:w="90" w:type="dxa"/>
              <w:bottom w:w="60" w:type="dxa"/>
              <w:right w:w="90" w:type="dxa"/>
            </w:tcMar>
          </w:tcPr>
          <w:p w14:paraId="5D3AC75D"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b/>
                <w:bCs/>
                <w:color w:val="000000"/>
                <w:kern w:val="0"/>
                <w:sz w:val="16"/>
                <w:szCs w:val="16"/>
                <w14:ligatures w14:val="none"/>
              </w:rPr>
              <w:t>3</w:t>
            </w:r>
          </w:p>
        </w:tc>
        <w:tc>
          <w:tcPr>
            <w:tcW w:w="9000" w:type="dxa"/>
            <w:tcBorders>
              <w:top w:val="single" w:sz="3" w:space="0" w:color="AAAAAA"/>
              <w:left w:val="single" w:sz="3" w:space="0" w:color="AAAAAA"/>
              <w:bottom w:val="single" w:sz="3" w:space="0" w:color="AAAAAA"/>
              <w:right w:val="single" w:sz="3" w:space="0" w:color="AAAAAA"/>
            </w:tcBorders>
            <w:shd w:val="clear" w:color="auto" w:fill="F2F2F2"/>
            <w:tcMar>
              <w:top w:w="60" w:type="dxa"/>
              <w:left w:w="90" w:type="dxa"/>
              <w:bottom w:w="60" w:type="dxa"/>
              <w:right w:w="90" w:type="dxa"/>
            </w:tcMar>
          </w:tcPr>
          <w:p w14:paraId="32FF348B"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color w:val="000000"/>
                <w:kern w:val="0"/>
                <w:sz w:val="16"/>
                <w:szCs w:val="16"/>
                <w14:ligatures w14:val="none"/>
              </w:rPr>
              <w:t>Unique records screened at title and abstract level (2 independent reviewers; κ = 0.78)</w:t>
            </w:r>
          </w:p>
        </w:tc>
        <w:tc>
          <w:tcPr>
            <w:tcW w:w="2898" w:type="dxa"/>
            <w:tcBorders>
              <w:top w:val="single" w:sz="3" w:space="0" w:color="AAAAAA"/>
              <w:left w:val="single" w:sz="3" w:space="0" w:color="AAAAAA"/>
              <w:bottom w:val="single" w:sz="3" w:space="0" w:color="AAAAAA"/>
              <w:right w:val="single" w:sz="3" w:space="0" w:color="AAAAAA"/>
            </w:tcBorders>
            <w:shd w:val="clear" w:color="auto" w:fill="F2F2F2"/>
            <w:tcMar>
              <w:top w:w="60" w:type="dxa"/>
              <w:left w:w="80" w:type="dxa"/>
              <w:bottom w:w="60" w:type="dxa"/>
              <w:right w:w="80" w:type="dxa"/>
            </w:tcMar>
            <w:vAlign w:val="center"/>
          </w:tcPr>
          <w:p w14:paraId="038F98B5"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color w:val="1A237E"/>
                <w:kern w:val="0"/>
                <w:sz w:val="18"/>
                <w:szCs w:val="18"/>
                <w14:ligatures w14:val="none"/>
              </w:rPr>
              <w:t>2,370</w:t>
            </w:r>
          </w:p>
        </w:tc>
        <w:tc>
          <w:tcPr>
            <w:tcW w:w="3000" w:type="dxa"/>
            <w:tcBorders>
              <w:top w:val="single" w:sz="3" w:space="0" w:color="AAAAAA"/>
              <w:left w:val="single" w:sz="3" w:space="0" w:color="AAAAAA"/>
              <w:bottom w:val="single" w:sz="3" w:space="0" w:color="AAAAAA"/>
              <w:right w:val="single" w:sz="3" w:space="0" w:color="AAAAAA"/>
            </w:tcBorders>
            <w:shd w:val="clear" w:color="auto" w:fill="F2F2F2"/>
            <w:tcMar>
              <w:top w:w="60" w:type="dxa"/>
              <w:left w:w="90" w:type="dxa"/>
              <w:bottom w:w="60" w:type="dxa"/>
              <w:right w:w="90" w:type="dxa"/>
            </w:tcMar>
          </w:tcPr>
          <w:p w14:paraId="36E213EC"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i/>
                <w:iCs/>
                <w:color w:val="444444"/>
                <w:kern w:val="0"/>
                <w:sz w:val="14"/>
                <w:szCs w:val="14"/>
                <w14:ligatures w14:val="none"/>
              </w:rPr>
              <w:t>All unique records screened</w:t>
            </w:r>
          </w:p>
        </w:tc>
      </w:tr>
      <w:tr w:rsidR="00A60F85" w:rsidRPr="00A60F85" w14:paraId="50142313" w14:textId="77777777" w:rsidTr="0028210E">
        <w:tc>
          <w:tcPr>
            <w:tcW w:w="500" w:type="dxa"/>
            <w:tcBorders>
              <w:top w:val="single" w:sz="3" w:space="0" w:color="AAAAAA"/>
              <w:left w:val="single" w:sz="3" w:space="0" w:color="AAAAAA"/>
              <w:bottom w:val="single" w:sz="3" w:space="0" w:color="AAAAAA"/>
              <w:right w:val="single" w:sz="3" w:space="0" w:color="AAAAAA"/>
            </w:tcBorders>
            <w:shd w:val="clear" w:color="auto" w:fill="F2F2F2"/>
            <w:tcMar>
              <w:top w:w="60" w:type="dxa"/>
              <w:left w:w="90" w:type="dxa"/>
              <w:bottom w:w="60" w:type="dxa"/>
              <w:right w:w="90" w:type="dxa"/>
            </w:tcMar>
          </w:tcPr>
          <w:p w14:paraId="4F86E884"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b/>
                <w:bCs/>
                <w:color w:val="000000"/>
                <w:kern w:val="0"/>
                <w:sz w:val="16"/>
                <w:szCs w:val="16"/>
                <w14:ligatures w14:val="none"/>
              </w:rPr>
              <w:t>4</w:t>
            </w:r>
          </w:p>
        </w:tc>
        <w:tc>
          <w:tcPr>
            <w:tcW w:w="9000" w:type="dxa"/>
            <w:tcBorders>
              <w:top w:val="single" w:sz="3" w:space="0" w:color="AAAAAA"/>
              <w:left w:val="single" w:sz="3" w:space="0" w:color="AAAAAA"/>
              <w:bottom w:val="single" w:sz="3" w:space="0" w:color="AAAAAA"/>
              <w:right w:val="single" w:sz="3" w:space="0" w:color="AAAAAA"/>
            </w:tcBorders>
            <w:shd w:val="clear" w:color="auto" w:fill="F2F2F2"/>
            <w:tcMar>
              <w:top w:w="60" w:type="dxa"/>
              <w:left w:w="90" w:type="dxa"/>
              <w:bottom w:w="60" w:type="dxa"/>
              <w:right w:w="90" w:type="dxa"/>
            </w:tcMar>
          </w:tcPr>
          <w:p w14:paraId="0592E347"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color w:val="000000"/>
                <w:kern w:val="0"/>
                <w:sz w:val="16"/>
                <w:szCs w:val="16"/>
                <w14:ligatures w14:val="none"/>
              </w:rPr>
              <w:t>Records excluded at title/abstract screening (did not meet IC1–IC6)</w:t>
            </w:r>
          </w:p>
        </w:tc>
        <w:tc>
          <w:tcPr>
            <w:tcW w:w="2898" w:type="dxa"/>
            <w:tcBorders>
              <w:top w:val="single" w:sz="3" w:space="0" w:color="AAAAAA"/>
              <w:left w:val="single" w:sz="3" w:space="0" w:color="AAAAAA"/>
              <w:bottom w:val="single" w:sz="3" w:space="0" w:color="AAAAAA"/>
              <w:right w:val="single" w:sz="3" w:space="0" w:color="AAAAAA"/>
            </w:tcBorders>
            <w:shd w:val="clear" w:color="auto" w:fill="F2F2F2"/>
            <w:tcMar>
              <w:top w:w="60" w:type="dxa"/>
              <w:left w:w="80" w:type="dxa"/>
              <w:bottom w:w="60" w:type="dxa"/>
              <w:right w:w="80" w:type="dxa"/>
            </w:tcMar>
            <w:vAlign w:val="center"/>
          </w:tcPr>
          <w:p w14:paraId="6F25CDAB"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color w:val="1A237E"/>
                <w:kern w:val="0"/>
                <w:sz w:val="18"/>
                <w:szCs w:val="18"/>
                <w14:ligatures w14:val="none"/>
              </w:rPr>
              <w:t>2,229</w:t>
            </w:r>
          </w:p>
        </w:tc>
        <w:tc>
          <w:tcPr>
            <w:tcW w:w="3000" w:type="dxa"/>
            <w:tcBorders>
              <w:top w:val="single" w:sz="3" w:space="0" w:color="AAAAAA"/>
              <w:left w:val="single" w:sz="3" w:space="0" w:color="AAAAAA"/>
              <w:bottom w:val="single" w:sz="3" w:space="0" w:color="AAAAAA"/>
              <w:right w:val="single" w:sz="3" w:space="0" w:color="AAAAAA"/>
            </w:tcBorders>
            <w:shd w:val="clear" w:color="auto" w:fill="F2F2F2"/>
            <w:tcMar>
              <w:top w:w="60" w:type="dxa"/>
              <w:left w:w="90" w:type="dxa"/>
              <w:bottom w:w="60" w:type="dxa"/>
              <w:right w:w="90" w:type="dxa"/>
            </w:tcMar>
          </w:tcPr>
          <w:p w14:paraId="184FFFC7"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i/>
                <w:iCs/>
                <w:color w:val="444444"/>
                <w:kern w:val="0"/>
                <w:sz w:val="14"/>
                <w:szCs w:val="14"/>
                <w14:ligatures w14:val="none"/>
              </w:rPr>
              <w:t>2,370 − 2,229 = 141 for full-text retrieval</w:t>
            </w:r>
          </w:p>
        </w:tc>
      </w:tr>
      <w:tr w:rsidR="00A60F85" w:rsidRPr="00A60F85" w14:paraId="0A808280" w14:textId="77777777" w:rsidTr="0028210E">
        <w:tc>
          <w:tcPr>
            <w:tcW w:w="500" w:type="dxa"/>
            <w:tcBorders>
              <w:top w:val="single" w:sz="3" w:space="0" w:color="AAAAAA"/>
              <w:left w:val="single" w:sz="3" w:space="0" w:color="AAAAAA"/>
              <w:bottom w:val="single" w:sz="3" w:space="0" w:color="AAAAAA"/>
              <w:right w:val="single" w:sz="3" w:space="0" w:color="AAAAAA"/>
            </w:tcBorders>
            <w:shd w:val="clear" w:color="auto" w:fill="F2F2F2"/>
            <w:tcMar>
              <w:top w:w="60" w:type="dxa"/>
              <w:left w:w="90" w:type="dxa"/>
              <w:bottom w:w="60" w:type="dxa"/>
              <w:right w:w="90" w:type="dxa"/>
            </w:tcMar>
          </w:tcPr>
          <w:p w14:paraId="2F926911"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b/>
                <w:bCs/>
                <w:color w:val="000000"/>
                <w:kern w:val="0"/>
                <w:sz w:val="16"/>
                <w:szCs w:val="16"/>
                <w14:ligatures w14:val="none"/>
              </w:rPr>
              <w:t>5</w:t>
            </w:r>
          </w:p>
        </w:tc>
        <w:tc>
          <w:tcPr>
            <w:tcW w:w="9000" w:type="dxa"/>
            <w:tcBorders>
              <w:top w:val="single" w:sz="3" w:space="0" w:color="AAAAAA"/>
              <w:left w:val="single" w:sz="3" w:space="0" w:color="AAAAAA"/>
              <w:bottom w:val="single" w:sz="3" w:space="0" w:color="AAAAAA"/>
              <w:right w:val="single" w:sz="3" w:space="0" w:color="AAAAAA"/>
            </w:tcBorders>
            <w:shd w:val="clear" w:color="auto" w:fill="F2F2F2"/>
            <w:tcMar>
              <w:top w:w="60" w:type="dxa"/>
              <w:left w:w="90" w:type="dxa"/>
              <w:bottom w:w="60" w:type="dxa"/>
              <w:right w:w="90" w:type="dxa"/>
            </w:tcMar>
          </w:tcPr>
          <w:p w14:paraId="1ED590DD"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color w:val="000000"/>
                <w:kern w:val="0"/>
                <w:sz w:val="16"/>
                <w:szCs w:val="16"/>
                <w14:ligatures w14:val="none"/>
              </w:rPr>
              <w:t>Reports sought for full-text retrieval</w:t>
            </w:r>
          </w:p>
        </w:tc>
        <w:tc>
          <w:tcPr>
            <w:tcW w:w="2898" w:type="dxa"/>
            <w:tcBorders>
              <w:top w:val="single" w:sz="3" w:space="0" w:color="AAAAAA"/>
              <w:left w:val="single" w:sz="3" w:space="0" w:color="AAAAAA"/>
              <w:bottom w:val="single" w:sz="3" w:space="0" w:color="AAAAAA"/>
              <w:right w:val="single" w:sz="3" w:space="0" w:color="AAAAAA"/>
            </w:tcBorders>
            <w:shd w:val="clear" w:color="auto" w:fill="F2F2F2"/>
            <w:tcMar>
              <w:top w:w="60" w:type="dxa"/>
              <w:left w:w="80" w:type="dxa"/>
              <w:bottom w:w="60" w:type="dxa"/>
              <w:right w:w="80" w:type="dxa"/>
            </w:tcMar>
            <w:vAlign w:val="center"/>
          </w:tcPr>
          <w:p w14:paraId="0223200B"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color w:val="1A237E"/>
                <w:kern w:val="0"/>
                <w:sz w:val="18"/>
                <w:szCs w:val="18"/>
                <w14:ligatures w14:val="none"/>
              </w:rPr>
              <w:t>141</w:t>
            </w:r>
          </w:p>
        </w:tc>
        <w:tc>
          <w:tcPr>
            <w:tcW w:w="3000" w:type="dxa"/>
            <w:tcBorders>
              <w:top w:val="single" w:sz="3" w:space="0" w:color="AAAAAA"/>
              <w:left w:val="single" w:sz="3" w:space="0" w:color="AAAAAA"/>
              <w:bottom w:val="single" w:sz="3" w:space="0" w:color="AAAAAA"/>
              <w:right w:val="single" w:sz="3" w:space="0" w:color="AAAAAA"/>
            </w:tcBorders>
            <w:shd w:val="clear" w:color="auto" w:fill="F2F2F2"/>
            <w:tcMar>
              <w:top w:w="60" w:type="dxa"/>
              <w:left w:w="90" w:type="dxa"/>
              <w:bottom w:w="60" w:type="dxa"/>
              <w:right w:w="90" w:type="dxa"/>
            </w:tcMar>
          </w:tcPr>
          <w:p w14:paraId="1890EA7D"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i/>
                <w:iCs/>
                <w:color w:val="444444"/>
                <w:kern w:val="0"/>
                <w:sz w:val="14"/>
                <w:szCs w:val="14"/>
                <w14:ligatures w14:val="none"/>
              </w:rPr>
              <w:t>All 141 full texts successfully retrieved</w:t>
            </w:r>
          </w:p>
        </w:tc>
      </w:tr>
      <w:tr w:rsidR="00A60F85" w:rsidRPr="00A60F85" w14:paraId="1D7D4658" w14:textId="77777777" w:rsidTr="0028210E">
        <w:tc>
          <w:tcPr>
            <w:tcW w:w="500" w:type="dxa"/>
            <w:tcBorders>
              <w:top w:val="single" w:sz="3" w:space="0" w:color="AAAAAA"/>
              <w:left w:val="single" w:sz="3" w:space="0" w:color="AAAAAA"/>
              <w:bottom w:val="single" w:sz="3" w:space="0" w:color="AAAAAA"/>
              <w:right w:val="single" w:sz="3" w:space="0" w:color="AAAAAA"/>
            </w:tcBorders>
            <w:shd w:val="clear" w:color="auto" w:fill="F2F2F2"/>
            <w:tcMar>
              <w:top w:w="60" w:type="dxa"/>
              <w:left w:w="90" w:type="dxa"/>
              <w:bottom w:w="60" w:type="dxa"/>
              <w:right w:w="90" w:type="dxa"/>
            </w:tcMar>
          </w:tcPr>
          <w:p w14:paraId="7F1B1EBF"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b/>
                <w:bCs/>
                <w:color w:val="000000"/>
                <w:kern w:val="0"/>
                <w:sz w:val="16"/>
                <w:szCs w:val="16"/>
                <w14:ligatures w14:val="none"/>
              </w:rPr>
              <w:t>6</w:t>
            </w:r>
          </w:p>
        </w:tc>
        <w:tc>
          <w:tcPr>
            <w:tcW w:w="9000" w:type="dxa"/>
            <w:tcBorders>
              <w:top w:val="single" w:sz="3" w:space="0" w:color="AAAAAA"/>
              <w:left w:val="single" w:sz="3" w:space="0" w:color="AAAAAA"/>
              <w:bottom w:val="single" w:sz="3" w:space="0" w:color="AAAAAA"/>
              <w:right w:val="single" w:sz="3" w:space="0" w:color="AAAAAA"/>
            </w:tcBorders>
            <w:shd w:val="clear" w:color="auto" w:fill="F2F2F2"/>
            <w:tcMar>
              <w:top w:w="60" w:type="dxa"/>
              <w:left w:w="90" w:type="dxa"/>
              <w:bottom w:w="60" w:type="dxa"/>
              <w:right w:w="90" w:type="dxa"/>
            </w:tcMar>
          </w:tcPr>
          <w:p w14:paraId="4E7772B5"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color w:val="000000"/>
                <w:kern w:val="0"/>
                <w:sz w:val="16"/>
                <w:szCs w:val="16"/>
                <w14:ligatures w14:val="none"/>
              </w:rPr>
              <w:t>Reports assessed for full-text eligibility (2 independent reviewers; κ = 0.85)</w:t>
            </w:r>
          </w:p>
        </w:tc>
        <w:tc>
          <w:tcPr>
            <w:tcW w:w="2898" w:type="dxa"/>
            <w:tcBorders>
              <w:top w:val="single" w:sz="3" w:space="0" w:color="AAAAAA"/>
              <w:left w:val="single" w:sz="3" w:space="0" w:color="AAAAAA"/>
              <w:bottom w:val="single" w:sz="3" w:space="0" w:color="AAAAAA"/>
              <w:right w:val="single" w:sz="3" w:space="0" w:color="AAAAAA"/>
            </w:tcBorders>
            <w:shd w:val="clear" w:color="auto" w:fill="F2F2F2"/>
            <w:tcMar>
              <w:top w:w="60" w:type="dxa"/>
              <w:left w:w="80" w:type="dxa"/>
              <w:bottom w:w="60" w:type="dxa"/>
              <w:right w:w="80" w:type="dxa"/>
            </w:tcMar>
            <w:vAlign w:val="center"/>
          </w:tcPr>
          <w:p w14:paraId="57786431"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color w:val="1A237E"/>
                <w:kern w:val="0"/>
                <w:sz w:val="18"/>
                <w:szCs w:val="18"/>
                <w14:ligatures w14:val="none"/>
              </w:rPr>
              <w:t>141</w:t>
            </w:r>
          </w:p>
        </w:tc>
        <w:tc>
          <w:tcPr>
            <w:tcW w:w="3000" w:type="dxa"/>
            <w:tcBorders>
              <w:top w:val="single" w:sz="3" w:space="0" w:color="AAAAAA"/>
              <w:left w:val="single" w:sz="3" w:space="0" w:color="AAAAAA"/>
              <w:bottom w:val="single" w:sz="3" w:space="0" w:color="AAAAAA"/>
              <w:right w:val="single" w:sz="3" w:space="0" w:color="AAAAAA"/>
            </w:tcBorders>
            <w:shd w:val="clear" w:color="auto" w:fill="F2F2F2"/>
            <w:tcMar>
              <w:top w:w="60" w:type="dxa"/>
              <w:left w:w="90" w:type="dxa"/>
              <w:bottom w:w="60" w:type="dxa"/>
              <w:right w:w="90" w:type="dxa"/>
            </w:tcMar>
          </w:tcPr>
          <w:p w14:paraId="40A88EDB"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i/>
                <w:iCs/>
                <w:color w:val="444444"/>
                <w:kern w:val="0"/>
                <w:sz w:val="14"/>
                <w:szCs w:val="14"/>
                <w14:ligatures w14:val="none"/>
              </w:rPr>
              <w:t>All retrieved reports assessed</w:t>
            </w:r>
          </w:p>
        </w:tc>
      </w:tr>
      <w:tr w:rsidR="00A60F85" w:rsidRPr="00A60F85" w14:paraId="2A09A843" w14:textId="77777777" w:rsidTr="0028210E">
        <w:tc>
          <w:tcPr>
            <w:tcW w:w="500" w:type="dxa"/>
            <w:tcBorders>
              <w:top w:val="single" w:sz="3" w:space="0" w:color="AAAAAA"/>
              <w:left w:val="single" w:sz="3" w:space="0" w:color="AAAAAA"/>
              <w:bottom w:val="single" w:sz="3" w:space="0" w:color="AAAAAA"/>
              <w:right w:val="single" w:sz="3" w:space="0" w:color="AAAAAA"/>
            </w:tcBorders>
            <w:shd w:val="clear" w:color="auto" w:fill="F2F2F2"/>
            <w:tcMar>
              <w:top w:w="60" w:type="dxa"/>
              <w:left w:w="90" w:type="dxa"/>
              <w:bottom w:w="60" w:type="dxa"/>
              <w:right w:w="90" w:type="dxa"/>
            </w:tcMar>
          </w:tcPr>
          <w:p w14:paraId="6A006F30"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b/>
                <w:bCs/>
                <w:color w:val="000000"/>
                <w:kern w:val="0"/>
                <w:sz w:val="16"/>
                <w:szCs w:val="16"/>
                <w14:ligatures w14:val="none"/>
              </w:rPr>
              <w:t>7</w:t>
            </w:r>
          </w:p>
        </w:tc>
        <w:tc>
          <w:tcPr>
            <w:tcW w:w="9000" w:type="dxa"/>
            <w:tcBorders>
              <w:top w:val="single" w:sz="3" w:space="0" w:color="AAAAAA"/>
              <w:left w:val="single" w:sz="3" w:space="0" w:color="AAAAAA"/>
              <w:bottom w:val="single" w:sz="3" w:space="0" w:color="AAAAAA"/>
              <w:right w:val="single" w:sz="3" w:space="0" w:color="AAAAAA"/>
            </w:tcBorders>
            <w:shd w:val="clear" w:color="auto" w:fill="F2F2F2"/>
            <w:tcMar>
              <w:top w:w="60" w:type="dxa"/>
              <w:left w:w="90" w:type="dxa"/>
              <w:bottom w:w="60" w:type="dxa"/>
              <w:right w:w="90" w:type="dxa"/>
            </w:tcMar>
          </w:tcPr>
          <w:p w14:paraId="2DB680BF"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color w:val="000000"/>
                <w:kern w:val="0"/>
                <w:sz w:val="16"/>
                <w:szCs w:val="16"/>
                <w14:ligatures w14:val="none"/>
              </w:rPr>
              <w:t>Reports excluded at full-text stage (reasons below)</w:t>
            </w:r>
          </w:p>
        </w:tc>
        <w:tc>
          <w:tcPr>
            <w:tcW w:w="2898" w:type="dxa"/>
            <w:tcBorders>
              <w:top w:val="single" w:sz="3" w:space="0" w:color="AAAAAA"/>
              <w:left w:val="single" w:sz="3" w:space="0" w:color="AAAAAA"/>
              <w:bottom w:val="single" w:sz="3" w:space="0" w:color="AAAAAA"/>
              <w:right w:val="single" w:sz="3" w:space="0" w:color="AAAAAA"/>
            </w:tcBorders>
            <w:shd w:val="clear" w:color="auto" w:fill="F2F2F2"/>
            <w:tcMar>
              <w:top w:w="60" w:type="dxa"/>
              <w:left w:w="80" w:type="dxa"/>
              <w:bottom w:w="60" w:type="dxa"/>
              <w:right w:w="80" w:type="dxa"/>
            </w:tcMar>
            <w:vAlign w:val="center"/>
          </w:tcPr>
          <w:p w14:paraId="4D75DFF9"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color w:val="1A237E"/>
                <w:kern w:val="0"/>
                <w:sz w:val="18"/>
                <w:szCs w:val="18"/>
                <w14:ligatures w14:val="none"/>
              </w:rPr>
              <w:t>91</w:t>
            </w:r>
          </w:p>
        </w:tc>
        <w:tc>
          <w:tcPr>
            <w:tcW w:w="3000" w:type="dxa"/>
            <w:tcBorders>
              <w:top w:val="single" w:sz="3" w:space="0" w:color="AAAAAA"/>
              <w:left w:val="single" w:sz="3" w:space="0" w:color="AAAAAA"/>
              <w:bottom w:val="single" w:sz="3" w:space="0" w:color="AAAAAA"/>
              <w:right w:val="single" w:sz="3" w:space="0" w:color="AAAAAA"/>
            </w:tcBorders>
            <w:shd w:val="clear" w:color="auto" w:fill="F2F2F2"/>
            <w:tcMar>
              <w:top w:w="60" w:type="dxa"/>
              <w:left w:w="90" w:type="dxa"/>
              <w:bottom w:w="60" w:type="dxa"/>
              <w:right w:w="90" w:type="dxa"/>
            </w:tcMar>
          </w:tcPr>
          <w:p w14:paraId="3E1E4353"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i/>
                <w:iCs/>
                <w:color w:val="444444"/>
                <w:kern w:val="0"/>
                <w:sz w:val="14"/>
                <w:szCs w:val="14"/>
                <w14:ligatures w14:val="none"/>
              </w:rPr>
              <w:t>141 − 91 = 50 studies included</w:t>
            </w:r>
          </w:p>
        </w:tc>
      </w:tr>
      <w:tr w:rsidR="00A60F85" w:rsidRPr="00A60F85" w14:paraId="33E3E214" w14:textId="77777777" w:rsidTr="0028210E">
        <w:tc>
          <w:tcPr>
            <w:tcW w:w="500" w:type="dxa"/>
            <w:tcBorders>
              <w:top w:val="single" w:sz="3" w:space="0" w:color="AAAAAA"/>
              <w:left w:val="single" w:sz="3" w:space="0" w:color="AAAAAA"/>
              <w:bottom w:val="single" w:sz="3" w:space="0" w:color="AAAAAA"/>
              <w:right w:val="single" w:sz="3" w:space="0" w:color="AAAAAA"/>
            </w:tcBorders>
            <w:shd w:val="clear" w:color="auto" w:fill="F2F2F2"/>
            <w:tcMar>
              <w:top w:w="60" w:type="dxa"/>
              <w:left w:w="90" w:type="dxa"/>
              <w:bottom w:w="60" w:type="dxa"/>
              <w:right w:w="90" w:type="dxa"/>
            </w:tcMar>
          </w:tcPr>
          <w:p w14:paraId="4F88D566"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color w:val="000000"/>
                <w:kern w:val="0"/>
                <w:sz w:val="16"/>
                <w:szCs w:val="16"/>
                <w14:ligatures w14:val="none"/>
              </w:rPr>
              <w:t>7a</w:t>
            </w:r>
          </w:p>
        </w:tc>
        <w:tc>
          <w:tcPr>
            <w:tcW w:w="9000" w:type="dxa"/>
            <w:tcBorders>
              <w:top w:val="single" w:sz="3" w:space="0" w:color="AAAAAA"/>
              <w:left w:val="single" w:sz="3" w:space="0" w:color="AAAAAA"/>
              <w:bottom w:val="single" w:sz="3" w:space="0" w:color="AAAAAA"/>
              <w:right w:val="single" w:sz="3" w:space="0" w:color="AAAAAA"/>
            </w:tcBorders>
            <w:shd w:val="clear" w:color="auto" w:fill="F2F2F2"/>
            <w:tcMar>
              <w:top w:w="60" w:type="dxa"/>
              <w:left w:w="90" w:type="dxa"/>
              <w:bottom w:w="60" w:type="dxa"/>
              <w:right w:w="90" w:type="dxa"/>
            </w:tcMar>
          </w:tcPr>
          <w:p w14:paraId="4F6F99B2"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color w:val="000000"/>
                <w:kern w:val="0"/>
                <w:sz w:val="15"/>
                <w:szCs w:val="15"/>
                <w14:ligatures w14:val="none"/>
              </w:rPr>
              <w:t xml:space="preserve">    Reason: Wrong intervention - non-CDSS AI application (EC1/EC2)</w:t>
            </w:r>
          </w:p>
        </w:tc>
        <w:tc>
          <w:tcPr>
            <w:tcW w:w="2898" w:type="dxa"/>
            <w:tcBorders>
              <w:top w:val="single" w:sz="3" w:space="0" w:color="AAAAAA"/>
              <w:left w:val="single" w:sz="3" w:space="0" w:color="AAAAAA"/>
              <w:bottom w:val="single" w:sz="3" w:space="0" w:color="AAAAAA"/>
              <w:right w:val="single" w:sz="3" w:space="0" w:color="AAAAAA"/>
            </w:tcBorders>
            <w:shd w:val="clear" w:color="auto" w:fill="F2F2F2"/>
            <w:tcMar>
              <w:top w:w="60" w:type="dxa"/>
              <w:left w:w="80" w:type="dxa"/>
              <w:bottom w:w="60" w:type="dxa"/>
              <w:right w:w="80" w:type="dxa"/>
            </w:tcMar>
            <w:vAlign w:val="center"/>
          </w:tcPr>
          <w:p w14:paraId="0768343C" w14:textId="4B5B5B4E" w:rsidR="00A60F85" w:rsidRPr="00A60F85" w:rsidRDefault="00D72865" w:rsidP="00A60F85">
            <w:pPr>
              <w:spacing w:after="0" w:line="240" w:lineRule="auto"/>
              <w:jc w:val="center"/>
              <w:rPr>
                <w:rFonts w:eastAsia="Arial" w:cstheme="minorHAnsi"/>
                <w:kern w:val="0"/>
                <w:sz w:val="20"/>
                <w:szCs w:val="20"/>
                <w14:ligatures w14:val="none"/>
              </w:rPr>
            </w:pPr>
            <w:r>
              <w:rPr>
                <w:rFonts w:eastAsia="Arial" w:cstheme="minorHAnsi"/>
                <w:kern w:val="0"/>
                <w:sz w:val="20"/>
                <w:szCs w:val="20"/>
                <w14:ligatures w14:val="none"/>
              </w:rPr>
              <w:t>32</w:t>
            </w:r>
          </w:p>
        </w:tc>
        <w:tc>
          <w:tcPr>
            <w:tcW w:w="3000" w:type="dxa"/>
            <w:tcBorders>
              <w:top w:val="single" w:sz="3" w:space="0" w:color="AAAAAA"/>
              <w:left w:val="single" w:sz="3" w:space="0" w:color="AAAAAA"/>
              <w:bottom w:val="single" w:sz="3" w:space="0" w:color="AAAAAA"/>
              <w:right w:val="single" w:sz="3" w:space="0" w:color="AAAAAA"/>
            </w:tcBorders>
            <w:shd w:val="clear" w:color="auto" w:fill="F2F2F2"/>
            <w:tcMar>
              <w:top w:w="60" w:type="dxa"/>
              <w:left w:w="90" w:type="dxa"/>
              <w:bottom w:w="60" w:type="dxa"/>
              <w:right w:w="90" w:type="dxa"/>
            </w:tcMar>
          </w:tcPr>
          <w:p w14:paraId="43A88ADC"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i/>
                <w:iCs/>
                <w:color w:val="444444"/>
                <w:kern w:val="0"/>
                <w:sz w:val="14"/>
                <w:szCs w:val="14"/>
                <w14:ligatures w14:val="none"/>
              </w:rPr>
              <w:t>Largest exclusion category</w:t>
            </w:r>
          </w:p>
        </w:tc>
      </w:tr>
      <w:tr w:rsidR="00A60F85" w:rsidRPr="00A60F85" w14:paraId="41AC26B0" w14:textId="77777777" w:rsidTr="0028210E">
        <w:tc>
          <w:tcPr>
            <w:tcW w:w="500" w:type="dxa"/>
            <w:tcBorders>
              <w:top w:val="single" w:sz="3" w:space="0" w:color="AAAAAA"/>
              <w:left w:val="single" w:sz="3" w:space="0" w:color="AAAAAA"/>
              <w:bottom w:val="single" w:sz="3" w:space="0" w:color="AAAAAA"/>
              <w:right w:val="single" w:sz="3" w:space="0" w:color="AAAAAA"/>
            </w:tcBorders>
            <w:shd w:val="clear" w:color="auto" w:fill="F2F2F2"/>
            <w:tcMar>
              <w:top w:w="60" w:type="dxa"/>
              <w:left w:w="90" w:type="dxa"/>
              <w:bottom w:w="60" w:type="dxa"/>
              <w:right w:w="90" w:type="dxa"/>
            </w:tcMar>
          </w:tcPr>
          <w:p w14:paraId="4864F008"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color w:val="000000"/>
                <w:kern w:val="0"/>
                <w:sz w:val="16"/>
                <w:szCs w:val="16"/>
                <w14:ligatures w14:val="none"/>
              </w:rPr>
              <w:t>7b</w:t>
            </w:r>
          </w:p>
        </w:tc>
        <w:tc>
          <w:tcPr>
            <w:tcW w:w="9000" w:type="dxa"/>
            <w:tcBorders>
              <w:top w:val="single" w:sz="3" w:space="0" w:color="AAAAAA"/>
              <w:left w:val="single" w:sz="3" w:space="0" w:color="AAAAAA"/>
              <w:bottom w:val="single" w:sz="3" w:space="0" w:color="AAAAAA"/>
              <w:right w:val="single" w:sz="3" w:space="0" w:color="AAAAAA"/>
            </w:tcBorders>
            <w:shd w:val="clear" w:color="auto" w:fill="F2F2F2"/>
            <w:tcMar>
              <w:top w:w="60" w:type="dxa"/>
              <w:left w:w="90" w:type="dxa"/>
              <w:bottom w:w="60" w:type="dxa"/>
              <w:right w:w="90" w:type="dxa"/>
            </w:tcMar>
          </w:tcPr>
          <w:p w14:paraId="635949C8"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color w:val="000000"/>
                <w:kern w:val="0"/>
                <w:sz w:val="15"/>
                <w:szCs w:val="15"/>
                <w14:ligatures w14:val="none"/>
              </w:rPr>
              <w:t xml:space="preserve">    Reason: Wrong setting - exclusively inpatient/</w:t>
            </w:r>
            <w:r w:rsidRPr="00A60F85">
              <w:rPr>
                <w:rFonts w:eastAsia="Arial" w:cstheme="minorHAnsi"/>
                <w:color w:val="0D0D0D"/>
                <w:kern w:val="0"/>
                <w:sz w:val="15"/>
                <w:szCs w:val="15"/>
                <w14:ligatures w14:val="none"/>
              </w:rPr>
              <w:t>surgical</w:t>
            </w:r>
            <w:r w:rsidRPr="00A60F85">
              <w:rPr>
                <w:rFonts w:eastAsia="Arial" w:cstheme="minorHAnsi"/>
                <w:color w:val="000000"/>
                <w:kern w:val="0"/>
                <w:sz w:val="15"/>
                <w:szCs w:val="15"/>
                <w14:ligatures w14:val="none"/>
              </w:rPr>
              <w:t xml:space="preserve"> (EC3)</w:t>
            </w:r>
          </w:p>
        </w:tc>
        <w:tc>
          <w:tcPr>
            <w:tcW w:w="2898" w:type="dxa"/>
            <w:tcBorders>
              <w:top w:val="single" w:sz="3" w:space="0" w:color="AAAAAA"/>
              <w:left w:val="single" w:sz="3" w:space="0" w:color="AAAAAA"/>
              <w:bottom w:val="single" w:sz="3" w:space="0" w:color="AAAAAA"/>
              <w:right w:val="single" w:sz="3" w:space="0" w:color="AAAAAA"/>
            </w:tcBorders>
            <w:shd w:val="clear" w:color="auto" w:fill="F2F2F2"/>
            <w:tcMar>
              <w:top w:w="60" w:type="dxa"/>
              <w:left w:w="80" w:type="dxa"/>
              <w:bottom w:w="60" w:type="dxa"/>
              <w:right w:w="80" w:type="dxa"/>
            </w:tcMar>
            <w:vAlign w:val="center"/>
          </w:tcPr>
          <w:p w14:paraId="7370668E" w14:textId="29208869" w:rsidR="00A60F85" w:rsidRPr="00A60F85" w:rsidRDefault="00D72865" w:rsidP="00A60F85">
            <w:pPr>
              <w:spacing w:after="0" w:line="240" w:lineRule="auto"/>
              <w:jc w:val="center"/>
              <w:rPr>
                <w:rFonts w:eastAsia="Arial" w:cstheme="minorHAnsi"/>
                <w:kern w:val="0"/>
                <w:sz w:val="20"/>
                <w:szCs w:val="20"/>
                <w14:ligatures w14:val="none"/>
              </w:rPr>
            </w:pPr>
            <w:r>
              <w:rPr>
                <w:rFonts w:eastAsia="Arial" w:cstheme="minorHAnsi"/>
                <w:kern w:val="0"/>
                <w:sz w:val="20"/>
                <w:szCs w:val="20"/>
                <w14:ligatures w14:val="none"/>
              </w:rPr>
              <w:t>24</w:t>
            </w:r>
          </w:p>
        </w:tc>
        <w:tc>
          <w:tcPr>
            <w:tcW w:w="3000" w:type="dxa"/>
            <w:tcBorders>
              <w:top w:val="single" w:sz="3" w:space="0" w:color="AAAAAA"/>
              <w:left w:val="single" w:sz="3" w:space="0" w:color="AAAAAA"/>
              <w:bottom w:val="single" w:sz="3" w:space="0" w:color="AAAAAA"/>
              <w:right w:val="single" w:sz="3" w:space="0" w:color="AAAAAA"/>
            </w:tcBorders>
            <w:shd w:val="clear" w:color="auto" w:fill="F2F2F2"/>
            <w:tcMar>
              <w:top w:w="60" w:type="dxa"/>
              <w:left w:w="90" w:type="dxa"/>
              <w:bottom w:w="60" w:type="dxa"/>
              <w:right w:w="90" w:type="dxa"/>
            </w:tcMar>
          </w:tcPr>
          <w:p w14:paraId="3A1B3AD1" w14:textId="77777777" w:rsidR="00A60F85" w:rsidRPr="00A60F85" w:rsidRDefault="00A60F85" w:rsidP="00A60F85">
            <w:pPr>
              <w:spacing w:after="0" w:line="240" w:lineRule="auto"/>
              <w:rPr>
                <w:rFonts w:eastAsia="Arial" w:cstheme="minorHAnsi"/>
                <w:kern w:val="0"/>
                <w:sz w:val="20"/>
                <w:szCs w:val="20"/>
                <w14:ligatures w14:val="none"/>
              </w:rPr>
            </w:pPr>
          </w:p>
        </w:tc>
      </w:tr>
      <w:tr w:rsidR="00A60F85" w:rsidRPr="00A60F85" w14:paraId="4B5C9446" w14:textId="77777777" w:rsidTr="0028210E">
        <w:tc>
          <w:tcPr>
            <w:tcW w:w="500" w:type="dxa"/>
            <w:tcBorders>
              <w:top w:val="single" w:sz="3" w:space="0" w:color="AAAAAA"/>
              <w:left w:val="single" w:sz="3" w:space="0" w:color="AAAAAA"/>
              <w:bottom w:val="single" w:sz="3" w:space="0" w:color="AAAAAA"/>
              <w:right w:val="single" w:sz="3" w:space="0" w:color="AAAAAA"/>
            </w:tcBorders>
            <w:shd w:val="clear" w:color="auto" w:fill="F2F2F2"/>
            <w:tcMar>
              <w:top w:w="60" w:type="dxa"/>
              <w:left w:w="90" w:type="dxa"/>
              <w:bottom w:w="60" w:type="dxa"/>
              <w:right w:w="90" w:type="dxa"/>
            </w:tcMar>
          </w:tcPr>
          <w:p w14:paraId="045501B6"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color w:val="000000"/>
                <w:kern w:val="0"/>
                <w:sz w:val="16"/>
                <w:szCs w:val="16"/>
                <w14:ligatures w14:val="none"/>
              </w:rPr>
              <w:t>7c</w:t>
            </w:r>
          </w:p>
        </w:tc>
        <w:tc>
          <w:tcPr>
            <w:tcW w:w="9000" w:type="dxa"/>
            <w:tcBorders>
              <w:top w:val="single" w:sz="3" w:space="0" w:color="AAAAAA"/>
              <w:left w:val="single" w:sz="3" w:space="0" w:color="AAAAAA"/>
              <w:bottom w:val="single" w:sz="3" w:space="0" w:color="AAAAAA"/>
              <w:right w:val="single" w:sz="3" w:space="0" w:color="AAAAAA"/>
            </w:tcBorders>
            <w:shd w:val="clear" w:color="auto" w:fill="F2F2F2"/>
            <w:tcMar>
              <w:top w:w="60" w:type="dxa"/>
              <w:left w:w="90" w:type="dxa"/>
              <w:bottom w:w="60" w:type="dxa"/>
              <w:right w:w="90" w:type="dxa"/>
            </w:tcMar>
          </w:tcPr>
          <w:p w14:paraId="4C2F5971"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color w:val="000000"/>
                <w:kern w:val="0"/>
                <w:sz w:val="15"/>
                <w:szCs w:val="15"/>
                <w14:ligatures w14:val="none"/>
              </w:rPr>
              <w:t xml:space="preserve">    Reason: Wrong study design - review/opinion/editorial (EC6)</w:t>
            </w:r>
          </w:p>
        </w:tc>
        <w:tc>
          <w:tcPr>
            <w:tcW w:w="2898" w:type="dxa"/>
            <w:tcBorders>
              <w:top w:val="single" w:sz="3" w:space="0" w:color="AAAAAA"/>
              <w:left w:val="single" w:sz="3" w:space="0" w:color="AAAAAA"/>
              <w:bottom w:val="single" w:sz="3" w:space="0" w:color="AAAAAA"/>
              <w:right w:val="single" w:sz="3" w:space="0" w:color="AAAAAA"/>
            </w:tcBorders>
            <w:shd w:val="clear" w:color="auto" w:fill="F2F2F2"/>
            <w:tcMar>
              <w:top w:w="60" w:type="dxa"/>
              <w:left w:w="80" w:type="dxa"/>
              <w:bottom w:w="60" w:type="dxa"/>
              <w:right w:w="80" w:type="dxa"/>
            </w:tcMar>
            <w:vAlign w:val="center"/>
          </w:tcPr>
          <w:p w14:paraId="4F8711FA" w14:textId="0AA65225" w:rsidR="00A60F85" w:rsidRPr="00A60F85" w:rsidRDefault="00D72865" w:rsidP="00A60F85">
            <w:pPr>
              <w:spacing w:after="0" w:line="240" w:lineRule="auto"/>
              <w:jc w:val="center"/>
              <w:rPr>
                <w:rFonts w:eastAsia="Arial" w:cstheme="minorHAnsi"/>
                <w:kern w:val="0"/>
                <w:sz w:val="20"/>
                <w:szCs w:val="20"/>
                <w14:ligatures w14:val="none"/>
              </w:rPr>
            </w:pPr>
            <w:r>
              <w:rPr>
                <w:rFonts w:eastAsia="Arial" w:cstheme="minorHAnsi"/>
                <w:kern w:val="0"/>
                <w:sz w:val="20"/>
                <w:szCs w:val="20"/>
                <w14:ligatures w14:val="none"/>
              </w:rPr>
              <w:t>5</w:t>
            </w:r>
          </w:p>
        </w:tc>
        <w:tc>
          <w:tcPr>
            <w:tcW w:w="3000" w:type="dxa"/>
            <w:tcBorders>
              <w:top w:val="single" w:sz="3" w:space="0" w:color="AAAAAA"/>
              <w:left w:val="single" w:sz="3" w:space="0" w:color="AAAAAA"/>
              <w:bottom w:val="single" w:sz="3" w:space="0" w:color="AAAAAA"/>
              <w:right w:val="single" w:sz="3" w:space="0" w:color="AAAAAA"/>
            </w:tcBorders>
            <w:shd w:val="clear" w:color="auto" w:fill="F2F2F2"/>
            <w:tcMar>
              <w:top w:w="60" w:type="dxa"/>
              <w:left w:w="90" w:type="dxa"/>
              <w:bottom w:w="60" w:type="dxa"/>
              <w:right w:w="90" w:type="dxa"/>
            </w:tcMar>
          </w:tcPr>
          <w:p w14:paraId="0BC97A11" w14:textId="77777777" w:rsidR="00A60F85" w:rsidRPr="00A60F85" w:rsidRDefault="00A60F85" w:rsidP="00A60F85">
            <w:pPr>
              <w:spacing w:after="0" w:line="240" w:lineRule="auto"/>
              <w:rPr>
                <w:rFonts w:eastAsia="Arial" w:cstheme="minorHAnsi"/>
                <w:kern w:val="0"/>
                <w:sz w:val="20"/>
                <w:szCs w:val="20"/>
                <w14:ligatures w14:val="none"/>
              </w:rPr>
            </w:pPr>
          </w:p>
        </w:tc>
      </w:tr>
      <w:tr w:rsidR="00A60F85" w:rsidRPr="00A60F85" w14:paraId="6982967C" w14:textId="77777777" w:rsidTr="0028210E">
        <w:tc>
          <w:tcPr>
            <w:tcW w:w="500" w:type="dxa"/>
            <w:tcBorders>
              <w:top w:val="single" w:sz="3" w:space="0" w:color="AAAAAA"/>
              <w:left w:val="single" w:sz="3" w:space="0" w:color="AAAAAA"/>
              <w:bottom w:val="single" w:sz="3" w:space="0" w:color="AAAAAA"/>
              <w:right w:val="single" w:sz="3" w:space="0" w:color="AAAAAA"/>
            </w:tcBorders>
            <w:shd w:val="clear" w:color="auto" w:fill="F2F2F2"/>
            <w:tcMar>
              <w:top w:w="60" w:type="dxa"/>
              <w:left w:w="90" w:type="dxa"/>
              <w:bottom w:w="60" w:type="dxa"/>
              <w:right w:w="90" w:type="dxa"/>
            </w:tcMar>
          </w:tcPr>
          <w:p w14:paraId="39B120D0"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color w:val="000000"/>
                <w:kern w:val="0"/>
                <w:sz w:val="16"/>
                <w:szCs w:val="16"/>
                <w14:ligatures w14:val="none"/>
              </w:rPr>
              <w:t>7d</w:t>
            </w:r>
          </w:p>
        </w:tc>
        <w:tc>
          <w:tcPr>
            <w:tcW w:w="9000" w:type="dxa"/>
            <w:tcBorders>
              <w:top w:val="single" w:sz="3" w:space="0" w:color="AAAAAA"/>
              <w:left w:val="single" w:sz="3" w:space="0" w:color="AAAAAA"/>
              <w:bottom w:val="single" w:sz="3" w:space="0" w:color="AAAAAA"/>
              <w:right w:val="single" w:sz="3" w:space="0" w:color="AAAAAA"/>
            </w:tcBorders>
            <w:shd w:val="clear" w:color="auto" w:fill="F2F2F2"/>
            <w:tcMar>
              <w:top w:w="60" w:type="dxa"/>
              <w:left w:w="90" w:type="dxa"/>
              <w:bottom w:w="60" w:type="dxa"/>
              <w:right w:w="90" w:type="dxa"/>
            </w:tcMar>
          </w:tcPr>
          <w:p w14:paraId="5B44AE2B"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color w:val="000000"/>
                <w:kern w:val="0"/>
                <w:sz w:val="15"/>
                <w:szCs w:val="15"/>
                <w14:ligatures w14:val="none"/>
              </w:rPr>
              <w:t xml:space="preserve">    Reason: Duplicate data - superseded by more comprehensive report (EC4)</w:t>
            </w:r>
          </w:p>
        </w:tc>
        <w:tc>
          <w:tcPr>
            <w:tcW w:w="2898" w:type="dxa"/>
            <w:tcBorders>
              <w:top w:val="single" w:sz="3" w:space="0" w:color="AAAAAA"/>
              <w:left w:val="single" w:sz="3" w:space="0" w:color="AAAAAA"/>
              <w:bottom w:val="single" w:sz="3" w:space="0" w:color="AAAAAA"/>
              <w:right w:val="single" w:sz="3" w:space="0" w:color="AAAAAA"/>
            </w:tcBorders>
            <w:shd w:val="clear" w:color="auto" w:fill="F2F2F2"/>
            <w:tcMar>
              <w:top w:w="60" w:type="dxa"/>
              <w:left w:w="80" w:type="dxa"/>
              <w:bottom w:w="60" w:type="dxa"/>
              <w:right w:w="80" w:type="dxa"/>
            </w:tcMar>
            <w:vAlign w:val="center"/>
          </w:tcPr>
          <w:p w14:paraId="74DA82F5" w14:textId="79B0FDB3" w:rsidR="00A60F85" w:rsidRPr="00A60F85" w:rsidRDefault="00D72865" w:rsidP="00A60F85">
            <w:pPr>
              <w:spacing w:after="0" w:line="240" w:lineRule="auto"/>
              <w:jc w:val="center"/>
              <w:rPr>
                <w:rFonts w:eastAsia="Arial" w:cstheme="minorHAnsi"/>
                <w:kern w:val="0"/>
                <w:sz w:val="20"/>
                <w:szCs w:val="20"/>
                <w14:ligatures w14:val="none"/>
              </w:rPr>
            </w:pPr>
            <w:r>
              <w:rPr>
                <w:rFonts w:eastAsia="Arial" w:cstheme="minorHAnsi"/>
                <w:kern w:val="0"/>
                <w:sz w:val="20"/>
                <w:szCs w:val="20"/>
                <w14:ligatures w14:val="none"/>
              </w:rPr>
              <w:t>3</w:t>
            </w:r>
          </w:p>
        </w:tc>
        <w:tc>
          <w:tcPr>
            <w:tcW w:w="3000" w:type="dxa"/>
            <w:tcBorders>
              <w:top w:val="single" w:sz="3" w:space="0" w:color="AAAAAA"/>
              <w:left w:val="single" w:sz="3" w:space="0" w:color="AAAAAA"/>
              <w:bottom w:val="single" w:sz="3" w:space="0" w:color="AAAAAA"/>
              <w:right w:val="single" w:sz="3" w:space="0" w:color="AAAAAA"/>
            </w:tcBorders>
            <w:shd w:val="clear" w:color="auto" w:fill="F2F2F2"/>
            <w:tcMar>
              <w:top w:w="60" w:type="dxa"/>
              <w:left w:w="90" w:type="dxa"/>
              <w:bottom w:w="60" w:type="dxa"/>
              <w:right w:w="90" w:type="dxa"/>
            </w:tcMar>
          </w:tcPr>
          <w:p w14:paraId="7DDEDAF3" w14:textId="77777777" w:rsidR="00A60F85" w:rsidRPr="00A60F85" w:rsidRDefault="00A60F85" w:rsidP="00A60F85">
            <w:pPr>
              <w:spacing w:after="0" w:line="240" w:lineRule="auto"/>
              <w:rPr>
                <w:rFonts w:eastAsia="Arial" w:cstheme="minorHAnsi"/>
                <w:kern w:val="0"/>
                <w:sz w:val="20"/>
                <w:szCs w:val="20"/>
                <w14:ligatures w14:val="none"/>
              </w:rPr>
            </w:pPr>
          </w:p>
        </w:tc>
      </w:tr>
      <w:tr w:rsidR="00A60F85" w:rsidRPr="00A60F85" w14:paraId="737715BA" w14:textId="77777777" w:rsidTr="0028210E">
        <w:tc>
          <w:tcPr>
            <w:tcW w:w="500" w:type="dxa"/>
            <w:tcBorders>
              <w:top w:val="single" w:sz="3" w:space="0" w:color="AAAAAA"/>
              <w:left w:val="single" w:sz="3" w:space="0" w:color="AAAAAA"/>
              <w:bottom w:val="single" w:sz="3" w:space="0" w:color="AAAAAA"/>
              <w:right w:val="single" w:sz="3" w:space="0" w:color="AAAAAA"/>
            </w:tcBorders>
            <w:shd w:val="clear" w:color="auto" w:fill="F2F2F2"/>
            <w:tcMar>
              <w:top w:w="60" w:type="dxa"/>
              <w:left w:w="90" w:type="dxa"/>
              <w:bottom w:w="60" w:type="dxa"/>
              <w:right w:w="90" w:type="dxa"/>
            </w:tcMar>
          </w:tcPr>
          <w:p w14:paraId="51D3F6C7"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color w:val="000000"/>
                <w:kern w:val="0"/>
                <w:sz w:val="16"/>
                <w:szCs w:val="16"/>
                <w14:ligatures w14:val="none"/>
              </w:rPr>
              <w:t>7e</w:t>
            </w:r>
          </w:p>
        </w:tc>
        <w:tc>
          <w:tcPr>
            <w:tcW w:w="9000" w:type="dxa"/>
            <w:tcBorders>
              <w:top w:val="single" w:sz="3" w:space="0" w:color="AAAAAA"/>
              <w:left w:val="single" w:sz="3" w:space="0" w:color="AAAAAA"/>
              <w:bottom w:val="single" w:sz="3" w:space="0" w:color="AAAAAA"/>
              <w:right w:val="single" w:sz="3" w:space="0" w:color="AAAAAA"/>
            </w:tcBorders>
            <w:shd w:val="clear" w:color="auto" w:fill="F2F2F2"/>
            <w:tcMar>
              <w:top w:w="60" w:type="dxa"/>
              <w:left w:w="90" w:type="dxa"/>
              <w:bottom w:w="60" w:type="dxa"/>
              <w:right w:w="90" w:type="dxa"/>
            </w:tcMar>
          </w:tcPr>
          <w:p w14:paraId="4BAF0111"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color w:val="000000"/>
                <w:kern w:val="0"/>
                <w:sz w:val="15"/>
                <w:szCs w:val="15"/>
                <w14:ligatures w14:val="none"/>
              </w:rPr>
              <w:t xml:space="preserve">    Reason: Wrong outcomes - no extractable data on any review outcome (IC3)</w:t>
            </w:r>
          </w:p>
        </w:tc>
        <w:tc>
          <w:tcPr>
            <w:tcW w:w="2898" w:type="dxa"/>
            <w:tcBorders>
              <w:top w:val="single" w:sz="3" w:space="0" w:color="AAAAAA"/>
              <w:left w:val="single" w:sz="3" w:space="0" w:color="AAAAAA"/>
              <w:bottom w:val="single" w:sz="3" w:space="0" w:color="AAAAAA"/>
              <w:right w:val="single" w:sz="3" w:space="0" w:color="AAAAAA"/>
            </w:tcBorders>
            <w:shd w:val="clear" w:color="auto" w:fill="F2F2F2"/>
            <w:tcMar>
              <w:top w:w="60" w:type="dxa"/>
              <w:left w:w="80" w:type="dxa"/>
              <w:bottom w:w="60" w:type="dxa"/>
              <w:right w:w="80" w:type="dxa"/>
            </w:tcMar>
            <w:vAlign w:val="center"/>
          </w:tcPr>
          <w:p w14:paraId="13C8BBAD" w14:textId="22074AC8" w:rsidR="00A60F85" w:rsidRPr="00A60F85" w:rsidRDefault="00D72865" w:rsidP="00A60F85">
            <w:pPr>
              <w:spacing w:after="0" w:line="240" w:lineRule="auto"/>
              <w:jc w:val="center"/>
              <w:rPr>
                <w:rFonts w:eastAsia="Arial" w:cstheme="minorHAnsi"/>
                <w:kern w:val="0"/>
                <w:sz w:val="20"/>
                <w:szCs w:val="20"/>
                <w14:ligatures w14:val="none"/>
              </w:rPr>
            </w:pPr>
            <w:r>
              <w:rPr>
                <w:rFonts w:eastAsia="Arial" w:cstheme="minorHAnsi"/>
                <w:kern w:val="0"/>
                <w:sz w:val="20"/>
                <w:szCs w:val="20"/>
                <w14:ligatures w14:val="none"/>
              </w:rPr>
              <w:t>27</w:t>
            </w:r>
          </w:p>
        </w:tc>
        <w:tc>
          <w:tcPr>
            <w:tcW w:w="3000" w:type="dxa"/>
            <w:tcBorders>
              <w:top w:val="single" w:sz="3" w:space="0" w:color="AAAAAA"/>
              <w:left w:val="single" w:sz="3" w:space="0" w:color="AAAAAA"/>
              <w:bottom w:val="single" w:sz="3" w:space="0" w:color="AAAAAA"/>
              <w:right w:val="single" w:sz="3" w:space="0" w:color="AAAAAA"/>
            </w:tcBorders>
            <w:shd w:val="clear" w:color="auto" w:fill="F2F2F2"/>
            <w:tcMar>
              <w:top w:w="60" w:type="dxa"/>
              <w:left w:w="90" w:type="dxa"/>
              <w:bottom w:w="60" w:type="dxa"/>
              <w:right w:w="90" w:type="dxa"/>
            </w:tcMar>
          </w:tcPr>
          <w:p w14:paraId="16D48ECD" w14:textId="77777777" w:rsidR="00A60F85" w:rsidRPr="00A60F85" w:rsidRDefault="00A60F85" w:rsidP="00A60F85">
            <w:pPr>
              <w:spacing w:after="0" w:line="240" w:lineRule="auto"/>
              <w:rPr>
                <w:rFonts w:eastAsia="Arial" w:cstheme="minorHAnsi"/>
                <w:kern w:val="0"/>
                <w:sz w:val="20"/>
                <w:szCs w:val="20"/>
                <w14:ligatures w14:val="none"/>
              </w:rPr>
            </w:pPr>
          </w:p>
        </w:tc>
      </w:tr>
      <w:tr w:rsidR="00A60F85" w:rsidRPr="00A60F85" w14:paraId="5E2ED6C0" w14:textId="77777777" w:rsidTr="0028210E">
        <w:tc>
          <w:tcPr>
            <w:tcW w:w="500" w:type="dxa"/>
            <w:tcBorders>
              <w:top w:val="single" w:sz="3" w:space="0" w:color="AAAAAA"/>
              <w:left w:val="single" w:sz="3" w:space="0" w:color="AAAAAA"/>
              <w:bottom w:val="single" w:sz="3" w:space="0" w:color="AAAAAA"/>
              <w:right w:val="single" w:sz="3" w:space="0" w:color="AAAAAA"/>
            </w:tcBorders>
            <w:shd w:val="clear" w:color="auto" w:fill="00B0AC"/>
            <w:tcMar>
              <w:top w:w="60" w:type="dxa"/>
              <w:left w:w="90" w:type="dxa"/>
              <w:bottom w:w="60" w:type="dxa"/>
              <w:right w:w="90" w:type="dxa"/>
            </w:tcMar>
          </w:tcPr>
          <w:p w14:paraId="3A8976CF" w14:textId="77777777" w:rsidR="00A60F85" w:rsidRPr="00A60F85" w:rsidRDefault="00A60F85" w:rsidP="00A60F85">
            <w:pPr>
              <w:spacing w:after="0" w:line="240" w:lineRule="auto"/>
              <w:jc w:val="center"/>
              <w:rPr>
                <w:rFonts w:eastAsia="Arial" w:cstheme="minorHAnsi"/>
                <w:color w:val="0D0D0D"/>
                <w:kern w:val="0"/>
                <w:sz w:val="20"/>
                <w:szCs w:val="20"/>
                <w14:ligatures w14:val="none"/>
              </w:rPr>
            </w:pPr>
            <w:r w:rsidRPr="00A60F85">
              <w:rPr>
                <w:rFonts w:eastAsia="Arial" w:cstheme="minorHAnsi"/>
                <w:b/>
                <w:bCs/>
                <w:color w:val="0D0D0D"/>
                <w:kern w:val="0"/>
                <w:sz w:val="16"/>
                <w:szCs w:val="16"/>
                <w14:ligatures w14:val="none"/>
              </w:rPr>
              <w:t>8</w:t>
            </w:r>
          </w:p>
        </w:tc>
        <w:tc>
          <w:tcPr>
            <w:tcW w:w="9000" w:type="dxa"/>
            <w:tcBorders>
              <w:top w:val="single" w:sz="3" w:space="0" w:color="AAAAAA"/>
              <w:left w:val="single" w:sz="3" w:space="0" w:color="AAAAAA"/>
              <w:bottom w:val="single" w:sz="3" w:space="0" w:color="AAAAAA"/>
              <w:right w:val="single" w:sz="3" w:space="0" w:color="AAAAAA"/>
            </w:tcBorders>
            <w:shd w:val="clear" w:color="auto" w:fill="00B0AC"/>
            <w:tcMar>
              <w:top w:w="60" w:type="dxa"/>
              <w:left w:w="90" w:type="dxa"/>
              <w:bottom w:w="60" w:type="dxa"/>
              <w:right w:w="90" w:type="dxa"/>
            </w:tcMar>
          </w:tcPr>
          <w:p w14:paraId="469FAEF4" w14:textId="77777777" w:rsidR="00A60F85" w:rsidRPr="00A60F85" w:rsidRDefault="00A60F85" w:rsidP="00A60F85">
            <w:pPr>
              <w:spacing w:after="0" w:line="240" w:lineRule="auto"/>
              <w:rPr>
                <w:rFonts w:eastAsia="Arial" w:cstheme="minorHAnsi"/>
                <w:color w:val="0D0D0D"/>
                <w:kern w:val="0"/>
                <w:sz w:val="20"/>
                <w:szCs w:val="20"/>
                <w14:ligatures w14:val="none"/>
              </w:rPr>
            </w:pPr>
            <w:r w:rsidRPr="00A60F85">
              <w:rPr>
                <w:rFonts w:eastAsia="Arial" w:cstheme="minorHAnsi"/>
                <w:b/>
                <w:bCs/>
                <w:color w:val="0D0D0D"/>
                <w:kern w:val="0"/>
                <w:sz w:val="16"/>
                <w:szCs w:val="16"/>
                <w14:ligatures w14:val="none"/>
              </w:rPr>
              <w:t>Studies included in the systematic review</w:t>
            </w:r>
          </w:p>
        </w:tc>
        <w:tc>
          <w:tcPr>
            <w:tcW w:w="2898" w:type="dxa"/>
            <w:tcBorders>
              <w:top w:val="single" w:sz="3" w:space="0" w:color="AAAAAA"/>
              <w:left w:val="single" w:sz="3" w:space="0" w:color="AAAAAA"/>
              <w:bottom w:val="single" w:sz="3" w:space="0" w:color="AAAAAA"/>
              <w:right w:val="single" w:sz="3" w:space="0" w:color="AAAAAA"/>
            </w:tcBorders>
            <w:shd w:val="clear" w:color="auto" w:fill="00B0AC"/>
            <w:tcMar>
              <w:top w:w="60" w:type="dxa"/>
              <w:left w:w="80" w:type="dxa"/>
              <w:bottom w:w="60" w:type="dxa"/>
              <w:right w:w="80" w:type="dxa"/>
            </w:tcMar>
            <w:vAlign w:val="center"/>
          </w:tcPr>
          <w:p w14:paraId="7707929D" w14:textId="77777777" w:rsidR="00A60F85" w:rsidRPr="00A60F85" w:rsidRDefault="00A60F85" w:rsidP="00A60F85">
            <w:pPr>
              <w:spacing w:after="0" w:line="240" w:lineRule="auto"/>
              <w:jc w:val="center"/>
              <w:rPr>
                <w:rFonts w:eastAsia="Arial" w:cstheme="minorHAnsi"/>
                <w:color w:val="0D0D0D"/>
                <w:kern w:val="0"/>
                <w:sz w:val="20"/>
                <w:szCs w:val="20"/>
                <w14:ligatures w14:val="none"/>
              </w:rPr>
            </w:pPr>
            <w:r w:rsidRPr="00A60F85">
              <w:rPr>
                <w:rFonts w:eastAsia="Arial" w:cstheme="minorHAnsi"/>
                <w:b/>
                <w:bCs/>
                <w:color w:val="0D0D0D"/>
                <w:kern w:val="0"/>
                <w:sz w:val="22"/>
                <w:szCs w:val="22"/>
                <w14:ligatures w14:val="none"/>
              </w:rPr>
              <w:t>50</w:t>
            </w:r>
          </w:p>
        </w:tc>
        <w:tc>
          <w:tcPr>
            <w:tcW w:w="3000" w:type="dxa"/>
            <w:tcBorders>
              <w:top w:val="single" w:sz="3" w:space="0" w:color="AAAAAA"/>
              <w:left w:val="single" w:sz="3" w:space="0" w:color="AAAAAA"/>
              <w:bottom w:val="single" w:sz="3" w:space="0" w:color="AAAAAA"/>
              <w:right w:val="single" w:sz="3" w:space="0" w:color="AAAAAA"/>
            </w:tcBorders>
            <w:shd w:val="clear" w:color="auto" w:fill="00B0AC"/>
            <w:tcMar>
              <w:top w:w="60" w:type="dxa"/>
              <w:left w:w="90" w:type="dxa"/>
              <w:bottom w:w="60" w:type="dxa"/>
              <w:right w:w="90" w:type="dxa"/>
            </w:tcMar>
          </w:tcPr>
          <w:p w14:paraId="78909847" w14:textId="77777777" w:rsidR="00A60F85" w:rsidRPr="00A60F85" w:rsidRDefault="00A60F85" w:rsidP="00A60F85">
            <w:pPr>
              <w:spacing w:after="0" w:line="240" w:lineRule="auto"/>
              <w:rPr>
                <w:rFonts w:eastAsia="Arial" w:cstheme="minorHAnsi"/>
                <w:color w:val="0D0D0D"/>
                <w:kern w:val="0"/>
                <w:sz w:val="20"/>
                <w:szCs w:val="20"/>
                <w14:ligatures w14:val="none"/>
              </w:rPr>
            </w:pPr>
            <w:r w:rsidRPr="00A60F85">
              <w:rPr>
                <w:rFonts w:eastAsia="Arial" w:cstheme="minorHAnsi"/>
                <w:color w:val="0D0D0D"/>
                <w:kern w:val="0"/>
                <w:sz w:val="14"/>
                <w:szCs w:val="14"/>
                <w14:ligatures w14:val="none"/>
              </w:rPr>
              <w:t>Final included study set</w:t>
            </w:r>
          </w:p>
        </w:tc>
      </w:tr>
    </w:tbl>
    <w:p w14:paraId="45F16070" w14:textId="77777777" w:rsidR="00A60F85" w:rsidRPr="00A60F85" w:rsidRDefault="00A60F85" w:rsidP="00A60F85">
      <w:pPr>
        <w:spacing w:after="60" w:line="240" w:lineRule="auto"/>
        <w:rPr>
          <w:rFonts w:eastAsia="Arial" w:cstheme="minorHAnsi"/>
          <w:kern w:val="0"/>
          <w:sz w:val="20"/>
          <w:szCs w:val="20"/>
          <w14:ligatures w14:val="none"/>
        </w:rPr>
      </w:pPr>
    </w:p>
    <w:p w14:paraId="580D769D" w14:textId="77777777" w:rsidR="00A60F85" w:rsidRPr="00A60F85" w:rsidRDefault="00A60F85" w:rsidP="00A60F85">
      <w:pPr>
        <w:spacing w:before="40" w:after="80" w:line="240" w:lineRule="auto"/>
        <w:rPr>
          <w:rFonts w:eastAsia="Arial" w:cstheme="minorHAnsi"/>
          <w:kern w:val="0"/>
          <w:sz w:val="20"/>
          <w:szCs w:val="20"/>
          <w14:ligatures w14:val="none"/>
        </w:rPr>
      </w:pPr>
      <w:r w:rsidRPr="00A60F85">
        <w:rPr>
          <w:rFonts w:eastAsia="Arial" w:cstheme="minorHAnsi"/>
          <w:i/>
          <w:iCs/>
          <w:color w:val="555555"/>
          <w:kern w:val="0"/>
          <w:sz w:val="16"/>
          <w:szCs w:val="16"/>
          <w14:ligatures w14:val="none"/>
        </w:rPr>
        <w:t>Full-text exclusion reasons: primary exclusion reason recorded for each excluded report. Total excluded at full-text = 91 (141 assessed − 50 included = 91). Sub-reason counts are approximate as some reports met multiple exclusion criteria; primary reason determines classification. IC = Inclusion Criterion; EC = Exclusion Criterion.</w:t>
      </w:r>
    </w:p>
    <w:p w14:paraId="178C3B48" w14:textId="77777777" w:rsidR="00A60F85" w:rsidRPr="00A60F85" w:rsidRDefault="00A60F85" w:rsidP="00A60F85">
      <w:pPr>
        <w:spacing w:after="60" w:line="240" w:lineRule="auto"/>
        <w:rPr>
          <w:rFonts w:eastAsia="Arial" w:cstheme="minorHAnsi"/>
          <w:kern w:val="0"/>
          <w:sz w:val="20"/>
          <w:szCs w:val="20"/>
          <w14:ligatures w14:val="none"/>
        </w:rPr>
      </w:pPr>
    </w:p>
    <w:p w14:paraId="79CAEF40" w14:textId="77777777" w:rsidR="00A60F85" w:rsidRPr="00A60F85" w:rsidRDefault="00A60F85" w:rsidP="00A60F85">
      <w:pPr>
        <w:spacing w:after="60" w:line="240" w:lineRule="auto"/>
        <w:rPr>
          <w:rFonts w:eastAsia="Arial" w:cstheme="minorHAnsi"/>
          <w:kern w:val="0"/>
          <w:sz w:val="20"/>
          <w:szCs w:val="20"/>
          <w14:ligatures w14:val="none"/>
        </w:rPr>
      </w:pPr>
    </w:p>
    <w:p w14:paraId="79496FFE" w14:textId="77777777" w:rsidR="00A60F85" w:rsidRPr="00A60F85" w:rsidRDefault="00A60F85" w:rsidP="00A60F85">
      <w:pPr>
        <w:spacing w:after="60" w:line="240" w:lineRule="auto"/>
        <w:rPr>
          <w:rFonts w:eastAsia="Arial" w:cstheme="minorHAnsi"/>
          <w:kern w:val="0"/>
          <w:sz w:val="20"/>
          <w:szCs w:val="20"/>
          <w14:ligatures w14:val="none"/>
        </w:rPr>
      </w:pPr>
      <w:r w:rsidRPr="00A60F85">
        <w:rPr>
          <w:rFonts w:eastAsia="Arial" w:cstheme="minorHAnsi"/>
          <w:kern w:val="0"/>
          <w:sz w:val="20"/>
          <w:szCs w:val="20"/>
          <w14:ligatures w14:val="none"/>
        </w:rPr>
        <w:br w:type="page"/>
      </w:r>
    </w:p>
    <w:p w14:paraId="115A6C52" w14:textId="77777777" w:rsidR="00A60F85" w:rsidRPr="00A60F85" w:rsidRDefault="00A60F85" w:rsidP="00A60F85">
      <w:pPr>
        <w:spacing w:after="200" w:line="240" w:lineRule="auto"/>
        <w:rPr>
          <w:rFonts w:eastAsia="Arial" w:cstheme="minorHAnsi"/>
          <w:kern w:val="0"/>
          <w:sz w:val="20"/>
          <w:szCs w:val="20"/>
          <w14:ligatures w14:val="none"/>
        </w:rPr>
      </w:pPr>
    </w:p>
    <w:p w14:paraId="53E63EE3" w14:textId="77777777" w:rsidR="00A60F85" w:rsidRPr="00A60F85" w:rsidRDefault="00A60F85" w:rsidP="00A60F85">
      <w:pPr>
        <w:spacing w:after="80" w:line="240" w:lineRule="auto"/>
        <w:rPr>
          <w:rFonts w:eastAsia="Arial" w:cstheme="minorHAnsi"/>
          <w:kern w:val="0"/>
          <w:sz w:val="20"/>
          <w:szCs w:val="20"/>
          <w14:ligatures w14:val="none"/>
        </w:rPr>
      </w:pPr>
    </w:p>
    <w:p w14:paraId="1062F632" w14:textId="55A8ECC5" w:rsidR="00A60F85" w:rsidRPr="00A60F85" w:rsidRDefault="00A60F85" w:rsidP="00C15F7C">
      <w:pPr>
        <w:spacing w:before="300" w:line="240" w:lineRule="auto"/>
        <w:outlineLvl w:val="0"/>
        <w:rPr>
          <w:rStyle w:val="SysHeading"/>
        </w:rPr>
      </w:pPr>
      <w:r w:rsidRPr="00A60F85">
        <w:rPr>
          <w:rStyle w:val="SysHeading"/>
        </w:rPr>
        <w:t xml:space="preserve">Supplementary Table S2: Characteristics of All 50 </w:t>
      </w:r>
      <w:r w:rsidR="00C15F7C">
        <w:rPr>
          <w:rStyle w:val="SysHeading"/>
        </w:rPr>
        <w:t>i</w:t>
      </w:r>
      <w:r w:rsidRPr="00A60F85">
        <w:rPr>
          <w:rStyle w:val="SysHeading"/>
        </w:rPr>
        <w:t>ncluded Studies</w:t>
      </w:r>
    </w:p>
    <w:p w14:paraId="25C0729F" w14:textId="77777777" w:rsidR="009A4B8B" w:rsidRDefault="00A60F85" w:rsidP="00C15F7C">
      <w:pPr>
        <w:spacing w:after="120" w:line="240" w:lineRule="auto"/>
        <w:rPr>
          <w:rFonts w:eastAsia="Arial" w:cstheme="minorHAnsi"/>
          <w:kern w:val="0"/>
          <w:sz w:val="17"/>
          <w:szCs w:val="17"/>
          <w14:ligatures w14:val="none"/>
        </w:rPr>
      </w:pPr>
      <w:r w:rsidRPr="00A60F85">
        <w:rPr>
          <w:rFonts w:eastAsia="Arial" w:cstheme="minorHAnsi"/>
          <w:kern w:val="0"/>
          <w:sz w:val="17"/>
          <w:szCs w:val="17"/>
          <w14:ligatures w14:val="none"/>
        </w:rPr>
        <w:t>Full data extraction for all 50 studies meeting inclusion criteria. *Domain: DA = Diagnostic Accuracy; CE = Comparative Efficacy; CO = Clinical Outcomes; IF = Implementation Factors. Quality: High = all MMAT criteria met; Moderate = one</w:t>
      </w:r>
      <w:r w:rsidR="00C15F7C">
        <w:rPr>
          <w:rFonts w:eastAsia="Arial" w:cstheme="minorHAnsi"/>
          <w:kern w:val="0"/>
          <w:sz w:val="17"/>
          <w:szCs w:val="17"/>
          <w14:ligatures w14:val="none"/>
        </w:rPr>
        <w:t xml:space="preserve"> or two</w:t>
      </w:r>
      <w:r w:rsidRPr="00A60F85">
        <w:rPr>
          <w:rFonts w:eastAsia="Arial" w:cstheme="minorHAnsi"/>
          <w:kern w:val="0"/>
          <w:sz w:val="17"/>
          <w:szCs w:val="17"/>
          <w14:ligatures w14:val="none"/>
        </w:rPr>
        <w:t xml:space="preserve"> criteri</w:t>
      </w:r>
      <w:r w:rsidR="00C15F7C">
        <w:rPr>
          <w:rFonts w:eastAsia="Arial" w:cstheme="minorHAnsi"/>
          <w:kern w:val="0"/>
          <w:sz w:val="17"/>
          <w:szCs w:val="17"/>
          <w14:ligatures w14:val="none"/>
        </w:rPr>
        <w:t>a</w:t>
      </w:r>
      <w:r w:rsidRPr="00A60F85">
        <w:rPr>
          <w:rFonts w:eastAsia="Arial" w:cstheme="minorHAnsi"/>
          <w:kern w:val="0"/>
          <w:sz w:val="17"/>
          <w:szCs w:val="17"/>
          <w14:ligatures w14:val="none"/>
        </w:rPr>
        <w:t xml:space="preserve"> not met; Low = t</w:t>
      </w:r>
      <w:r w:rsidR="00C15F7C">
        <w:rPr>
          <w:rFonts w:eastAsia="Arial" w:cstheme="minorHAnsi"/>
          <w:kern w:val="0"/>
          <w:sz w:val="17"/>
          <w:szCs w:val="17"/>
          <w14:ligatures w14:val="none"/>
        </w:rPr>
        <w:t>hree</w:t>
      </w:r>
      <w:r w:rsidRPr="00A60F85">
        <w:rPr>
          <w:rFonts w:eastAsia="Arial" w:cstheme="minorHAnsi"/>
          <w:kern w:val="0"/>
          <w:sz w:val="17"/>
          <w:szCs w:val="17"/>
          <w14:ligatures w14:val="none"/>
        </w:rPr>
        <w:t xml:space="preserve"> or more criteria not met. </w:t>
      </w:r>
    </w:p>
    <w:p w14:paraId="3F8BA538" w14:textId="70F5EE36" w:rsidR="00A60F85" w:rsidRPr="00A60F85" w:rsidRDefault="00A60F85" w:rsidP="00C15F7C">
      <w:pPr>
        <w:spacing w:after="120" w:line="240" w:lineRule="auto"/>
        <w:rPr>
          <w:rFonts w:eastAsia="Arial" w:cstheme="minorHAnsi"/>
          <w:kern w:val="0"/>
          <w:sz w:val="20"/>
          <w:szCs w:val="20"/>
          <w14:ligatures w14:val="none"/>
        </w:rPr>
      </w:pPr>
      <w:r w:rsidRPr="00A60F85">
        <w:rPr>
          <w:rFonts w:eastAsia="Arial" w:cstheme="minorHAnsi"/>
          <w:kern w:val="0"/>
          <w:sz w:val="17"/>
          <w:szCs w:val="17"/>
          <w14:ligatures w14:val="none"/>
        </w:rPr>
        <w:t xml:space="preserve">CDSS = Clinical Decision Support System; ED = Emergency Department; EHR = Electronic Health Record; ENT = Ear, Nose and Throat; GP = General Practitioner; LLM = Large Language Model; MLLM = Multimodal Large Language Model; ML = Machine Learning; NLP = Natural Language Processing; OSCE = Objective Structured Clinical Examination; RAG = Retrieval-Augmented Generation; RCT = </w:t>
      </w:r>
      <w:proofErr w:type="spellStart"/>
      <w:r w:rsidRPr="00A60F85">
        <w:rPr>
          <w:rFonts w:eastAsia="Arial" w:cstheme="minorHAnsi"/>
          <w:kern w:val="0"/>
          <w:sz w:val="17"/>
          <w:szCs w:val="17"/>
          <w14:ligatures w14:val="none"/>
        </w:rPr>
        <w:t>Randomised</w:t>
      </w:r>
      <w:proofErr w:type="spellEnd"/>
      <w:r w:rsidRPr="00A60F85">
        <w:rPr>
          <w:rFonts w:eastAsia="Arial" w:cstheme="minorHAnsi"/>
          <w:kern w:val="0"/>
          <w:sz w:val="17"/>
          <w:szCs w:val="17"/>
          <w14:ligatures w14:val="none"/>
        </w:rPr>
        <w:t xml:space="preserve"> Controlled Trial.</w:t>
      </w:r>
    </w:p>
    <w:p w14:paraId="6B4E3300" w14:textId="77777777" w:rsidR="00A60F85" w:rsidRPr="00A60F85" w:rsidRDefault="00A60F85" w:rsidP="00A60F85">
      <w:pPr>
        <w:spacing w:after="80" w:line="240" w:lineRule="auto"/>
        <w:rPr>
          <w:rFonts w:eastAsia="Arial" w:cstheme="minorHAnsi"/>
          <w:kern w:val="0"/>
          <w:sz w:val="20"/>
          <w:szCs w:val="20"/>
          <w14:ligatures w14:val="none"/>
        </w:rPr>
      </w:pPr>
    </w:p>
    <w:tbl>
      <w:tblPr>
        <w:tblW w:w="47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4"/>
        <w:gridCol w:w="986"/>
        <w:gridCol w:w="1491"/>
        <w:gridCol w:w="1468"/>
        <w:gridCol w:w="1680"/>
        <w:gridCol w:w="1544"/>
        <w:gridCol w:w="1211"/>
        <w:gridCol w:w="1507"/>
        <w:gridCol w:w="1947"/>
        <w:gridCol w:w="2561"/>
        <w:gridCol w:w="691"/>
      </w:tblGrid>
      <w:tr w:rsidR="00C15F7C" w:rsidRPr="00A60F85" w14:paraId="0E4E2353" w14:textId="77777777" w:rsidTr="00C15F7C">
        <w:trPr>
          <w:tblHeader/>
        </w:trPr>
        <w:tc>
          <w:tcPr>
            <w:tcW w:w="101" w:type="pct"/>
            <w:tcBorders>
              <w:top w:val="single" w:sz="6" w:space="0" w:color="2E4057"/>
              <w:left w:val="single" w:sz="3" w:space="0" w:color="AAAAAA"/>
              <w:bottom w:val="single" w:sz="6" w:space="0" w:color="2E4057"/>
              <w:right w:val="single" w:sz="3" w:space="0" w:color="AAAAAA"/>
            </w:tcBorders>
            <w:shd w:val="clear" w:color="auto" w:fill="006866"/>
            <w:tcMar>
              <w:top w:w="60" w:type="dxa"/>
              <w:left w:w="80" w:type="dxa"/>
              <w:bottom w:w="60" w:type="dxa"/>
              <w:right w:w="80" w:type="dxa"/>
            </w:tcMar>
            <w:vAlign w:val="center"/>
          </w:tcPr>
          <w:p w14:paraId="32078927"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color w:val="FFFFFF"/>
                <w:kern w:val="0"/>
                <w:sz w:val="16"/>
                <w:szCs w:val="16"/>
                <w14:ligatures w14:val="none"/>
              </w:rPr>
              <w:t>#</w:t>
            </w:r>
          </w:p>
        </w:tc>
        <w:tc>
          <w:tcPr>
            <w:tcW w:w="321" w:type="pct"/>
            <w:tcBorders>
              <w:top w:val="single" w:sz="6" w:space="0" w:color="2E4057"/>
              <w:left w:val="single" w:sz="3" w:space="0" w:color="AAAAAA"/>
              <w:bottom w:val="single" w:sz="6" w:space="0" w:color="2E4057"/>
              <w:right w:val="single" w:sz="3" w:space="0" w:color="AAAAAA"/>
            </w:tcBorders>
            <w:shd w:val="clear" w:color="auto" w:fill="006866"/>
            <w:tcMar>
              <w:top w:w="60" w:type="dxa"/>
              <w:left w:w="80" w:type="dxa"/>
              <w:bottom w:w="60" w:type="dxa"/>
              <w:right w:w="80" w:type="dxa"/>
            </w:tcMar>
            <w:vAlign w:val="center"/>
          </w:tcPr>
          <w:p w14:paraId="66256446" w14:textId="0E5928E1"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color w:val="FFFFFF"/>
                <w:kern w:val="0"/>
                <w:sz w:val="16"/>
                <w:szCs w:val="16"/>
                <w14:ligatures w14:val="none"/>
              </w:rPr>
              <w:t>Author (Year)</w:t>
            </w:r>
          </w:p>
        </w:tc>
        <w:tc>
          <w:tcPr>
            <w:tcW w:w="484" w:type="pct"/>
            <w:tcBorders>
              <w:top w:val="single" w:sz="6" w:space="0" w:color="2E4057"/>
              <w:left w:val="single" w:sz="3" w:space="0" w:color="AAAAAA"/>
              <w:bottom w:val="single" w:sz="6" w:space="0" w:color="2E4057"/>
              <w:right w:val="single" w:sz="3" w:space="0" w:color="AAAAAA"/>
            </w:tcBorders>
            <w:shd w:val="clear" w:color="auto" w:fill="006866"/>
            <w:tcMar>
              <w:top w:w="60" w:type="dxa"/>
              <w:left w:w="80" w:type="dxa"/>
              <w:bottom w:w="60" w:type="dxa"/>
              <w:right w:w="80" w:type="dxa"/>
            </w:tcMar>
            <w:vAlign w:val="center"/>
          </w:tcPr>
          <w:p w14:paraId="4384B9BB"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color w:val="FFFFFF"/>
                <w:kern w:val="0"/>
                <w:sz w:val="16"/>
                <w:szCs w:val="16"/>
                <w14:ligatures w14:val="none"/>
              </w:rPr>
              <w:t>Country</w:t>
            </w:r>
          </w:p>
        </w:tc>
        <w:tc>
          <w:tcPr>
            <w:tcW w:w="477" w:type="pct"/>
            <w:tcBorders>
              <w:top w:val="single" w:sz="6" w:space="0" w:color="2E4057"/>
              <w:left w:val="single" w:sz="3" w:space="0" w:color="AAAAAA"/>
              <w:bottom w:val="single" w:sz="6" w:space="0" w:color="2E4057"/>
              <w:right w:val="single" w:sz="3" w:space="0" w:color="AAAAAA"/>
            </w:tcBorders>
            <w:shd w:val="clear" w:color="auto" w:fill="006866"/>
            <w:tcMar>
              <w:top w:w="60" w:type="dxa"/>
              <w:left w:w="80" w:type="dxa"/>
              <w:bottom w:w="60" w:type="dxa"/>
              <w:right w:w="80" w:type="dxa"/>
            </w:tcMar>
            <w:vAlign w:val="center"/>
          </w:tcPr>
          <w:p w14:paraId="55D60EC7"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color w:val="FFFFFF"/>
                <w:kern w:val="0"/>
                <w:sz w:val="16"/>
                <w:szCs w:val="16"/>
                <w14:ligatures w14:val="none"/>
              </w:rPr>
              <w:t>Study Design</w:t>
            </w:r>
          </w:p>
        </w:tc>
        <w:tc>
          <w:tcPr>
            <w:tcW w:w="545" w:type="pct"/>
            <w:tcBorders>
              <w:top w:val="single" w:sz="6" w:space="0" w:color="2E4057"/>
              <w:left w:val="single" w:sz="3" w:space="0" w:color="AAAAAA"/>
              <w:bottom w:val="single" w:sz="6" w:space="0" w:color="2E4057"/>
              <w:right w:val="single" w:sz="3" w:space="0" w:color="AAAAAA"/>
            </w:tcBorders>
            <w:shd w:val="clear" w:color="auto" w:fill="006866"/>
            <w:tcMar>
              <w:top w:w="60" w:type="dxa"/>
              <w:left w:w="80" w:type="dxa"/>
              <w:bottom w:w="60" w:type="dxa"/>
              <w:right w:w="80" w:type="dxa"/>
            </w:tcMar>
            <w:vAlign w:val="center"/>
          </w:tcPr>
          <w:p w14:paraId="1001CBF3"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color w:val="FFFFFF"/>
                <w:kern w:val="0"/>
                <w:sz w:val="16"/>
                <w:szCs w:val="16"/>
                <w14:ligatures w14:val="none"/>
              </w:rPr>
              <w:t>Clinical Setting</w:t>
            </w:r>
          </w:p>
        </w:tc>
        <w:tc>
          <w:tcPr>
            <w:tcW w:w="502" w:type="pct"/>
            <w:tcBorders>
              <w:top w:val="single" w:sz="6" w:space="0" w:color="2E4057"/>
              <w:left w:val="single" w:sz="3" w:space="0" w:color="AAAAAA"/>
              <w:bottom w:val="single" w:sz="6" w:space="0" w:color="2E4057"/>
              <w:right w:val="single" w:sz="3" w:space="0" w:color="AAAAAA"/>
            </w:tcBorders>
            <w:shd w:val="clear" w:color="auto" w:fill="006866"/>
            <w:tcMar>
              <w:top w:w="60" w:type="dxa"/>
              <w:left w:w="80" w:type="dxa"/>
              <w:bottom w:w="60" w:type="dxa"/>
              <w:right w:w="80" w:type="dxa"/>
            </w:tcMar>
            <w:vAlign w:val="center"/>
          </w:tcPr>
          <w:p w14:paraId="2FF9F315"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color w:val="FFFFFF"/>
                <w:kern w:val="0"/>
                <w:sz w:val="16"/>
                <w:szCs w:val="16"/>
                <w14:ligatures w14:val="none"/>
              </w:rPr>
              <w:t>Sample Size</w:t>
            </w:r>
          </w:p>
        </w:tc>
        <w:tc>
          <w:tcPr>
            <w:tcW w:w="394" w:type="pct"/>
            <w:tcBorders>
              <w:top w:val="single" w:sz="6" w:space="0" w:color="2E4057"/>
              <w:left w:val="single" w:sz="3" w:space="0" w:color="AAAAAA"/>
              <w:bottom w:val="single" w:sz="6" w:space="0" w:color="2E4057"/>
              <w:right w:val="single" w:sz="3" w:space="0" w:color="AAAAAA"/>
            </w:tcBorders>
            <w:shd w:val="clear" w:color="auto" w:fill="006866"/>
            <w:tcMar>
              <w:top w:w="60" w:type="dxa"/>
              <w:left w:w="80" w:type="dxa"/>
              <w:bottom w:w="60" w:type="dxa"/>
              <w:right w:w="80" w:type="dxa"/>
            </w:tcMar>
            <w:vAlign w:val="center"/>
          </w:tcPr>
          <w:p w14:paraId="22EF4340"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color w:val="FFFFFF"/>
                <w:kern w:val="0"/>
                <w:sz w:val="16"/>
                <w:szCs w:val="16"/>
                <w14:ligatures w14:val="none"/>
              </w:rPr>
              <w:t>LLM/AI Model(s)</w:t>
            </w:r>
          </w:p>
        </w:tc>
        <w:tc>
          <w:tcPr>
            <w:tcW w:w="490" w:type="pct"/>
            <w:tcBorders>
              <w:top w:val="single" w:sz="6" w:space="0" w:color="2E4057"/>
              <w:left w:val="single" w:sz="3" w:space="0" w:color="AAAAAA"/>
              <w:bottom w:val="single" w:sz="6" w:space="0" w:color="2E4057"/>
              <w:right w:val="single" w:sz="3" w:space="0" w:color="AAAAAA"/>
            </w:tcBorders>
            <w:shd w:val="clear" w:color="auto" w:fill="006866"/>
            <w:tcMar>
              <w:top w:w="60" w:type="dxa"/>
              <w:left w:w="80" w:type="dxa"/>
              <w:bottom w:w="60" w:type="dxa"/>
              <w:right w:w="80" w:type="dxa"/>
            </w:tcMar>
            <w:vAlign w:val="center"/>
          </w:tcPr>
          <w:p w14:paraId="4FF3A0D3"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color w:val="FFFFFF"/>
                <w:kern w:val="0"/>
                <w:sz w:val="16"/>
                <w:szCs w:val="16"/>
                <w14:ligatures w14:val="none"/>
              </w:rPr>
              <w:t>Comparator</w:t>
            </w:r>
          </w:p>
        </w:tc>
        <w:tc>
          <w:tcPr>
            <w:tcW w:w="631" w:type="pct"/>
            <w:tcBorders>
              <w:top w:val="single" w:sz="6" w:space="0" w:color="2E4057"/>
              <w:left w:val="single" w:sz="3" w:space="0" w:color="AAAAAA"/>
              <w:bottom w:val="single" w:sz="6" w:space="0" w:color="2E4057"/>
              <w:right w:val="single" w:sz="3" w:space="0" w:color="AAAAAA"/>
            </w:tcBorders>
            <w:shd w:val="clear" w:color="auto" w:fill="006866"/>
            <w:tcMar>
              <w:top w:w="60" w:type="dxa"/>
              <w:left w:w="80" w:type="dxa"/>
              <w:bottom w:w="60" w:type="dxa"/>
              <w:right w:w="80" w:type="dxa"/>
            </w:tcMar>
            <w:vAlign w:val="center"/>
          </w:tcPr>
          <w:p w14:paraId="506DAFCB"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color w:val="FFFFFF"/>
                <w:kern w:val="0"/>
                <w:sz w:val="16"/>
                <w:szCs w:val="16"/>
                <w14:ligatures w14:val="none"/>
              </w:rPr>
              <w:t>Primary Outcomes Assessed</w:t>
            </w:r>
          </w:p>
        </w:tc>
        <w:tc>
          <w:tcPr>
            <w:tcW w:w="829" w:type="pct"/>
            <w:tcBorders>
              <w:top w:val="single" w:sz="6" w:space="0" w:color="2E4057"/>
              <w:left w:val="single" w:sz="3" w:space="0" w:color="AAAAAA"/>
              <w:bottom w:val="single" w:sz="6" w:space="0" w:color="2E4057"/>
              <w:right w:val="single" w:sz="3" w:space="0" w:color="AAAAAA"/>
            </w:tcBorders>
            <w:shd w:val="clear" w:color="auto" w:fill="006866"/>
            <w:tcMar>
              <w:top w:w="60" w:type="dxa"/>
              <w:left w:w="80" w:type="dxa"/>
              <w:bottom w:w="60" w:type="dxa"/>
              <w:right w:w="80" w:type="dxa"/>
            </w:tcMar>
            <w:vAlign w:val="center"/>
          </w:tcPr>
          <w:p w14:paraId="1AFDE33A"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color w:val="FFFFFF"/>
                <w:kern w:val="0"/>
                <w:sz w:val="16"/>
                <w:szCs w:val="16"/>
                <w14:ligatures w14:val="none"/>
              </w:rPr>
              <w:t>Key Findings</w:t>
            </w:r>
          </w:p>
        </w:tc>
        <w:tc>
          <w:tcPr>
            <w:tcW w:w="226" w:type="pct"/>
            <w:tcBorders>
              <w:top w:val="single" w:sz="6" w:space="0" w:color="2E4057"/>
              <w:left w:val="single" w:sz="3" w:space="0" w:color="AAAAAA"/>
              <w:bottom w:val="single" w:sz="6" w:space="0" w:color="2E4057"/>
              <w:right w:val="single" w:sz="3" w:space="0" w:color="AAAAAA"/>
            </w:tcBorders>
            <w:shd w:val="clear" w:color="auto" w:fill="006866"/>
            <w:tcMar>
              <w:top w:w="60" w:type="dxa"/>
              <w:left w:w="80" w:type="dxa"/>
              <w:bottom w:w="60" w:type="dxa"/>
              <w:right w:w="80" w:type="dxa"/>
            </w:tcMar>
            <w:vAlign w:val="center"/>
          </w:tcPr>
          <w:p w14:paraId="1902F1CD"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color w:val="FFFFFF"/>
                <w:kern w:val="0"/>
                <w:sz w:val="16"/>
                <w:szCs w:val="16"/>
                <w14:ligatures w14:val="none"/>
              </w:rPr>
              <w:t>Domain*</w:t>
            </w:r>
          </w:p>
        </w:tc>
      </w:tr>
      <w:tr w:rsidR="00C15F7C" w:rsidRPr="00A60F85" w14:paraId="01B747CF" w14:textId="77777777" w:rsidTr="003330E8">
        <w:tc>
          <w:tcPr>
            <w:tcW w:w="10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66ADF18E"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1</w:t>
            </w:r>
          </w:p>
        </w:tc>
        <w:tc>
          <w:tcPr>
            <w:tcW w:w="32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3A18BC96" w14:textId="77777777" w:rsidR="00C15F7C" w:rsidRPr="00A60F85" w:rsidRDefault="00C15F7C" w:rsidP="00A60F85">
            <w:pPr>
              <w:spacing w:after="0" w:line="240" w:lineRule="auto"/>
              <w:rPr>
                <w:rFonts w:eastAsia="Arial" w:cstheme="minorHAnsi"/>
                <w:kern w:val="0"/>
                <w:sz w:val="20"/>
                <w:szCs w:val="20"/>
                <w14:ligatures w14:val="none"/>
              </w:rPr>
            </w:pPr>
            <w:proofErr w:type="spellStart"/>
            <w:r w:rsidRPr="00A60F85">
              <w:rPr>
                <w:rFonts w:eastAsia="Arial" w:cstheme="minorHAnsi"/>
                <w:kern w:val="0"/>
                <w:sz w:val="16"/>
                <w:szCs w:val="16"/>
                <w14:ligatures w14:val="none"/>
              </w:rPr>
              <w:t>Geneş</w:t>
            </w:r>
            <w:proofErr w:type="spellEnd"/>
            <w:r w:rsidRPr="00A60F85">
              <w:rPr>
                <w:rFonts w:eastAsia="Arial" w:cstheme="minorHAnsi"/>
                <w:kern w:val="0"/>
                <w:sz w:val="16"/>
                <w:szCs w:val="16"/>
                <w14:ligatures w14:val="none"/>
              </w:rPr>
              <w:t xml:space="preserve"> &amp; Deveci (2024)</w:t>
            </w:r>
          </w:p>
        </w:tc>
        <w:tc>
          <w:tcPr>
            <w:tcW w:w="484"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6207A4D3"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Turkey</w:t>
            </w:r>
          </w:p>
        </w:tc>
        <w:tc>
          <w:tcPr>
            <w:tcW w:w="477"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5A4B26CA"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Cross-sectional vignette</w:t>
            </w:r>
          </w:p>
        </w:tc>
        <w:tc>
          <w:tcPr>
            <w:tcW w:w="545"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101C020E"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Emergency medicine (cardiovascular)</w:t>
            </w:r>
          </w:p>
        </w:tc>
        <w:tc>
          <w:tcPr>
            <w:tcW w:w="502"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1D87916E"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 xml:space="preserve">20 </w:t>
            </w:r>
            <w:proofErr w:type="spellStart"/>
            <w:r w:rsidRPr="00A60F85">
              <w:rPr>
                <w:rFonts w:eastAsia="Arial" w:cstheme="minorHAnsi"/>
                <w:kern w:val="0"/>
                <w:sz w:val="16"/>
                <w:szCs w:val="16"/>
                <w14:ligatures w14:val="none"/>
              </w:rPr>
              <w:t>standardised</w:t>
            </w:r>
            <w:proofErr w:type="spellEnd"/>
            <w:r w:rsidRPr="00A60F85">
              <w:rPr>
                <w:rFonts w:eastAsia="Arial" w:cstheme="minorHAnsi"/>
                <w:kern w:val="0"/>
                <w:sz w:val="16"/>
                <w:szCs w:val="16"/>
                <w14:ligatures w14:val="none"/>
              </w:rPr>
              <w:t xml:space="preserve"> scenarios</w:t>
            </w:r>
          </w:p>
        </w:tc>
        <w:tc>
          <w:tcPr>
            <w:tcW w:w="394"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74E2E13B"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ChatGPT-4o</w:t>
            </w:r>
          </w:p>
        </w:tc>
        <w:tc>
          <w:tcPr>
            <w:tcW w:w="490"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3EE77E15"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Emergency physicians; Cardiologists</w:t>
            </w:r>
          </w:p>
        </w:tc>
        <w:tc>
          <w:tcPr>
            <w:tcW w:w="63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51DCC9F6"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Diagnostic accuracy, completeness, response time</w:t>
            </w:r>
          </w:p>
        </w:tc>
        <w:tc>
          <w:tcPr>
            <w:tcW w:w="829"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1E3CD682"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ChatGPT-4o and cardiologists both 100% correct; ChatGPT fastest; significant difference vs emergency physicians (p&lt;0.001); κ=0.92</w:t>
            </w:r>
          </w:p>
        </w:tc>
        <w:tc>
          <w:tcPr>
            <w:tcW w:w="226"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1EFE0189"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kern w:val="0"/>
                <w:sz w:val="16"/>
                <w:szCs w:val="16"/>
                <w14:ligatures w14:val="none"/>
              </w:rPr>
              <w:t>DA</w:t>
            </w:r>
          </w:p>
        </w:tc>
      </w:tr>
      <w:tr w:rsidR="00C15F7C" w:rsidRPr="00A60F85" w14:paraId="38E00F72" w14:textId="77777777" w:rsidTr="003330E8">
        <w:tc>
          <w:tcPr>
            <w:tcW w:w="10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6F4A937B"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2</w:t>
            </w:r>
          </w:p>
        </w:tc>
        <w:tc>
          <w:tcPr>
            <w:tcW w:w="32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1B08DA3D"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 xml:space="preserve">Saban &amp; </w:t>
            </w:r>
            <w:proofErr w:type="spellStart"/>
            <w:r w:rsidRPr="00A60F85">
              <w:rPr>
                <w:rFonts w:eastAsia="Arial" w:cstheme="minorHAnsi"/>
                <w:kern w:val="0"/>
                <w:sz w:val="16"/>
                <w:szCs w:val="16"/>
                <w14:ligatures w14:val="none"/>
              </w:rPr>
              <w:t>Dubovi</w:t>
            </w:r>
            <w:proofErr w:type="spellEnd"/>
            <w:r w:rsidRPr="00A60F85">
              <w:rPr>
                <w:rFonts w:eastAsia="Arial" w:cstheme="minorHAnsi"/>
                <w:kern w:val="0"/>
                <w:sz w:val="16"/>
                <w:szCs w:val="16"/>
                <w14:ligatures w14:val="none"/>
              </w:rPr>
              <w:t xml:space="preserve"> (2025)</w:t>
            </w:r>
          </w:p>
        </w:tc>
        <w:tc>
          <w:tcPr>
            <w:tcW w:w="484"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3DA906A4"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Israel</w:t>
            </w:r>
          </w:p>
        </w:tc>
        <w:tc>
          <w:tcPr>
            <w:tcW w:w="477"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18708910"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Cross-sectional vignette study</w:t>
            </w:r>
          </w:p>
        </w:tc>
        <w:tc>
          <w:tcPr>
            <w:tcW w:w="545"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3046E93B"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Emergency nursing/clinical</w:t>
            </w:r>
          </w:p>
        </w:tc>
        <w:tc>
          <w:tcPr>
            <w:tcW w:w="502"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2B6E3BAD"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n=68 (30 expert nurses, 38 students)</w:t>
            </w:r>
          </w:p>
        </w:tc>
        <w:tc>
          <w:tcPr>
            <w:tcW w:w="394"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3EF41B03"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ChatGPT (unspecified version)</w:t>
            </w:r>
          </w:p>
        </w:tc>
        <w:tc>
          <w:tcPr>
            <w:tcW w:w="490"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35BD20A6"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Expert ED nurses (n=30); Novice nursing students (n=38)</w:t>
            </w:r>
          </w:p>
        </w:tc>
        <w:tc>
          <w:tcPr>
            <w:tcW w:w="63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339A62FD"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Clinical decision-making accuracy, re-evaluation, test appropriateness</w:t>
            </w:r>
          </w:p>
        </w:tc>
        <w:tc>
          <w:tcPr>
            <w:tcW w:w="829"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44D43FDA"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ChatGPT indecisive; suggested unnecessary tests; failed re-evaluation; 27-41× longer responses; 4× faster than novices</w:t>
            </w:r>
          </w:p>
        </w:tc>
        <w:tc>
          <w:tcPr>
            <w:tcW w:w="226"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1DA27406"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kern w:val="0"/>
                <w:sz w:val="16"/>
                <w:szCs w:val="16"/>
                <w14:ligatures w14:val="none"/>
              </w:rPr>
              <w:t>DA, CE</w:t>
            </w:r>
          </w:p>
        </w:tc>
      </w:tr>
      <w:tr w:rsidR="00C15F7C" w:rsidRPr="00A60F85" w14:paraId="54FFABE4" w14:textId="77777777" w:rsidTr="003330E8">
        <w:tc>
          <w:tcPr>
            <w:tcW w:w="10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06BD6C4C"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3</w:t>
            </w:r>
          </w:p>
        </w:tc>
        <w:tc>
          <w:tcPr>
            <w:tcW w:w="32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2BF057F5"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Rao et al. (2025)</w:t>
            </w:r>
          </w:p>
        </w:tc>
        <w:tc>
          <w:tcPr>
            <w:tcW w:w="484"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3E6B1C42"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USA</w:t>
            </w:r>
          </w:p>
        </w:tc>
        <w:tc>
          <w:tcPr>
            <w:tcW w:w="477"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2E27EA0B"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Quantitative descriptive</w:t>
            </w:r>
          </w:p>
        </w:tc>
        <w:tc>
          <w:tcPr>
            <w:tcW w:w="545"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4C4A6836"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Emergency/general medicine (physical exam)</w:t>
            </w:r>
          </w:p>
        </w:tc>
        <w:tc>
          <w:tcPr>
            <w:tcW w:w="502"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5D8CACA4"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19 chief complaints (3 physician raters)</w:t>
            </w:r>
          </w:p>
        </w:tc>
        <w:tc>
          <w:tcPr>
            <w:tcW w:w="394"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78C8054A"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GPT-4</w:t>
            </w:r>
          </w:p>
        </w:tc>
        <w:tc>
          <w:tcPr>
            <w:tcW w:w="490"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2C7FCF6F"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Two EM attendings, 1 IM attending (raters only)</w:t>
            </w:r>
          </w:p>
        </w:tc>
        <w:tc>
          <w:tcPr>
            <w:tcW w:w="63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3E45B05D"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Accuracy, comprehensiveness, readability, overall quality (Likert 1-5)</w:t>
            </w:r>
          </w:p>
        </w:tc>
        <w:tc>
          <w:tcPr>
            <w:tcW w:w="829"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128BADDD"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Accuracy 4.16/5; comprehensiveness 3.95/5; readability 4.39/5; overall 3.89/5; ≥80% max score; needs more vital sign integration</w:t>
            </w:r>
          </w:p>
        </w:tc>
        <w:tc>
          <w:tcPr>
            <w:tcW w:w="226"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1399B51B"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kern w:val="0"/>
                <w:sz w:val="16"/>
                <w:szCs w:val="16"/>
                <w14:ligatures w14:val="none"/>
              </w:rPr>
              <w:t>DA, IF</w:t>
            </w:r>
          </w:p>
        </w:tc>
      </w:tr>
      <w:tr w:rsidR="00C15F7C" w:rsidRPr="00A60F85" w14:paraId="43A10F23" w14:textId="77777777" w:rsidTr="003330E8">
        <w:tc>
          <w:tcPr>
            <w:tcW w:w="10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6F722563"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4</w:t>
            </w:r>
          </w:p>
        </w:tc>
        <w:tc>
          <w:tcPr>
            <w:tcW w:w="32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091145D2" w14:textId="77777777" w:rsidR="00C15F7C" w:rsidRPr="00A60F85" w:rsidRDefault="00C15F7C" w:rsidP="00A60F85">
            <w:pPr>
              <w:spacing w:after="0" w:line="240" w:lineRule="auto"/>
              <w:rPr>
                <w:rFonts w:eastAsia="Arial" w:cstheme="minorHAnsi"/>
                <w:kern w:val="0"/>
                <w:sz w:val="20"/>
                <w:szCs w:val="20"/>
                <w14:ligatures w14:val="none"/>
              </w:rPr>
            </w:pPr>
            <w:proofErr w:type="spellStart"/>
            <w:r w:rsidRPr="00A60F85">
              <w:rPr>
                <w:rFonts w:eastAsia="Arial" w:cstheme="minorHAnsi"/>
                <w:kern w:val="0"/>
                <w:sz w:val="16"/>
                <w:szCs w:val="16"/>
                <w14:ligatures w14:val="none"/>
              </w:rPr>
              <w:t>Ebnali</w:t>
            </w:r>
            <w:proofErr w:type="spellEnd"/>
            <w:r w:rsidRPr="00A60F85">
              <w:rPr>
                <w:rFonts w:eastAsia="Arial" w:cstheme="minorHAnsi"/>
                <w:kern w:val="0"/>
                <w:sz w:val="16"/>
                <w:szCs w:val="16"/>
                <w14:ligatures w14:val="none"/>
              </w:rPr>
              <w:t xml:space="preserve"> Harari et al. (2025)</w:t>
            </w:r>
          </w:p>
        </w:tc>
        <w:tc>
          <w:tcPr>
            <w:tcW w:w="484"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76B050B1"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USA</w:t>
            </w:r>
          </w:p>
        </w:tc>
        <w:tc>
          <w:tcPr>
            <w:tcW w:w="477"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65149A79" w14:textId="77777777" w:rsidR="00C15F7C" w:rsidRPr="00A60F85" w:rsidRDefault="00C15F7C" w:rsidP="00A60F85">
            <w:pPr>
              <w:spacing w:after="0" w:line="240" w:lineRule="auto"/>
              <w:rPr>
                <w:rFonts w:eastAsia="Arial" w:cstheme="minorHAnsi"/>
                <w:kern w:val="0"/>
                <w:sz w:val="20"/>
                <w:szCs w:val="20"/>
                <w14:ligatures w14:val="none"/>
              </w:rPr>
            </w:pPr>
            <w:proofErr w:type="spellStart"/>
            <w:r w:rsidRPr="00A60F85">
              <w:rPr>
                <w:rFonts w:eastAsia="Arial" w:cstheme="minorHAnsi"/>
                <w:kern w:val="0"/>
                <w:sz w:val="16"/>
                <w:szCs w:val="16"/>
                <w14:ligatures w14:val="none"/>
              </w:rPr>
              <w:t>Randomised</w:t>
            </w:r>
            <w:proofErr w:type="spellEnd"/>
            <w:r w:rsidRPr="00A60F85">
              <w:rPr>
                <w:rFonts w:eastAsia="Arial" w:cstheme="minorHAnsi"/>
                <w:kern w:val="0"/>
                <w:sz w:val="16"/>
                <w:szCs w:val="16"/>
                <w14:ligatures w14:val="none"/>
              </w:rPr>
              <w:t xml:space="preserve"> controlled trial</w:t>
            </w:r>
          </w:p>
        </w:tc>
        <w:tc>
          <w:tcPr>
            <w:tcW w:w="545"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6276FDAE"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Emergency/telemedicine (cardiac arrest)</w:t>
            </w:r>
          </w:p>
        </w:tc>
        <w:tc>
          <w:tcPr>
            <w:tcW w:w="502"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09EEE15E"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n=54 participants (non-medical)</w:t>
            </w:r>
          </w:p>
        </w:tc>
        <w:tc>
          <w:tcPr>
            <w:tcW w:w="394"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2C488EDE"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ChatGPT (autonomous); Clinician-supervised ChatGPT</w:t>
            </w:r>
          </w:p>
        </w:tc>
        <w:tc>
          <w:tcPr>
            <w:tcW w:w="490"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769DAB91"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Paper guide; Autonomous ChatGPT</w:t>
            </w:r>
          </w:p>
        </w:tc>
        <w:tc>
          <w:tcPr>
            <w:tcW w:w="63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19CBE079"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Decision accuracy, cognitive load (LF/HF ratio), trust</w:t>
            </w:r>
          </w:p>
        </w:tc>
        <w:tc>
          <w:tcPr>
            <w:tcW w:w="829"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3D6F531B"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Supervised ChatGPT: highest accuracy, lowest cognitive load, highest trust; autonomous ChatGPT suggested risky option in 1 instance</w:t>
            </w:r>
          </w:p>
        </w:tc>
        <w:tc>
          <w:tcPr>
            <w:tcW w:w="226"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72D401C8"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kern w:val="0"/>
                <w:sz w:val="16"/>
                <w:szCs w:val="16"/>
                <w14:ligatures w14:val="none"/>
              </w:rPr>
              <w:t>CE, IF</w:t>
            </w:r>
          </w:p>
        </w:tc>
      </w:tr>
      <w:tr w:rsidR="00C15F7C" w:rsidRPr="00A60F85" w14:paraId="7B13F5D3" w14:textId="77777777" w:rsidTr="003330E8">
        <w:tc>
          <w:tcPr>
            <w:tcW w:w="10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14CE9D51"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5</w:t>
            </w:r>
          </w:p>
        </w:tc>
        <w:tc>
          <w:tcPr>
            <w:tcW w:w="32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5575D99B"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Normand et al. (2025)</w:t>
            </w:r>
          </w:p>
        </w:tc>
        <w:tc>
          <w:tcPr>
            <w:tcW w:w="484"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2529FD75"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UK (NHS)</w:t>
            </w:r>
          </w:p>
        </w:tc>
        <w:tc>
          <w:tcPr>
            <w:tcW w:w="477"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56ED256E"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Retrospective EHR-based study</w:t>
            </w:r>
          </w:p>
        </w:tc>
        <w:tc>
          <w:tcPr>
            <w:tcW w:w="545"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62C1C214"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NHS primary care (medication safety)</w:t>
            </w:r>
          </w:p>
        </w:tc>
        <w:tc>
          <w:tcPr>
            <w:tcW w:w="502"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3E3F604B"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n=277 patients (from 2,125,549-adult EHR)</w:t>
            </w:r>
          </w:p>
        </w:tc>
        <w:tc>
          <w:tcPr>
            <w:tcW w:w="394"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205DEDB9"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Multiple state-of-the-art LLMs (primary system unspecified)</w:t>
            </w:r>
          </w:p>
        </w:tc>
        <w:tc>
          <w:tcPr>
            <w:tcW w:w="490"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4E7588D4"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Expert clinician review</w:t>
            </w:r>
          </w:p>
        </w:tc>
        <w:tc>
          <w:tcPr>
            <w:tcW w:w="63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0E0F16D1"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Sensitivity/specificity for issue detection; complete correct intervention rate</w:t>
            </w:r>
          </w:p>
        </w:tc>
        <w:tc>
          <w:tcPr>
            <w:tcW w:w="829"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73EB15AE"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100% sensitivity, 83.1% specificity; complete correct intervention 46.9%; 5 failure patterns: overconfidence, no patient-context adjustment, process blindness, factual errors, delivery misunderstanding</w:t>
            </w:r>
          </w:p>
        </w:tc>
        <w:tc>
          <w:tcPr>
            <w:tcW w:w="226"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1CABB889"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kern w:val="0"/>
                <w:sz w:val="16"/>
                <w:szCs w:val="16"/>
                <w14:ligatures w14:val="none"/>
              </w:rPr>
              <w:t>CO, DA</w:t>
            </w:r>
          </w:p>
        </w:tc>
      </w:tr>
      <w:tr w:rsidR="00C15F7C" w:rsidRPr="00A60F85" w14:paraId="56920616" w14:textId="77777777" w:rsidTr="003330E8">
        <w:tc>
          <w:tcPr>
            <w:tcW w:w="10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47CAA09B"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6</w:t>
            </w:r>
          </w:p>
        </w:tc>
        <w:tc>
          <w:tcPr>
            <w:tcW w:w="32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43803BF1"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Chen et al. (2024)</w:t>
            </w:r>
          </w:p>
        </w:tc>
        <w:tc>
          <w:tcPr>
            <w:tcW w:w="484"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29885A07"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Taiwan</w:t>
            </w:r>
          </w:p>
        </w:tc>
        <w:tc>
          <w:tcPr>
            <w:tcW w:w="477"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6EF29156"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Retrospective observational</w:t>
            </w:r>
          </w:p>
        </w:tc>
        <w:tc>
          <w:tcPr>
            <w:tcW w:w="545"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6ABE856E"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Outpatient (academic hospital)</w:t>
            </w:r>
          </w:p>
        </w:tc>
        <w:tc>
          <w:tcPr>
            <w:tcW w:w="502"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2A11AA19"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1,206,895 prescriptions; 28,536 alerts over 2 years</w:t>
            </w:r>
          </w:p>
        </w:tc>
        <w:tc>
          <w:tcPr>
            <w:tcW w:w="394"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02B75275" w14:textId="77777777" w:rsidR="00C15F7C" w:rsidRPr="00A60F85" w:rsidRDefault="00C15F7C" w:rsidP="00A60F85">
            <w:pPr>
              <w:spacing w:after="0" w:line="240" w:lineRule="auto"/>
              <w:rPr>
                <w:rFonts w:eastAsia="Arial" w:cstheme="minorHAnsi"/>
                <w:kern w:val="0"/>
                <w:sz w:val="20"/>
                <w:szCs w:val="20"/>
                <w14:ligatures w14:val="none"/>
              </w:rPr>
            </w:pPr>
            <w:proofErr w:type="spellStart"/>
            <w:r w:rsidRPr="00A60F85">
              <w:rPr>
                <w:rFonts w:eastAsia="Arial" w:cstheme="minorHAnsi"/>
                <w:kern w:val="0"/>
                <w:sz w:val="16"/>
                <w:szCs w:val="16"/>
                <w14:ligatures w14:val="none"/>
              </w:rPr>
              <w:t>MedGuard</w:t>
            </w:r>
            <w:proofErr w:type="spellEnd"/>
            <w:r w:rsidRPr="00A60F85">
              <w:rPr>
                <w:rFonts w:eastAsia="Arial" w:cstheme="minorHAnsi"/>
                <w:kern w:val="0"/>
                <w:sz w:val="16"/>
                <w:szCs w:val="16"/>
                <w14:ligatures w14:val="none"/>
              </w:rPr>
              <w:t xml:space="preserve"> (ML-CDSS, non-LLM)</w:t>
            </w:r>
          </w:p>
        </w:tc>
        <w:tc>
          <w:tcPr>
            <w:tcW w:w="490"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4DE31005"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Expert pharmacist review</w:t>
            </w:r>
          </w:p>
        </w:tc>
        <w:tc>
          <w:tcPr>
            <w:tcW w:w="63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1AEA6E88"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Alert acceptance rate, drug error interception, wrong-drug/LASA errors</w:t>
            </w:r>
          </w:p>
        </w:tc>
        <w:tc>
          <w:tcPr>
            <w:tcW w:w="829"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2E9F124D"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2.36% alert rate; 48.88% acceptance; 28.08% prescription changes; 16.4 drug errors intercepted/1,000 alerts; reduced LASA errors</w:t>
            </w:r>
          </w:p>
        </w:tc>
        <w:tc>
          <w:tcPr>
            <w:tcW w:w="226"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278DE4F9"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kern w:val="0"/>
                <w:sz w:val="16"/>
                <w:szCs w:val="16"/>
                <w14:ligatures w14:val="none"/>
              </w:rPr>
              <w:t>CO, IF</w:t>
            </w:r>
          </w:p>
        </w:tc>
      </w:tr>
      <w:tr w:rsidR="00C15F7C" w:rsidRPr="00A60F85" w14:paraId="26EB7AC4" w14:textId="77777777" w:rsidTr="003330E8">
        <w:tc>
          <w:tcPr>
            <w:tcW w:w="10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3B0068BD"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lastRenderedPageBreak/>
              <w:t>7</w:t>
            </w:r>
          </w:p>
        </w:tc>
        <w:tc>
          <w:tcPr>
            <w:tcW w:w="32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19BEDFF9"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Rothchild et al. (2025)</w:t>
            </w:r>
          </w:p>
        </w:tc>
        <w:tc>
          <w:tcPr>
            <w:tcW w:w="484"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4AA3079B"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USA</w:t>
            </w:r>
          </w:p>
        </w:tc>
        <w:tc>
          <w:tcPr>
            <w:tcW w:w="477"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6B67AF54"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Quantitative descriptive (pilot)</w:t>
            </w:r>
          </w:p>
        </w:tc>
        <w:tc>
          <w:tcPr>
            <w:tcW w:w="545"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03BE2A8C"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Emergency (upper extremity trauma)</w:t>
            </w:r>
          </w:p>
        </w:tc>
        <w:tc>
          <w:tcPr>
            <w:tcW w:w="502"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3172E83E"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16 resident responses; 10 vignettes; 16 ChatGPT responses</w:t>
            </w:r>
          </w:p>
        </w:tc>
        <w:tc>
          <w:tcPr>
            <w:tcW w:w="394"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204472E2"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ChatGPT-4.0</w:t>
            </w:r>
          </w:p>
        </w:tc>
        <w:tc>
          <w:tcPr>
            <w:tcW w:w="490"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7CF81234"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Plastic surgery residents (junior n=9, senior n=7)</w:t>
            </w:r>
          </w:p>
        </w:tc>
        <w:tc>
          <w:tcPr>
            <w:tcW w:w="63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53DF4761"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Total score, ER management score, diagnosis score, definitive treatment score (0-30)</w:t>
            </w:r>
          </w:p>
        </w:tc>
        <w:tc>
          <w:tcPr>
            <w:tcW w:w="829"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37C2430F"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ChatGPT higher total score (26.6 vs 22.7, p&lt;0.05); higher ER management (9.9 vs 6.7, p&lt;0.05); no significant difference in diagnosis/treatment; underpowered</w:t>
            </w:r>
          </w:p>
        </w:tc>
        <w:tc>
          <w:tcPr>
            <w:tcW w:w="226"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329362BA"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kern w:val="0"/>
                <w:sz w:val="16"/>
                <w:szCs w:val="16"/>
                <w14:ligatures w14:val="none"/>
              </w:rPr>
              <w:t>DA, CE</w:t>
            </w:r>
          </w:p>
        </w:tc>
      </w:tr>
      <w:tr w:rsidR="00C15F7C" w:rsidRPr="00A60F85" w14:paraId="0AD1987E" w14:textId="77777777" w:rsidTr="003330E8">
        <w:tc>
          <w:tcPr>
            <w:tcW w:w="10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32D18859"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8</w:t>
            </w:r>
          </w:p>
        </w:tc>
        <w:tc>
          <w:tcPr>
            <w:tcW w:w="32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2B687B53"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Schmidgall et al. (2025)</w:t>
            </w:r>
          </w:p>
        </w:tc>
        <w:tc>
          <w:tcPr>
            <w:tcW w:w="484"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624FF372"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International (multi-site)</w:t>
            </w:r>
          </w:p>
        </w:tc>
        <w:tc>
          <w:tcPr>
            <w:tcW w:w="477"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303B4384"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Benchmark/simulation (agentic AI)</w:t>
            </w:r>
          </w:p>
        </w:tc>
        <w:tc>
          <w:tcPr>
            <w:tcW w:w="545"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6C99F664"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Simulated clinical (9 specialties, 7 languages)</w:t>
            </w:r>
          </w:p>
        </w:tc>
        <w:tc>
          <w:tcPr>
            <w:tcW w:w="502"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698E598E"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9 medical specialties; 7 languages; multiple LLM agents</w:t>
            </w:r>
          </w:p>
        </w:tc>
        <w:tc>
          <w:tcPr>
            <w:tcW w:w="394"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150E86EA"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Claude-3.5, GPT-4o, Llama-3, others</w:t>
            </w:r>
          </w:p>
        </w:tc>
        <w:tc>
          <w:tcPr>
            <w:tcW w:w="490"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695A68D1"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Multiple LLM backbones compared</w:t>
            </w:r>
          </w:p>
        </w:tc>
        <w:tc>
          <w:tcPr>
            <w:tcW w:w="63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4C740167"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Diagnostic accuracy, tool use (experiential learning, retrieval, reflection), sequential decision-making; resilience to bias</w:t>
            </w:r>
          </w:p>
        </w:tc>
        <w:tc>
          <w:tcPr>
            <w:tcW w:w="829"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1966A057" w14:textId="77777777" w:rsidR="00C15F7C" w:rsidRPr="00A60F85" w:rsidRDefault="00C15F7C" w:rsidP="00A60F85">
            <w:pPr>
              <w:spacing w:after="0" w:line="240" w:lineRule="auto"/>
              <w:rPr>
                <w:rFonts w:eastAsia="Arial" w:cstheme="minorHAnsi"/>
                <w:kern w:val="0"/>
                <w:sz w:val="16"/>
                <w:szCs w:val="16"/>
                <w14:ligatures w14:val="none"/>
              </w:rPr>
            </w:pPr>
            <w:r w:rsidRPr="00A60F85">
              <w:rPr>
                <w:rFonts w:eastAsia="Arial" w:cstheme="minorHAnsi"/>
                <w:kern w:val="0"/>
                <w:sz w:val="16"/>
                <w:szCs w:val="16"/>
                <w14:ligatures w14:val="none"/>
              </w:rPr>
              <w:t>Sequential tasks dramatically reduce accuracy (to &lt;1/10 of static benchmark); Claude-3.5 agents perform best; Llama-3 with notebook tool: 92% relative improvement.</w:t>
            </w:r>
          </w:p>
          <w:p w14:paraId="1121EDDE" w14:textId="77777777" w:rsidR="00C15F7C" w:rsidRPr="00A60F85" w:rsidRDefault="00C15F7C" w:rsidP="00A60F85">
            <w:pPr>
              <w:spacing w:after="0" w:line="240" w:lineRule="auto"/>
              <w:rPr>
                <w:rFonts w:eastAsia="Arial" w:cstheme="minorHAnsi"/>
                <w:kern w:val="0"/>
                <w:sz w:val="16"/>
                <w:szCs w:val="16"/>
                <w14:ligatures w14:val="none"/>
              </w:rPr>
            </w:pPr>
            <w:r w:rsidRPr="00A60F85">
              <w:rPr>
                <w:rFonts w:eastAsia="Arial" w:cstheme="minorHAnsi"/>
                <w:kern w:val="0"/>
                <w:sz w:val="16"/>
                <w:szCs w:val="16"/>
                <w14:ligatures w14:val="none"/>
              </w:rPr>
              <w:t>GPT-4 demonstrated resilience to cognitive and implicit biases, maintaining high</w:t>
            </w:r>
          </w:p>
          <w:p w14:paraId="5DAF2355" w14:textId="77777777" w:rsidR="00C15F7C" w:rsidRPr="00A60F85" w:rsidRDefault="00C15F7C" w:rsidP="00A60F85">
            <w:pPr>
              <w:spacing w:after="0" w:line="240" w:lineRule="auto"/>
              <w:rPr>
                <w:rFonts w:eastAsia="Arial" w:cstheme="minorHAnsi"/>
                <w:kern w:val="0"/>
                <w:sz w:val="16"/>
                <w:szCs w:val="16"/>
                <w14:ligatures w14:val="none"/>
              </w:rPr>
            </w:pPr>
            <w:r w:rsidRPr="00A60F85">
              <w:rPr>
                <w:rFonts w:eastAsia="Arial" w:cstheme="minorHAnsi"/>
                <w:kern w:val="0"/>
                <w:sz w:val="16"/>
                <w:szCs w:val="16"/>
                <w14:ligatures w14:val="none"/>
              </w:rPr>
              <w:t>diagnostic accuracy, while other deteriorated</w:t>
            </w:r>
          </w:p>
        </w:tc>
        <w:tc>
          <w:tcPr>
            <w:tcW w:w="226"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22EB4ADF" w14:textId="77777777" w:rsidR="00C15F7C" w:rsidRPr="00A60F85" w:rsidRDefault="00C15F7C" w:rsidP="00A60F85">
            <w:pPr>
              <w:spacing w:after="0" w:line="240" w:lineRule="auto"/>
              <w:jc w:val="center"/>
              <w:rPr>
                <w:rFonts w:eastAsia="Arial" w:cstheme="minorHAnsi"/>
                <w:kern w:val="0"/>
                <w:sz w:val="16"/>
                <w:szCs w:val="16"/>
                <w14:ligatures w14:val="none"/>
              </w:rPr>
            </w:pPr>
            <w:r w:rsidRPr="00A60F85">
              <w:rPr>
                <w:rFonts w:eastAsia="Arial" w:cstheme="minorHAnsi"/>
                <w:kern w:val="0"/>
                <w:sz w:val="16"/>
                <w:szCs w:val="16"/>
                <w14:ligatures w14:val="none"/>
              </w:rPr>
              <w:t xml:space="preserve">DA, CE, </w:t>
            </w:r>
          </w:p>
          <w:p w14:paraId="37A4226E"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kern w:val="0"/>
                <w:sz w:val="16"/>
                <w:szCs w:val="16"/>
                <w14:ligatures w14:val="none"/>
              </w:rPr>
              <w:t>IF</w:t>
            </w:r>
          </w:p>
        </w:tc>
      </w:tr>
      <w:tr w:rsidR="00C15F7C" w:rsidRPr="00A60F85" w14:paraId="39E4C7CA" w14:textId="77777777" w:rsidTr="003330E8">
        <w:tc>
          <w:tcPr>
            <w:tcW w:w="10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25D3D1E6"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9</w:t>
            </w:r>
          </w:p>
        </w:tc>
        <w:tc>
          <w:tcPr>
            <w:tcW w:w="32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4A2819E7"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Susanto et al. (2025)</w:t>
            </w:r>
          </w:p>
        </w:tc>
        <w:tc>
          <w:tcPr>
            <w:tcW w:w="484"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7F769957"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Indonesia</w:t>
            </w:r>
          </w:p>
        </w:tc>
        <w:tc>
          <w:tcPr>
            <w:tcW w:w="477"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03E5AA6D" w14:textId="77777777" w:rsidR="00C15F7C" w:rsidRPr="00A60F85" w:rsidRDefault="00C15F7C" w:rsidP="00A60F85">
            <w:pPr>
              <w:spacing w:after="0" w:line="240" w:lineRule="auto"/>
              <w:rPr>
                <w:rFonts w:eastAsia="Arial" w:cstheme="minorHAnsi"/>
                <w:kern w:val="0"/>
                <w:sz w:val="20"/>
                <w:szCs w:val="20"/>
                <w14:ligatures w14:val="none"/>
              </w:rPr>
            </w:pPr>
            <w:proofErr w:type="spellStart"/>
            <w:r w:rsidRPr="00A60F85">
              <w:rPr>
                <w:rFonts w:eastAsia="Arial" w:cstheme="minorHAnsi"/>
                <w:kern w:val="0"/>
                <w:sz w:val="16"/>
                <w:szCs w:val="16"/>
                <w14:ligatures w14:val="none"/>
              </w:rPr>
              <w:t>Randomised</w:t>
            </w:r>
            <w:proofErr w:type="spellEnd"/>
            <w:r w:rsidRPr="00A60F85">
              <w:rPr>
                <w:rFonts w:eastAsia="Arial" w:cstheme="minorHAnsi"/>
                <w:kern w:val="0"/>
                <w:sz w:val="16"/>
                <w:szCs w:val="16"/>
                <w14:ligatures w14:val="none"/>
              </w:rPr>
              <w:t xml:space="preserve"> controlled trial (3-way within-subject)</w:t>
            </w:r>
          </w:p>
        </w:tc>
        <w:tc>
          <w:tcPr>
            <w:tcW w:w="545"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1CC7C8FA"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Primary care/outpatient (resource-constrained)</w:t>
            </w:r>
          </w:p>
        </w:tc>
        <w:tc>
          <w:tcPr>
            <w:tcW w:w="502"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3775ED32"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n=102 GPs; 9 vignettes per GP (918 total)</w:t>
            </w:r>
          </w:p>
        </w:tc>
        <w:tc>
          <w:tcPr>
            <w:tcW w:w="394"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421970DA"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AI-based CDS prototype (ML: RF, neural networks, LR)</w:t>
            </w:r>
          </w:p>
        </w:tc>
        <w:tc>
          <w:tcPr>
            <w:tcW w:w="490"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650B454B"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Automated CDS; No decision support (control)</w:t>
            </w:r>
          </w:p>
        </w:tc>
        <w:tc>
          <w:tcPr>
            <w:tcW w:w="63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7C6E2FE0"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ASCVD risk assessment accuracy, statin/aspirin/antihypertensive prescribing, referral decisions, decision time</w:t>
            </w:r>
          </w:p>
        </w:tc>
        <w:tc>
          <w:tcPr>
            <w:tcW w:w="829"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2A2F9837"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AI-CDS: +27% risk assessment (NNT=3.7); +29% statin prescribing; -9s decision time; no significant improvement in aspirin/antihypertensives/referral; 79% would follow recommendations</w:t>
            </w:r>
          </w:p>
        </w:tc>
        <w:tc>
          <w:tcPr>
            <w:tcW w:w="226"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7EEF48EC" w14:textId="77777777" w:rsidR="00C15F7C" w:rsidRPr="00A60F85" w:rsidRDefault="00C15F7C" w:rsidP="00A60F85">
            <w:pPr>
              <w:spacing w:after="0" w:line="240" w:lineRule="auto"/>
              <w:jc w:val="center"/>
              <w:rPr>
                <w:rFonts w:eastAsia="Arial" w:cstheme="minorHAnsi"/>
                <w:kern w:val="0"/>
                <w:sz w:val="16"/>
                <w:szCs w:val="16"/>
                <w14:ligatures w14:val="none"/>
              </w:rPr>
            </w:pPr>
            <w:r w:rsidRPr="00A60F85">
              <w:rPr>
                <w:rFonts w:eastAsia="Arial" w:cstheme="minorHAnsi"/>
                <w:kern w:val="0"/>
                <w:sz w:val="16"/>
                <w:szCs w:val="16"/>
                <w14:ligatures w14:val="none"/>
              </w:rPr>
              <w:t>CE, CO,</w:t>
            </w:r>
          </w:p>
          <w:p w14:paraId="3CCD88DC" w14:textId="77777777" w:rsidR="00C15F7C" w:rsidRPr="00A60F85" w:rsidRDefault="00C15F7C" w:rsidP="00A60F85">
            <w:pPr>
              <w:spacing w:after="0" w:line="240" w:lineRule="auto"/>
              <w:jc w:val="center"/>
              <w:rPr>
                <w:rFonts w:eastAsia="Arial" w:cstheme="minorHAnsi"/>
                <w:kern w:val="0"/>
                <w:sz w:val="16"/>
                <w:szCs w:val="16"/>
                <w14:ligatures w14:val="none"/>
              </w:rPr>
            </w:pPr>
            <w:r w:rsidRPr="00A60F85">
              <w:rPr>
                <w:rFonts w:eastAsia="Arial" w:cstheme="minorHAnsi"/>
                <w:kern w:val="0"/>
                <w:sz w:val="16"/>
                <w:szCs w:val="16"/>
                <w14:ligatures w14:val="none"/>
              </w:rPr>
              <w:t>IF</w:t>
            </w:r>
          </w:p>
        </w:tc>
      </w:tr>
      <w:tr w:rsidR="00C15F7C" w:rsidRPr="00A60F85" w14:paraId="5506E6C2" w14:textId="77777777" w:rsidTr="003330E8">
        <w:tc>
          <w:tcPr>
            <w:tcW w:w="10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18D164FB"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10</w:t>
            </w:r>
          </w:p>
        </w:tc>
        <w:tc>
          <w:tcPr>
            <w:tcW w:w="32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341BA76F"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Korom et al. (2025)</w:t>
            </w:r>
          </w:p>
        </w:tc>
        <w:tc>
          <w:tcPr>
            <w:tcW w:w="484"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23F31449"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Kenya</w:t>
            </w:r>
          </w:p>
        </w:tc>
        <w:tc>
          <w:tcPr>
            <w:tcW w:w="477"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3F5DE885"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Quality improvement study (non-</w:t>
            </w:r>
            <w:proofErr w:type="spellStart"/>
            <w:r w:rsidRPr="00A60F85">
              <w:rPr>
                <w:rFonts w:eastAsia="Arial" w:cstheme="minorHAnsi"/>
                <w:kern w:val="0"/>
                <w:sz w:val="16"/>
                <w:szCs w:val="16"/>
                <w14:ligatures w14:val="none"/>
              </w:rPr>
              <w:t>randomised</w:t>
            </w:r>
            <w:proofErr w:type="spellEnd"/>
            <w:r w:rsidRPr="00A60F85">
              <w:rPr>
                <w:rFonts w:eastAsia="Arial" w:cstheme="minorHAnsi"/>
                <w:kern w:val="0"/>
                <w:sz w:val="16"/>
                <w:szCs w:val="16"/>
                <w14:ligatures w14:val="none"/>
              </w:rPr>
              <w:t xml:space="preserve"> implementation)</w:t>
            </w:r>
          </w:p>
        </w:tc>
        <w:tc>
          <w:tcPr>
            <w:tcW w:w="545"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10AE1268"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Primary care (15 clinics, Penda Health network)</w:t>
            </w:r>
          </w:p>
        </w:tc>
        <w:tc>
          <w:tcPr>
            <w:tcW w:w="502"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0104DC54"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39,849 patient visits</w:t>
            </w:r>
          </w:p>
        </w:tc>
        <w:tc>
          <w:tcPr>
            <w:tcW w:w="394"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32852D00"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LLM-based AI Consult tool (safety-net CDSS)</w:t>
            </w:r>
          </w:p>
        </w:tc>
        <w:tc>
          <w:tcPr>
            <w:tcW w:w="490"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3A1C3277"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Clinicians without AI access (control clinics)</w:t>
            </w:r>
          </w:p>
        </w:tc>
        <w:tc>
          <w:tcPr>
            <w:tcW w:w="63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66C8DFEC"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Diagnostic error rate; treatment error rate; clinician-reported quality improvement</w:t>
            </w:r>
          </w:p>
        </w:tc>
        <w:tc>
          <w:tcPr>
            <w:tcW w:w="829"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43435D6A"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16% fewer diagnostic errors; 13% fewer treatment errors; estimated 22,000 diagnostic + 29,000 treatment errors averted/year; 100% clinicians: AI improved care quality; 75% "substantial"</w:t>
            </w:r>
          </w:p>
        </w:tc>
        <w:tc>
          <w:tcPr>
            <w:tcW w:w="226"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0A638EF1"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kern w:val="0"/>
                <w:sz w:val="16"/>
                <w:szCs w:val="16"/>
                <w14:ligatures w14:val="none"/>
              </w:rPr>
              <w:t>CO, IF</w:t>
            </w:r>
          </w:p>
        </w:tc>
      </w:tr>
      <w:tr w:rsidR="00C15F7C" w:rsidRPr="00A60F85" w14:paraId="7642447F" w14:textId="77777777" w:rsidTr="003330E8">
        <w:tc>
          <w:tcPr>
            <w:tcW w:w="10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04CF784C"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11</w:t>
            </w:r>
          </w:p>
        </w:tc>
        <w:tc>
          <w:tcPr>
            <w:tcW w:w="32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2646AA97"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Mansoor (2025)</w:t>
            </w:r>
          </w:p>
        </w:tc>
        <w:tc>
          <w:tcPr>
            <w:tcW w:w="484"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000B386E"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 xml:space="preserve">USA (preprint – </w:t>
            </w:r>
            <w:proofErr w:type="spellStart"/>
            <w:r w:rsidRPr="00A60F85">
              <w:rPr>
                <w:rFonts w:eastAsia="Arial" w:cstheme="minorHAnsi"/>
                <w:kern w:val="0"/>
                <w:sz w:val="16"/>
                <w:szCs w:val="16"/>
                <w14:ligatures w14:val="none"/>
              </w:rPr>
              <w:t>medRxiv</w:t>
            </w:r>
            <w:proofErr w:type="spellEnd"/>
            <w:r w:rsidRPr="00A60F85">
              <w:rPr>
                <w:rFonts w:eastAsia="Arial" w:cstheme="minorHAnsi"/>
                <w:kern w:val="0"/>
                <w:sz w:val="16"/>
                <w:szCs w:val="16"/>
                <w14:ligatures w14:val="none"/>
              </w:rPr>
              <w:t>)</w:t>
            </w:r>
          </w:p>
        </w:tc>
        <w:tc>
          <w:tcPr>
            <w:tcW w:w="477"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498071B5"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Quantitative descriptive (synthetic vignettes)</w:t>
            </w:r>
          </w:p>
        </w:tc>
        <w:tc>
          <w:tcPr>
            <w:tcW w:w="545"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5F970ADD"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Psychiatric emergency (adolescent suicide risk)</w:t>
            </w:r>
          </w:p>
        </w:tc>
        <w:tc>
          <w:tcPr>
            <w:tcW w:w="502"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4088AD28"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40 synthetic vignettes (C-SSRS framework; 2 psychiatrist gold standard)</w:t>
            </w:r>
          </w:p>
        </w:tc>
        <w:tc>
          <w:tcPr>
            <w:tcW w:w="394"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5667AE72"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GPT-4o; Claude 3.5 Sonnet; Llama-3.1-70B</w:t>
            </w:r>
          </w:p>
        </w:tc>
        <w:tc>
          <w:tcPr>
            <w:tcW w:w="490"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629C403A"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Gold standard: 2 board-certified child/adolescent psychiatrists</w:t>
            </w:r>
          </w:p>
        </w:tc>
        <w:tc>
          <w:tcPr>
            <w:tcW w:w="63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1F58D1BB"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Risk classification accuracy, precision, recall, F1; qualitative action plan analysis</w:t>
            </w:r>
          </w:p>
        </w:tc>
        <w:tc>
          <w:tcPr>
            <w:tcW w:w="829"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2D72B28D"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GPT-4o 82.5%, Claude 3.5 75.0%, Llama 67.5% accuracy; F1 lower for nuanced high-risk categories; pervasive safety failures: no lethal means inquiry, no protective factors, inappropriate reassurance</w:t>
            </w:r>
          </w:p>
        </w:tc>
        <w:tc>
          <w:tcPr>
            <w:tcW w:w="226"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243886DE"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kern w:val="0"/>
                <w:sz w:val="16"/>
                <w:szCs w:val="16"/>
                <w14:ligatures w14:val="none"/>
              </w:rPr>
              <w:t>DA, CO</w:t>
            </w:r>
          </w:p>
        </w:tc>
      </w:tr>
      <w:tr w:rsidR="00C15F7C" w:rsidRPr="00A60F85" w14:paraId="2F1559A8" w14:textId="77777777" w:rsidTr="003330E8">
        <w:tc>
          <w:tcPr>
            <w:tcW w:w="10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674AB332"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12</w:t>
            </w:r>
          </w:p>
        </w:tc>
        <w:tc>
          <w:tcPr>
            <w:tcW w:w="32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37C97721" w14:textId="77777777" w:rsidR="00C15F7C" w:rsidRPr="00A60F85" w:rsidRDefault="00C15F7C" w:rsidP="00A60F85">
            <w:pPr>
              <w:spacing w:after="0" w:line="240" w:lineRule="auto"/>
              <w:rPr>
                <w:rFonts w:eastAsia="Arial" w:cstheme="minorHAnsi"/>
                <w:kern w:val="0"/>
                <w:sz w:val="20"/>
                <w:szCs w:val="20"/>
                <w14:ligatures w14:val="none"/>
              </w:rPr>
            </w:pPr>
            <w:proofErr w:type="spellStart"/>
            <w:r w:rsidRPr="00A60F85">
              <w:rPr>
                <w:rFonts w:eastAsia="Arial" w:cstheme="minorHAnsi"/>
                <w:kern w:val="0"/>
                <w:sz w:val="16"/>
                <w:szCs w:val="16"/>
                <w14:ligatures w14:val="none"/>
              </w:rPr>
              <w:t>Pasli</w:t>
            </w:r>
            <w:proofErr w:type="spellEnd"/>
            <w:r w:rsidRPr="00A60F85">
              <w:rPr>
                <w:rFonts w:eastAsia="Arial" w:cstheme="minorHAnsi"/>
                <w:kern w:val="0"/>
                <w:sz w:val="16"/>
                <w:szCs w:val="16"/>
                <w14:ligatures w14:val="none"/>
              </w:rPr>
              <w:t xml:space="preserve"> et al. (2025)</w:t>
            </w:r>
          </w:p>
        </w:tc>
        <w:tc>
          <w:tcPr>
            <w:tcW w:w="484"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46EC1164"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Turkey</w:t>
            </w:r>
          </w:p>
        </w:tc>
        <w:tc>
          <w:tcPr>
            <w:tcW w:w="477"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69641273"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 xml:space="preserve">Prospective </w:t>
            </w:r>
            <w:proofErr w:type="spellStart"/>
            <w:r w:rsidRPr="00A60F85">
              <w:rPr>
                <w:rFonts w:eastAsia="Arial" w:cstheme="minorHAnsi"/>
                <w:kern w:val="0"/>
                <w:sz w:val="16"/>
                <w:szCs w:val="16"/>
                <w14:ligatures w14:val="none"/>
              </w:rPr>
              <w:t>multicentre</w:t>
            </w:r>
            <w:proofErr w:type="spellEnd"/>
            <w:r w:rsidRPr="00A60F85">
              <w:rPr>
                <w:rFonts w:eastAsia="Arial" w:cstheme="minorHAnsi"/>
                <w:kern w:val="0"/>
                <w:sz w:val="16"/>
                <w:szCs w:val="16"/>
                <w14:ligatures w14:val="none"/>
              </w:rPr>
              <w:t xml:space="preserve"> observational</w:t>
            </w:r>
          </w:p>
        </w:tc>
        <w:tc>
          <w:tcPr>
            <w:tcW w:w="545"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3F24BFE9"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4 EDs (2 tertiary, 2 secondary hospitals)</w:t>
            </w:r>
          </w:p>
        </w:tc>
        <w:tc>
          <w:tcPr>
            <w:tcW w:w="502"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7FE32A54"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n=6,657 patients</w:t>
            </w:r>
          </w:p>
        </w:tc>
        <w:tc>
          <w:tcPr>
            <w:tcW w:w="394"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48DBCCCE"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ChatGPT-4o (hospital-</w:t>
            </w:r>
            <w:proofErr w:type="spellStart"/>
            <w:r w:rsidRPr="00A60F85">
              <w:rPr>
                <w:rFonts w:eastAsia="Arial" w:cstheme="minorHAnsi"/>
                <w:kern w:val="0"/>
                <w:sz w:val="16"/>
                <w:szCs w:val="16"/>
                <w14:ligatures w14:val="none"/>
              </w:rPr>
              <w:t>customised</w:t>
            </w:r>
            <w:proofErr w:type="spellEnd"/>
            <w:r w:rsidRPr="00A60F85">
              <w:rPr>
                <w:rFonts w:eastAsia="Arial" w:cstheme="minorHAnsi"/>
                <w:kern w:val="0"/>
                <w:sz w:val="16"/>
                <w:szCs w:val="16"/>
                <w14:ligatures w14:val="none"/>
              </w:rPr>
              <w:t xml:space="preserve"> with ESI + local protocols)</w:t>
            </w:r>
          </w:p>
        </w:tc>
        <w:tc>
          <w:tcPr>
            <w:tcW w:w="490"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334CD114"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Triage personnel (nurses/physicians); EM specialist gold standard</w:t>
            </w:r>
          </w:p>
        </w:tc>
        <w:tc>
          <w:tcPr>
            <w:tcW w:w="63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24FDC8BB"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Triage accuracy (ESI), Cohen’s κ, F1 score, AUC by zone</w:t>
            </w:r>
          </w:p>
        </w:tc>
        <w:tc>
          <w:tcPr>
            <w:tcW w:w="829"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370A66F4"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ChatGPT-4o κ=0.833 (vs triage personnel 0.782); F1 0.897 vs 0.863; AUC &gt;0.90 overall; lower in tertiary yellow/red zones (AUC 0.75-0.78)</w:t>
            </w:r>
          </w:p>
        </w:tc>
        <w:tc>
          <w:tcPr>
            <w:tcW w:w="226"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251C8140"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kern w:val="0"/>
                <w:sz w:val="16"/>
                <w:szCs w:val="16"/>
                <w14:ligatures w14:val="none"/>
              </w:rPr>
              <w:t>DA, CE</w:t>
            </w:r>
          </w:p>
        </w:tc>
      </w:tr>
      <w:tr w:rsidR="00C15F7C" w:rsidRPr="00A60F85" w14:paraId="5D40E12B" w14:textId="77777777" w:rsidTr="003330E8">
        <w:tc>
          <w:tcPr>
            <w:tcW w:w="10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611D55B9"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13</w:t>
            </w:r>
          </w:p>
        </w:tc>
        <w:tc>
          <w:tcPr>
            <w:tcW w:w="32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3D6E964A"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Perlis et al. (2025)</w:t>
            </w:r>
          </w:p>
        </w:tc>
        <w:tc>
          <w:tcPr>
            <w:tcW w:w="484"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568866EE"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International</w:t>
            </w:r>
          </w:p>
        </w:tc>
        <w:tc>
          <w:tcPr>
            <w:tcW w:w="477"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49E18E54"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Quantitative descriptive (vignettes + expert comparison)</w:t>
            </w:r>
          </w:p>
        </w:tc>
        <w:tc>
          <w:tcPr>
            <w:tcW w:w="545"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6D1E0C7F"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Outpatient psychiatry/primary care (treatment-resistant depression)</w:t>
            </w:r>
          </w:p>
        </w:tc>
        <w:tc>
          <w:tcPr>
            <w:tcW w:w="502"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34D25820"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20 vignettes (320 permutations); expert psychopharmacologists; community clinicians</w:t>
            </w:r>
          </w:p>
        </w:tc>
        <w:tc>
          <w:tcPr>
            <w:tcW w:w="394"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048BA45D"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Qwen 2.5:7B (augmented with guideline synopsis)</w:t>
            </w:r>
          </w:p>
        </w:tc>
        <w:tc>
          <w:tcPr>
            <w:tcW w:w="490"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7C2D2400"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 xml:space="preserve">Expert psychopharmacologists (n=2 primary; additional group n=140 vignettes); community </w:t>
            </w:r>
            <w:r w:rsidRPr="00A60F85">
              <w:rPr>
                <w:rFonts w:eastAsia="Arial" w:cstheme="minorHAnsi"/>
                <w:kern w:val="0"/>
                <w:sz w:val="16"/>
                <w:szCs w:val="16"/>
                <w14:ligatures w14:val="none"/>
              </w:rPr>
              <w:lastRenderedPageBreak/>
              <w:t>clinicians (n=91 vignettes)</w:t>
            </w:r>
          </w:p>
        </w:tc>
        <w:tc>
          <w:tcPr>
            <w:tcW w:w="63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6ACB183F"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lastRenderedPageBreak/>
              <w:t>Optimal treatment selection rate; Cohen’s κ; contraindicated treatment rate; demographic bias</w:t>
            </w:r>
          </w:p>
        </w:tc>
        <w:tc>
          <w:tcPr>
            <w:tcW w:w="829"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0C6E19A8"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LLM: 35.6% optimal first choice (κ=0.34); no contraindicated selections; community clinicians 13.2%; expert group 6.4%; no gender/race bias in permuted vignettes</w:t>
            </w:r>
          </w:p>
        </w:tc>
        <w:tc>
          <w:tcPr>
            <w:tcW w:w="226"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76DB03BE"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kern w:val="0"/>
                <w:sz w:val="16"/>
                <w:szCs w:val="16"/>
                <w14:ligatures w14:val="none"/>
              </w:rPr>
              <w:t>DA, CE</w:t>
            </w:r>
          </w:p>
        </w:tc>
      </w:tr>
      <w:tr w:rsidR="00C15F7C" w:rsidRPr="00A60F85" w14:paraId="3189E1B6" w14:textId="77777777" w:rsidTr="003330E8">
        <w:tc>
          <w:tcPr>
            <w:tcW w:w="10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1D0B1DAB"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14</w:t>
            </w:r>
          </w:p>
        </w:tc>
        <w:tc>
          <w:tcPr>
            <w:tcW w:w="32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4E7DE3F0"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Pan et al. (2025)</w:t>
            </w:r>
          </w:p>
        </w:tc>
        <w:tc>
          <w:tcPr>
            <w:tcW w:w="484"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4E9E5E94"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China</w:t>
            </w:r>
          </w:p>
        </w:tc>
        <w:tc>
          <w:tcPr>
            <w:tcW w:w="477"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2C9F3F4A"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Retrospective observational</w:t>
            </w:r>
          </w:p>
        </w:tc>
        <w:tc>
          <w:tcPr>
            <w:tcW w:w="545"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744BC675"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 xml:space="preserve">Outpatient neurosurgery (CNS </w:t>
            </w:r>
            <w:proofErr w:type="spellStart"/>
            <w:r w:rsidRPr="00A60F85">
              <w:rPr>
                <w:rFonts w:eastAsia="Arial" w:cstheme="minorHAnsi"/>
                <w:kern w:val="0"/>
                <w:sz w:val="16"/>
                <w:szCs w:val="16"/>
                <w14:ligatures w14:val="none"/>
              </w:rPr>
              <w:t>tumours</w:t>
            </w:r>
            <w:proofErr w:type="spellEnd"/>
            <w:r w:rsidRPr="00A60F85">
              <w:rPr>
                <w:rFonts w:eastAsia="Arial" w:cstheme="minorHAnsi"/>
                <w:kern w:val="0"/>
                <w:sz w:val="16"/>
                <w:szCs w:val="16"/>
                <w14:ligatures w14:val="none"/>
              </w:rPr>
              <w:t>)</w:t>
            </w:r>
          </w:p>
        </w:tc>
        <w:tc>
          <w:tcPr>
            <w:tcW w:w="502"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1A0968C6"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338 outpatient cases (bilingual Chinese/English)</w:t>
            </w:r>
          </w:p>
        </w:tc>
        <w:tc>
          <w:tcPr>
            <w:tcW w:w="394"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7605278D"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 xml:space="preserve">ChatGPT-4o; DeepSeek-R1; </w:t>
            </w:r>
            <w:proofErr w:type="spellStart"/>
            <w:r w:rsidRPr="00A60F85">
              <w:rPr>
                <w:rFonts w:eastAsia="Arial" w:cstheme="minorHAnsi"/>
                <w:kern w:val="0"/>
                <w:sz w:val="16"/>
                <w:szCs w:val="16"/>
                <w14:ligatures w14:val="none"/>
              </w:rPr>
              <w:t>Doubao</w:t>
            </w:r>
            <w:proofErr w:type="spellEnd"/>
          </w:p>
        </w:tc>
        <w:tc>
          <w:tcPr>
            <w:tcW w:w="490"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3ECB5232"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Experienced neurosurgeons</w:t>
            </w:r>
          </w:p>
        </w:tc>
        <w:tc>
          <w:tcPr>
            <w:tcW w:w="63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191D1950"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Differential diagnosis, main diagnosis, treatment recommendation accuracy (McNemar test)</w:t>
            </w:r>
          </w:p>
        </w:tc>
        <w:tc>
          <w:tcPr>
            <w:tcW w:w="829"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0C60E10A"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 xml:space="preserve">ChatGPT-4o &amp; DeepSeek-R1: &gt;90% differential/main diagnosis (p&gt;0.05 vs surgeons); treatment accuracy ~80% (p&lt;0.05 vs surgeons); </w:t>
            </w:r>
            <w:proofErr w:type="spellStart"/>
            <w:r w:rsidRPr="00A60F85">
              <w:rPr>
                <w:rFonts w:eastAsia="Arial" w:cstheme="minorHAnsi"/>
                <w:kern w:val="0"/>
                <w:sz w:val="16"/>
                <w:szCs w:val="16"/>
                <w14:ligatures w14:val="none"/>
              </w:rPr>
              <w:t>Doubao</w:t>
            </w:r>
            <w:proofErr w:type="spellEnd"/>
            <w:r w:rsidRPr="00A60F85">
              <w:rPr>
                <w:rFonts w:eastAsia="Arial" w:cstheme="minorHAnsi"/>
                <w:kern w:val="0"/>
                <w:sz w:val="16"/>
                <w:szCs w:val="16"/>
                <w14:ligatures w14:val="none"/>
              </w:rPr>
              <w:t xml:space="preserve"> underperformed; no language-related difference</w:t>
            </w:r>
          </w:p>
        </w:tc>
        <w:tc>
          <w:tcPr>
            <w:tcW w:w="226"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7BA60157"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kern w:val="0"/>
                <w:sz w:val="16"/>
                <w:szCs w:val="16"/>
                <w14:ligatures w14:val="none"/>
              </w:rPr>
              <w:t>DA, CE</w:t>
            </w:r>
          </w:p>
        </w:tc>
      </w:tr>
      <w:tr w:rsidR="00C15F7C" w:rsidRPr="00A60F85" w14:paraId="7802CC77" w14:textId="77777777" w:rsidTr="003330E8">
        <w:tc>
          <w:tcPr>
            <w:tcW w:w="10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11A4DAC9"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15</w:t>
            </w:r>
          </w:p>
        </w:tc>
        <w:tc>
          <w:tcPr>
            <w:tcW w:w="32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7C6A186C" w14:textId="77777777" w:rsidR="00C15F7C" w:rsidRPr="00A60F85" w:rsidRDefault="00C15F7C" w:rsidP="00A60F85">
            <w:pPr>
              <w:spacing w:after="0" w:line="240" w:lineRule="auto"/>
              <w:rPr>
                <w:rFonts w:eastAsia="Arial" w:cstheme="minorHAnsi"/>
                <w:kern w:val="0"/>
                <w:sz w:val="20"/>
                <w:szCs w:val="20"/>
                <w14:ligatures w14:val="none"/>
              </w:rPr>
            </w:pPr>
            <w:proofErr w:type="spellStart"/>
            <w:r w:rsidRPr="00A60F85">
              <w:rPr>
                <w:rFonts w:eastAsia="Arial" w:cstheme="minorHAnsi"/>
                <w:kern w:val="0"/>
                <w:sz w:val="16"/>
                <w:szCs w:val="16"/>
                <w14:ligatures w14:val="none"/>
              </w:rPr>
              <w:t>Ekingen</w:t>
            </w:r>
            <w:proofErr w:type="spellEnd"/>
            <w:r w:rsidRPr="00A60F85">
              <w:rPr>
                <w:rFonts w:eastAsia="Arial" w:cstheme="minorHAnsi"/>
                <w:kern w:val="0"/>
                <w:sz w:val="16"/>
                <w:szCs w:val="16"/>
                <w14:ligatures w14:val="none"/>
              </w:rPr>
              <w:t xml:space="preserve"> &amp; </w:t>
            </w:r>
            <w:proofErr w:type="spellStart"/>
            <w:r w:rsidRPr="00A60F85">
              <w:rPr>
                <w:rFonts w:eastAsia="Arial" w:cstheme="minorHAnsi"/>
                <w:kern w:val="0"/>
                <w:sz w:val="16"/>
                <w:szCs w:val="16"/>
                <w14:ligatures w14:val="none"/>
              </w:rPr>
              <w:t>Ucdal</w:t>
            </w:r>
            <w:proofErr w:type="spellEnd"/>
            <w:r w:rsidRPr="00A60F85">
              <w:rPr>
                <w:rFonts w:eastAsia="Arial" w:cstheme="minorHAnsi"/>
                <w:kern w:val="0"/>
                <w:sz w:val="16"/>
                <w:szCs w:val="16"/>
                <w14:ligatures w14:val="none"/>
              </w:rPr>
              <w:t xml:space="preserve"> (2026)</w:t>
            </w:r>
          </w:p>
        </w:tc>
        <w:tc>
          <w:tcPr>
            <w:tcW w:w="484"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0D37EB69"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 xml:space="preserve">Turkey (5 </w:t>
            </w:r>
            <w:proofErr w:type="spellStart"/>
            <w:r w:rsidRPr="00A60F85">
              <w:rPr>
                <w:rFonts w:eastAsia="Arial" w:cstheme="minorHAnsi"/>
                <w:kern w:val="0"/>
                <w:sz w:val="16"/>
                <w:szCs w:val="16"/>
                <w14:ligatures w14:val="none"/>
              </w:rPr>
              <w:t>centres</w:t>
            </w:r>
            <w:proofErr w:type="spellEnd"/>
            <w:r w:rsidRPr="00A60F85">
              <w:rPr>
                <w:rFonts w:eastAsia="Arial" w:cstheme="minorHAnsi"/>
                <w:kern w:val="0"/>
                <w:sz w:val="16"/>
                <w:szCs w:val="16"/>
                <w14:ligatures w14:val="none"/>
              </w:rPr>
              <w:t>)</w:t>
            </w:r>
          </w:p>
        </w:tc>
        <w:tc>
          <w:tcPr>
            <w:tcW w:w="477"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354EDE82"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 xml:space="preserve">Cross-sectional </w:t>
            </w:r>
            <w:proofErr w:type="spellStart"/>
            <w:r w:rsidRPr="00A60F85">
              <w:rPr>
                <w:rFonts w:eastAsia="Arial" w:cstheme="minorHAnsi"/>
                <w:kern w:val="0"/>
                <w:sz w:val="16"/>
                <w:szCs w:val="16"/>
                <w14:ligatures w14:val="none"/>
              </w:rPr>
              <w:t>multicentre</w:t>
            </w:r>
            <w:proofErr w:type="spellEnd"/>
            <w:r w:rsidRPr="00A60F85">
              <w:rPr>
                <w:rFonts w:eastAsia="Arial" w:cstheme="minorHAnsi"/>
                <w:kern w:val="0"/>
                <w:sz w:val="16"/>
                <w:szCs w:val="16"/>
                <w14:ligatures w14:val="none"/>
              </w:rPr>
              <w:t xml:space="preserve"> (vignette-based)</w:t>
            </w:r>
          </w:p>
        </w:tc>
        <w:tc>
          <w:tcPr>
            <w:tcW w:w="545"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2DBAE005"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Emergency/cardiovascular surgery (aortic dissection)</w:t>
            </w:r>
          </w:p>
        </w:tc>
        <w:tc>
          <w:tcPr>
            <w:tcW w:w="502"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7530DB88"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25 validated MCQs; 9 physicians (radiologists n=3, EM n=3, CV surgeons n=3)</w:t>
            </w:r>
          </w:p>
        </w:tc>
        <w:tc>
          <w:tcPr>
            <w:tcW w:w="394"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6E62E7B1"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MLLM (GPT-4V + Med-</w:t>
            </w:r>
            <w:proofErr w:type="spellStart"/>
            <w:r w:rsidRPr="00A60F85">
              <w:rPr>
                <w:rFonts w:eastAsia="Arial" w:cstheme="minorHAnsi"/>
                <w:kern w:val="0"/>
                <w:sz w:val="16"/>
                <w:szCs w:val="16"/>
                <w14:ligatures w14:val="none"/>
              </w:rPr>
              <w:t>PaLM</w:t>
            </w:r>
            <w:proofErr w:type="spellEnd"/>
            <w:r w:rsidRPr="00A60F85">
              <w:rPr>
                <w:rFonts w:eastAsia="Arial" w:cstheme="minorHAnsi"/>
                <w:kern w:val="0"/>
                <w:sz w:val="16"/>
                <w:szCs w:val="16"/>
                <w14:ligatures w14:val="none"/>
              </w:rPr>
              <w:t xml:space="preserve"> 2 + </w:t>
            </w:r>
            <w:proofErr w:type="spellStart"/>
            <w:r w:rsidRPr="00A60F85">
              <w:rPr>
                <w:rFonts w:eastAsia="Arial" w:cstheme="minorHAnsi"/>
                <w:kern w:val="0"/>
                <w:sz w:val="16"/>
                <w:szCs w:val="16"/>
                <w14:ligatures w14:val="none"/>
              </w:rPr>
              <w:t>BioGPT</w:t>
            </w:r>
            <w:proofErr w:type="spellEnd"/>
            <w:r w:rsidRPr="00A60F85">
              <w:rPr>
                <w:rFonts w:eastAsia="Arial" w:cstheme="minorHAnsi"/>
                <w:kern w:val="0"/>
                <w:sz w:val="16"/>
                <w:szCs w:val="16"/>
                <w14:ligatures w14:val="none"/>
              </w:rPr>
              <w:t>); Unimodal LLM (ChatGPT-5.2)</w:t>
            </w:r>
          </w:p>
        </w:tc>
        <w:tc>
          <w:tcPr>
            <w:tcW w:w="490"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635F51BB"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Radiologists, EM specialists, cardiovascular surgeons</w:t>
            </w:r>
          </w:p>
        </w:tc>
        <w:tc>
          <w:tcPr>
            <w:tcW w:w="63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5ACF6A71"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Overall accuracy by domain (diagnosis, treatment, complications); chi-square comparisons</w:t>
            </w:r>
          </w:p>
        </w:tc>
        <w:tc>
          <w:tcPr>
            <w:tcW w:w="829"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62336663"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MLLM 92.0%, ChatGPT-5.2 96.0%; CV surgeons 96.0%, radiologists 92.0%, EM 89.3%; no significant differences between AI and human groups (all p&gt;0.05)</w:t>
            </w:r>
          </w:p>
        </w:tc>
        <w:tc>
          <w:tcPr>
            <w:tcW w:w="226"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68EBCF09"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kern w:val="0"/>
                <w:sz w:val="16"/>
                <w:szCs w:val="16"/>
                <w14:ligatures w14:val="none"/>
              </w:rPr>
              <w:t>DA, CE</w:t>
            </w:r>
          </w:p>
        </w:tc>
      </w:tr>
      <w:tr w:rsidR="00C15F7C" w:rsidRPr="00A60F85" w14:paraId="2353EA20" w14:textId="77777777" w:rsidTr="003330E8">
        <w:tc>
          <w:tcPr>
            <w:tcW w:w="10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1E6AEF43"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16</w:t>
            </w:r>
          </w:p>
        </w:tc>
        <w:tc>
          <w:tcPr>
            <w:tcW w:w="32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0769A4E6"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Feldman et al. (2025)</w:t>
            </w:r>
          </w:p>
        </w:tc>
        <w:tc>
          <w:tcPr>
            <w:tcW w:w="484"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7AE7D0EF"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 xml:space="preserve">USA (3 academic </w:t>
            </w:r>
            <w:proofErr w:type="spellStart"/>
            <w:r w:rsidRPr="00A60F85">
              <w:rPr>
                <w:rFonts w:eastAsia="Arial" w:cstheme="minorHAnsi"/>
                <w:kern w:val="0"/>
                <w:sz w:val="16"/>
                <w:szCs w:val="16"/>
                <w14:ligatures w14:val="none"/>
              </w:rPr>
              <w:t>centres</w:t>
            </w:r>
            <w:proofErr w:type="spellEnd"/>
            <w:r w:rsidRPr="00A60F85">
              <w:rPr>
                <w:rFonts w:eastAsia="Arial" w:cstheme="minorHAnsi"/>
                <w:kern w:val="0"/>
                <w:sz w:val="16"/>
                <w:szCs w:val="16"/>
                <w14:ligatures w14:val="none"/>
              </w:rPr>
              <w:t>)</w:t>
            </w:r>
          </w:p>
        </w:tc>
        <w:tc>
          <w:tcPr>
            <w:tcW w:w="477"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2A4768AC"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Diagnostic study (comparative)</w:t>
            </w:r>
          </w:p>
        </w:tc>
        <w:tc>
          <w:tcPr>
            <w:tcW w:w="545"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10874E1A"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General medicine (inpatient, outpatient case reports)</w:t>
            </w:r>
          </w:p>
        </w:tc>
        <w:tc>
          <w:tcPr>
            <w:tcW w:w="502"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31CBF717"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36 unpublished real-world cases (mean age 51.4y)</w:t>
            </w:r>
          </w:p>
        </w:tc>
        <w:tc>
          <w:tcPr>
            <w:tcW w:w="394"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78D2F74E"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GPT-4 (LLM1); Gemini 1.5 (LLM2)</w:t>
            </w:r>
          </w:p>
        </w:tc>
        <w:tc>
          <w:tcPr>
            <w:tcW w:w="490"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50667641" w14:textId="77777777" w:rsidR="00C15F7C" w:rsidRPr="00A60F85" w:rsidRDefault="00C15F7C" w:rsidP="00A60F85">
            <w:pPr>
              <w:spacing w:after="0" w:line="240" w:lineRule="auto"/>
              <w:rPr>
                <w:rFonts w:eastAsia="Arial" w:cstheme="minorHAnsi"/>
                <w:kern w:val="0"/>
                <w:sz w:val="20"/>
                <w:szCs w:val="20"/>
                <w14:ligatures w14:val="none"/>
              </w:rPr>
            </w:pPr>
            <w:proofErr w:type="spellStart"/>
            <w:r w:rsidRPr="00A60F85">
              <w:rPr>
                <w:rFonts w:eastAsia="Arial" w:cstheme="minorHAnsi"/>
                <w:kern w:val="0"/>
                <w:sz w:val="16"/>
                <w:szCs w:val="16"/>
                <w14:ligatures w14:val="none"/>
              </w:rPr>
              <w:t>DXplain</w:t>
            </w:r>
            <w:proofErr w:type="spellEnd"/>
            <w:r w:rsidRPr="00A60F85">
              <w:rPr>
                <w:rFonts w:eastAsia="Arial" w:cstheme="minorHAnsi"/>
                <w:kern w:val="0"/>
                <w:sz w:val="16"/>
                <w:szCs w:val="16"/>
                <w14:ligatures w14:val="none"/>
              </w:rPr>
              <w:t xml:space="preserve"> (DDSS); 3 blinded physician raters</w:t>
            </w:r>
          </w:p>
        </w:tc>
        <w:tc>
          <w:tcPr>
            <w:tcW w:w="63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05D36C77"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Presence of case diagnosis in top-25 differential, with and without lab data; quintile ranking</w:t>
            </w:r>
          </w:p>
        </w:tc>
        <w:tc>
          <w:tcPr>
            <w:tcW w:w="829"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1AF4C456"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 xml:space="preserve">Without labs: </w:t>
            </w:r>
            <w:proofErr w:type="spellStart"/>
            <w:r w:rsidRPr="00A60F85">
              <w:rPr>
                <w:rFonts w:eastAsia="Arial" w:cstheme="minorHAnsi"/>
                <w:kern w:val="0"/>
                <w:sz w:val="16"/>
                <w:szCs w:val="16"/>
                <w14:ligatures w14:val="none"/>
              </w:rPr>
              <w:t>DXplain</w:t>
            </w:r>
            <w:proofErr w:type="spellEnd"/>
            <w:r w:rsidRPr="00A60F85">
              <w:rPr>
                <w:rFonts w:eastAsia="Arial" w:cstheme="minorHAnsi"/>
                <w:kern w:val="0"/>
                <w:sz w:val="16"/>
                <w:szCs w:val="16"/>
                <w14:ligatures w14:val="none"/>
              </w:rPr>
              <w:t xml:space="preserve"> 56%, LLM1 42%, LLM2 39% (p&gt;0.05); With labs: </w:t>
            </w:r>
            <w:proofErr w:type="spellStart"/>
            <w:r w:rsidRPr="00A60F85">
              <w:rPr>
                <w:rFonts w:eastAsia="Arial" w:cstheme="minorHAnsi"/>
                <w:kern w:val="0"/>
                <w:sz w:val="16"/>
                <w:szCs w:val="16"/>
                <w14:ligatures w14:val="none"/>
              </w:rPr>
              <w:t>DXplain</w:t>
            </w:r>
            <w:proofErr w:type="spellEnd"/>
            <w:r w:rsidRPr="00A60F85">
              <w:rPr>
                <w:rFonts w:eastAsia="Arial" w:cstheme="minorHAnsi"/>
                <w:kern w:val="0"/>
                <w:sz w:val="16"/>
                <w:szCs w:val="16"/>
                <w14:ligatures w14:val="none"/>
              </w:rPr>
              <w:t xml:space="preserve"> 72%, LLM1 64%, LLM2 58%; lab data markedly improves all systems</w:t>
            </w:r>
          </w:p>
        </w:tc>
        <w:tc>
          <w:tcPr>
            <w:tcW w:w="226"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3B1CC613"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kern w:val="0"/>
                <w:sz w:val="16"/>
                <w:szCs w:val="16"/>
                <w14:ligatures w14:val="none"/>
              </w:rPr>
              <w:t>DA</w:t>
            </w:r>
          </w:p>
        </w:tc>
      </w:tr>
      <w:tr w:rsidR="00C15F7C" w:rsidRPr="00A60F85" w14:paraId="7BAB911E" w14:textId="77777777" w:rsidTr="003330E8">
        <w:tc>
          <w:tcPr>
            <w:tcW w:w="10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6549849F"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17</w:t>
            </w:r>
          </w:p>
        </w:tc>
        <w:tc>
          <w:tcPr>
            <w:tcW w:w="32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5071AE0A"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Kim et al. (2022)</w:t>
            </w:r>
          </w:p>
        </w:tc>
        <w:tc>
          <w:tcPr>
            <w:tcW w:w="484"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342E8D26"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Vietnam</w:t>
            </w:r>
          </w:p>
        </w:tc>
        <w:tc>
          <w:tcPr>
            <w:tcW w:w="477"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78E9CAA3"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Quantitative descriptive (pilot)</w:t>
            </w:r>
          </w:p>
        </w:tc>
        <w:tc>
          <w:tcPr>
            <w:tcW w:w="545"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3C0FB545"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Primary care/outpatient (infectious diseases)</w:t>
            </w:r>
          </w:p>
        </w:tc>
        <w:tc>
          <w:tcPr>
            <w:tcW w:w="502"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41A9DAD4"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1,129 patients; 7 disease categories</w:t>
            </w:r>
          </w:p>
        </w:tc>
        <w:tc>
          <w:tcPr>
            <w:tcW w:w="394"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2C3CCAC9" w14:textId="77777777" w:rsidR="00C15F7C" w:rsidRPr="00A60F85" w:rsidRDefault="00C15F7C" w:rsidP="00A60F85">
            <w:pPr>
              <w:spacing w:after="0" w:line="240" w:lineRule="auto"/>
              <w:rPr>
                <w:rFonts w:eastAsia="Arial" w:cstheme="minorHAnsi"/>
                <w:kern w:val="0"/>
                <w:sz w:val="20"/>
                <w:szCs w:val="20"/>
                <w14:ligatures w14:val="none"/>
              </w:rPr>
            </w:pPr>
            <w:proofErr w:type="spellStart"/>
            <w:r w:rsidRPr="00A60F85">
              <w:rPr>
                <w:rFonts w:eastAsia="Arial" w:cstheme="minorHAnsi"/>
                <w:kern w:val="0"/>
                <w:sz w:val="16"/>
                <w:szCs w:val="16"/>
                <w14:ligatures w14:val="none"/>
              </w:rPr>
              <w:t>CatBoost</w:t>
            </w:r>
            <w:proofErr w:type="spellEnd"/>
            <w:r w:rsidRPr="00A60F85">
              <w:rPr>
                <w:rFonts w:eastAsia="Arial" w:cstheme="minorHAnsi"/>
                <w:kern w:val="0"/>
                <w:sz w:val="16"/>
                <w:szCs w:val="16"/>
                <w14:ligatures w14:val="none"/>
              </w:rPr>
              <w:t xml:space="preserve">, </w:t>
            </w:r>
            <w:proofErr w:type="spellStart"/>
            <w:r w:rsidRPr="00A60F85">
              <w:rPr>
                <w:rFonts w:eastAsia="Arial" w:cstheme="minorHAnsi"/>
                <w:kern w:val="0"/>
                <w:sz w:val="16"/>
                <w:szCs w:val="16"/>
                <w14:ligatures w14:val="none"/>
              </w:rPr>
              <w:t>XGBoost</w:t>
            </w:r>
            <w:proofErr w:type="spellEnd"/>
            <w:r w:rsidRPr="00A60F85">
              <w:rPr>
                <w:rFonts w:eastAsia="Arial" w:cstheme="minorHAnsi"/>
                <w:kern w:val="0"/>
                <w:sz w:val="16"/>
                <w:szCs w:val="16"/>
                <w14:ligatures w14:val="none"/>
              </w:rPr>
              <w:t xml:space="preserve">, </w:t>
            </w:r>
            <w:proofErr w:type="spellStart"/>
            <w:r w:rsidRPr="00A60F85">
              <w:rPr>
                <w:rFonts w:eastAsia="Arial" w:cstheme="minorHAnsi"/>
                <w:kern w:val="0"/>
                <w:sz w:val="16"/>
                <w:szCs w:val="16"/>
                <w14:ligatures w14:val="none"/>
              </w:rPr>
              <w:t>LightGBM</w:t>
            </w:r>
            <w:proofErr w:type="spellEnd"/>
            <w:r w:rsidRPr="00A60F85">
              <w:rPr>
                <w:rFonts w:eastAsia="Arial" w:cstheme="minorHAnsi"/>
                <w:kern w:val="0"/>
                <w:sz w:val="16"/>
                <w:szCs w:val="16"/>
                <w14:ligatures w14:val="none"/>
              </w:rPr>
              <w:t xml:space="preserve"> (ML-CDSS)</w:t>
            </w:r>
          </w:p>
        </w:tc>
        <w:tc>
          <w:tcPr>
            <w:tcW w:w="490"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333C5DB5"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4-fold cross-validation; held-out test set</w:t>
            </w:r>
          </w:p>
        </w:tc>
        <w:tc>
          <w:tcPr>
            <w:tcW w:w="63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2DE3B6AE"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Diagnostic accuracy, F1-score by disease category</w:t>
            </w:r>
          </w:p>
        </w:tc>
        <w:tc>
          <w:tcPr>
            <w:tcW w:w="829"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13E40775" w14:textId="77777777" w:rsidR="00C15F7C" w:rsidRPr="00A60F85" w:rsidRDefault="00C15F7C" w:rsidP="00A60F85">
            <w:pPr>
              <w:spacing w:after="0" w:line="240" w:lineRule="auto"/>
              <w:rPr>
                <w:rFonts w:eastAsia="Arial" w:cstheme="minorHAnsi"/>
                <w:kern w:val="0"/>
                <w:sz w:val="20"/>
                <w:szCs w:val="20"/>
                <w14:ligatures w14:val="none"/>
              </w:rPr>
            </w:pPr>
            <w:proofErr w:type="spellStart"/>
            <w:r w:rsidRPr="00A60F85">
              <w:rPr>
                <w:rFonts w:eastAsia="Arial" w:cstheme="minorHAnsi"/>
                <w:kern w:val="0"/>
                <w:sz w:val="16"/>
                <w:szCs w:val="16"/>
                <w14:ligatures w14:val="none"/>
              </w:rPr>
              <w:t>CatBoost</w:t>
            </w:r>
            <w:proofErr w:type="spellEnd"/>
            <w:r w:rsidRPr="00A60F85">
              <w:rPr>
                <w:rFonts w:eastAsia="Arial" w:cstheme="minorHAnsi"/>
                <w:kern w:val="0"/>
                <w:sz w:val="16"/>
                <w:szCs w:val="16"/>
                <w14:ligatures w14:val="none"/>
              </w:rPr>
              <w:t xml:space="preserve"> best: 87.61% accuracy, F1 87.71; range F1 0.80-0.97; lowest for sepsis; highest for CNS infection; feasible in resource-limited settings</w:t>
            </w:r>
          </w:p>
        </w:tc>
        <w:tc>
          <w:tcPr>
            <w:tcW w:w="226"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2DFEC99B"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kern w:val="0"/>
                <w:sz w:val="16"/>
                <w:szCs w:val="16"/>
                <w14:ligatures w14:val="none"/>
              </w:rPr>
              <w:t>DA, CO</w:t>
            </w:r>
          </w:p>
        </w:tc>
      </w:tr>
      <w:tr w:rsidR="00C15F7C" w:rsidRPr="00A60F85" w14:paraId="09BF4EA5" w14:textId="77777777" w:rsidTr="003330E8">
        <w:tc>
          <w:tcPr>
            <w:tcW w:w="10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7FEB2D99"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18</w:t>
            </w:r>
          </w:p>
        </w:tc>
        <w:tc>
          <w:tcPr>
            <w:tcW w:w="32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7C41309A"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Hack et al. (2026)</w:t>
            </w:r>
          </w:p>
        </w:tc>
        <w:tc>
          <w:tcPr>
            <w:tcW w:w="484"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6BF2850B"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Israel</w:t>
            </w:r>
          </w:p>
        </w:tc>
        <w:tc>
          <w:tcPr>
            <w:tcW w:w="477"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51E6F600"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Quantitative descriptive (FAQ evaluation)</w:t>
            </w:r>
          </w:p>
        </w:tc>
        <w:tc>
          <w:tcPr>
            <w:tcW w:w="545"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24783358"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Primary care/general practice (ENT)</w:t>
            </w:r>
          </w:p>
        </w:tc>
        <w:tc>
          <w:tcPr>
            <w:tcW w:w="502"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32568C8A"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12 clinical vignettes</w:t>
            </w:r>
          </w:p>
        </w:tc>
        <w:tc>
          <w:tcPr>
            <w:tcW w:w="394"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3D5A4E3E"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 xml:space="preserve">ChatGPT 4, ChatGPT 5, Gemini 2.0, </w:t>
            </w:r>
            <w:proofErr w:type="spellStart"/>
            <w:r w:rsidRPr="00A60F85">
              <w:rPr>
                <w:rFonts w:eastAsia="Arial" w:cstheme="minorHAnsi"/>
                <w:kern w:val="0"/>
                <w:sz w:val="16"/>
                <w:szCs w:val="16"/>
                <w14:ligatures w14:val="none"/>
              </w:rPr>
              <w:t>OpenEvidence</w:t>
            </w:r>
            <w:proofErr w:type="spellEnd"/>
            <w:r w:rsidRPr="00A60F85">
              <w:rPr>
                <w:rFonts w:eastAsia="Arial" w:cstheme="minorHAnsi"/>
                <w:kern w:val="0"/>
                <w:sz w:val="16"/>
                <w:szCs w:val="16"/>
                <w14:ligatures w14:val="none"/>
              </w:rPr>
              <w:t xml:space="preserve"> AI</w:t>
            </w:r>
          </w:p>
        </w:tc>
        <w:tc>
          <w:tcPr>
            <w:tcW w:w="490"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4C787EA2"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5 independent otolaryngologists (raters)</w:t>
            </w:r>
          </w:p>
        </w:tc>
        <w:tc>
          <w:tcPr>
            <w:tcW w:w="63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459EEC16"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Diagnostic and management Accuracy, Referral appropriateness.</w:t>
            </w:r>
          </w:p>
        </w:tc>
        <w:tc>
          <w:tcPr>
            <w:tcW w:w="829"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7CD3DCA8"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LLMs showed comparable diagnostic and management accuracy to clinicians, as well as higher referral appropriateness</w:t>
            </w:r>
          </w:p>
        </w:tc>
        <w:tc>
          <w:tcPr>
            <w:tcW w:w="226"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66C522F9"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kern w:val="0"/>
                <w:sz w:val="16"/>
                <w:szCs w:val="16"/>
                <w14:ligatures w14:val="none"/>
              </w:rPr>
              <w:t>DA, IF</w:t>
            </w:r>
          </w:p>
        </w:tc>
      </w:tr>
      <w:tr w:rsidR="00C15F7C" w:rsidRPr="00A60F85" w14:paraId="14AD6D1D" w14:textId="77777777" w:rsidTr="003330E8">
        <w:tc>
          <w:tcPr>
            <w:tcW w:w="10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0B38BE07"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19</w:t>
            </w:r>
          </w:p>
        </w:tc>
        <w:tc>
          <w:tcPr>
            <w:tcW w:w="32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1ADEBADB"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Hirosawa et al. (2024)</w:t>
            </w:r>
          </w:p>
        </w:tc>
        <w:tc>
          <w:tcPr>
            <w:tcW w:w="484"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6DB332C1"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Japan</w:t>
            </w:r>
          </w:p>
        </w:tc>
        <w:tc>
          <w:tcPr>
            <w:tcW w:w="477"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0EAF1618"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Quantitative descriptive (case reports)</w:t>
            </w:r>
          </w:p>
        </w:tc>
        <w:tc>
          <w:tcPr>
            <w:tcW w:w="545"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6DEF537C"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General medicine/primary care</w:t>
            </w:r>
          </w:p>
        </w:tc>
        <w:tc>
          <w:tcPr>
            <w:tcW w:w="502"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1162A1CD"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1,176 differential lists (392 case descriptions)</w:t>
            </w:r>
          </w:p>
        </w:tc>
        <w:tc>
          <w:tcPr>
            <w:tcW w:w="394"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0FE602BA"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GPT-4 (as evaluator); GPT-4, Gemini (Bard), LLaMA2 (as generators)</w:t>
            </w:r>
          </w:p>
        </w:tc>
        <w:tc>
          <w:tcPr>
            <w:tcW w:w="490"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06035777"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2 independent physicians (evaluators)</w:t>
            </w:r>
          </w:p>
        </w:tc>
        <w:tc>
          <w:tcPr>
            <w:tcW w:w="63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493F250E"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Concordance between GPT-4 evaluation and physician evaluation of differential lists; Cohen’s κ</w:t>
            </w:r>
          </w:p>
        </w:tc>
        <w:tc>
          <w:tcPr>
            <w:tcW w:w="829"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167D661A"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82.1% concordance between GPT-4 and physicians; κ=0.63 (fair-to-good); GPT-4 failed to identify final dx in 16% of cases where physicians succeeded</w:t>
            </w:r>
          </w:p>
        </w:tc>
        <w:tc>
          <w:tcPr>
            <w:tcW w:w="226"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63C2A904"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kern w:val="0"/>
                <w:sz w:val="16"/>
                <w:szCs w:val="16"/>
                <w14:ligatures w14:val="none"/>
              </w:rPr>
              <w:t>DA</w:t>
            </w:r>
          </w:p>
        </w:tc>
      </w:tr>
      <w:tr w:rsidR="00C15F7C" w:rsidRPr="00A60F85" w14:paraId="7763E192" w14:textId="77777777" w:rsidTr="003330E8">
        <w:tc>
          <w:tcPr>
            <w:tcW w:w="10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5C3FA3E3"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20</w:t>
            </w:r>
          </w:p>
        </w:tc>
        <w:tc>
          <w:tcPr>
            <w:tcW w:w="32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107F17B4"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Ali &amp; Cui (2025)</w:t>
            </w:r>
          </w:p>
        </w:tc>
        <w:tc>
          <w:tcPr>
            <w:tcW w:w="484"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76BD1EDE"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China</w:t>
            </w:r>
          </w:p>
        </w:tc>
        <w:tc>
          <w:tcPr>
            <w:tcW w:w="477"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5056199E"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Quantitative descriptive (image-based)</w:t>
            </w:r>
          </w:p>
        </w:tc>
        <w:tc>
          <w:tcPr>
            <w:tcW w:w="545"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12219CB1"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Primary care (dermatology)</w:t>
            </w:r>
          </w:p>
        </w:tc>
        <w:tc>
          <w:tcPr>
            <w:tcW w:w="502"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2E84E10F"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Dermatology images (n not stated in excerpt)</w:t>
            </w:r>
          </w:p>
        </w:tc>
        <w:tc>
          <w:tcPr>
            <w:tcW w:w="394"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3ABABD1D"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ChatGPT (image evaluation)</w:t>
            </w:r>
          </w:p>
        </w:tc>
        <w:tc>
          <w:tcPr>
            <w:tcW w:w="490"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28F5D203"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Dermatologist consensus</w:t>
            </w:r>
          </w:p>
        </w:tc>
        <w:tc>
          <w:tcPr>
            <w:tcW w:w="63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798673B6"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Image-based diagnostic accuracy for skin conditions</w:t>
            </w:r>
          </w:p>
        </w:tc>
        <w:tc>
          <w:tcPr>
            <w:tcW w:w="829"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3611F6EB"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Moderate diagnostic accuracy for dermatological image diagnosis via ChatGPT; details limited in RIS entry</w:t>
            </w:r>
          </w:p>
        </w:tc>
        <w:tc>
          <w:tcPr>
            <w:tcW w:w="226"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6A3A5B21"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kern w:val="0"/>
                <w:sz w:val="16"/>
                <w:szCs w:val="16"/>
                <w14:ligatures w14:val="none"/>
              </w:rPr>
              <w:t>DA</w:t>
            </w:r>
          </w:p>
        </w:tc>
      </w:tr>
      <w:tr w:rsidR="00C15F7C" w:rsidRPr="00A60F85" w14:paraId="7AF290F9" w14:textId="77777777" w:rsidTr="003330E8">
        <w:tc>
          <w:tcPr>
            <w:tcW w:w="10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4DD1A150"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21</w:t>
            </w:r>
          </w:p>
        </w:tc>
        <w:tc>
          <w:tcPr>
            <w:tcW w:w="32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7E265CE4"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Croxford et al. (2025)</w:t>
            </w:r>
          </w:p>
        </w:tc>
        <w:tc>
          <w:tcPr>
            <w:tcW w:w="484"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20C68713"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USA</w:t>
            </w:r>
          </w:p>
        </w:tc>
        <w:tc>
          <w:tcPr>
            <w:tcW w:w="477"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7B389B45"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Retrospective EHR-based evaluation</w:t>
            </w:r>
          </w:p>
        </w:tc>
        <w:tc>
          <w:tcPr>
            <w:tcW w:w="545"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45A9AF2F"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Primary care/general medicine (EHR summaries)</w:t>
            </w:r>
          </w:p>
        </w:tc>
        <w:tc>
          <w:tcPr>
            <w:tcW w:w="502"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19B28780"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Real EHR multi-document summaries (n not stated)</w:t>
            </w:r>
          </w:p>
        </w:tc>
        <w:tc>
          <w:tcPr>
            <w:tcW w:w="394"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710502C7"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GPT-o3-mini; multiple reasoning and non-reasoning LLMs</w:t>
            </w:r>
          </w:p>
        </w:tc>
        <w:tc>
          <w:tcPr>
            <w:tcW w:w="490"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68487EDB"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PDSQI (validated human instrument) as gold standard; human reviewers</w:t>
            </w:r>
          </w:p>
        </w:tc>
        <w:tc>
          <w:tcPr>
            <w:tcW w:w="63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40378D6C"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Intraclass correlation coefficient with human raters; evaluation time; score difference</w:t>
            </w:r>
          </w:p>
        </w:tc>
        <w:tc>
          <w:tcPr>
            <w:tcW w:w="829"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2E39375C"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GPT-o3-mini: ICC=0.818 (95% CI 0.772-0.854); median score difference=0 from humans; 22 seconds/evaluation; reasoning models outperform non-reasoning for complex evaluations</w:t>
            </w:r>
          </w:p>
        </w:tc>
        <w:tc>
          <w:tcPr>
            <w:tcW w:w="226"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640D9711"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kern w:val="0"/>
                <w:sz w:val="16"/>
                <w:szCs w:val="16"/>
                <w14:ligatures w14:val="none"/>
              </w:rPr>
              <w:t>CO, DA</w:t>
            </w:r>
          </w:p>
        </w:tc>
      </w:tr>
      <w:tr w:rsidR="00C15F7C" w:rsidRPr="00A60F85" w14:paraId="6CB56FBD" w14:textId="77777777" w:rsidTr="003330E8">
        <w:tc>
          <w:tcPr>
            <w:tcW w:w="10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46B09785"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lastRenderedPageBreak/>
              <w:t>22</w:t>
            </w:r>
          </w:p>
        </w:tc>
        <w:tc>
          <w:tcPr>
            <w:tcW w:w="32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7FB194EA"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Zhan et al. (2025)</w:t>
            </w:r>
          </w:p>
        </w:tc>
        <w:tc>
          <w:tcPr>
            <w:tcW w:w="484"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5AAADFC6"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China</w:t>
            </w:r>
          </w:p>
        </w:tc>
        <w:tc>
          <w:tcPr>
            <w:tcW w:w="477"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6857980D"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Quantitative comparative study</w:t>
            </w:r>
          </w:p>
        </w:tc>
        <w:tc>
          <w:tcPr>
            <w:tcW w:w="545"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037124DC"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Outpatient/general medicine (infectious diseases)</w:t>
            </w:r>
          </w:p>
        </w:tc>
        <w:tc>
          <w:tcPr>
            <w:tcW w:w="502"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269FC23F"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75 questions (T/F, open-ended, case-based); 3 residents; 3 specialists</w:t>
            </w:r>
          </w:p>
        </w:tc>
        <w:tc>
          <w:tcPr>
            <w:tcW w:w="394"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59EBB8D0"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GPT-4o</w:t>
            </w:r>
          </w:p>
        </w:tc>
        <w:tc>
          <w:tcPr>
            <w:tcW w:w="490"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431DD9CE"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Resident physicians (n=3); Senior infectious disease specialists (n=3)</w:t>
            </w:r>
          </w:p>
        </w:tc>
        <w:tc>
          <w:tcPr>
            <w:tcW w:w="63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6B39904C"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Accuracy and completeness by question type (Likert scales; chi-square/Fisher/Kruskal-Wallis)</w:t>
            </w:r>
          </w:p>
        </w:tc>
        <w:tc>
          <w:tcPr>
            <w:tcW w:w="829"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1A6192FF"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T/F: GPT-4o 87.5% ≈ specialists 90.3%; open-ended &amp; case-based: specialists outperform GPT-4o (p=0.008, p=0.02); GPT-4o more complete than residents (p&lt;0.001 for open-ended)</w:t>
            </w:r>
          </w:p>
        </w:tc>
        <w:tc>
          <w:tcPr>
            <w:tcW w:w="226"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2C50FCF5"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kern w:val="0"/>
                <w:sz w:val="16"/>
                <w:szCs w:val="16"/>
                <w14:ligatures w14:val="none"/>
              </w:rPr>
              <w:t>DA, CE</w:t>
            </w:r>
          </w:p>
        </w:tc>
      </w:tr>
      <w:tr w:rsidR="00C15F7C" w:rsidRPr="00A60F85" w14:paraId="2D057FD4" w14:textId="77777777" w:rsidTr="003330E8">
        <w:tc>
          <w:tcPr>
            <w:tcW w:w="10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078CA019"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23</w:t>
            </w:r>
          </w:p>
        </w:tc>
        <w:tc>
          <w:tcPr>
            <w:tcW w:w="32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38E68B11"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Vrdoljak et al. (2025)</w:t>
            </w:r>
          </w:p>
        </w:tc>
        <w:tc>
          <w:tcPr>
            <w:tcW w:w="484"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7F71D68D"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Croatia</w:t>
            </w:r>
          </w:p>
        </w:tc>
        <w:tc>
          <w:tcPr>
            <w:tcW w:w="477"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4D40D516"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Prospective comparative study</w:t>
            </w:r>
          </w:p>
        </w:tc>
        <w:tc>
          <w:tcPr>
            <w:tcW w:w="545"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4B3B7C31"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Emergency internal medicine ward (University Hospital Split)</w:t>
            </w:r>
          </w:p>
        </w:tc>
        <w:tc>
          <w:tcPr>
            <w:tcW w:w="502"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44183D6A"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 xml:space="preserve">73 </w:t>
            </w:r>
            <w:proofErr w:type="spellStart"/>
            <w:r w:rsidRPr="00A60F85">
              <w:rPr>
                <w:rFonts w:eastAsia="Arial" w:cstheme="minorHAnsi"/>
                <w:kern w:val="0"/>
                <w:sz w:val="16"/>
                <w:szCs w:val="16"/>
                <w14:ligatures w14:val="none"/>
              </w:rPr>
              <w:t>anonymised</w:t>
            </w:r>
            <w:proofErr w:type="spellEnd"/>
            <w:r w:rsidRPr="00A60F85">
              <w:rPr>
                <w:rFonts w:eastAsia="Arial" w:cstheme="minorHAnsi"/>
                <w:kern w:val="0"/>
                <w:sz w:val="16"/>
                <w:szCs w:val="16"/>
                <w14:ligatures w14:val="none"/>
              </w:rPr>
              <w:t xml:space="preserve"> patient cases (June-Sept 2024)</w:t>
            </w:r>
          </w:p>
        </w:tc>
        <w:tc>
          <w:tcPr>
            <w:tcW w:w="394"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70F8EEA3"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o1 LRM; Claude-3.5-Sonnet; Llama-3.2-70B</w:t>
            </w:r>
          </w:p>
        </w:tc>
        <w:tc>
          <w:tcPr>
            <w:tcW w:w="490"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18E7C8F8"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2 blinded internal medicine specialists + human-authored reports</w:t>
            </w:r>
          </w:p>
        </w:tc>
        <w:tc>
          <w:tcPr>
            <w:tcW w:w="63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0F159F59"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Likert-scale ratings (1-4 or 1-3): diagnostic tests, final diagnosis, therapy plan, follow-up; lab value classification</w:t>
            </w:r>
          </w:p>
        </w:tc>
        <w:tc>
          <w:tcPr>
            <w:tcW w:w="829"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4B8ED739"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o1 mean 3.63 (p=0.62 vs humans 3.67); Claude-3.5 3.38, Llama 3.23 (p&lt;0.01 vs o1); all ≥90% diagnostic + admission accuracy; o1 100% lab classification</w:t>
            </w:r>
          </w:p>
        </w:tc>
        <w:tc>
          <w:tcPr>
            <w:tcW w:w="226"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41E380E5"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kern w:val="0"/>
                <w:sz w:val="16"/>
                <w:szCs w:val="16"/>
                <w14:ligatures w14:val="none"/>
              </w:rPr>
              <w:t>DA, CE</w:t>
            </w:r>
          </w:p>
        </w:tc>
      </w:tr>
      <w:tr w:rsidR="00C15F7C" w:rsidRPr="00A60F85" w14:paraId="4986247D" w14:textId="77777777" w:rsidTr="003330E8">
        <w:tc>
          <w:tcPr>
            <w:tcW w:w="10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4705BCFC"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24</w:t>
            </w:r>
          </w:p>
        </w:tc>
        <w:tc>
          <w:tcPr>
            <w:tcW w:w="32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422FE8A3"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Gaber et al. (2025)</w:t>
            </w:r>
          </w:p>
        </w:tc>
        <w:tc>
          <w:tcPr>
            <w:tcW w:w="484"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42FC8DEE"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Germany/International</w:t>
            </w:r>
          </w:p>
        </w:tc>
        <w:tc>
          <w:tcPr>
            <w:tcW w:w="477"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6DDDBFB2"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Quantitative benchmark</w:t>
            </w:r>
          </w:p>
        </w:tc>
        <w:tc>
          <w:tcPr>
            <w:tcW w:w="545"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6F100081"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Simulated (MIMIC-derived: triage, referral, diagnosis)</w:t>
            </w:r>
          </w:p>
        </w:tc>
        <w:tc>
          <w:tcPr>
            <w:tcW w:w="502"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53F043FB"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2,000 MIMIC-derived cases; multiple LLM workflows</w:t>
            </w:r>
          </w:p>
        </w:tc>
        <w:tc>
          <w:tcPr>
            <w:tcW w:w="394"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436CDC69"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Multiple LLMs + RAG workflow vs base LLMs</w:t>
            </w:r>
          </w:p>
        </w:tc>
        <w:tc>
          <w:tcPr>
            <w:tcW w:w="490"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42507505"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Benchmark comparisons across workflows</w:t>
            </w:r>
          </w:p>
        </w:tc>
        <w:tc>
          <w:tcPr>
            <w:tcW w:w="63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23A62898"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Triage urgency, specialist referral, diagnosis suggestion accuracy</w:t>
            </w:r>
          </w:p>
        </w:tc>
        <w:tc>
          <w:tcPr>
            <w:tcW w:w="829"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387018A6"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 xml:space="preserve">RAG-augmented LLM workflow improved triage, referral, and diagnosis across all metrics; LLMs provide </w:t>
            </w:r>
            <w:proofErr w:type="spellStart"/>
            <w:r w:rsidRPr="00A60F85">
              <w:rPr>
                <w:rFonts w:eastAsia="Arial" w:cstheme="minorHAnsi"/>
                <w:kern w:val="0"/>
                <w:sz w:val="16"/>
                <w:szCs w:val="16"/>
                <w14:ligatures w14:val="none"/>
              </w:rPr>
              <w:t>personalised</w:t>
            </w:r>
            <w:proofErr w:type="spellEnd"/>
            <w:r w:rsidRPr="00A60F85">
              <w:rPr>
                <w:rFonts w:eastAsia="Arial" w:cstheme="minorHAnsi"/>
                <w:kern w:val="0"/>
                <w:sz w:val="16"/>
                <w:szCs w:val="16"/>
                <w14:ligatures w14:val="none"/>
              </w:rPr>
              <w:t xml:space="preserve"> insights into likely diagnoses and specialist suggestions</w:t>
            </w:r>
          </w:p>
        </w:tc>
        <w:tc>
          <w:tcPr>
            <w:tcW w:w="226"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3F6E7272"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kern w:val="0"/>
                <w:sz w:val="16"/>
                <w:szCs w:val="16"/>
                <w14:ligatures w14:val="none"/>
              </w:rPr>
              <w:t>DA, CE</w:t>
            </w:r>
          </w:p>
        </w:tc>
      </w:tr>
      <w:tr w:rsidR="00C15F7C" w:rsidRPr="00A60F85" w14:paraId="37A6C995" w14:textId="77777777" w:rsidTr="003330E8">
        <w:tc>
          <w:tcPr>
            <w:tcW w:w="10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3A329F22"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25</w:t>
            </w:r>
          </w:p>
        </w:tc>
        <w:tc>
          <w:tcPr>
            <w:tcW w:w="32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430FBF62"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Zayed et al. (2025)</w:t>
            </w:r>
          </w:p>
        </w:tc>
        <w:tc>
          <w:tcPr>
            <w:tcW w:w="484"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4E2DD8E2"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Belgium</w:t>
            </w:r>
          </w:p>
        </w:tc>
        <w:tc>
          <w:tcPr>
            <w:tcW w:w="477"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4FE63E7A"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Quantitative descriptive</w:t>
            </w:r>
          </w:p>
        </w:tc>
        <w:tc>
          <w:tcPr>
            <w:tcW w:w="545"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4EF7A922"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Primary care + emergency care (lab test ordering)</w:t>
            </w:r>
          </w:p>
        </w:tc>
        <w:tc>
          <w:tcPr>
            <w:tcW w:w="502"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0E205CE3"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15 simulated cases (5 primary care, 5 ED, 5 complex)</w:t>
            </w:r>
          </w:p>
        </w:tc>
        <w:tc>
          <w:tcPr>
            <w:tcW w:w="394"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0A983AA6"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GPT-4o</w:t>
            </w:r>
          </w:p>
        </w:tc>
        <w:tc>
          <w:tcPr>
            <w:tcW w:w="490"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0D0E9F0A"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Expert consensus gold standard</w:t>
            </w:r>
          </w:p>
        </w:tc>
        <w:tc>
          <w:tcPr>
            <w:tcW w:w="63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04F806F9"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Self-consistency, precision (PPV), recall (sensitivity), false negatives/positives (zero-shot vs chain-of-thought)</w:t>
            </w:r>
          </w:p>
        </w:tc>
        <w:tc>
          <w:tcPr>
            <w:tcW w:w="829"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3A3024BF"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High self-consistency; precision 68-82%; recall 41-51%; variability in conditional tests; chain-of-thought vs zero-shot: no significant difference</w:t>
            </w:r>
          </w:p>
        </w:tc>
        <w:tc>
          <w:tcPr>
            <w:tcW w:w="226"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63FE8641"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kern w:val="0"/>
                <w:sz w:val="16"/>
                <w:szCs w:val="16"/>
                <w14:ligatures w14:val="none"/>
              </w:rPr>
              <w:t>DA</w:t>
            </w:r>
          </w:p>
        </w:tc>
      </w:tr>
      <w:tr w:rsidR="00C15F7C" w:rsidRPr="00A60F85" w14:paraId="040EB075" w14:textId="77777777" w:rsidTr="003330E8">
        <w:tc>
          <w:tcPr>
            <w:tcW w:w="10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14902AE1"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26</w:t>
            </w:r>
          </w:p>
        </w:tc>
        <w:tc>
          <w:tcPr>
            <w:tcW w:w="32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79C9B3BB"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Popescu et al. (2021)</w:t>
            </w:r>
          </w:p>
        </w:tc>
        <w:tc>
          <w:tcPr>
            <w:tcW w:w="484"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4A00FD67"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Canada</w:t>
            </w:r>
          </w:p>
        </w:tc>
        <w:tc>
          <w:tcPr>
            <w:tcW w:w="477"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2306249F"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Longitudinal feasibility study (quasi-experimental)</w:t>
            </w:r>
          </w:p>
        </w:tc>
        <w:tc>
          <w:tcPr>
            <w:tcW w:w="545"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3DB7B730"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Outpatient psychiatry (major depressive disorder)</w:t>
            </w:r>
          </w:p>
        </w:tc>
        <w:tc>
          <w:tcPr>
            <w:tcW w:w="502"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4BFB7498"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17 patients; 7 physicians; min 3 visits per patient</w:t>
            </w:r>
          </w:p>
        </w:tc>
        <w:tc>
          <w:tcPr>
            <w:tcW w:w="394"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08B4C1FD"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AI-powered CDSS (neural network + CANMAT guidelines)</w:t>
            </w:r>
          </w:p>
        </w:tc>
        <w:tc>
          <w:tcPr>
            <w:tcW w:w="490"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1982C76D"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Each patient as own control (baseline vs CDSS visits)</w:t>
            </w:r>
          </w:p>
        </w:tc>
        <w:tc>
          <w:tcPr>
            <w:tcW w:w="63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49296322"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Appointment length, ease of use (Likert), trust, patient-clinician relationship quality</w:t>
            </w:r>
          </w:p>
        </w:tc>
        <w:tc>
          <w:tcPr>
            <w:tcW w:w="829"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53CCF494"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No significant change in appointment length (F2,24=0.805, p=0.46); 71% physicians easy to use + trustworthy; 92% patients easy to use; 46% patients: improved relationship</w:t>
            </w:r>
          </w:p>
        </w:tc>
        <w:tc>
          <w:tcPr>
            <w:tcW w:w="226"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78CFBAD0"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kern w:val="0"/>
                <w:sz w:val="16"/>
                <w:szCs w:val="16"/>
                <w14:ligatures w14:val="none"/>
              </w:rPr>
              <w:t>IF, CO</w:t>
            </w:r>
          </w:p>
        </w:tc>
      </w:tr>
      <w:tr w:rsidR="00C15F7C" w:rsidRPr="00A60F85" w14:paraId="193DCD13" w14:textId="77777777" w:rsidTr="003330E8">
        <w:tc>
          <w:tcPr>
            <w:tcW w:w="10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429426A9"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27</w:t>
            </w:r>
          </w:p>
        </w:tc>
        <w:tc>
          <w:tcPr>
            <w:tcW w:w="32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489BF70A"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Williams et al. (2024)</w:t>
            </w:r>
          </w:p>
        </w:tc>
        <w:tc>
          <w:tcPr>
            <w:tcW w:w="484"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226105B7"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US</w:t>
            </w:r>
          </w:p>
        </w:tc>
        <w:tc>
          <w:tcPr>
            <w:tcW w:w="477"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7F24F11A"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Retrospective observational (highly powered)</w:t>
            </w:r>
          </w:p>
        </w:tc>
        <w:tc>
          <w:tcPr>
            <w:tcW w:w="545"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4742786B"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Emergency department (real clinical notes)</w:t>
            </w:r>
          </w:p>
        </w:tc>
        <w:tc>
          <w:tcPr>
            <w:tcW w:w="502"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5C127204"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10,000 ED visits (</w:t>
            </w:r>
            <w:proofErr w:type="spellStart"/>
            <w:r w:rsidRPr="00A60F85">
              <w:rPr>
                <w:rFonts w:eastAsia="Arial" w:cstheme="minorHAnsi"/>
                <w:kern w:val="0"/>
                <w:sz w:val="16"/>
                <w:szCs w:val="16"/>
                <w14:ligatures w14:val="none"/>
              </w:rPr>
              <w:t>randomised</w:t>
            </w:r>
            <w:proofErr w:type="spellEnd"/>
            <w:r w:rsidRPr="00A60F85">
              <w:rPr>
                <w:rFonts w:eastAsia="Arial" w:cstheme="minorHAnsi"/>
                <w:kern w:val="0"/>
                <w:sz w:val="16"/>
                <w:szCs w:val="16"/>
                <w14:ligatures w14:val="none"/>
              </w:rPr>
              <w:t xml:space="preserve"> selection)</w:t>
            </w:r>
          </w:p>
        </w:tc>
        <w:tc>
          <w:tcPr>
            <w:tcW w:w="394"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4AACF8CA"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GPT-3.5-turbo; GPT-4-turbo (4 prompting strategies each)</w:t>
            </w:r>
          </w:p>
        </w:tc>
        <w:tc>
          <w:tcPr>
            <w:tcW w:w="490"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68D14874"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Resident physician (gold standard)</w:t>
            </w:r>
          </w:p>
        </w:tc>
        <w:tc>
          <w:tcPr>
            <w:tcW w:w="63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3FD579A2"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Accuracy for 3 clinical recommendations: admission status, radiology request, antibiotic prescribing</w:t>
            </w:r>
          </w:p>
        </w:tc>
        <w:tc>
          <w:tcPr>
            <w:tcW w:w="829"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7BA8207A"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GPT-4: 8% lower; GPT-3.5: 24% lower than resident; both overly cautious (high sensitivity, low specificity); no LLM-prompting strategy outperformed resident</w:t>
            </w:r>
          </w:p>
        </w:tc>
        <w:tc>
          <w:tcPr>
            <w:tcW w:w="226"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7BF2E659"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kern w:val="0"/>
                <w:sz w:val="16"/>
                <w:szCs w:val="16"/>
                <w14:ligatures w14:val="none"/>
              </w:rPr>
              <w:t>DA, CE</w:t>
            </w:r>
          </w:p>
        </w:tc>
      </w:tr>
      <w:tr w:rsidR="00C15F7C" w:rsidRPr="00A60F85" w14:paraId="6B693388" w14:textId="77777777" w:rsidTr="003330E8">
        <w:tc>
          <w:tcPr>
            <w:tcW w:w="10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72F113FC"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28</w:t>
            </w:r>
          </w:p>
        </w:tc>
        <w:tc>
          <w:tcPr>
            <w:tcW w:w="32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2598B2B2"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Hager et al. (2024)</w:t>
            </w:r>
          </w:p>
        </w:tc>
        <w:tc>
          <w:tcPr>
            <w:tcW w:w="484"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6E0C0BC9"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Germany/International</w:t>
            </w:r>
          </w:p>
        </w:tc>
        <w:tc>
          <w:tcPr>
            <w:tcW w:w="477"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5F2D15E7"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Retrospective benchmark (MIMIC dataset)</w:t>
            </w:r>
          </w:p>
        </w:tc>
        <w:tc>
          <w:tcPr>
            <w:tcW w:w="545"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5FAE30BC"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Emergency/acute care (real clinical data)</w:t>
            </w:r>
          </w:p>
        </w:tc>
        <w:tc>
          <w:tcPr>
            <w:tcW w:w="502"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389072C4"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MIMIC dataset (2400 patient cases)</w:t>
            </w:r>
          </w:p>
        </w:tc>
        <w:tc>
          <w:tcPr>
            <w:tcW w:w="394"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188F9436"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Multiple frontier LLMs (GPT-4, Claude, Llama, Gemini, Mistral)</w:t>
            </w:r>
          </w:p>
        </w:tc>
        <w:tc>
          <w:tcPr>
            <w:tcW w:w="490"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57358846"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Physician-defined clinical guideline adherence; mitigation interventions</w:t>
            </w:r>
          </w:p>
        </w:tc>
        <w:tc>
          <w:tcPr>
            <w:tcW w:w="63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3BB9C929"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Guideline adherence, safe lab interpretation, information order sensitivity, mitigation effect</w:t>
            </w:r>
          </w:p>
        </w:tc>
        <w:tc>
          <w:tcPr>
            <w:tcW w:w="829"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6166FAAA"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LLMs fail to follow diagnostic guidelines; cannot safely interpret labs; highly sensitive to clinical information order; mitigation strategies partially improve performance</w:t>
            </w:r>
          </w:p>
        </w:tc>
        <w:tc>
          <w:tcPr>
            <w:tcW w:w="226"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46AB449E" w14:textId="77777777" w:rsidR="00C15F7C" w:rsidRPr="00A60F85" w:rsidRDefault="00C15F7C" w:rsidP="00A60F85">
            <w:pPr>
              <w:spacing w:after="0" w:line="240" w:lineRule="auto"/>
              <w:jc w:val="center"/>
              <w:rPr>
                <w:rFonts w:eastAsia="Arial" w:cstheme="minorHAnsi"/>
                <w:kern w:val="0"/>
                <w:sz w:val="16"/>
                <w:szCs w:val="16"/>
                <w14:ligatures w14:val="none"/>
              </w:rPr>
            </w:pPr>
            <w:r w:rsidRPr="00A60F85">
              <w:rPr>
                <w:rFonts w:eastAsia="Arial" w:cstheme="minorHAnsi"/>
                <w:kern w:val="0"/>
                <w:sz w:val="16"/>
                <w:szCs w:val="16"/>
                <w14:ligatures w14:val="none"/>
              </w:rPr>
              <w:t>DA, CO,</w:t>
            </w:r>
          </w:p>
          <w:p w14:paraId="33743AB7"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kern w:val="0"/>
                <w:sz w:val="20"/>
                <w:szCs w:val="20"/>
                <w14:ligatures w14:val="none"/>
              </w:rPr>
              <w:t>IF</w:t>
            </w:r>
          </w:p>
        </w:tc>
      </w:tr>
      <w:tr w:rsidR="00C15F7C" w:rsidRPr="00A60F85" w14:paraId="125991D2" w14:textId="77777777" w:rsidTr="003330E8">
        <w:tc>
          <w:tcPr>
            <w:tcW w:w="10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3DEADA5F"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29</w:t>
            </w:r>
          </w:p>
        </w:tc>
        <w:tc>
          <w:tcPr>
            <w:tcW w:w="32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75C852FD"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Szumilas et al. (2024)</w:t>
            </w:r>
          </w:p>
        </w:tc>
        <w:tc>
          <w:tcPr>
            <w:tcW w:w="484"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2124A401"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Poland</w:t>
            </w:r>
          </w:p>
        </w:tc>
        <w:tc>
          <w:tcPr>
            <w:tcW w:w="477"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15B48A04"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Prospective cohort study</w:t>
            </w:r>
          </w:p>
        </w:tc>
        <w:tc>
          <w:tcPr>
            <w:tcW w:w="545"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4A1F7227"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Primary care (laboratory test interpretation)</w:t>
            </w:r>
          </w:p>
        </w:tc>
        <w:tc>
          <w:tcPr>
            <w:tcW w:w="502"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336B0C93"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 xml:space="preserve">101 patients; </w:t>
            </w:r>
          </w:p>
        </w:tc>
        <w:tc>
          <w:tcPr>
            <w:tcW w:w="394"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2CCE250B" w14:textId="77777777" w:rsidR="00C15F7C" w:rsidRPr="00A60F85" w:rsidRDefault="00C15F7C" w:rsidP="00A60F85">
            <w:pPr>
              <w:spacing w:after="0" w:line="240" w:lineRule="auto"/>
              <w:rPr>
                <w:rFonts w:eastAsia="Arial" w:cstheme="minorHAnsi"/>
                <w:kern w:val="0"/>
                <w:sz w:val="20"/>
                <w:szCs w:val="20"/>
                <w14:ligatures w14:val="none"/>
              </w:rPr>
            </w:pPr>
            <w:proofErr w:type="spellStart"/>
            <w:r w:rsidRPr="00A60F85">
              <w:rPr>
                <w:rFonts w:eastAsia="Arial" w:cstheme="minorHAnsi"/>
                <w:kern w:val="0"/>
                <w:sz w:val="16"/>
                <w:szCs w:val="16"/>
                <w14:ligatures w14:val="none"/>
              </w:rPr>
              <w:t>LabTest</w:t>
            </w:r>
            <w:proofErr w:type="spellEnd"/>
            <w:r w:rsidRPr="00A60F85">
              <w:rPr>
                <w:rFonts w:eastAsia="Arial" w:cstheme="minorHAnsi"/>
                <w:kern w:val="0"/>
                <w:sz w:val="16"/>
                <w:szCs w:val="16"/>
                <w14:ligatures w14:val="none"/>
              </w:rPr>
              <w:t xml:space="preserve"> Checker (AI-driven CDSS)</w:t>
            </w:r>
          </w:p>
        </w:tc>
        <w:tc>
          <w:tcPr>
            <w:tcW w:w="490"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7B6FCEF7"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Gold standard: clinical expert review; comparison with no-AI baseline</w:t>
            </w:r>
          </w:p>
        </w:tc>
        <w:tc>
          <w:tcPr>
            <w:tcW w:w="63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0B63CDDF"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 xml:space="preserve">100% sensitivity for emergency safety; unnecessary visit reduction; underlying </w:t>
            </w:r>
            <w:r w:rsidRPr="00A60F85">
              <w:rPr>
                <w:rFonts w:eastAsia="Arial" w:cstheme="minorHAnsi"/>
                <w:kern w:val="0"/>
                <w:sz w:val="16"/>
                <w:szCs w:val="16"/>
                <w14:ligatures w14:val="none"/>
              </w:rPr>
              <w:lastRenderedPageBreak/>
              <w:t>pathology identification accuracy</w:t>
            </w:r>
          </w:p>
        </w:tc>
        <w:tc>
          <w:tcPr>
            <w:tcW w:w="829"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0EDDAC79"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lastRenderedPageBreak/>
              <w:t>100% sensitivity for emergency safety alerts; 41.6% reduction in unnecessary medical visits; 82.9% pathology identification accuracy</w:t>
            </w:r>
          </w:p>
        </w:tc>
        <w:tc>
          <w:tcPr>
            <w:tcW w:w="226"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692E43DE"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kern w:val="0"/>
                <w:sz w:val="16"/>
                <w:szCs w:val="16"/>
                <w14:ligatures w14:val="none"/>
              </w:rPr>
              <w:t>CO, DA</w:t>
            </w:r>
          </w:p>
        </w:tc>
      </w:tr>
      <w:tr w:rsidR="00C15F7C" w:rsidRPr="00A60F85" w14:paraId="0601E552" w14:textId="77777777" w:rsidTr="003330E8">
        <w:tc>
          <w:tcPr>
            <w:tcW w:w="10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113BD612"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30</w:t>
            </w:r>
          </w:p>
        </w:tc>
        <w:tc>
          <w:tcPr>
            <w:tcW w:w="32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3F902D88" w14:textId="77777777" w:rsidR="00C15F7C" w:rsidRPr="00A60F85" w:rsidRDefault="00C15F7C" w:rsidP="00A60F85">
            <w:pPr>
              <w:spacing w:after="0" w:line="240" w:lineRule="auto"/>
              <w:rPr>
                <w:rFonts w:eastAsia="Arial" w:cstheme="minorHAnsi"/>
                <w:kern w:val="0"/>
                <w:sz w:val="20"/>
                <w:szCs w:val="20"/>
                <w14:ligatures w14:val="none"/>
              </w:rPr>
            </w:pPr>
            <w:proofErr w:type="spellStart"/>
            <w:r w:rsidRPr="00A60F85">
              <w:rPr>
                <w:rFonts w:eastAsia="Arial" w:cstheme="minorHAnsi"/>
                <w:kern w:val="0"/>
                <w:sz w:val="16"/>
                <w:szCs w:val="16"/>
                <w14:ligatures w14:val="none"/>
              </w:rPr>
              <w:t>Shikino</w:t>
            </w:r>
            <w:proofErr w:type="spellEnd"/>
            <w:r w:rsidRPr="00A60F85">
              <w:rPr>
                <w:rFonts w:eastAsia="Arial" w:cstheme="minorHAnsi"/>
                <w:kern w:val="0"/>
                <w:sz w:val="16"/>
                <w:szCs w:val="16"/>
                <w14:ligatures w14:val="none"/>
              </w:rPr>
              <w:t xml:space="preserve"> et al. (2024)</w:t>
            </w:r>
          </w:p>
        </w:tc>
        <w:tc>
          <w:tcPr>
            <w:tcW w:w="484"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192F8EB4"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Japan</w:t>
            </w:r>
          </w:p>
        </w:tc>
        <w:tc>
          <w:tcPr>
            <w:tcW w:w="477"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50825021"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Quantitative descriptive (retrospective cases)</w:t>
            </w:r>
          </w:p>
        </w:tc>
        <w:tc>
          <w:tcPr>
            <w:tcW w:w="545"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3248D96E"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General medicine (atypical presentations)</w:t>
            </w:r>
          </w:p>
        </w:tc>
        <w:tc>
          <w:tcPr>
            <w:tcW w:w="502"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2FCA29D4"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Cases from Japanese hospital database (25 clinical vignettes)</w:t>
            </w:r>
          </w:p>
        </w:tc>
        <w:tc>
          <w:tcPr>
            <w:tcW w:w="394"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79B36DD3"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ChatGPT (GPT-4)</w:t>
            </w:r>
          </w:p>
        </w:tc>
        <w:tc>
          <w:tcPr>
            <w:tcW w:w="490"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73892040"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Physician assessment of concordance (gold standard)</w:t>
            </w:r>
          </w:p>
        </w:tc>
        <w:tc>
          <w:tcPr>
            <w:tcW w:w="63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6EA726F7"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Diagnostic concordance for top-ranked diagnosis by atypicality grade</w:t>
            </w:r>
          </w:p>
        </w:tc>
        <w:tc>
          <w:tcPr>
            <w:tcW w:w="829"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1D8ECB57"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Adequate for mildly atypical; concordance = 0% for highly atypical presentations; critical vulnerability for atypical disease</w:t>
            </w:r>
          </w:p>
        </w:tc>
        <w:tc>
          <w:tcPr>
            <w:tcW w:w="226"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0A1B9AF5"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kern w:val="0"/>
                <w:sz w:val="16"/>
                <w:szCs w:val="16"/>
                <w14:ligatures w14:val="none"/>
              </w:rPr>
              <w:t>DA</w:t>
            </w:r>
          </w:p>
        </w:tc>
      </w:tr>
      <w:tr w:rsidR="00C15F7C" w:rsidRPr="00A60F85" w14:paraId="727100F2" w14:textId="77777777" w:rsidTr="003330E8">
        <w:tc>
          <w:tcPr>
            <w:tcW w:w="10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11C7238E"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31</w:t>
            </w:r>
          </w:p>
        </w:tc>
        <w:tc>
          <w:tcPr>
            <w:tcW w:w="32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1FABAADF"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Niset et al. (2025)</w:t>
            </w:r>
          </w:p>
        </w:tc>
        <w:tc>
          <w:tcPr>
            <w:tcW w:w="484"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17C6EDE7"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Belgium</w:t>
            </w:r>
          </w:p>
        </w:tc>
        <w:tc>
          <w:tcPr>
            <w:tcW w:w="477"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45A175EF"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Prospective real-world ED evaluation</w:t>
            </w:r>
          </w:p>
        </w:tc>
        <w:tc>
          <w:tcPr>
            <w:tcW w:w="545"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5E362272"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Emergency department (real-world, 24-hour peak)</w:t>
            </w:r>
          </w:p>
        </w:tc>
        <w:tc>
          <w:tcPr>
            <w:tcW w:w="502"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5DD45A56"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79 consecutive real-world ED cases; 2,370 AI predictions (6 pipeline × 5 top-diagnoses per patient)</w:t>
            </w:r>
          </w:p>
        </w:tc>
        <w:tc>
          <w:tcPr>
            <w:tcW w:w="394"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369A76CD"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Multiple open-source (grounded) + closed-source LLMs (6 pipelines)</w:t>
            </w:r>
          </w:p>
        </w:tc>
        <w:tc>
          <w:tcPr>
            <w:tcW w:w="490"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5ECC5CFB"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Cross-comparison of open vs closed-source; expert diagnosis as gold standard</w:t>
            </w:r>
          </w:p>
        </w:tc>
        <w:tc>
          <w:tcPr>
            <w:tcW w:w="63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6117E019"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Top-5 diagnostic prediction accuracy; citation quality</w:t>
            </w:r>
          </w:p>
        </w:tc>
        <w:tc>
          <w:tcPr>
            <w:tcW w:w="829"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6BFD13E5"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Open-source grounded LLMs = closed-source (62-72% top-5 accuracy); grounded models provide verifiable source citations; RAG critical for transparency</w:t>
            </w:r>
          </w:p>
        </w:tc>
        <w:tc>
          <w:tcPr>
            <w:tcW w:w="226"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66F118D9"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kern w:val="0"/>
                <w:sz w:val="16"/>
                <w:szCs w:val="16"/>
                <w14:ligatures w14:val="none"/>
              </w:rPr>
              <w:t>DA, CE</w:t>
            </w:r>
          </w:p>
        </w:tc>
      </w:tr>
      <w:tr w:rsidR="00C15F7C" w:rsidRPr="00A60F85" w14:paraId="02C01CF8" w14:textId="77777777" w:rsidTr="003330E8">
        <w:tc>
          <w:tcPr>
            <w:tcW w:w="10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743E2BFD"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32</w:t>
            </w:r>
          </w:p>
        </w:tc>
        <w:tc>
          <w:tcPr>
            <w:tcW w:w="32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102A6E4B"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Rajashekar et al. (2024)</w:t>
            </w:r>
          </w:p>
        </w:tc>
        <w:tc>
          <w:tcPr>
            <w:tcW w:w="484"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46D5DD95"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USA</w:t>
            </w:r>
          </w:p>
        </w:tc>
        <w:tc>
          <w:tcPr>
            <w:tcW w:w="477"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15A268A9" w14:textId="77777777" w:rsidR="00C15F7C" w:rsidRPr="00A60F85" w:rsidRDefault="00C15F7C" w:rsidP="00A60F85">
            <w:pPr>
              <w:spacing w:after="0" w:line="240" w:lineRule="auto"/>
              <w:rPr>
                <w:rFonts w:eastAsia="Arial" w:cstheme="minorHAnsi"/>
                <w:kern w:val="0"/>
                <w:sz w:val="20"/>
                <w:szCs w:val="20"/>
                <w14:ligatures w14:val="none"/>
              </w:rPr>
            </w:pPr>
            <w:proofErr w:type="spellStart"/>
            <w:r w:rsidRPr="00A60F85">
              <w:rPr>
                <w:rFonts w:eastAsia="Arial" w:cstheme="minorHAnsi"/>
                <w:kern w:val="0"/>
                <w:sz w:val="16"/>
                <w:szCs w:val="16"/>
                <w14:ligatures w14:val="none"/>
              </w:rPr>
              <w:t>Randomised</w:t>
            </w:r>
            <w:proofErr w:type="spellEnd"/>
            <w:r w:rsidRPr="00A60F85">
              <w:rPr>
                <w:rFonts w:eastAsia="Arial" w:cstheme="minorHAnsi"/>
                <w:kern w:val="0"/>
                <w:sz w:val="16"/>
                <w:szCs w:val="16"/>
                <w14:ligatures w14:val="none"/>
              </w:rPr>
              <w:t xml:space="preserve"> controlled trial (simulated HCI)</w:t>
            </w:r>
          </w:p>
        </w:tc>
        <w:tc>
          <w:tcPr>
            <w:tcW w:w="545"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1295D278"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Simulated clinical (upper GI bleeding scenario)</w:t>
            </w:r>
          </w:p>
        </w:tc>
        <w:tc>
          <w:tcPr>
            <w:tcW w:w="502"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18B80C7B" w14:textId="77777777" w:rsidR="00C15F7C" w:rsidRPr="00A60F85" w:rsidRDefault="00C15F7C" w:rsidP="00A60F85">
            <w:pPr>
              <w:spacing w:after="0" w:line="240" w:lineRule="auto"/>
              <w:rPr>
                <w:rFonts w:eastAsia="Arial" w:cstheme="minorHAnsi"/>
                <w:kern w:val="0"/>
                <w:sz w:val="16"/>
                <w:szCs w:val="16"/>
                <w14:ligatures w14:val="none"/>
              </w:rPr>
            </w:pPr>
            <w:r w:rsidRPr="00A60F85">
              <w:rPr>
                <w:rFonts w:eastAsia="Arial" w:cstheme="minorHAnsi"/>
                <w:kern w:val="0"/>
                <w:sz w:val="16"/>
                <w:szCs w:val="16"/>
                <w14:ligatures w14:val="none"/>
              </w:rPr>
              <w:t>N=31</w:t>
            </w:r>
          </w:p>
        </w:tc>
        <w:tc>
          <w:tcPr>
            <w:tcW w:w="394"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67C377B7"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LLM-augmented AI-CDSS (LLM interface layer on existing CDSS)</w:t>
            </w:r>
          </w:p>
        </w:tc>
        <w:tc>
          <w:tcPr>
            <w:tcW w:w="490"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50D487B0"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Traditional CDSS without LLM interface</w:t>
            </w:r>
          </w:p>
        </w:tc>
        <w:tc>
          <w:tcPr>
            <w:tcW w:w="63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04664D79"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Ease-of-use, trust, human-computer interaction quality</w:t>
            </w:r>
          </w:p>
        </w:tc>
        <w:tc>
          <w:tcPr>
            <w:tcW w:w="829"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63B6C8F6"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LLM-augmented CDSS: improved ease-of-use and trust; clinicians viewed AI as collaborative team member vs rigid algorithm; HCI design critical for adoption</w:t>
            </w:r>
          </w:p>
        </w:tc>
        <w:tc>
          <w:tcPr>
            <w:tcW w:w="226"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7648736F"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kern w:val="0"/>
                <w:sz w:val="16"/>
                <w:szCs w:val="16"/>
                <w14:ligatures w14:val="none"/>
              </w:rPr>
              <w:t>IF, CE</w:t>
            </w:r>
          </w:p>
        </w:tc>
      </w:tr>
      <w:tr w:rsidR="00C15F7C" w:rsidRPr="00A60F85" w14:paraId="18D0DE90" w14:textId="77777777" w:rsidTr="003330E8">
        <w:tc>
          <w:tcPr>
            <w:tcW w:w="10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1F241662"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33</w:t>
            </w:r>
          </w:p>
        </w:tc>
        <w:tc>
          <w:tcPr>
            <w:tcW w:w="32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467B8199"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Zöller et al. (2025)</w:t>
            </w:r>
          </w:p>
        </w:tc>
        <w:tc>
          <w:tcPr>
            <w:tcW w:w="484"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0B27ACD1"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International (multi-site)</w:t>
            </w:r>
          </w:p>
        </w:tc>
        <w:tc>
          <w:tcPr>
            <w:tcW w:w="477"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0C1D866D"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Vignette-based comparative (large-scale)</w:t>
            </w:r>
          </w:p>
        </w:tc>
        <w:tc>
          <w:tcPr>
            <w:tcW w:w="545"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63BAB56C"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Simulated clinical (multiple specialties)</w:t>
            </w:r>
          </w:p>
        </w:tc>
        <w:tc>
          <w:tcPr>
            <w:tcW w:w="502"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0CCEE86C"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40,762 differential diagnoses; 2,133 vignettes; 1,552 physicians + multiple LLMs</w:t>
            </w:r>
          </w:p>
        </w:tc>
        <w:tc>
          <w:tcPr>
            <w:tcW w:w="394"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78B73832"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Multiple LLMs (GPT series, others); individual physicians; physician groups</w:t>
            </w:r>
          </w:p>
        </w:tc>
        <w:tc>
          <w:tcPr>
            <w:tcW w:w="490"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27F3C283"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Single physicians; Single LLMs; Physician-only collectives; Human-AI collectives</w:t>
            </w:r>
          </w:p>
        </w:tc>
        <w:tc>
          <w:tcPr>
            <w:tcW w:w="63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4D79E83E"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Differential diagnosis accuracy across specialties; collective vs individual performance</w:t>
            </w:r>
          </w:p>
        </w:tc>
        <w:tc>
          <w:tcPr>
            <w:tcW w:w="829"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58CF6565"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Human-AI collectives &gt; all others; complementary error patterns drive advantage; benefit robust across specialties and LLM models; LLM failures on social/contextual reasoning</w:t>
            </w:r>
          </w:p>
        </w:tc>
        <w:tc>
          <w:tcPr>
            <w:tcW w:w="226"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2771A97C"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kern w:val="0"/>
                <w:sz w:val="16"/>
                <w:szCs w:val="16"/>
                <w14:ligatures w14:val="none"/>
              </w:rPr>
              <w:t>CE</w:t>
            </w:r>
          </w:p>
        </w:tc>
      </w:tr>
      <w:tr w:rsidR="00C15F7C" w:rsidRPr="00A60F85" w14:paraId="22D9CE85" w14:textId="77777777" w:rsidTr="003330E8">
        <w:tc>
          <w:tcPr>
            <w:tcW w:w="10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1FF6F44F"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34</w:t>
            </w:r>
          </w:p>
        </w:tc>
        <w:tc>
          <w:tcPr>
            <w:tcW w:w="32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600744CD" w14:textId="77777777" w:rsidR="00C15F7C" w:rsidRPr="00A60F85" w:rsidRDefault="00C15F7C" w:rsidP="00A60F85">
            <w:pPr>
              <w:spacing w:after="0" w:line="240" w:lineRule="auto"/>
              <w:rPr>
                <w:rFonts w:eastAsia="Arial" w:cstheme="minorHAnsi"/>
                <w:kern w:val="0"/>
                <w:sz w:val="20"/>
                <w:szCs w:val="20"/>
                <w14:ligatures w14:val="none"/>
              </w:rPr>
            </w:pPr>
            <w:proofErr w:type="spellStart"/>
            <w:r w:rsidRPr="00A60F85">
              <w:rPr>
                <w:rFonts w:eastAsia="Arial" w:cstheme="minorHAnsi"/>
                <w:kern w:val="0"/>
                <w:sz w:val="16"/>
                <w:szCs w:val="16"/>
                <w14:ligatures w14:val="none"/>
              </w:rPr>
              <w:t>Kücking</w:t>
            </w:r>
            <w:proofErr w:type="spellEnd"/>
            <w:r w:rsidRPr="00A60F85">
              <w:rPr>
                <w:rFonts w:eastAsia="Arial" w:cstheme="minorHAnsi"/>
                <w:kern w:val="0"/>
                <w:sz w:val="16"/>
                <w:szCs w:val="16"/>
                <w14:ligatures w14:val="none"/>
              </w:rPr>
              <w:t xml:space="preserve"> et al. (2026)</w:t>
            </w:r>
          </w:p>
        </w:tc>
        <w:tc>
          <w:tcPr>
            <w:tcW w:w="484"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11E75EF7"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Germany</w:t>
            </w:r>
          </w:p>
        </w:tc>
        <w:tc>
          <w:tcPr>
            <w:tcW w:w="477"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7432F22F"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Simulated diagnostic intervention study</w:t>
            </w:r>
          </w:p>
        </w:tc>
        <w:tc>
          <w:tcPr>
            <w:tcW w:w="545"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6181E7B6"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Simulated clinical (diagnostic scenarios)</w:t>
            </w:r>
          </w:p>
        </w:tc>
        <w:tc>
          <w:tcPr>
            <w:tcW w:w="502"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4FA32E06"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223 physicians and nurses; 1,338 diagnostic decisions</w:t>
            </w:r>
          </w:p>
        </w:tc>
        <w:tc>
          <w:tcPr>
            <w:tcW w:w="394"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42296E27"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AI-CDSS with simulated correct/incorrect recommendations</w:t>
            </w:r>
          </w:p>
        </w:tc>
        <w:tc>
          <w:tcPr>
            <w:tcW w:w="490"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4A739D11"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Unaided physicians; AI providing correct vs incorrect recommendations</w:t>
            </w:r>
          </w:p>
        </w:tc>
        <w:tc>
          <w:tcPr>
            <w:tcW w:w="63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505D7948"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Diagnostic accuracy by AI correctness; automation bias rate</w:t>
            </w:r>
          </w:p>
        </w:tc>
        <w:tc>
          <w:tcPr>
            <w:tcW w:w="829"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2D028C69"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Correct AI: 10× more likely to make correct decision; incorrect AI: degraded accuracy below unaided performance; automation bias profound and bidirectional</w:t>
            </w:r>
          </w:p>
        </w:tc>
        <w:tc>
          <w:tcPr>
            <w:tcW w:w="226"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55D15609"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kern w:val="0"/>
                <w:sz w:val="16"/>
                <w:szCs w:val="16"/>
                <w14:ligatures w14:val="none"/>
              </w:rPr>
              <w:t>CE, IF</w:t>
            </w:r>
          </w:p>
        </w:tc>
      </w:tr>
      <w:tr w:rsidR="00C15F7C" w:rsidRPr="00A60F85" w14:paraId="491B36FD" w14:textId="77777777" w:rsidTr="003330E8">
        <w:tc>
          <w:tcPr>
            <w:tcW w:w="10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18D479E5"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35</w:t>
            </w:r>
          </w:p>
        </w:tc>
        <w:tc>
          <w:tcPr>
            <w:tcW w:w="32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2A54F4CC"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Giebel et al. (2025)</w:t>
            </w:r>
          </w:p>
        </w:tc>
        <w:tc>
          <w:tcPr>
            <w:tcW w:w="484"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18400F34"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Germany</w:t>
            </w:r>
          </w:p>
        </w:tc>
        <w:tc>
          <w:tcPr>
            <w:tcW w:w="477"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6C93F03D"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Qualitative (expert interviews)</w:t>
            </w:r>
          </w:p>
        </w:tc>
        <w:tc>
          <w:tcPr>
            <w:tcW w:w="545"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027456C4"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Healthcare system-wide</w:t>
            </w:r>
          </w:p>
        </w:tc>
        <w:tc>
          <w:tcPr>
            <w:tcW w:w="502"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44314165"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Multiple expert stakeholders n=17 (physicians, IT, administrators, ethicists)</w:t>
            </w:r>
          </w:p>
        </w:tc>
        <w:tc>
          <w:tcPr>
            <w:tcW w:w="394"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30A68F45"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AI-CDSS broadly (not model-specific)</w:t>
            </w:r>
          </w:p>
        </w:tc>
        <w:tc>
          <w:tcPr>
            <w:tcW w:w="490"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00D310CE"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N/A (qualitative)</w:t>
            </w:r>
          </w:p>
        </w:tc>
        <w:tc>
          <w:tcPr>
            <w:tcW w:w="63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3C384DEF"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Barriers and improvement pathways for AI-CDSS (thematic analysis)</w:t>
            </w:r>
          </w:p>
        </w:tc>
        <w:tc>
          <w:tcPr>
            <w:tcW w:w="829"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57128BE9"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Seven improvement areas identified: data quality, interoperability, transparency, validation, training, regulation, workflow integration</w:t>
            </w:r>
          </w:p>
        </w:tc>
        <w:tc>
          <w:tcPr>
            <w:tcW w:w="226"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7D8E56E3"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kern w:val="0"/>
                <w:sz w:val="16"/>
                <w:szCs w:val="16"/>
                <w14:ligatures w14:val="none"/>
              </w:rPr>
              <w:t>IF</w:t>
            </w:r>
          </w:p>
        </w:tc>
      </w:tr>
      <w:tr w:rsidR="00C15F7C" w:rsidRPr="00A60F85" w14:paraId="1D8AAD2A" w14:textId="77777777" w:rsidTr="003330E8">
        <w:tc>
          <w:tcPr>
            <w:tcW w:w="10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34197169"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36</w:t>
            </w:r>
          </w:p>
        </w:tc>
        <w:tc>
          <w:tcPr>
            <w:tcW w:w="32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4F209964"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Ong et al. (2025)</w:t>
            </w:r>
          </w:p>
        </w:tc>
        <w:tc>
          <w:tcPr>
            <w:tcW w:w="484"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30A97FC6"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Singapore</w:t>
            </w:r>
          </w:p>
        </w:tc>
        <w:tc>
          <w:tcPr>
            <w:tcW w:w="477"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71979EBA"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Prospective cross-over study (open-label)</w:t>
            </w:r>
          </w:p>
        </w:tc>
        <w:tc>
          <w:tcPr>
            <w:tcW w:w="545"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60B13091"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Multiple specialties (16 medical/surgical)</w:t>
            </w:r>
          </w:p>
        </w:tc>
        <w:tc>
          <w:tcPr>
            <w:tcW w:w="502"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08A11334"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91 error scenarios; 40 clinical vignettes</w:t>
            </w:r>
          </w:p>
        </w:tc>
        <w:tc>
          <w:tcPr>
            <w:tcW w:w="394"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266A7447"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5 RAG-enhanced LLMs (model details not specified)</w:t>
            </w:r>
          </w:p>
        </w:tc>
        <w:tc>
          <w:tcPr>
            <w:tcW w:w="490"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5CFB9F15"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Pharmacist-alone (baseline); prescribing error ground truth</w:t>
            </w:r>
          </w:p>
        </w:tc>
        <w:tc>
          <w:tcPr>
            <w:tcW w:w="63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3C12D9EC"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Prescribing error detection accuracy; co-pilot vs solo comparison</w:t>
            </w:r>
          </w:p>
        </w:tc>
        <w:tc>
          <w:tcPr>
            <w:tcW w:w="829"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3A3EFECA"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LLM co-pilot: 61% accuracy; 1.5× improvement over pharmacist alone; greatest benefit for serious harm errors; RAG essential for performance</w:t>
            </w:r>
          </w:p>
        </w:tc>
        <w:tc>
          <w:tcPr>
            <w:tcW w:w="226"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1DC14CDF"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kern w:val="0"/>
                <w:sz w:val="16"/>
                <w:szCs w:val="16"/>
                <w14:ligatures w14:val="none"/>
              </w:rPr>
              <w:t>CE, CO, IF</w:t>
            </w:r>
          </w:p>
        </w:tc>
      </w:tr>
      <w:tr w:rsidR="00C15F7C" w:rsidRPr="00A60F85" w14:paraId="056E9914" w14:textId="77777777" w:rsidTr="003330E8">
        <w:tc>
          <w:tcPr>
            <w:tcW w:w="10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6C21EBD0"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37</w:t>
            </w:r>
          </w:p>
        </w:tc>
        <w:tc>
          <w:tcPr>
            <w:tcW w:w="32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6C60764F"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Arslan et al. (2025)</w:t>
            </w:r>
          </w:p>
        </w:tc>
        <w:tc>
          <w:tcPr>
            <w:tcW w:w="484"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4BA79655"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Turkey</w:t>
            </w:r>
          </w:p>
        </w:tc>
        <w:tc>
          <w:tcPr>
            <w:tcW w:w="477"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773F086D"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Cross-sectional vignette study</w:t>
            </w:r>
          </w:p>
        </w:tc>
        <w:tc>
          <w:tcPr>
            <w:tcW w:w="545"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48333DBA"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Emergency department</w:t>
            </w:r>
          </w:p>
        </w:tc>
        <w:tc>
          <w:tcPr>
            <w:tcW w:w="502"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70D3D36C"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468 clinical vignettes</w:t>
            </w:r>
          </w:p>
        </w:tc>
        <w:tc>
          <w:tcPr>
            <w:tcW w:w="394"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0962C1AF"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ChatGPT (GPT-4); Microsoft Copilot</w:t>
            </w:r>
          </w:p>
        </w:tc>
        <w:tc>
          <w:tcPr>
            <w:tcW w:w="490"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2CAD1C55"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Emergency physician assessors</w:t>
            </w:r>
          </w:p>
        </w:tc>
        <w:tc>
          <w:tcPr>
            <w:tcW w:w="63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0824C6D8"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 xml:space="preserve">Primary/differential diagnosis accuracy (top-1, </w:t>
            </w:r>
            <w:r w:rsidRPr="00A60F85">
              <w:rPr>
                <w:rFonts w:eastAsia="Arial" w:cstheme="minorHAnsi"/>
                <w:kern w:val="0"/>
                <w:sz w:val="16"/>
                <w:szCs w:val="16"/>
                <w14:ligatures w14:val="none"/>
              </w:rPr>
              <w:lastRenderedPageBreak/>
              <w:t>top-3); concordance with expert</w:t>
            </w:r>
          </w:p>
        </w:tc>
        <w:tc>
          <w:tcPr>
            <w:tcW w:w="829"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05ECF768" w14:textId="77777777" w:rsidR="00C15F7C" w:rsidRPr="00A60F85" w:rsidRDefault="00C15F7C" w:rsidP="00A60F85">
            <w:pPr>
              <w:spacing w:after="0" w:line="240" w:lineRule="auto"/>
              <w:rPr>
                <w:rFonts w:eastAsia="Arial" w:cstheme="minorHAnsi"/>
                <w:kern w:val="0"/>
                <w:sz w:val="16"/>
                <w:szCs w:val="16"/>
                <w14:ligatures w14:val="none"/>
              </w:rPr>
            </w:pPr>
            <w:r w:rsidRPr="00A60F85">
              <w:rPr>
                <w:rFonts w:eastAsia="Arial" w:cstheme="minorHAnsi"/>
                <w:kern w:val="0"/>
                <w:sz w:val="16"/>
                <w:szCs w:val="16"/>
                <w14:ligatures w14:val="none"/>
              </w:rPr>
              <w:lastRenderedPageBreak/>
              <w:t xml:space="preserve">ChatGPT 91.9%, Copilot 90.2% correct in top-3 differentials; </w:t>
            </w:r>
            <w:r w:rsidRPr="00A60F85">
              <w:rPr>
                <w:rFonts w:eastAsia="Arial" w:cstheme="minorHAnsi"/>
                <w:kern w:val="0"/>
                <w:sz w:val="16"/>
                <w:szCs w:val="16"/>
                <w14:ligatures w14:val="none"/>
              </w:rPr>
              <w:lastRenderedPageBreak/>
              <w:t>moderate agreement with expert clinicians</w:t>
            </w:r>
          </w:p>
          <w:p w14:paraId="6EDC0754" w14:textId="77777777" w:rsidR="00C15F7C" w:rsidRPr="00A60F85" w:rsidRDefault="00C15F7C" w:rsidP="00A60F85">
            <w:pPr>
              <w:spacing w:after="0" w:line="240" w:lineRule="auto"/>
              <w:rPr>
                <w:rFonts w:eastAsia="Arial" w:cstheme="minorHAnsi"/>
                <w:kern w:val="0"/>
                <w:sz w:val="16"/>
                <w:szCs w:val="16"/>
                <w14:ligatures w14:val="none"/>
              </w:rPr>
            </w:pPr>
            <w:r w:rsidRPr="00A60F85">
              <w:rPr>
                <w:rFonts w:eastAsia="Arial" w:cstheme="minorHAnsi"/>
                <w:kern w:val="0"/>
                <w:sz w:val="16"/>
                <w:szCs w:val="16"/>
                <w14:ligatures w14:val="none"/>
              </w:rPr>
              <w:t>AI wanes for definitive diagnosis, in comparison to EM physicians. Critical missed diagnosis.</w:t>
            </w:r>
          </w:p>
        </w:tc>
        <w:tc>
          <w:tcPr>
            <w:tcW w:w="226"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0A12045A"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kern w:val="0"/>
                <w:sz w:val="16"/>
                <w:szCs w:val="16"/>
                <w14:ligatures w14:val="none"/>
              </w:rPr>
              <w:lastRenderedPageBreak/>
              <w:t>DA, CE</w:t>
            </w:r>
          </w:p>
        </w:tc>
      </w:tr>
      <w:tr w:rsidR="00C15F7C" w:rsidRPr="00A60F85" w14:paraId="3B08E29A" w14:textId="77777777" w:rsidTr="003330E8">
        <w:tc>
          <w:tcPr>
            <w:tcW w:w="10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7EF33EBF"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38</w:t>
            </w:r>
          </w:p>
        </w:tc>
        <w:tc>
          <w:tcPr>
            <w:tcW w:w="32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54BB2537"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Esmaeilzadeh et al. (2021)</w:t>
            </w:r>
          </w:p>
        </w:tc>
        <w:tc>
          <w:tcPr>
            <w:tcW w:w="484"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2A8F8453"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USA</w:t>
            </w:r>
          </w:p>
        </w:tc>
        <w:tc>
          <w:tcPr>
            <w:tcW w:w="477"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5ED439B8"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Experimental study (survey-based)</w:t>
            </w:r>
          </w:p>
        </w:tc>
        <w:tc>
          <w:tcPr>
            <w:tcW w:w="545"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0EB73252"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Healthcare broadly (patient-facing AI)</w:t>
            </w:r>
          </w:p>
        </w:tc>
        <w:tc>
          <w:tcPr>
            <w:tcW w:w="502"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25122B8A"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102 participants (patients)</w:t>
            </w:r>
          </w:p>
        </w:tc>
        <w:tc>
          <w:tcPr>
            <w:tcW w:w="394"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451D0601"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AI clinical applications (conceptual)</w:t>
            </w:r>
          </w:p>
        </w:tc>
        <w:tc>
          <w:tcPr>
            <w:tcW w:w="490"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057C2909"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Human physician care (preference comparison)</w:t>
            </w:r>
          </w:p>
        </w:tc>
        <w:tc>
          <w:tcPr>
            <w:tcW w:w="63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073EFB7D"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Patient acceptance, privacy concerns, trust, value compatibility</w:t>
            </w:r>
          </w:p>
        </w:tc>
        <w:tc>
          <w:tcPr>
            <w:tcW w:w="829"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1642AD40"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Significant privacy/liability concerns; incompatibility with instrumental/technical/ethical/regulatory values = primary rejection reason; prefer AI as augmentative vs substitutive</w:t>
            </w:r>
          </w:p>
        </w:tc>
        <w:tc>
          <w:tcPr>
            <w:tcW w:w="226"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16FD24A1"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kern w:val="0"/>
                <w:sz w:val="16"/>
                <w:szCs w:val="16"/>
                <w14:ligatures w14:val="none"/>
              </w:rPr>
              <w:t>IF</w:t>
            </w:r>
          </w:p>
        </w:tc>
      </w:tr>
      <w:tr w:rsidR="00C15F7C" w:rsidRPr="00A60F85" w14:paraId="3272FF8F" w14:textId="77777777" w:rsidTr="003330E8">
        <w:tc>
          <w:tcPr>
            <w:tcW w:w="10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5EEA00AA"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39</w:t>
            </w:r>
          </w:p>
        </w:tc>
        <w:tc>
          <w:tcPr>
            <w:tcW w:w="32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522867FA"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Wen et al. (2026)</w:t>
            </w:r>
          </w:p>
        </w:tc>
        <w:tc>
          <w:tcPr>
            <w:tcW w:w="484"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7329C313"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China</w:t>
            </w:r>
          </w:p>
        </w:tc>
        <w:tc>
          <w:tcPr>
            <w:tcW w:w="477"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242DA744"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Quantitative descriptive (comparative benchmark)</w:t>
            </w:r>
          </w:p>
        </w:tc>
        <w:tc>
          <w:tcPr>
            <w:tcW w:w="545"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06769CD2"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Primary care/outpatient (atrial fibrillation anticoagulation)</w:t>
            </w:r>
          </w:p>
        </w:tc>
        <w:tc>
          <w:tcPr>
            <w:tcW w:w="502"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0F6AD1D9"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9 LLMs; anticoagulation decision scenarios (NVAF)</w:t>
            </w:r>
          </w:p>
        </w:tc>
        <w:tc>
          <w:tcPr>
            <w:tcW w:w="394"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10013618"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9 LLMs including GPT-4o, Claude, Llama, Gemini, DeepSeek, Qwen</w:t>
            </w:r>
          </w:p>
        </w:tc>
        <w:tc>
          <w:tcPr>
            <w:tcW w:w="490"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1984FC68"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Expert cardiology consensus gold standard; cross-LLM comparison</w:t>
            </w:r>
          </w:p>
        </w:tc>
        <w:tc>
          <w:tcPr>
            <w:tcW w:w="63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1DD3D26A"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Anticoagulation decision accuracy, guideline concordance across 9 LLMs</w:t>
            </w:r>
          </w:p>
        </w:tc>
        <w:tc>
          <w:tcPr>
            <w:tcW w:w="829"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623BDB90"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Performance varies substantially by model; newer models (GPT-4o, Claude) outperform older; LLMs approaching but not matching specialist-level anticoagulation decisions</w:t>
            </w:r>
          </w:p>
        </w:tc>
        <w:tc>
          <w:tcPr>
            <w:tcW w:w="226"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2D62FFDA"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kern w:val="0"/>
                <w:sz w:val="16"/>
                <w:szCs w:val="16"/>
                <w14:ligatures w14:val="none"/>
              </w:rPr>
              <w:t>DA, CE</w:t>
            </w:r>
          </w:p>
        </w:tc>
      </w:tr>
      <w:tr w:rsidR="00C15F7C" w:rsidRPr="00A60F85" w14:paraId="55C69A1F" w14:textId="77777777" w:rsidTr="003330E8">
        <w:tc>
          <w:tcPr>
            <w:tcW w:w="10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00C2ECAA"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40</w:t>
            </w:r>
          </w:p>
        </w:tc>
        <w:tc>
          <w:tcPr>
            <w:tcW w:w="32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50FDF5D2"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Lee et al. (2025)</w:t>
            </w:r>
          </w:p>
        </w:tc>
        <w:tc>
          <w:tcPr>
            <w:tcW w:w="484"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39CC5EBE"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South Korea</w:t>
            </w:r>
          </w:p>
        </w:tc>
        <w:tc>
          <w:tcPr>
            <w:tcW w:w="477"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705B8213"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Retrospective observational</w:t>
            </w:r>
          </w:p>
        </w:tc>
        <w:tc>
          <w:tcPr>
            <w:tcW w:w="545"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019A180E"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Emergency department (non-critical triage)</w:t>
            </w:r>
          </w:p>
        </w:tc>
        <w:tc>
          <w:tcPr>
            <w:tcW w:w="502"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0F997C06"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Real-world ED clinical conversations (1057 triage cases)</w:t>
            </w:r>
          </w:p>
        </w:tc>
        <w:tc>
          <w:tcPr>
            <w:tcW w:w="394"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0E37A8BB"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ChatGPT; Gemini 2.5 Flash; DeepSeek</w:t>
            </w:r>
          </w:p>
        </w:tc>
        <w:tc>
          <w:tcPr>
            <w:tcW w:w="490"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0850D5E8"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Gold standard: ED physician triage decision</w:t>
            </w:r>
          </w:p>
        </w:tc>
        <w:tc>
          <w:tcPr>
            <w:tcW w:w="63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202AD773"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 xml:space="preserve">Triage accuracy (PPV, accuracy) using raw </w:t>
            </w:r>
            <w:proofErr w:type="spellStart"/>
            <w:r w:rsidRPr="00A60F85">
              <w:rPr>
                <w:rFonts w:eastAsia="Arial" w:cstheme="minorHAnsi"/>
                <w:kern w:val="0"/>
                <w:sz w:val="16"/>
                <w:szCs w:val="16"/>
                <w14:ligatures w14:val="none"/>
              </w:rPr>
              <w:t>unsummarised</w:t>
            </w:r>
            <w:proofErr w:type="spellEnd"/>
            <w:r w:rsidRPr="00A60F85">
              <w:rPr>
                <w:rFonts w:eastAsia="Arial" w:cstheme="minorHAnsi"/>
                <w:kern w:val="0"/>
                <w:sz w:val="16"/>
                <w:szCs w:val="16"/>
                <w14:ligatures w14:val="none"/>
              </w:rPr>
              <w:t xml:space="preserve"> dialogue</w:t>
            </w:r>
          </w:p>
        </w:tc>
        <w:tc>
          <w:tcPr>
            <w:tcW w:w="829"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26980E6A"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Gemini 2.5 Flash: 73.8% accuracy, PPV 94.0%; feasible use of raw conversational data for triage; LLMs viable for non-critical triage support</w:t>
            </w:r>
          </w:p>
        </w:tc>
        <w:tc>
          <w:tcPr>
            <w:tcW w:w="226"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326DBA1C"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kern w:val="0"/>
                <w:sz w:val="16"/>
                <w:szCs w:val="16"/>
                <w14:ligatures w14:val="none"/>
              </w:rPr>
              <w:t>DA</w:t>
            </w:r>
          </w:p>
        </w:tc>
      </w:tr>
      <w:tr w:rsidR="00C15F7C" w:rsidRPr="00A60F85" w14:paraId="3FAC52CE" w14:textId="77777777" w:rsidTr="003330E8">
        <w:tc>
          <w:tcPr>
            <w:tcW w:w="10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3F1385B5"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41</w:t>
            </w:r>
          </w:p>
        </w:tc>
        <w:tc>
          <w:tcPr>
            <w:tcW w:w="32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6AFD408D"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Tung et al. (2025)</w:t>
            </w:r>
          </w:p>
        </w:tc>
        <w:tc>
          <w:tcPr>
            <w:tcW w:w="484"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10A24C39"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Singapore</w:t>
            </w:r>
          </w:p>
        </w:tc>
        <w:tc>
          <w:tcPr>
            <w:tcW w:w="477"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3D52E8DF"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Comparative study</w:t>
            </w:r>
          </w:p>
        </w:tc>
        <w:tc>
          <w:tcPr>
            <w:tcW w:w="545"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30BC7566"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Outpatient/primary care (prostate cancer screening)</w:t>
            </w:r>
          </w:p>
        </w:tc>
        <w:tc>
          <w:tcPr>
            <w:tcW w:w="502"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48F0A159"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PSA testing cases; 5 junior clinicians (closed-book/open-book)</w:t>
            </w:r>
          </w:p>
        </w:tc>
        <w:tc>
          <w:tcPr>
            <w:tcW w:w="394"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526A9E42"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RAG-enhanced LLM (model details not stated)</w:t>
            </w:r>
          </w:p>
        </w:tc>
        <w:tc>
          <w:tcPr>
            <w:tcW w:w="490"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5F463C64"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Junior clinicians (closed-book 62.3%, open-book 74.1%)</w:t>
            </w:r>
          </w:p>
        </w:tc>
        <w:tc>
          <w:tcPr>
            <w:tcW w:w="63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2487B02E"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Guideline-concordant PSA testing recommendation rate</w:t>
            </w:r>
          </w:p>
        </w:tc>
        <w:tc>
          <w:tcPr>
            <w:tcW w:w="829"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047EA51D"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RAG-LLM 95.5% guideline concordance; significantly outperformed junior clinicians in both formats (p&lt;0.05)</w:t>
            </w:r>
          </w:p>
        </w:tc>
        <w:tc>
          <w:tcPr>
            <w:tcW w:w="226"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0990F931"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kern w:val="0"/>
                <w:sz w:val="16"/>
                <w:szCs w:val="16"/>
                <w14:ligatures w14:val="none"/>
              </w:rPr>
              <w:t>DA, CE</w:t>
            </w:r>
          </w:p>
        </w:tc>
      </w:tr>
      <w:tr w:rsidR="00C15F7C" w:rsidRPr="00A60F85" w14:paraId="11FFE192" w14:textId="77777777" w:rsidTr="003330E8">
        <w:tc>
          <w:tcPr>
            <w:tcW w:w="10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50F18A51"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42</w:t>
            </w:r>
          </w:p>
        </w:tc>
        <w:tc>
          <w:tcPr>
            <w:tcW w:w="32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5D542B54"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Gericke et al. (2025)</w:t>
            </w:r>
          </w:p>
        </w:tc>
        <w:tc>
          <w:tcPr>
            <w:tcW w:w="484"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010F108F"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Belgium</w:t>
            </w:r>
          </w:p>
        </w:tc>
        <w:tc>
          <w:tcPr>
            <w:tcW w:w="477"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39FAE5A9"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Retrospective observational (ML-based)</w:t>
            </w:r>
          </w:p>
        </w:tc>
        <w:tc>
          <w:tcPr>
            <w:tcW w:w="545"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69496893"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Psychiatric emergency department (suicide/STB risk)</w:t>
            </w:r>
          </w:p>
        </w:tc>
        <w:tc>
          <w:tcPr>
            <w:tcW w:w="502"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403DAF16"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ED psychiatric presentations (n=96,681 in study population, specific sample for STB prediction)</w:t>
            </w:r>
          </w:p>
        </w:tc>
        <w:tc>
          <w:tcPr>
            <w:tcW w:w="394"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1972B71C" w14:textId="77777777" w:rsidR="00C15F7C" w:rsidRPr="00A60F85" w:rsidRDefault="00C15F7C" w:rsidP="00A60F85">
            <w:pPr>
              <w:spacing w:after="0" w:line="240" w:lineRule="auto"/>
              <w:rPr>
                <w:rFonts w:eastAsia="Arial" w:cstheme="minorHAnsi"/>
                <w:kern w:val="0"/>
                <w:sz w:val="20"/>
                <w:szCs w:val="20"/>
                <w14:ligatures w14:val="none"/>
              </w:rPr>
            </w:pPr>
            <w:proofErr w:type="spellStart"/>
            <w:r w:rsidRPr="00A60F85">
              <w:rPr>
                <w:rFonts w:eastAsia="Arial" w:cstheme="minorHAnsi"/>
                <w:kern w:val="0"/>
                <w:sz w:val="16"/>
                <w:szCs w:val="16"/>
                <w14:ligatures w14:val="none"/>
              </w:rPr>
              <w:t>XGBoost</w:t>
            </w:r>
            <w:proofErr w:type="spellEnd"/>
            <w:r w:rsidRPr="00A60F85">
              <w:rPr>
                <w:rFonts w:eastAsia="Arial" w:cstheme="minorHAnsi"/>
                <w:kern w:val="0"/>
                <w:sz w:val="16"/>
                <w:szCs w:val="16"/>
                <w14:ligatures w14:val="none"/>
              </w:rPr>
              <w:t xml:space="preserve">, </w:t>
            </w:r>
            <w:proofErr w:type="spellStart"/>
            <w:r w:rsidRPr="00A60F85">
              <w:rPr>
                <w:rFonts w:eastAsia="Arial" w:cstheme="minorHAnsi"/>
                <w:kern w:val="0"/>
                <w:sz w:val="16"/>
                <w:szCs w:val="16"/>
                <w14:ligatures w14:val="none"/>
              </w:rPr>
              <w:t>LightGBM</w:t>
            </w:r>
            <w:proofErr w:type="spellEnd"/>
            <w:r w:rsidRPr="00A60F85">
              <w:rPr>
                <w:rFonts w:eastAsia="Arial" w:cstheme="minorHAnsi"/>
                <w:kern w:val="0"/>
                <w:sz w:val="16"/>
                <w:szCs w:val="16"/>
                <w14:ligatures w14:val="none"/>
              </w:rPr>
              <w:t xml:space="preserve"> (ML/CDSS)</w:t>
            </w:r>
          </w:p>
        </w:tc>
        <w:tc>
          <w:tcPr>
            <w:tcW w:w="490"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60E77806"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Conventional clinical assessment (baseline risk stratification)</w:t>
            </w:r>
          </w:p>
        </w:tc>
        <w:tc>
          <w:tcPr>
            <w:tcW w:w="63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2AF469A1"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AUC for STB prediction (1, 6, 12-month); calibration; clinical utility for targeting interventions</w:t>
            </w:r>
          </w:p>
        </w:tc>
        <w:tc>
          <w:tcPr>
            <w:tcW w:w="829"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7D850B18"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 xml:space="preserve">AUC up to 0.80; good calibration; potential for identifying high-risk individuals; interpretable; </w:t>
            </w:r>
            <w:proofErr w:type="spellStart"/>
            <w:r w:rsidRPr="00A60F85">
              <w:rPr>
                <w:rFonts w:eastAsia="Arial" w:cstheme="minorHAnsi"/>
                <w:kern w:val="0"/>
                <w:sz w:val="16"/>
                <w:szCs w:val="16"/>
                <w14:ligatures w14:val="none"/>
              </w:rPr>
              <w:t>personalised</w:t>
            </w:r>
            <w:proofErr w:type="spellEnd"/>
            <w:r w:rsidRPr="00A60F85">
              <w:rPr>
                <w:rFonts w:eastAsia="Arial" w:cstheme="minorHAnsi"/>
                <w:kern w:val="0"/>
                <w:sz w:val="16"/>
                <w:szCs w:val="16"/>
                <w14:ligatures w14:val="none"/>
              </w:rPr>
              <w:t xml:space="preserve"> risk stratification</w:t>
            </w:r>
          </w:p>
        </w:tc>
        <w:tc>
          <w:tcPr>
            <w:tcW w:w="226"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74078E1A"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kern w:val="0"/>
                <w:sz w:val="16"/>
                <w:szCs w:val="16"/>
                <w14:ligatures w14:val="none"/>
              </w:rPr>
              <w:t>DA, CO</w:t>
            </w:r>
          </w:p>
        </w:tc>
      </w:tr>
      <w:tr w:rsidR="00C15F7C" w:rsidRPr="00A60F85" w14:paraId="7CEB21EE" w14:textId="77777777" w:rsidTr="003330E8">
        <w:tc>
          <w:tcPr>
            <w:tcW w:w="10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207D6885"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43</w:t>
            </w:r>
          </w:p>
        </w:tc>
        <w:tc>
          <w:tcPr>
            <w:tcW w:w="32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061F7EED"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Goh et al. (2025)</w:t>
            </w:r>
          </w:p>
        </w:tc>
        <w:tc>
          <w:tcPr>
            <w:tcW w:w="484"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0154FDF4"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USA</w:t>
            </w:r>
          </w:p>
        </w:tc>
        <w:tc>
          <w:tcPr>
            <w:tcW w:w="477"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349F216E" w14:textId="77777777" w:rsidR="00C15F7C" w:rsidRPr="00A60F85" w:rsidRDefault="00C15F7C" w:rsidP="00A60F85">
            <w:pPr>
              <w:spacing w:after="0" w:line="240" w:lineRule="auto"/>
              <w:rPr>
                <w:rFonts w:eastAsia="Arial" w:cstheme="minorHAnsi"/>
                <w:kern w:val="0"/>
                <w:sz w:val="20"/>
                <w:szCs w:val="20"/>
                <w14:ligatures w14:val="none"/>
              </w:rPr>
            </w:pPr>
            <w:proofErr w:type="spellStart"/>
            <w:r w:rsidRPr="00A60F85">
              <w:rPr>
                <w:rFonts w:eastAsia="Arial" w:cstheme="minorHAnsi"/>
                <w:kern w:val="0"/>
                <w:sz w:val="16"/>
                <w:szCs w:val="16"/>
                <w14:ligatures w14:val="none"/>
              </w:rPr>
              <w:t>Randomised</w:t>
            </w:r>
            <w:proofErr w:type="spellEnd"/>
            <w:r w:rsidRPr="00A60F85">
              <w:rPr>
                <w:rFonts w:eastAsia="Arial" w:cstheme="minorHAnsi"/>
                <w:kern w:val="0"/>
                <w:sz w:val="16"/>
                <w:szCs w:val="16"/>
                <w14:ligatures w14:val="none"/>
              </w:rPr>
              <w:t xml:space="preserve"> controlled trial</w:t>
            </w:r>
          </w:p>
        </w:tc>
        <w:tc>
          <w:tcPr>
            <w:tcW w:w="545"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57D23DBF"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Emergency (chest pain triage, video vignettes)</w:t>
            </w:r>
          </w:p>
        </w:tc>
        <w:tc>
          <w:tcPr>
            <w:tcW w:w="502"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3797A3FD"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n=50 US-licensed physicians; White male + Black female patient vignettes</w:t>
            </w:r>
          </w:p>
        </w:tc>
        <w:tc>
          <w:tcPr>
            <w:tcW w:w="394"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4F7AE9BD"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GPT-4 (AI assistance)</w:t>
            </w:r>
          </w:p>
        </w:tc>
        <w:tc>
          <w:tcPr>
            <w:tcW w:w="490"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3965E6C8"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Unaided physicians (pre-intervention)</w:t>
            </w:r>
          </w:p>
        </w:tc>
        <w:tc>
          <w:tcPr>
            <w:tcW w:w="63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15534872"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Diagnostic accuracy change; demographic bias (White male vs Black female patient group)</w:t>
            </w:r>
          </w:p>
        </w:tc>
        <w:tc>
          <w:tcPr>
            <w:tcW w:w="829"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370F0353"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AI assistance: +18% accuracy; no introduction/amplification of demographic bias; comparable benefit for both patient groups</w:t>
            </w:r>
          </w:p>
        </w:tc>
        <w:tc>
          <w:tcPr>
            <w:tcW w:w="226"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55FF4CAF"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kern w:val="0"/>
                <w:sz w:val="16"/>
                <w:szCs w:val="16"/>
                <w14:ligatures w14:val="none"/>
              </w:rPr>
              <w:t>CE, CO</w:t>
            </w:r>
          </w:p>
        </w:tc>
      </w:tr>
      <w:tr w:rsidR="00C15F7C" w:rsidRPr="00A60F85" w14:paraId="69971158" w14:textId="77777777" w:rsidTr="003330E8">
        <w:tc>
          <w:tcPr>
            <w:tcW w:w="10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6381A99C"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44</w:t>
            </w:r>
          </w:p>
        </w:tc>
        <w:tc>
          <w:tcPr>
            <w:tcW w:w="32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0054B325"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Soliman et al. (2025)</w:t>
            </w:r>
          </w:p>
        </w:tc>
        <w:tc>
          <w:tcPr>
            <w:tcW w:w="484"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4C695461"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Egypt</w:t>
            </w:r>
          </w:p>
        </w:tc>
        <w:tc>
          <w:tcPr>
            <w:tcW w:w="477"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7FD6E115"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Cross-sectional vignette/image study</w:t>
            </w:r>
          </w:p>
        </w:tc>
        <w:tc>
          <w:tcPr>
            <w:tcW w:w="545"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7185D4AB"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Primary care (dermatology)</w:t>
            </w:r>
          </w:p>
        </w:tc>
        <w:tc>
          <w:tcPr>
            <w:tcW w:w="502"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363C8FA5" w14:textId="77777777" w:rsidR="00C15F7C" w:rsidRPr="00A60F85" w:rsidRDefault="00C15F7C" w:rsidP="00A60F85">
            <w:pPr>
              <w:spacing w:after="0" w:line="240" w:lineRule="auto"/>
              <w:rPr>
                <w:rFonts w:eastAsia="Arial" w:cstheme="minorHAnsi"/>
                <w:kern w:val="0"/>
                <w:sz w:val="16"/>
                <w:szCs w:val="16"/>
                <w14:ligatures w14:val="none"/>
              </w:rPr>
            </w:pPr>
            <w:r w:rsidRPr="00A60F85">
              <w:rPr>
                <w:rFonts w:eastAsia="Arial" w:cstheme="minorHAnsi"/>
                <w:kern w:val="0"/>
                <w:sz w:val="16"/>
                <w:szCs w:val="16"/>
                <w14:ligatures w14:val="none"/>
              </w:rPr>
              <w:t>Skin condition images.</w:t>
            </w:r>
          </w:p>
          <w:p w14:paraId="4C5F7998" w14:textId="77777777" w:rsidR="00C15F7C" w:rsidRPr="00A60F85" w:rsidRDefault="00C15F7C" w:rsidP="00A60F85">
            <w:pPr>
              <w:spacing w:after="0" w:line="240" w:lineRule="auto"/>
              <w:rPr>
                <w:rFonts w:eastAsia="Arial" w:cstheme="minorHAnsi"/>
                <w:kern w:val="0"/>
                <w:sz w:val="16"/>
                <w:szCs w:val="16"/>
                <w14:ligatures w14:val="none"/>
              </w:rPr>
            </w:pPr>
            <w:r w:rsidRPr="00A60F85">
              <w:rPr>
                <w:rFonts w:eastAsia="Arial" w:cstheme="minorHAnsi"/>
                <w:kern w:val="0"/>
                <w:sz w:val="16"/>
                <w:szCs w:val="16"/>
                <w14:ligatures w14:val="none"/>
              </w:rPr>
              <w:t>136 patients</w:t>
            </w:r>
          </w:p>
        </w:tc>
        <w:tc>
          <w:tcPr>
            <w:tcW w:w="394"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05C88F18"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Google Lens (consumer AI app)</w:t>
            </w:r>
          </w:p>
        </w:tc>
        <w:tc>
          <w:tcPr>
            <w:tcW w:w="490"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7A263B25"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Dermatologist consensus (gold standard)</w:t>
            </w:r>
          </w:p>
        </w:tc>
        <w:tc>
          <w:tcPr>
            <w:tcW w:w="63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27B7F9D2"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Top-1 and top-3 diagnostic accuracy for skin conditions</w:t>
            </w:r>
          </w:p>
        </w:tc>
        <w:tc>
          <w:tcPr>
            <w:tcW w:w="829"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57F7BF09"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Top-1 accuracy: 53.7%; top-3 accuracy: 71.3%; promising adjunctive screening tool; not for standalone diagnosis</w:t>
            </w:r>
          </w:p>
        </w:tc>
        <w:tc>
          <w:tcPr>
            <w:tcW w:w="226"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56689CA0"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kern w:val="0"/>
                <w:sz w:val="16"/>
                <w:szCs w:val="16"/>
                <w14:ligatures w14:val="none"/>
              </w:rPr>
              <w:t>DA</w:t>
            </w:r>
          </w:p>
        </w:tc>
      </w:tr>
      <w:tr w:rsidR="00C15F7C" w:rsidRPr="00A60F85" w14:paraId="0F130229" w14:textId="77777777" w:rsidTr="003330E8">
        <w:tc>
          <w:tcPr>
            <w:tcW w:w="10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63814BC9"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45</w:t>
            </w:r>
          </w:p>
        </w:tc>
        <w:tc>
          <w:tcPr>
            <w:tcW w:w="32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724550A8" w14:textId="77777777" w:rsidR="00C15F7C" w:rsidRPr="00A60F85" w:rsidRDefault="00C15F7C" w:rsidP="00A60F85">
            <w:pPr>
              <w:spacing w:after="0" w:line="240" w:lineRule="auto"/>
              <w:rPr>
                <w:rFonts w:eastAsia="Arial" w:cstheme="minorHAnsi"/>
                <w:kern w:val="0"/>
                <w:sz w:val="20"/>
                <w:szCs w:val="20"/>
                <w14:ligatures w14:val="none"/>
              </w:rPr>
            </w:pPr>
            <w:proofErr w:type="spellStart"/>
            <w:r w:rsidRPr="00A60F85">
              <w:rPr>
                <w:rFonts w:eastAsia="Arial" w:cstheme="minorHAnsi"/>
                <w:kern w:val="0"/>
                <w:sz w:val="16"/>
                <w:szCs w:val="16"/>
                <w14:ligatures w14:val="none"/>
              </w:rPr>
              <w:t>Karamanlıoğlu</w:t>
            </w:r>
            <w:proofErr w:type="spellEnd"/>
            <w:r w:rsidRPr="00A60F85">
              <w:rPr>
                <w:rFonts w:eastAsia="Arial" w:cstheme="minorHAnsi"/>
                <w:kern w:val="0"/>
                <w:sz w:val="16"/>
                <w:szCs w:val="16"/>
                <w14:ligatures w14:val="none"/>
              </w:rPr>
              <w:t xml:space="preserve"> et al. (2025)</w:t>
            </w:r>
          </w:p>
        </w:tc>
        <w:tc>
          <w:tcPr>
            <w:tcW w:w="484"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683439C9"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Turkey</w:t>
            </w:r>
          </w:p>
        </w:tc>
        <w:tc>
          <w:tcPr>
            <w:tcW w:w="477"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3699BE7E"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System design + real-world evaluation (mixed methods)</w:t>
            </w:r>
          </w:p>
        </w:tc>
        <w:tc>
          <w:tcPr>
            <w:tcW w:w="545"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432DC5E2"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Emergency triage (privacy-preserving architecture)</w:t>
            </w:r>
          </w:p>
        </w:tc>
        <w:tc>
          <w:tcPr>
            <w:tcW w:w="502"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4E0D4E56"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Real ED patient data (n=132 patient encounters)</w:t>
            </w:r>
          </w:p>
        </w:tc>
        <w:tc>
          <w:tcPr>
            <w:tcW w:w="394"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6F830DE9"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 xml:space="preserve">LLMs integrated in federated learning + differential </w:t>
            </w:r>
            <w:r w:rsidRPr="00A60F85">
              <w:rPr>
                <w:rFonts w:eastAsia="Arial" w:cstheme="minorHAnsi"/>
                <w:kern w:val="0"/>
                <w:sz w:val="16"/>
                <w:szCs w:val="16"/>
                <w14:ligatures w14:val="none"/>
              </w:rPr>
              <w:lastRenderedPageBreak/>
              <w:t>privacy architecture</w:t>
            </w:r>
          </w:p>
        </w:tc>
        <w:tc>
          <w:tcPr>
            <w:tcW w:w="490"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11B9873A"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lastRenderedPageBreak/>
              <w:t>Baseline triage system (non-federated)</w:t>
            </w:r>
          </w:p>
        </w:tc>
        <w:tc>
          <w:tcPr>
            <w:tcW w:w="63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15857EFC"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Triage accuracy, latency, GDPR/HIPAA compliance, privacy preservation</w:t>
            </w:r>
          </w:p>
        </w:tc>
        <w:tc>
          <w:tcPr>
            <w:tcW w:w="829"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3D6544E4"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Novel privacy-preserving architecture; processes structured vitals/labs + unstructured notes; GDPR/HIPAA compliant; maintains triage accuracy with low latency</w:t>
            </w:r>
          </w:p>
        </w:tc>
        <w:tc>
          <w:tcPr>
            <w:tcW w:w="226"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7110B345"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kern w:val="0"/>
                <w:sz w:val="16"/>
                <w:szCs w:val="16"/>
                <w14:ligatures w14:val="none"/>
              </w:rPr>
              <w:t>IF, DA</w:t>
            </w:r>
          </w:p>
        </w:tc>
      </w:tr>
      <w:tr w:rsidR="00C15F7C" w:rsidRPr="00A60F85" w14:paraId="36FAB402" w14:textId="77777777" w:rsidTr="003330E8">
        <w:tc>
          <w:tcPr>
            <w:tcW w:w="10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6746A014"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46</w:t>
            </w:r>
          </w:p>
        </w:tc>
        <w:tc>
          <w:tcPr>
            <w:tcW w:w="32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1B782085"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Giebel et al. (2025)</w:t>
            </w:r>
          </w:p>
        </w:tc>
        <w:tc>
          <w:tcPr>
            <w:tcW w:w="484"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6A844E74"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Germany</w:t>
            </w:r>
          </w:p>
        </w:tc>
        <w:tc>
          <w:tcPr>
            <w:tcW w:w="477"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70C2A48F"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Qualitative (expert interviews)</w:t>
            </w:r>
          </w:p>
        </w:tc>
        <w:tc>
          <w:tcPr>
            <w:tcW w:w="545"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762FFBC8"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Healthcare system-wide</w:t>
            </w:r>
          </w:p>
        </w:tc>
        <w:tc>
          <w:tcPr>
            <w:tcW w:w="502"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29DB0EFC"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Multiple stakeholders – 15 experts; 309 expert statements</w:t>
            </w:r>
          </w:p>
        </w:tc>
        <w:tc>
          <w:tcPr>
            <w:tcW w:w="394"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53DA9F9B"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AI-CDSS broadly</w:t>
            </w:r>
          </w:p>
        </w:tc>
        <w:tc>
          <w:tcPr>
            <w:tcW w:w="490"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0529D0C8"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N/A (qualitative)</w:t>
            </w:r>
          </w:p>
        </w:tc>
        <w:tc>
          <w:tcPr>
            <w:tcW w:w="63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303B4978"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Barriers to AI-CDSS adoption (thematic analysis; 7 categories)</w:t>
            </w:r>
          </w:p>
        </w:tc>
        <w:tc>
          <w:tcPr>
            <w:tcW w:w="829"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6D7E5F00"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7 barrier categories: technology, data, users, studies, ethics, law, general integration; users 33%; data 19.1%; technology 14.9%; 309 expert statements</w:t>
            </w:r>
          </w:p>
        </w:tc>
        <w:tc>
          <w:tcPr>
            <w:tcW w:w="226"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240F7E1C"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kern w:val="0"/>
                <w:sz w:val="16"/>
                <w:szCs w:val="16"/>
                <w14:ligatures w14:val="none"/>
              </w:rPr>
              <w:t>IF</w:t>
            </w:r>
          </w:p>
        </w:tc>
      </w:tr>
      <w:tr w:rsidR="00C15F7C" w:rsidRPr="00A60F85" w14:paraId="4E445FD6" w14:textId="77777777" w:rsidTr="003330E8">
        <w:tc>
          <w:tcPr>
            <w:tcW w:w="10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4AD887B8"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47</w:t>
            </w:r>
          </w:p>
        </w:tc>
        <w:tc>
          <w:tcPr>
            <w:tcW w:w="32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6FDB7EB9"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Yu et al. (2025)</w:t>
            </w:r>
          </w:p>
        </w:tc>
        <w:tc>
          <w:tcPr>
            <w:tcW w:w="484"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52997A17"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China</w:t>
            </w:r>
          </w:p>
        </w:tc>
        <w:tc>
          <w:tcPr>
            <w:tcW w:w="477"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64ED99FF"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Cross-sectional (fuzzy set QCA survey)</w:t>
            </w:r>
          </w:p>
        </w:tc>
        <w:tc>
          <w:tcPr>
            <w:tcW w:w="545"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0A39BD15"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Primary + secondary + tertiary hospitals (China)</w:t>
            </w:r>
          </w:p>
        </w:tc>
        <w:tc>
          <w:tcPr>
            <w:tcW w:w="502"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64178241"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Doctors across hospital tiers (n=450doctors)</w:t>
            </w:r>
          </w:p>
        </w:tc>
        <w:tc>
          <w:tcPr>
            <w:tcW w:w="394"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74ECD738"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AI-CDSS (broadly)</w:t>
            </w:r>
          </w:p>
        </w:tc>
        <w:tc>
          <w:tcPr>
            <w:tcW w:w="490"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3D0976DB"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N/A (implementation study)</w:t>
            </w:r>
          </w:p>
        </w:tc>
        <w:tc>
          <w:tcPr>
            <w:tcW w:w="63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2F217E9C"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AI-CDSS adoption pathways; enabler conditions (</w:t>
            </w:r>
            <w:proofErr w:type="spellStart"/>
            <w:r w:rsidRPr="00A60F85">
              <w:rPr>
                <w:rFonts w:eastAsia="Arial" w:cstheme="minorHAnsi"/>
                <w:kern w:val="0"/>
                <w:sz w:val="16"/>
                <w:szCs w:val="16"/>
                <w14:ligatures w14:val="none"/>
              </w:rPr>
              <w:t>fsQCA</w:t>
            </w:r>
            <w:proofErr w:type="spellEnd"/>
            <w:r w:rsidRPr="00A60F85">
              <w:rPr>
                <w:rFonts w:eastAsia="Arial" w:cstheme="minorHAnsi"/>
                <w:kern w:val="0"/>
                <w:sz w:val="16"/>
                <w:szCs w:val="16"/>
                <w14:ligatures w14:val="none"/>
              </w:rPr>
              <w:t>)</w:t>
            </w:r>
          </w:p>
        </w:tc>
        <w:tc>
          <w:tcPr>
            <w:tcW w:w="829"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3302F25A"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6 pathways (tertiary), 3 pathways (primary/secondary); performance expectancy + personal innovativeness = indispensable core conditions across all pathways</w:t>
            </w:r>
          </w:p>
        </w:tc>
        <w:tc>
          <w:tcPr>
            <w:tcW w:w="226"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13182BB5"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kern w:val="0"/>
                <w:sz w:val="16"/>
                <w:szCs w:val="16"/>
                <w14:ligatures w14:val="none"/>
              </w:rPr>
              <w:t>IF</w:t>
            </w:r>
          </w:p>
        </w:tc>
      </w:tr>
      <w:tr w:rsidR="00C15F7C" w:rsidRPr="00A60F85" w14:paraId="1B24FD28" w14:textId="77777777" w:rsidTr="003330E8">
        <w:tc>
          <w:tcPr>
            <w:tcW w:w="10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301D6DE8"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48</w:t>
            </w:r>
          </w:p>
        </w:tc>
        <w:tc>
          <w:tcPr>
            <w:tcW w:w="32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740E3CF6" w14:textId="77777777" w:rsidR="00C15F7C" w:rsidRPr="00A60F85" w:rsidRDefault="00C15F7C" w:rsidP="00A60F85">
            <w:pPr>
              <w:spacing w:after="0" w:line="240" w:lineRule="auto"/>
              <w:rPr>
                <w:rFonts w:eastAsia="Arial" w:cstheme="minorHAnsi"/>
                <w:kern w:val="0"/>
                <w:sz w:val="20"/>
                <w:szCs w:val="20"/>
                <w14:ligatures w14:val="none"/>
              </w:rPr>
            </w:pPr>
            <w:proofErr w:type="spellStart"/>
            <w:r w:rsidRPr="00A60F85">
              <w:rPr>
                <w:rFonts w:eastAsia="Arial" w:cstheme="minorHAnsi"/>
                <w:kern w:val="0"/>
                <w:sz w:val="16"/>
                <w:szCs w:val="16"/>
                <w14:ligatures w14:val="none"/>
              </w:rPr>
              <w:t>Vedadi</w:t>
            </w:r>
            <w:proofErr w:type="spellEnd"/>
            <w:r w:rsidRPr="00A60F85">
              <w:rPr>
                <w:rFonts w:eastAsia="Arial" w:cstheme="minorHAnsi"/>
                <w:kern w:val="0"/>
                <w:sz w:val="16"/>
                <w:szCs w:val="16"/>
                <w14:ligatures w14:val="none"/>
              </w:rPr>
              <w:t xml:space="preserve"> et al. (2025)</w:t>
            </w:r>
          </w:p>
        </w:tc>
        <w:tc>
          <w:tcPr>
            <w:tcW w:w="484"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6145A7D8"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International (Google)</w:t>
            </w:r>
          </w:p>
        </w:tc>
        <w:tc>
          <w:tcPr>
            <w:tcW w:w="477"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4844FAAF"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Simulated OSCE (agentic AI)</w:t>
            </w:r>
          </w:p>
        </w:tc>
        <w:tc>
          <w:tcPr>
            <w:tcW w:w="545"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1951F706"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Primary care (simulated OSCE, physician oversight framework)</w:t>
            </w:r>
          </w:p>
        </w:tc>
        <w:tc>
          <w:tcPr>
            <w:tcW w:w="502"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787E66C9" w14:textId="77777777" w:rsidR="00C15F7C" w:rsidRPr="00A60F85" w:rsidRDefault="00C15F7C" w:rsidP="00A60F85">
            <w:pPr>
              <w:spacing w:after="0" w:line="240" w:lineRule="auto"/>
              <w:rPr>
                <w:rFonts w:eastAsia="Arial" w:cstheme="minorHAnsi"/>
                <w:kern w:val="0"/>
                <w:sz w:val="16"/>
                <w:szCs w:val="16"/>
                <w14:ligatures w14:val="none"/>
              </w:rPr>
            </w:pPr>
            <w:r w:rsidRPr="00A60F85">
              <w:rPr>
                <w:rFonts w:eastAsia="Arial" w:cstheme="minorHAnsi"/>
                <w:kern w:val="0"/>
                <w:sz w:val="16"/>
                <w:szCs w:val="16"/>
                <w14:ligatures w14:val="none"/>
              </w:rPr>
              <w:t>Simulated OSCE cases</w:t>
            </w:r>
          </w:p>
          <w:p w14:paraId="243A2369"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n=60 scenarios</w:t>
            </w:r>
          </w:p>
        </w:tc>
        <w:tc>
          <w:tcPr>
            <w:tcW w:w="394"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656D2652" w14:textId="77777777" w:rsidR="00C15F7C" w:rsidRPr="00A60F85" w:rsidRDefault="00C15F7C" w:rsidP="00A60F85">
            <w:pPr>
              <w:spacing w:after="0" w:line="240" w:lineRule="auto"/>
              <w:rPr>
                <w:rFonts w:eastAsia="Arial" w:cstheme="minorHAnsi"/>
                <w:kern w:val="0"/>
                <w:sz w:val="20"/>
                <w:szCs w:val="20"/>
                <w14:ligatures w14:val="none"/>
              </w:rPr>
            </w:pPr>
            <w:proofErr w:type="spellStart"/>
            <w:r w:rsidRPr="00A60F85">
              <w:rPr>
                <w:rFonts w:eastAsia="Arial" w:cstheme="minorHAnsi"/>
                <w:kern w:val="0"/>
                <w:sz w:val="16"/>
                <w:szCs w:val="16"/>
                <w14:ligatures w14:val="none"/>
              </w:rPr>
              <w:t>Guardrailed</w:t>
            </w:r>
            <w:proofErr w:type="spellEnd"/>
            <w:r w:rsidRPr="00A60F85">
              <w:rPr>
                <w:rFonts w:eastAsia="Arial" w:cstheme="minorHAnsi"/>
                <w:kern w:val="0"/>
                <w:sz w:val="16"/>
                <w:szCs w:val="16"/>
                <w14:ligatures w14:val="none"/>
              </w:rPr>
              <w:t>-AMIE (g-AMIE) – agentic conversational AI</w:t>
            </w:r>
          </w:p>
        </w:tc>
        <w:tc>
          <w:tcPr>
            <w:tcW w:w="490"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2763F3F4"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Standalone nurse practitioners (NPs); physician assistants (PAs); physician oversight model</w:t>
            </w:r>
          </w:p>
        </w:tc>
        <w:tc>
          <w:tcPr>
            <w:tcW w:w="63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40929B27"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Information-gathering quality; composite clinical decision quality; physician oversight model feasibility</w:t>
            </w:r>
          </w:p>
        </w:tc>
        <w:tc>
          <w:tcPr>
            <w:tcW w:w="829"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5356F3E5"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g-AMIE outperformed standalone NPs/PAs in information gathering; physician oversight model feasible; asynchronous review enables scalable primary care AI integration</w:t>
            </w:r>
          </w:p>
        </w:tc>
        <w:tc>
          <w:tcPr>
            <w:tcW w:w="226"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49D77208"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kern w:val="0"/>
                <w:sz w:val="16"/>
                <w:szCs w:val="16"/>
                <w14:ligatures w14:val="none"/>
              </w:rPr>
              <w:t>DA, CE, IF</w:t>
            </w:r>
          </w:p>
        </w:tc>
      </w:tr>
      <w:tr w:rsidR="00C15F7C" w:rsidRPr="00A60F85" w14:paraId="6EC41FE2" w14:textId="77777777" w:rsidTr="003330E8">
        <w:tc>
          <w:tcPr>
            <w:tcW w:w="10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7510B5C1"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49</w:t>
            </w:r>
          </w:p>
        </w:tc>
        <w:tc>
          <w:tcPr>
            <w:tcW w:w="32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1D199F3B"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Hassan et al. (2025)</w:t>
            </w:r>
          </w:p>
        </w:tc>
        <w:tc>
          <w:tcPr>
            <w:tcW w:w="484"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7AFE667C"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Norway/Egypt</w:t>
            </w:r>
          </w:p>
        </w:tc>
        <w:tc>
          <w:tcPr>
            <w:tcW w:w="477"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0CAE8AE7"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Qualitative (semi-structured interviews + observations)</w:t>
            </w:r>
          </w:p>
        </w:tc>
        <w:tc>
          <w:tcPr>
            <w:tcW w:w="545"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1F136A1B"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High-stakes clinical care (intensive/acute settings)</w:t>
            </w:r>
          </w:p>
        </w:tc>
        <w:tc>
          <w:tcPr>
            <w:tcW w:w="502"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46DA4B66"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Clinicians from Norway (n = 28) and Egypt</w:t>
            </w:r>
          </w:p>
        </w:tc>
        <w:tc>
          <w:tcPr>
            <w:tcW w:w="394"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3F8B6DBC"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AI prediction systems (black-box) + XAI versions</w:t>
            </w:r>
          </w:p>
        </w:tc>
        <w:tc>
          <w:tcPr>
            <w:tcW w:w="490"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62FD8B6E"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N/A (qualitative); within-subject XAI vs no-XAI</w:t>
            </w:r>
          </w:p>
        </w:tc>
        <w:tc>
          <w:tcPr>
            <w:tcW w:w="63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33DAD567"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 xml:space="preserve">Trust, clinical interrogation </w:t>
            </w:r>
            <w:proofErr w:type="spellStart"/>
            <w:r w:rsidRPr="00A60F85">
              <w:rPr>
                <w:rFonts w:eastAsia="Arial" w:cstheme="minorHAnsi"/>
                <w:kern w:val="0"/>
                <w:sz w:val="16"/>
                <w:szCs w:val="16"/>
                <w14:ligatures w14:val="none"/>
              </w:rPr>
              <w:t>behaviours</w:t>
            </w:r>
            <w:proofErr w:type="spellEnd"/>
            <w:r w:rsidRPr="00A60F85">
              <w:rPr>
                <w:rFonts w:eastAsia="Arial" w:cstheme="minorHAnsi"/>
                <w:kern w:val="0"/>
                <w:sz w:val="16"/>
                <w:szCs w:val="16"/>
                <w14:ligatures w14:val="none"/>
              </w:rPr>
              <w:t>, readiness to update judgement, human-AI collaboration quality</w:t>
            </w:r>
          </w:p>
        </w:tc>
        <w:tc>
          <w:tcPr>
            <w:tcW w:w="829"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6D398D1C"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XAI significantly increased trust; reduced AI interrogation effort; promoted openness to reconsider AI-contradicting judgements; key mechanism: transparency enables appropriate trust calibration</w:t>
            </w:r>
          </w:p>
        </w:tc>
        <w:tc>
          <w:tcPr>
            <w:tcW w:w="226"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53E749F5"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kern w:val="0"/>
                <w:sz w:val="16"/>
                <w:szCs w:val="16"/>
                <w14:ligatures w14:val="none"/>
              </w:rPr>
              <w:t>IF</w:t>
            </w:r>
          </w:p>
        </w:tc>
      </w:tr>
      <w:tr w:rsidR="00C15F7C" w:rsidRPr="00A60F85" w14:paraId="098C4C7D" w14:textId="77777777" w:rsidTr="003330E8">
        <w:tc>
          <w:tcPr>
            <w:tcW w:w="10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750803EE"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50</w:t>
            </w:r>
          </w:p>
        </w:tc>
        <w:tc>
          <w:tcPr>
            <w:tcW w:w="32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4F8BB1C7"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Elkin et al. (2021)</w:t>
            </w:r>
          </w:p>
        </w:tc>
        <w:tc>
          <w:tcPr>
            <w:tcW w:w="484"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3D3003EC"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USA</w:t>
            </w:r>
          </w:p>
        </w:tc>
        <w:tc>
          <w:tcPr>
            <w:tcW w:w="477"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76134C66"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Evaluation and case-control study</w:t>
            </w:r>
          </w:p>
        </w:tc>
        <w:tc>
          <w:tcPr>
            <w:tcW w:w="545"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5D66D2D3"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Primary care/general medicine (EHR: NVAF detection)</w:t>
            </w:r>
          </w:p>
        </w:tc>
        <w:tc>
          <w:tcPr>
            <w:tcW w:w="502"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4CB2C689"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EHR database (6M+ patients; specific sample for NLP evaluation)</w:t>
            </w:r>
          </w:p>
        </w:tc>
        <w:tc>
          <w:tcPr>
            <w:tcW w:w="394"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01776677"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NLP + structured EHR data combined (AI system)</w:t>
            </w:r>
          </w:p>
        </w:tc>
        <w:tc>
          <w:tcPr>
            <w:tcW w:w="490"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5CA29DE6"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Structured-data-only baseline; clinician coding</w:t>
            </w:r>
          </w:p>
        </w:tc>
        <w:tc>
          <w:tcPr>
            <w:tcW w:w="631"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65906302"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NVAF case discovery rate; stroke prevention modelling (via improved anticoagulation)</w:t>
            </w:r>
          </w:p>
        </w:tc>
        <w:tc>
          <w:tcPr>
            <w:tcW w:w="829"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6F3342F4"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32.1% improvement in NVAF case discovery; modelled prevention of 176,537 strokes/year in USA via improved anticoagulation; combining NLP + structured data synergistically improves discovery</w:t>
            </w:r>
          </w:p>
        </w:tc>
        <w:tc>
          <w:tcPr>
            <w:tcW w:w="226" w:type="pct"/>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1C9C74D1"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kern w:val="0"/>
                <w:sz w:val="16"/>
                <w:szCs w:val="16"/>
                <w14:ligatures w14:val="none"/>
              </w:rPr>
              <w:t>CO, DA</w:t>
            </w:r>
          </w:p>
        </w:tc>
      </w:tr>
    </w:tbl>
    <w:p w14:paraId="665F0018" w14:textId="77777777" w:rsidR="00A60F85" w:rsidRPr="00A60F85" w:rsidRDefault="00A60F85" w:rsidP="00A60F85">
      <w:pPr>
        <w:spacing w:after="80" w:line="240" w:lineRule="auto"/>
        <w:rPr>
          <w:rFonts w:eastAsia="Arial" w:cstheme="minorHAnsi"/>
          <w:kern w:val="0"/>
          <w:sz w:val="20"/>
          <w:szCs w:val="20"/>
          <w14:ligatures w14:val="none"/>
        </w:rPr>
      </w:pPr>
    </w:p>
    <w:p w14:paraId="683F1FD9"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20"/>
          <w:szCs w:val="20"/>
          <w14:ligatures w14:val="none"/>
        </w:rPr>
        <w:br w:type="page"/>
      </w:r>
    </w:p>
    <w:p w14:paraId="58B5ACD6" w14:textId="77777777" w:rsidR="00A60F85" w:rsidRPr="00A60F85" w:rsidRDefault="00A60F85" w:rsidP="00D923C5">
      <w:pPr>
        <w:spacing w:before="300" w:line="240" w:lineRule="auto"/>
        <w:outlineLvl w:val="0"/>
        <w:rPr>
          <w:rStyle w:val="SysHeading"/>
        </w:rPr>
      </w:pPr>
      <w:r w:rsidRPr="00A60F85">
        <w:rPr>
          <w:rStyle w:val="SysHeading"/>
        </w:rPr>
        <w:lastRenderedPageBreak/>
        <w:t>Supplementary Table S3: MMAT Version 2018 Quality Assessment Results</w:t>
      </w:r>
    </w:p>
    <w:p w14:paraId="4CB461E3" w14:textId="6F9A5C8B" w:rsidR="00A60F85" w:rsidRPr="00A60F85" w:rsidRDefault="00A60F85" w:rsidP="00A60F85">
      <w:pPr>
        <w:spacing w:after="120" w:line="240" w:lineRule="auto"/>
        <w:rPr>
          <w:rFonts w:eastAsia="Arial" w:cstheme="minorHAnsi"/>
          <w:kern w:val="0"/>
          <w:sz w:val="20"/>
          <w:szCs w:val="20"/>
          <w14:ligatures w14:val="none"/>
        </w:rPr>
      </w:pPr>
      <w:r w:rsidRPr="00A60F85">
        <w:rPr>
          <w:rFonts w:eastAsia="Arial" w:cstheme="minorHAnsi"/>
          <w:kern w:val="0"/>
          <w:sz w:val="17"/>
          <w:szCs w:val="17"/>
          <w14:ligatures w14:val="none"/>
        </w:rPr>
        <w:t>Quality assessment of all 50 included studies using the Mixed Methods Appraisal Tool (MMAT) version 2018</w:t>
      </w:r>
      <w:r w:rsidR="00D923C5">
        <w:rPr>
          <w:rFonts w:eastAsia="Arial" w:cstheme="minorHAnsi"/>
          <w:kern w:val="0"/>
          <w:sz w:val="17"/>
          <w:szCs w:val="17"/>
          <w14:ligatures w14:val="none"/>
        </w:rPr>
        <w:t>, as applicable for various study designs.</w:t>
      </w:r>
      <w:r w:rsidRPr="00A60F85">
        <w:rPr>
          <w:rFonts w:eastAsia="Arial" w:cstheme="minorHAnsi"/>
          <w:kern w:val="0"/>
          <w:sz w:val="17"/>
          <w:szCs w:val="17"/>
          <w14:ligatures w14:val="none"/>
        </w:rPr>
        <w:t xml:space="preserve"> Overall quality: High = all criteria met (Yes); Moderate = one</w:t>
      </w:r>
      <w:r w:rsidR="00D923C5">
        <w:rPr>
          <w:rFonts w:eastAsia="Arial" w:cstheme="minorHAnsi"/>
          <w:kern w:val="0"/>
          <w:sz w:val="17"/>
          <w:szCs w:val="17"/>
          <w14:ligatures w14:val="none"/>
        </w:rPr>
        <w:t xml:space="preserve"> or two</w:t>
      </w:r>
      <w:r w:rsidRPr="00A60F85">
        <w:rPr>
          <w:rFonts w:eastAsia="Arial" w:cstheme="minorHAnsi"/>
          <w:kern w:val="0"/>
          <w:sz w:val="17"/>
          <w:szCs w:val="17"/>
          <w14:ligatures w14:val="none"/>
        </w:rPr>
        <w:t xml:space="preserve"> criteri</w:t>
      </w:r>
      <w:r w:rsidR="00D923C5">
        <w:rPr>
          <w:rFonts w:eastAsia="Arial" w:cstheme="minorHAnsi"/>
          <w:kern w:val="0"/>
          <w:sz w:val="17"/>
          <w:szCs w:val="17"/>
          <w14:ligatures w14:val="none"/>
        </w:rPr>
        <w:t>a</w:t>
      </w:r>
      <w:r w:rsidRPr="00A60F85">
        <w:rPr>
          <w:rFonts w:eastAsia="Arial" w:cstheme="minorHAnsi"/>
          <w:kern w:val="0"/>
          <w:sz w:val="17"/>
          <w:szCs w:val="17"/>
          <w14:ligatures w14:val="none"/>
        </w:rPr>
        <w:t xml:space="preserve"> not met (No or Can't tell); Low = t</w:t>
      </w:r>
      <w:r w:rsidR="00D923C5">
        <w:rPr>
          <w:rFonts w:eastAsia="Arial" w:cstheme="minorHAnsi"/>
          <w:kern w:val="0"/>
          <w:sz w:val="17"/>
          <w:szCs w:val="17"/>
          <w14:ligatures w14:val="none"/>
        </w:rPr>
        <w:t>hree</w:t>
      </w:r>
      <w:r w:rsidRPr="00A60F85">
        <w:rPr>
          <w:rFonts w:eastAsia="Arial" w:cstheme="minorHAnsi"/>
          <w:kern w:val="0"/>
          <w:sz w:val="17"/>
          <w:szCs w:val="17"/>
          <w14:ligatures w14:val="none"/>
        </w:rPr>
        <w:t xml:space="preserve"> or more criteria not met. Shading: Green = Yes; Red = No; Yellow = Can't tel</w:t>
      </w:r>
      <w:r w:rsidR="00D923C5">
        <w:rPr>
          <w:rFonts w:eastAsia="Arial" w:cstheme="minorHAnsi"/>
          <w:kern w:val="0"/>
          <w:sz w:val="17"/>
          <w:szCs w:val="17"/>
          <w14:ligatures w14:val="none"/>
        </w:rPr>
        <w:t>l</w:t>
      </w:r>
    </w:p>
    <w:p w14:paraId="3F1C1AA1" w14:textId="77777777" w:rsidR="00A60F85" w:rsidRPr="00A60F85" w:rsidRDefault="00A60F85" w:rsidP="00A60F85">
      <w:pPr>
        <w:spacing w:after="80" w:line="240" w:lineRule="auto"/>
        <w:rPr>
          <w:rFonts w:eastAsia="Arial" w:cstheme="minorHAnsi"/>
          <w:kern w:val="0"/>
          <w:sz w:val="20"/>
          <w:szCs w:val="20"/>
          <w14:ligatures w14:val="none"/>
        </w:rPr>
      </w:pPr>
    </w:p>
    <w:tbl>
      <w:tblPr>
        <w:tblW w:w="6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82"/>
        <w:gridCol w:w="548"/>
        <w:gridCol w:w="539"/>
        <w:gridCol w:w="575"/>
        <w:gridCol w:w="555"/>
        <w:gridCol w:w="645"/>
        <w:gridCol w:w="825"/>
        <w:gridCol w:w="645"/>
        <w:gridCol w:w="493"/>
        <w:gridCol w:w="493"/>
      </w:tblGrid>
      <w:tr w:rsidR="00A60F85" w:rsidRPr="00A60F85" w14:paraId="3F4E93C5" w14:textId="77777777" w:rsidTr="0028210E">
        <w:tc>
          <w:tcPr>
            <w:tcW w:w="600" w:type="dxa"/>
            <w:tcBorders>
              <w:top w:val="single" w:sz="6" w:space="0" w:color="2E4057"/>
              <w:left w:val="single" w:sz="3" w:space="0" w:color="AAAAAA"/>
              <w:bottom w:val="single" w:sz="6" w:space="0" w:color="2E4057"/>
              <w:right w:val="single" w:sz="3" w:space="0" w:color="AAAAAA"/>
            </w:tcBorders>
            <w:shd w:val="clear" w:color="auto" w:fill="2E4057"/>
            <w:tcMar>
              <w:top w:w="60" w:type="dxa"/>
              <w:left w:w="80" w:type="dxa"/>
              <w:bottom w:w="60" w:type="dxa"/>
              <w:right w:w="80" w:type="dxa"/>
            </w:tcMar>
            <w:vAlign w:val="center"/>
          </w:tcPr>
          <w:p w14:paraId="3436722C"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b/>
                <w:bCs/>
                <w:color w:val="FFFFFF"/>
                <w:kern w:val="0"/>
                <w:sz w:val="16"/>
                <w:szCs w:val="16"/>
                <w14:ligatures w14:val="none"/>
              </w:rPr>
              <w:t>Legend:</w:t>
            </w:r>
          </w:p>
        </w:tc>
        <w:tc>
          <w:tcPr>
            <w:tcW w:w="600"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27C6DA1A"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600" w:type="dxa"/>
            <w:tcBorders>
              <w:top w:val="single" w:sz="3" w:space="0" w:color="AAAAAA"/>
              <w:left w:val="single" w:sz="3" w:space="0" w:color="AAAAAA"/>
              <w:bottom w:val="single" w:sz="3" w:space="0" w:color="AAAAAA"/>
              <w:right w:val="single" w:sz="3" w:space="0" w:color="AAAAAA"/>
            </w:tcBorders>
            <w:shd w:val="clear" w:color="auto" w:fill="FFCDD2"/>
            <w:tcMar>
              <w:top w:w="50" w:type="dxa"/>
              <w:left w:w="80" w:type="dxa"/>
              <w:bottom w:w="50" w:type="dxa"/>
              <w:right w:w="80" w:type="dxa"/>
            </w:tcMar>
          </w:tcPr>
          <w:p w14:paraId="12A9E24D"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No</w:t>
            </w:r>
          </w:p>
        </w:tc>
        <w:tc>
          <w:tcPr>
            <w:tcW w:w="600" w:type="dxa"/>
            <w:tcBorders>
              <w:top w:val="single" w:sz="3" w:space="0" w:color="AAAAAA"/>
              <w:left w:val="single" w:sz="3" w:space="0" w:color="AAAAAA"/>
              <w:bottom w:val="single" w:sz="3" w:space="0" w:color="AAAAAA"/>
              <w:right w:val="single" w:sz="3" w:space="0" w:color="AAAAAA"/>
            </w:tcBorders>
            <w:shd w:val="clear" w:color="auto" w:fill="FFF9C4"/>
            <w:tcMar>
              <w:top w:w="50" w:type="dxa"/>
              <w:left w:w="80" w:type="dxa"/>
              <w:bottom w:w="50" w:type="dxa"/>
              <w:right w:w="80" w:type="dxa"/>
            </w:tcMar>
          </w:tcPr>
          <w:p w14:paraId="1A5B690F"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kern w:val="0"/>
                <w:sz w:val="16"/>
                <w:szCs w:val="16"/>
                <w14:ligatures w14:val="none"/>
              </w:rPr>
              <w:t>Can’t tell</w:t>
            </w:r>
          </w:p>
        </w:tc>
        <w:tc>
          <w:tcPr>
            <w:tcW w:w="600" w:type="dxa"/>
            <w:tcBorders>
              <w:top w:val="single" w:sz="3" w:space="0" w:color="AAAAAA"/>
              <w:left w:val="single" w:sz="3" w:space="0" w:color="AAAAAA"/>
              <w:bottom w:val="single" w:sz="3" w:space="0" w:color="AAAAAA"/>
              <w:right w:val="single" w:sz="3" w:space="0" w:color="AAAAAA"/>
            </w:tcBorders>
            <w:shd w:val="clear" w:color="auto" w:fill="ECEFF1"/>
            <w:tcMar>
              <w:top w:w="50" w:type="dxa"/>
              <w:left w:w="80" w:type="dxa"/>
              <w:bottom w:w="50" w:type="dxa"/>
              <w:right w:w="80" w:type="dxa"/>
            </w:tcMar>
          </w:tcPr>
          <w:p w14:paraId="3FDA2A0F"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kern w:val="0"/>
                <w:sz w:val="16"/>
                <w:szCs w:val="16"/>
                <w14:ligatures w14:val="none"/>
              </w:rPr>
              <w:t>N/A</w:t>
            </w:r>
          </w:p>
        </w:tc>
        <w:tc>
          <w:tcPr>
            <w:tcW w:w="600"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2F8C5179"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High Quality</w:t>
            </w:r>
          </w:p>
        </w:tc>
        <w:tc>
          <w:tcPr>
            <w:tcW w:w="600" w:type="dxa"/>
            <w:tcBorders>
              <w:top w:val="single" w:sz="3" w:space="0" w:color="AAAAAA"/>
              <w:left w:val="single" w:sz="3" w:space="0" w:color="AAAAAA"/>
              <w:bottom w:val="single" w:sz="3" w:space="0" w:color="AAAAAA"/>
              <w:right w:val="single" w:sz="3" w:space="0" w:color="AAAAAA"/>
            </w:tcBorders>
            <w:shd w:val="clear" w:color="auto" w:fill="FFF9C4"/>
            <w:tcMar>
              <w:top w:w="50" w:type="dxa"/>
              <w:left w:w="80" w:type="dxa"/>
              <w:bottom w:w="50" w:type="dxa"/>
              <w:right w:w="80" w:type="dxa"/>
            </w:tcMar>
          </w:tcPr>
          <w:p w14:paraId="351E687F"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Moderate Quality</w:t>
            </w:r>
          </w:p>
        </w:tc>
        <w:tc>
          <w:tcPr>
            <w:tcW w:w="600" w:type="dxa"/>
            <w:tcBorders>
              <w:top w:val="single" w:sz="3" w:space="0" w:color="AAAAAA"/>
              <w:left w:val="single" w:sz="3" w:space="0" w:color="AAAAAA"/>
              <w:bottom w:val="single" w:sz="3" w:space="0" w:color="AAAAAA"/>
              <w:right w:val="single" w:sz="3" w:space="0" w:color="AAAAAA"/>
            </w:tcBorders>
            <w:shd w:val="clear" w:color="auto" w:fill="FFCDD2"/>
            <w:tcMar>
              <w:top w:w="50" w:type="dxa"/>
              <w:left w:w="80" w:type="dxa"/>
              <w:bottom w:w="50" w:type="dxa"/>
              <w:right w:w="80" w:type="dxa"/>
            </w:tcMar>
          </w:tcPr>
          <w:p w14:paraId="6A9BAC4C"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Low Quality</w:t>
            </w:r>
          </w:p>
        </w:tc>
        <w:tc>
          <w:tcPr>
            <w:tcW w:w="6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712DC97B" w14:textId="77777777" w:rsidR="00A60F85" w:rsidRPr="00A60F85" w:rsidRDefault="00A60F85" w:rsidP="00A60F85">
            <w:pPr>
              <w:spacing w:after="0" w:line="240" w:lineRule="auto"/>
              <w:rPr>
                <w:rFonts w:eastAsia="Arial" w:cstheme="minorHAnsi"/>
                <w:kern w:val="0"/>
                <w:sz w:val="20"/>
                <w:szCs w:val="20"/>
                <w14:ligatures w14:val="none"/>
              </w:rPr>
            </w:pPr>
          </w:p>
        </w:tc>
        <w:tc>
          <w:tcPr>
            <w:tcW w:w="6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049766C7" w14:textId="77777777" w:rsidR="00A60F85" w:rsidRPr="00A60F85" w:rsidRDefault="00A60F85" w:rsidP="00A60F85">
            <w:pPr>
              <w:spacing w:after="0" w:line="240" w:lineRule="auto"/>
              <w:rPr>
                <w:rFonts w:eastAsia="Arial" w:cstheme="minorHAnsi"/>
                <w:kern w:val="0"/>
                <w:sz w:val="20"/>
                <w:szCs w:val="20"/>
                <w14:ligatures w14:val="none"/>
              </w:rPr>
            </w:pPr>
          </w:p>
        </w:tc>
      </w:tr>
    </w:tbl>
    <w:p w14:paraId="4487BE3D" w14:textId="77777777" w:rsidR="00A60F85" w:rsidRPr="00A60F85" w:rsidRDefault="00A60F85" w:rsidP="00A60F85">
      <w:pPr>
        <w:spacing w:after="80" w:line="240" w:lineRule="auto"/>
        <w:rPr>
          <w:rFonts w:eastAsia="Arial" w:cstheme="minorHAnsi"/>
          <w:kern w:val="0"/>
          <w:sz w:val="20"/>
          <w:szCs w:val="20"/>
          <w14:ligatures w14:val="none"/>
        </w:rPr>
      </w:pPr>
    </w:p>
    <w:tbl>
      <w:tblPr>
        <w:tblW w:w="14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10"/>
        <w:gridCol w:w="2200"/>
        <w:gridCol w:w="1898"/>
        <w:gridCol w:w="1370"/>
        <w:gridCol w:w="1581"/>
        <w:gridCol w:w="1948"/>
        <w:gridCol w:w="1464"/>
        <w:gridCol w:w="1480"/>
        <w:gridCol w:w="1645"/>
      </w:tblGrid>
      <w:tr w:rsidR="00C15F7C" w:rsidRPr="00A60F85" w14:paraId="5D5B2826" w14:textId="77777777" w:rsidTr="00302B6E">
        <w:trPr>
          <w:trHeight w:val="143"/>
          <w:tblHeader/>
        </w:trPr>
        <w:tc>
          <w:tcPr>
            <w:tcW w:w="810" w:type="dxa"/>
            <w:tcBorders>
              <w:top w:val="single" w:sz="6" w:space="0" w:color="2E4057"/>
              <w:left w:val="single" w:sz="3" w:space="0" w:color="AAAAAA"/>
              <w:bottom w:val="single" w:sz="6" w:space="0" w:color="2E4057"/>
              <w:right w:val="single" w:sz="3" w:space="0" w:color="AAAAAA"/>
            </w:tcBorders>
            <w:shd w:val="clear" w:color="auto" w:fill="006866"/>
            <w:tcMar>
              <w:top w:w="60" w:type="dxa"/>
              <w:left w:w="80" w:type="dxa"/>
              <w:bottom w:w="60" w:type="dxa"/>
              <w:right w:w="80" w:type="dxa"/>
            </w:tcMar>
            <w:vAlign w:val="center"/>
          </w:tcPr>
          <w:p w14:paraId="269A038D"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color w:val="FFFFFF"/>
                <w:kern w:val="0"/>
                <w:sz w:val="16"/>
                <w:szCs w:val="16"/>
                <w14:ligatures w14:val="none"/>
              </w:rPr>
              <w:t>#</w:t>
            </w:r>
          </w:p>
        </w:tc>
        <w:tc>
          <w:tcPr>
            <w:tcW w:w="2200" w:type="dxa"/>
            <w:tcBorders>
              <w:top w:val="single" w:sz="6" w:space="0" w:color="2E4057"/>
              <w:left w:val="single" w:sz="3" w:space="0" w:color="AAAAAA"/>
              <w:bottom w:val="single" w:sz="6" w:space="0" w:color="2E4057"/>
              <w:right w:val="single" w:sz="3" w:space="0" w:color="AAAAAA"/>
            </w:tcBorders>
            <w:shd w:val="clear" w:color="auto" w:fill="006866"/>
            <w:tcMar>
              <w:top w:w="60" w:type="dxa"/>
              <w:left w:w="80" w:type="dxa"/>
              <w:bottom w:w="60" w:type="dxa"/>
              <w:right w:w="80" w:type="dxa"/>
            </w:tcMar>
            <w:vAlign w:val="center"/>
          </w:tcPr>
          <w:p w14:paraId="7D870672"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color w:val="FFFFFF"/>
                <w:kern w:val="0"/>
                <w:sz w:val="16"/>
                <w:szCs w:val="16"/>
                <w14:ligatures w14:val="none"/>
              </w:rPr>
              <w:t>First Author (Year)</w:t>
            </w:r>
          </w:p>
        </w:tc>
        <w:tc>
          <w:tcPr>
            <w:tcW w:w="1897" w:type="dxa"/>
            <w:tcBorders>
              <w:top w:val="single" w:sz="6" w:space="0" w:color="2E4057"/>
              <w:left w:val="single" w:sz="3" w:space="0" w:color="AAAAAA"/>
              <w:bottom w:val="single" w:sz="6" w:space="0" w:color="2E4057"/>
              <w:right w:val="single" w:sz="3" w:space="0" w:color="AAAAAA"/>
            </w:tcBorders>
            <w:shd w:val="clear" w:color="auto" w:fill="006866"/>
            <w:tcMar>
              <w:top w:w="60" w:type="dxa"/>
              <w:left w:w="80" w:type="dxa"/>
              <w:bottom w:w="60" w:type="dxa"/>
              <w:right w:w="80" w:type="dxa"/>
            </w:tcMar>
            <w:vAlign w:val="center"/>
          </w:tcPr>
          <w:p w14:paraId="400F3588"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color w:val="FFFFFF"/>
                <w:kern w:val="0"/>
                <w:sz w:val="16"/>
                <w:szCs w:val="16"/>
                <w14:ligatures w14:val="none"/>
              </w:rPr>
              <w:t>Study Type</w:t>
            </w:r>
          </w:p>
        </w:tc>
        <w:tc>
          <w:tcPr>
            <w:tcW w:w="1370" w:type="dxa"/>
            <w:tcBorders>
              <w:top w:val="single" w:sz="6" w:space="0" w:color="2E4057"/>
              <w:left w:val="single" w:sz="3" w:space="0" w:color="AAAAAA"/>
              <w:bottom w:val="single" w:sz="6" w:space="0" w:color="2E4057"/>
              <w:right w:val="single" w:sz="3" w:space="0" w:color="AAAAAA"/>
            </w:tcBorders>
            <w:shd w:val="clear" w:color="auto" w:fill="006866"/>
            <w:tcMar>
              <w:top w:w="60" w:type="dxa"/>
              <w:left w:w="80" w:type="dxa"/>
              <w:bottom w:w="60" w:type="dxa"/>
              <w:right w:w="80" w:type="dxa"/>
            </w:tcMar>
            <w:vAlign w:val="center"/>
          </w:tcPr>
          <w:p w14:paraId="22856E76" w14:textId="50FFAC09" w:rsidR="00C15F7C" w:rsidRPr="00A60F85" w:rsidRDefault="00D923C5" w:rsidP="00A60F85">
            <w:pPr>
              <w:spacing w:after="0" w:line="240" w:lineRule="auto"/>
              <w:jc w:val="center"/>
              <w:rPr>
                <w:rFonts w:eastAsia="Arial" w:cstheme="minorHAnsi"/>
                <w:kern w:val="0"/>
                <w:sz w:val="20"/>
                <w:szCs w:val="20"/>
                <w14:ligatures w14:val="none"/>
              </w:rPr>
            </w:pPr>
            <w:r>
              <w:rPr>
                <w:rFonts w:eastAsia="Arial" w:cstheme="minorHAnsi"/>
                <w:b/>
                <w:bCs/>
                <w:color w:val="FFFFFF"/>
                <w:kern w:val="0"/>
                <w:sz w:val="16"/>
                <w:szCs w:val="16"/>
                <w14:ligatures w14:val="none"/>
              </w:rPr>
              <w:t>Q1</w:t>
            </w:r>
          </w:p>
        </w:tc>
        <w:tc>
          <w:tcPr>
            <w:tcW w:w="1581" w:type="dxa"/>
            <w:tcBorders>
              <w:top w:val="single" w:sz="6" w:space="0" w:color="2E4057"/>
              <w:left w:val="single" w:sz="3" w:space="0" w:color="AAAAAA"/>
              <w:bottom w:val="single" w:sz="6" w:space="0" w:color="2E4057"/>
              <w:right w:val="single" w:sz="3" w:space="0" w:color="AAAAAA"/>
            </w:tcBorders>
            <w:shd w:val="clear" w:color="auto" w:fill="006866"/>
            <w:tcMar>
              <w:top w:w="60" w:type="dxa"/>
              <w:left w:w="80" w:type="dxa"/>
              <w:bottom w:w="60" w:type="dxa"/>
              <w:right w:w="80" w:type="dxa"/>
            </w:tcMar>
            <w:vAlign w:val="center"/>
          </w:tcPr>
          <w:p w14:paraId="73EB665A" w14:textId="5517D30A" w:rsidR="00C15F7C" w:rsidRPr="00A60F85" w:rsidRDefault="00D923C5" w:rsidP="00A60F85">
            <w:pPr>
              <w:spacing w:after="0" w:line="240" w:lineRule="auto"/>
              <w:jc w:val="center"/>
              <w:rPr>
                <w:rFonts w:eastAsia="Arial" w:cstheme="minorHAnsi"/>
                <w:kern w:val="0"/>
                <w:sz w:val="20"/>
                <w:szCs w:val="20"/>
                <w14:ligatures w14:val="none"/>
              </w:rPr>
            </w:pPr>
            <w:r>
              <w:rPr>
                <w:rFonts w:eastAsia="Arial" w:cstheme="minorHAnsi"/>
                <w:b/>
                <w:bCs/>
                <w:color w:val="FFFFFF"/>
                <w:kern w:val="0"/>
                <w:sz w:val="16"/>
                <w:szCs w:val="16"/>
                <w14:ligatures w14:val="none"/>
              </w:rPr>
              <w:t>Q2</w:t>
            </w:r>
          </w:p>
        </w:tc>
        <w:tc>
          <w:tcPr>
            <w:tcW w:w="1948" w:type="dxa"/>
            <w:tcBorders>
              <w:top w:val="single" w:sz="6" w:space="0" w:color="2E4057"/>
              <w:left w:val="single" w:sz="3" w:space="0" w:color="AAAAAA"/>
              <w:bottom w:val="single" w:sz="6" w:space="0" w:color="2E4057"/>
              <w:right w:val="single" w:sz="3" w:space="0" w:color="AAAAAA"/>
            </w:tcBorders>
            <w:shd w:val="clear" w:color="auto" w:fill="006866"/>
            <w:tcMar>
              <w:top w:w="60" w:type="dxa"/>
              <w:left w:w="80" w:type="dxa"/>
              <w:bottom w:w="60" w:type="dxa"/>
              <w:right w:w="80" w:type="dxa"/>
            </w:tcMar>
            <w:vAlign w:val="center"/>
          </w:tcPr>
          <w:p w14:paraId="28C28175" w14:textId="521EF536" w:rsidR="00C15F7C" w:rsidRPr="00A60F85" w:rsidRDefault="00D923C5" w:rsidP="00A60F85">
            <w:pPr>
              <w:spacing w:after="0" w:line="240" w:lineRule="auto"/>
              <w:jc w:val="center"/>
              <w:rPr>
                <w:rFonts w:eastAsia="Arial" w:cstheme="minorHAnsi"/>
                <w:kern w:val="0"/>
                <w:sz w:val="20"/>
                <w:szCs w:val="20"/>
                <w14:ligatures w14:val="none"/>
              </w:rPr>
            </w:pPr>
            <w:r>
              <w:rPr>
                <w:rFonts w:eastAsia="Arial" w:cstheme="minorHAnsi"/>
                <w:b/>
                <w:bCs/>
                <w:color w:val="FFFFFF"/>
                <w:kern w:val="0"/>
                <w:sz w:val="16"/>
                <w:szCs w:val="16"/>
                <w14:ligatures w14:val="none"/>
              </w:rPr>
              <w:t>Q3</w:t>
            </w:r>
          </w:p>
        </w:tc>
        <w:tc>
          <w:tcPr>
            <w:tcW w:w="1464" w:type="dxa"/>
            <w:tcBorders>
              <w:top w:val="single" w:sz="6" w:space="0" w:color="2E4057"/>
              <w:left w:val="single" w:sz="3" w:space="0" w:color="AAAAAA"/>
              <w:bottom w:val="single" w:sz="6" w:space="0" w:color="2E4057"/>
              <w:right w:val="single" w:sz="3" w:space="0" w:color="AAAAAA"/>
            </w:tcBorders>
            <w:shd w:val="clear" w:color="auto" w:fill="006866"/>
            <w:tcMar>
              <w:top w:w="60" w:type="dxa"/>
              <w:left w:w="80" w:type="dxa"/>
              <w:bottom w:w="60" w:type="dxa"/>
              <w:right w:w="80" w:type="dxa"/>
            </w:tcMar>
            <w:vAlign w:val="center"/>
          </w:tcPr>
          <w:p w14:paraId="48ED3B99" w14:textId="2049EC55" w:rsidR="00C15F7C" w:rsidRPr="00A60F85" w:rsidRDefault="00D923C5" w:rsidP="00A60F85">
            <w:pPr>
              <w:spacing w:after="0" w:line="240" w:lineRule="auto"/>
              <w:jc w:val="center"/>
              <w:rPr>
                <w:rFonts w:eastAsia="Arial" w:cstheme="minorHAnsi"/>
                <w:kern w:val="0"/>
                <w:sz w:val="20"/>
                <w:szCs w:val="20"/>
                <w14:ligatures w14:val="none"/>
              </w:rPr>
            </w:pPr>
            <w:r>
              <w:rPr>
                <w:rFonts w:eastAsia="Arial" w:cstheme="minorHAnsi"/>
                <w:b/>
                <w:bCs/>
                <w:color w:val="FFFFFF"/>
                <w:kern w:val="0"/>
                <w:sz w:val="16"/>
                <w:szCs w:val="16"/>
                <w14:ligatures w14:val="none"/>
              </w:rPr>
              <w:t>Q4</w:t>
            </w:r>
          </w:p>
        </w:tc>
        <w:tc>
          <w:tcPr>
            <w:tcW w:w="1480" w:type="dxa"/>
            <w:tcBorders>
              <w:top w:val="single" w:sz="6" w:space="0" w:color="2E4057"/>
              <w:left w:val="single" w:sz="3" w:space="0" w:color="AAAAAA"/>
              <w:bottom w:val="single" w:sz="6" w:space="0" w:color="2E4057"/>
              <w:right w:val="single" w:sz="3" w:space="0" w:color="AAAAAA"/>
            </w:tcBorders>
            <w:shd w:val="clear" w:color="auto" w:fill="006866"/>
            <w:tcMar>
              <w:top w:w="60" w:type="dxa"/>
              <w:left w:w="80" w:type="dxa"/>
              <w:bottom w:w="60" w:type="dxa"/>
              <w:right w:w="80" w:type="dxa"/>
            </w:tcMar>
            <w:vAlign w:val="center"/>
          </w:tcPr>
          <w:p w14:paraId="50142B1B" w14:textId="37E65D40" w:rsidR="00C15F7C" w:rsidRPr="00A60F85" w:rsidRDefault="00D923C5" w:rsidP="00A60F85">
            <w:pPr>
              <w:spacing w:after="0" w:line="240" w:lineRule="auto"/>
              <w:jc w:val="center"/>
              <w:rPr>
                <w:rFonts w:eastAsia="Arial" w:cstheme="minorHAnsi"/>
                <w:kern w:val="0"/>
                <w:sz w:val="20"/>
                <w:szCs w:val="20"/>
                <w14:ligatures w14:val="none"/>
              </w:rPr>
            </w:pPr>
            <w:r>
              <w:rPr>
                <w:rFonts w:eastAsia="Arial" w:cstheme="minorHAnsi"/>
                <w:b/>
                <w:bCs/>
                <w:color w:val="FFFFFF"/>
                <w:kern w:val="0"/>
                <w:sz w:val="16"/>
                <w:szCs w:val="16"/>
                <w14:ligatures w14:val="none"/>
              </w:rPr>
              <w:t>Q5</w:t>
            </w:r>
          </w:p>
        </w:tc>
        <w:tc>
          <w:tcPr>
            <w:tcW w:w="1645" w:type="dxa"/>
            <w:tcBorders>
              <w:top w:val="single" w:sz="6" w:space="0" w:color="2E4057"/>
              <w:left w:val="single" w:sz="3" w:space="0" w:color="AAAAAA"/>
              <w:bottom w:val="single" w:sz="6" w:space="0" w:color="2E4057"/>
              <w:right w:val="single" w:sz="3" w:space="0" w:color="AAAAAA"/>
            </w:tcBorders>
            <w:shd w:val="clear" w:color="auto" w:fill="006866"/>
            <w:tcMar>
              <w:top w:w="60" w:type="dxa"/>
              <w:left w:w="80" w:type="dxa"/>
              <w:bottom w:w="60" w:type="dxa"/>
              <w:right w:w="80" w:type="dxa"/>
            </w:tcMar>
            <w:vAlign w:val="center"/>
          </w:tcPr>
          <w:p w14:paraId="2A175D18"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color w:val="FFFFFF"/>
                <w:kern w:val="0"/>
                <w:sz w:val="16"/>
                <w:szCs w:val="16"/>
                <w14:ligatures w14:val="none"/>
              </w:rPr>
              <w:t>Overall Quality</w:t>
            </w:r>
          </w:p>
        </w:tc>
      </w:tr>
      <w:tr w:rsidR="00C15F7C" w:rsidRPr="00A60F85" w14:paraId="342D4045" w14:textId="77777777" w:rsidTr="00302B6E">
        <w:trPr>
          <w:trHeight w:val="143"/>
        </w:trPr>
        <w:tc>
          <w:tcPr>
            <w:tcW w:w="810" w:type="dxa"/>
            <w:tcBorders>
              <w:top w:val="single" w:sz="3" w:space="0" w:color="AAAAAA"/>
              <w:left w:val="single" w:sz="3" w:space="0" w:color="AAAAAA"/>
              <w:bottom w:val="single" w:sz="3" w:space="0" w:color="AAAAAA"/>
              <w:right w:val="single" w:sz="3" w:space="0" w:color="AAAAAA"/>
            </w:tcBorders>
            <w:shd w:val="clear" w:color="auto" w:fill="3B3838" w:themeFill="background2" w:themeFillShade="40"/>
            <w:tcMar>
              <w:top w:w="50" w:type="dxa"/>
              <w:left w:w="80" w:type="dxa"/>
              <w:bottom w:w="50" w:type="dxa"/>
              <w:right w:w="80" w:type="dxa"/>
            </w:tcMar>
            <w:vAlign w:val="center"/>
          </w:tcPr>
          <w:p w14:paraId="0D20301F"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color w:val="FFFFFF"/>
                <w:kern w:val="0"/>
                <w:sz w:val="15"/>
                <w:szCs w:val="15"/>
                <w14:ligatures w14:val="none"/>
              </w:rPr>
              <w:t>RCT Criteria:</w:t>
            </w:r>
          </w:p>
        </w:tc>
        <w:tc>
          <w:tcPr>
            <w:tcW w:w="4098" w:type="dxa"/>
            <w:gridSpan w:val="2"/>
            <w:tcBorders>
              <w:top w:val="single" w:sz="3" w:space="0" w:color="AAAAAA"/>
              <w:left w:val="single" w:sz="3" w:space="0" w:color="AAAAAA"/>
              <w:bottom w:val="single" w:sz="3" w:space="0" w:color="AAAAAA"/>
              <w:right w:val="single" w:sz="3" w:space="0" w:color="AAAAAA"/>
            </w:tcBorders>
            <w:shd w:val="clear" w:color="auto" w:fill="3B3838" w:themeFill="background2" w:themeFillShade="40"/>
            <w:tcMar>
              <w:top w:w="50" w:type="dxa"/>
              <w:left w:w="80" w:type="dxa"/>
              <w:bottom w:w="50" w:type="dxa"/>
              <w:right w:w="80" w:type="dxa"/>
            </w:tcMar>
            <w:vAlign w:val="center"/>
          </w:tcPr>
          <w:p w14:paraId="26E2C179" w14:textId="77777777" w:rsidR="00C15F7C" w:rsidRPr="00A60F85" w:rsidRDefault="00C15F7C" w:rsidP="00A60F85">
            <w:pPr>
              <w:spacing w:after="0" w:line="240" w:lineRule="auto"/>
              <w:jc w:val="center"/>
              <w:rPr>
                <w:rFonts w:eastAsia="Arial" w:cstheme="minorHAnsi"/>
                <w:kern w:val="0"/>
                <w:sz w:val="20"/>
                <w:szCs w:val="20"/>
                <w14:ligatures w14:val="none"/>
              </w:rPr>
            </w:pPr>
            <w:proofErr w:type="spellStart"/>
            <w:r w:rsidRPr="00A60F85">
              <w:rPr>
                <w:rFonts w:eastAsia="Arial" w:cstheme="minorHAnsi"/>
                <w:b/>
                <w:bCs/>
                <w:color w:val="FFFFFF"/>
                <w:kern w:val="0"/>
                <w:sz w:val="15"/>
                <w:szCs w:val="15"/>
                <w14:ligatures w14:val="none"/>
              </w:rPr>
              <w:t>Randomised</w:t>
            </w:r>
            <w:proofErr w:type="spellEnd"/>
            <w:r w:rsidRPr="00A60F85">
              <w:rPr>
                <w:rFonts w:eastAsia="Arial" w:cstheme="minorHAnsi"/>
                <w:b/>
                <w:bCs/>
                <w:color w:val="FFFFFF"/>
                <w:kern w:val="0"/>
                <w:sz w:val="15"/>
                <w:szCs w:val="15"/>
                <w14:ligatures w14:val="none"/>
              </w:rPr>
              <w:t xml:space="preserve"> Controlled Trial Studies (n=4)</w:t>
            </w:r>
          </w:p>
        </w:tc>
        <w:tc>
          <w:tcPr>
            <w:tcW w:w="1370" w:type="dxa"/>
            <w:tcBorders>
              <w:top w:val="single" w:sz="3" w:space="0" w:color="AAAAAA"/>
              <w:left w:val="single" w:sz="3" w:space="0" w:color="AAAAAA"/>
              <w:bottom w:val="single" w:sz="3" w:space="0" w:color="AAAAAA"/>
              <w:right w:val="single" w:sz="3" w:space="0" w:color="AAAAAA"/>
            </w:tcBorders>
            <w:shd w:val="clear" w:color="auto" w:fill="3B3838" w:themeFill="background2" w:themeFillShade="40"/>
            <w:tcMar>
              <w:top w:w="50" w:type="dxa"/>
              <w:left w:w="80" w:type="dxa"/>
              <w:bottom w:w="50" w:type="dxa"/>
              <w:right w:w="80" w:type="dxa"/>
            </w:tcMar>
            <w:vAlign w:val="center"/>
          </w:tcPr>
          <w:p w14:paraId="6424F8E0"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color w:val="FFFFFF"/>
                <w:kern w:val="0"/>
                <w:sz w:val="15"/>
                <w:szCs w:val="15"/>
                <w14:ligatures w14:val="none"/>
              </w:rPr>
              <w:t xml:space="preserve">Q1: </w:t>
            </w:r>
            <w:proofErr w:type="spellStart"/>
            <w:r w:rsidRPr="00A60F85">
              <w:rPr>
                <w:rFonts w:eastAsia="Arial" w:cstheme="minorHAnsi"/>
                <w:b/>
                <w:bCs/>
                <w:color w:val="FFFFFF"/>
                <w:kern w:val="0"/>
                <w:sz w:val="15"/>
                <w:szCs w:val="15"/>
                <w14:ligatures w14:val="none"/>
              </w:rPr>
              <w:t>Randomisation</w:t>
            </w:r>
            <w:proofErr w:type="spellEnd"/>
            <w:r w:rsidRPr="00A60F85">
              <w:rPr>
                <w:rFonts w:eastAsia="Arial" w:cstheme="minorHAnsi"/>
                <w:b/>
                <w:bCs/>
                <w:color w:val="FFFFFF"/>
                <w:kern w:val="0"/>
                <w:sz w:val="15"/>
                <w:szCs w:val="15"/>
                <w14:ligatures w14:val="none"/>
              </w:rPr>
              <w:t xml:space="preserve"> adequate</w:t>
            </w:r>
          </w:p>
        </w:tc>
        <w:tc>
          <w:tcPr>
            <w:tcW w:w="1581" w:type="dxa"/>
            <w:tcBorders>
              <w:top w:val="single" w:sz="3" w:space="0" w:color="AAAAAA"/>
              <w:left w:val="single" w:sz="3" w:space="0" w:color="AAAAAA"/>
              <w:bottom w:val="single" w:sz="3" w:space="0" w:color="AAAAAA"/>
              <w:right w:val="single" w:sz="3" w:space="0" w:color="AAAAAA"/>
            </w:tcBorders>
            <w:shd w:val="clear" w:color="auto" w:fill="3B3838" w:themeFill="background2" w:themeFillShade="40"/>
            <w:tcMar>
              <w:top w:w="50" w:type="dxa"/>
              <w:left w:w="80" w:type="dxa"/>
              <w:bottom w:w="50" w:type="dxa"/>
              <w:right w:w="80" w:type="dxa"/>
            </w:tcMar>
            <w:vAlign w:val="center"/>
          </w:tcPr>
          <w:p w14:paraId="796C92DF"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color w:val="FFFFFF"/>
                <w:kern w:val="0"/>
                <w:sz w:val="15"/>
                <w:szCs w:val="15"/>
                <w14:ligatures w14:val="none"/>
              </w:rPr>
              <w:t>Q2: Groups comparable at baseline</w:t>
            </w:r>
          </w:p>
        </w:tc>
        <w:tc>
          <w:tcPr>
            <w:tcW w:w="1948" w:type="dxa"/>
            <w:tcBorders>
              <w:top w:val="single" w:sz="3" w:space="0" w:color="AAAAAA"/>
              <w:left w:val="single" w:sz="3" w:space="0" w:color="AAAAAA"/>
              <w:bottom w:val="single" w:sz="3" w:space="0" w:color="AAAAAA"/>
              <w:right w:val="single" w:sz="3" w:space="0" w:color="AAAAAA"/>
            </w:tcBorders>
            <w:shd w:val="clear" w:color="auto" w:fill="3B3838" w:themeFill="background2" w:themeFillShade="40"/>
            <w:tcMar>
              <w:top w:w="50" w:type="dxa"/>
              <w:left w:w="80" w:type="dxa"/>
              <w:bottom w:w="50" w:type="dxa"/>
              <w:right w:w="80" w:type="dxa"/>
            </w:tcMar>
            <w:vAlign w:val="center"/>
          </w:tcPr>
          <w:p w14:paraId="554B6B9F"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color w:val="FFFFFF"/>
                <w:kern w:val="0"/>
                <w:sz w:val="15"/>
                <w:szCs w:val="15"/>
                <w14:ligatures w14:val="none"/>
              </w:rPr>
              <w:t>Q3: Blinding of participants/personnel</w:t>
            </w:r>
          </w:p>
        </w:tc>
        <w:tc>
          <w:tcPr>
            <w:tcW w:w="1464" w:type="dxa"/>
            <w:tcBorders>
              <w:top w:val="single" w:sz="3" w:space="0" w:color="AAAAAA"/>
              <w:left w:val="single" w:sz="3" w:space="0" w:color="AAAAAA"/>
              <w:bottom w:val="single" w:sz="3" w:space="0" w:color="AAAAAA"/>
              <w:right w:val="single" w:sz="3" w:space="0" w:color="AAAAAA"/>
            </w:tcBorders>
            <w:shd w:val="clear" w:color="auto" w:fill="3B3838" w:themeFill="background2" w:themeFillShade="40"/>
            <w:tcMar>
              <w:top w:w="50" w:type="dxa"/>
              <w:left w:w="80" w:type="dxa"/>
              <w:bottom w:w="50" w:type="dxa"/>
              <w:right w:w="80" w:type="dxa"/>
            </w:tcMar>
            <w:vAlign w:val="center"/>
          </w:tcPr>
          <w:p w14:paraId="496CA148"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color w:val="FFFFFF"/>
                <w:kern w:val="0"/>
                <w:sz w:val="15"/>
                <w:szCs w:val="15"/>
                <w14:ligatures w14:val="none"/>
              </w:rPr>
              <w:t>Q4: Outcome data completeness</w:t>
            </w:r>
          </w:p>
        </w:tc>
        <w:tc>
          <w:tcPr>
            <w:tcW w:w="1480" w:type="dxa"/>
            <w:tcBorders>
              <w:top w:val="single" w:sz="3" w:space="0" w:color="AAAAAA"/>
              <w:left w:val="single" w:sz="3" w:space="0" w:color="AAAAAA"/>
              <w:bottom w:val="single" w:sz="3" w:space="0" w:color="AAAAAA"/>
              <w:right w:val="single" w:sz="3" w:space="0" w:color="AAAAAA"/>
            </w:tcBorders>
            <w:shd w:val="clear" w:color="auto" w:fill="3B3838" w:themeFill="background2" w:themeFillShade="40"/>
            <w:tcMar>
              <w:top w:w="50" w:type="dxa"/>
              <w:left w:w="80" w:type="dxa"/>
              <w:bottom w:w="50" w:type="dxa"/>
              <w:right w:w="80" w:type="dxa"/>
            </w:tcMar>
            <w:vAlign w:val="center"/>
          </w:tcPr>
          <w:p w14:paraId="67741DEC"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color w:val="FFFFFF"/>
                <w:kern w:val="0"/>
                <w:sz w:val="15"/>
                <w:szCs w:val="15"/>
                <w14:ligatures w14:val="none"/>
              </w:rPr>
              <w:t>Q5: Adherence to assigned intervention</w:t>
            </w:r>
          </w:p>
        </w:tc>
        <w:tc>
          <w:tcPr>
            <w:tcW w:w="1645" w:type="dxa"/>
            <w:tcBorders>
              <w:top w:val="single" w:sz="3" w:space="0" w:color="AAAAAA"/>
              <w:left w:val="single" w:sz="3" w:space="0" w:color="AAAAAA"/>
              <w:bottom w:val="single" w:sz="3" w:space="0" w:color="AAAAAA"/>
              <w:right w:val="single" w:sz="3" w:space="0" w:color="AAAAAA"/>
            </w:tcBorders>
            <w:shd w:val="clear" w:color="auto" w:fill="3B3838" w:themeFill="background2" w:themeFillShade="40"/>
            <w:tcMar>
              <w:top w:w="50" w:type="dxa"/>
              <w:left w:w="80" w:type="dxa"/>
              <w:bottom w:w="50" w:type="dxa"/>
              <w:right w:w="80" w:type="dxa"/>
            </w:tcMar>
            <w:vAlign w:val="center"/>
          </w:tcPr>
          <w:p w14:paraId="3C58C292" w14:textId="77777777" w:rsidR="00C15F7C" w:rsidRPr="00A60F85" w:rsidRDefault="00C15F7C" w:rsidP="00A60F85">
            <w:pPr>
              <w:spacing w:after="0" w:line="240" w:lineRule="auto"/>
              <w:jc w:val="center"/>
              <w:rPr>
                <w:rFonts w:eastAsia="Arial" w:cstheme="minorHAnsi"/>
                <w:kern w:val="0"/>
                <w:sz w:val="20"/>
                <w:szCs w:val="20"/>
                <w14:ligatures w14:val="none"/>
              </w:rPr>
            </w:pPr>
          </w:p>
        </w:tc>
      </w:tr>
      <w:tr w:rsidR="00C15F7C" w:rsidRPr="00A60F85" w14:paraId="594BA8C2" w14:textId="77777777" w:rsidTr="003330E8">
        <w:trPr>
          <w:trHeight w:val="143"/>
        </w:trPr>
        <w:tc>
          <w:tcPr>
            <w:tcW w:w="810"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470759C1"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4</w:t>
            </w:r>
          </w:p>
        </w:tc>
        <w:tc>
          <w:tcPr>
            <w:tcW w:w="2200"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000B0DEB" w14:textId="77777777" w:rsidR="00C15F7C" w:rsidRPr="00A60F85" w:rsidRDefault="00C15F7C" w:rsidP="00A60F85">
            <w:pPr>
              <w:spacing w:after="0" w:line="240" w:lineRule="auto"/>
              <w:rPr>
                <w:rFonts w:eastAsia="Arial" w:cstheme="minorHAnsi"/>
                <w:kern w:val="0"/>
                <w:sz w:val="20"/>
                <w:szCs w:val="20"/>
                <w14:ligatures w14:val="none"/>
              </w:rPr>
            </w:pPr>
            <w:proofErr w:type="spellStart"/>
            <w:r w:rsidRPr="00A60F85">
              <w:rPr>
                <w:rFonts w:eastAsia="Arial" w:cstheme="minorHAnsi"/>
                <w:kern w:val="0"/>
                <w:sz w:val="16"/>
                <w:szCs w:val="16"/>
                <w14:ligatures w14:val="none"/>
              </w:rPr>
              <w:t>Ebnali</w:t>
            </w:r>
            <w:proofErr w:type="spellEnd"/>
            <w:r w:rsidRPr="00A60F85">
              <w:rPr>
                <w:rFonts w:eastAsia="Arial" w:cstheme="minorHAnsi"/>
                <w:kern w:val="0"/>
                <w:sz w:val="16"/>
                <w:szCs w:val="16"/>
                <w14:ligatures w14:val="none"/>
              </w:rPr>
              <w:t xml:space="preserve"> Harari et al. (2025)</w:t>
            </w:r>
          </w:p>
        </w:tc>
        <w:tc>
          <w:tcPr>
            <w:tcW w:w="1897"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4321AAD1" w14:textId="77777777" w:rsidR="00C15F7C" w:rsidRPr="00A60F85" w:rsidRDefault="00C15F7C" w:rsidP="00A60F85">
            <w:pPr>
              <w:spacing w:after="0" w:line="240" w:lineRule="auto"/>
              <w:rPr>
                <w:rFonts w:eastAsia="Arial" w:cstheme="minorHAnsi"/>
                <w:kern w:val="0"/>
                <w:sz w:val="20"/>
                <w:szCs w:val="20"/>
                <w14:ligatures w14:val="none"/>
              </w:rPr>
            </w:pPr>
            <w:proofErr w:type="spellStart"/>
            <w:r w:rsidRPr="00A60F85">
              <w:rPr>
                <w:rFonts w:eastAsia="Arial" w:cstheme="minorHAnsi"/>
                <w:kern w:val="0"/>
                <w:sz w:val="16"/>
                <w:szCs w:val="16"/>
                <w14:ligatures w14:val="none"/>
              </w:rPr>
              <w:t>Randomised</w:t>
            </w:r>
            <w:proofErr w:type="spellEnd"/>
            <w:r w:rsidRPr="00A60F85">
              <w:rPr>
                <w:rFonts w:eastAsia="Arial" w:cstheme="minorHAnsi"/>
                <w:kern w:val="0"/>
                <w:sz w:val="16"/>
                <w:szCs w:val="16"/>
                <w14:ligatures w14:val="none"/>
              </w:rPr>
              <w:t xml:space="preserve"> Controlled Trial</w:t>
            </w:r>
          </w:p>
        </w:tc>
        <w:tc>
          <w:tcPr>
            <w:tcW w:w="1370"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7DA2E179"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581"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6CB0ECB8"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948"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5A764228"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464"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05D4E75B"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480"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53BC33F9"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645"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2703D694"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High</w:t>
            </w:r>
          </w:p>
        </w:tc>
      </w:tr>
      <w:tr w:rsidR="00C15F7C" w:rsidRPr="00A60F85" w14:paraId="7B84A08C" w14:textId="77777777" w:rsidTr="00D923C5">
        <w:trPr>
          <w:trHeight w:val="143"/>
        </w:trPr>
        <w:tc>
          <w:tcPr>
            <w:tcW w:w="810"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4695EEC5"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9</w:t>
            </w:r>
          </w:p>
        </w:tc>
        <w:tc>
          <w:tcPr>
            <w:tcW w:w="2200"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00F5E2AC"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Susanto et al. (2025)</w:t>
            </w:r>
          </w:p>
        </w:tc>
        <w:tc>
          <w:tcPr>
            <w:tcW w:w="1897"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7405918F" w14:textId="77777777" w:rsidR="00C15F7C" w:rsidRPr="00A60F85" w:rsidRDefault="00C15F7C" w:rsidP="00A60F85">
            <w:pPr>
              <w:spacing w:after="0" w:line="240" w:lineRule="auto"/>
              <w:rPr>
                <w:rFonts w:eastAsia="Arial" w:cstheme="minorHAnsi"/>
                <w:kern w:val="0"/>
                <w:sz w:val="20"/>
                <w:szCs w:val="20"/>
                <w14:ligatures w14:val="none"/>
              </w:rPr>
            </w:pPr>
            <w:proofErr w:type="spellStart"/>
            <w:r w:rsidRPr="00A60F85">
              <w:rPr>
                <w:rFonts w:eastAsia="Arial" w:cstheme="minorHAnsi"/>
                <w:kern w:val="0"/>
                <w:sz w:val="16"/>
                <w:szCs w:val="16"/>
                <w14:ligatures w14:val="none"/>
              </w:rPr>
              <w:t>Randomised</w:t>
            </w:r>
            <w:proofErr w:type="spellEnd"/>
            <w:r w:rsidRPr="00A60F85">
              <w:rPr>
                <w:rFonts w:eastAsia="Arial" w:cstheme="minorHAnsi"/>
                <w:kern w:val="0"/>
                <w:sz w:val="16"/>
                <w:szCs w:val="16"/>
                <w14:ligatures w14:val="none"/>
              </w:rPr>
              <w:t xml:space="preserve"> Controlled Trial</w:t>
            </w:r>
          </w:p>
        </w:tc>
        <w:tc>
          <w:tcPr>
            <w:tcW w:w="1370"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14AE1A2E"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581"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762F260F"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948"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09D3F501"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464"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236ADC0A"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480" w:type="dxa"/>
            <w:tcBorders>
              <w:top w:val="single" w:sz="3" w:space="0" w:color="AAAAAA"/>
              <w:left w:val="single" w:sz="3" w:space="0" w:color="AAAAAA"/>
              <w:bottom w:val="single" w:sz="3" w:space="0" w:color="AAAAAA"/>
              <w:right w:val="single" w:sz="3" w:space="0" w:color="AAAAAA"/>
            </w:tcBorders>
            <w:shd w:val="clear" w:color="auto" w:fill="FFCDD2"/>
            <w:tcMar>
              <w:top w:w="50" w:type="dxa"/>
              <w:left w:w="80" w:type="dxa"/>
              <w:bottom w:w="50" w:type="dxa"/>
              <w:right w:w="80" w:type="dxa"/>
            </w:tcMar>
          </w:tcPr>
          <w:p w14:paraId="558839B5"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No</w:t>
            </w:r>
          </w:p>
        </w:tc>
        <w:tc>
          <w:tcPr>
            <w:tcW w:w="1645" w:type="dxa"/>
            <w:tcBorders>
              <w:top w:val="single" w:sz="3" w:space="0" w:color="AAAAAA"/>
              <w:left w:val="single" w:sz="3" w:space="0" w:color="AAAAAA"/>
              <w:bottom w:val="single" w:sz="3" w:space="0" w:color="AAAAAA"/>
              <w:right w:val="single" w:sz="3" w:space="0" w:color="AAAAAA"/>
            </w:tcBorders>
            <w:shd w:val="clear" w:color="auto" w:fill="FFF9C4"/>
            <w:tcMar>
              <w:top w:w="50" w:type="dxa"/>
              <w:left w:w="80" w:type="dxa"/>
              <w:bottom w:w="50" w:type="dxa"/>
              <w:right w:w="80" w:type="dxa"/>
            </w:tcMar>
          </w:tcPr>
          <w:p w14:paraId="610AEF21"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Moderate</w:t>
            </w:r>
          </w:p>
        </w:tc>
      </w:tr>
      <w:tr w:rsidR="00C15F7C" w:rsidRPr="00A60F85" w14:paraId="1F5AA5BF" w14:textId="77777777" w:rsidTr="003330E8">
        <w:trPr>
          <w:trHeight w:val="143"/>
        </w:trPr>
        <w:tc>
          <w:tcPr>
            <w:tcW w:w="810"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2A1019B7"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32</w:t>
            </w:r>
          </w:p>
        </w:tc>
        <w:tc>
          <w:tcPr>
            <w:tcW w:w="2200"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46B748E3"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Rajashekar et al. (2024)</w:t>
            </w:r>
          </w:p>
        </w:tc>
        <w:tc>
          <w:tcPr>
            <w:tcW w:w="1897"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00740A47" w14:textId="77777777" w:rsidR="00C15F7C" w:rsidRPr="00A60F85" w:rsidRDefault="00C15F7C" w:rsidP="00A60F85">
            <w:pPr>
              <w:spacing w:after="0" w:line="240" w:lineRule="auto"/>
              <w:rPr>
                <w:rFonts w:eastAsia="Arial" w:cstheme="minorHAnsi"/>
                <w:kern w:val="0"/>
                <w:sz w:val="20"/>
                <w:szCs w:val="20"/>
                <w14:ligatures w14:val="none"/>
              </w:rPr>
            </w:pPr>
            <w:proofErr w:type="spellStart"/>
            <w:r w:rsidRPr="00A60F85">
              <w:rPr>
                <w:rFonts w:eastAsia="Arial" w:cstheme="minorHAnsi"/>
                <w:kern w:val="0"/>
                <w:sz w:val="16"/>
                <w:szCs w:val="16"/>
                <w14:ligatures w14:val="none"/>
              </w:rPr>
              <w:t>Randomised</w:t>
            </w:r>
            <w:proofErr w:type="spellEnd"/>
            <w:r w:rsidRPr="00A60F85">
              <w:rPr>
                <w:rFonts w:eastAsia="Arial" w:cstheme="minorHAnsi"/>
                <w:kern w:val="0"/>
                <w:sz w:val="16"/>
                <w:szCs w:val="16"/>
                <w14:ligatures w14:val="none"/>
              </w:rPr>
              <w:t xml:space="preserve"> Controlled Trial</w:t>
            </w:r>
          </w:p>
        </w:tc>
        <w:tc>
          <w:tcPr>
            <w:tcW w:w="1370"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7EBB0926"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581"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685B0252"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948"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0674F16A"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464"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4F5E1904"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480"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67F2A06B"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645"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58325E5B"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High</w:t>
            </w:r>
          </w:p>
        </w:tc>
      </w:tr>
      <w:tr w:rsidR="00C15F7C" w:rsidRPr="00A60F85" w14:paraId="649F12D9" w14:textId="77777777" w:rsidTr="00D923C5">
        <w:trPr>
          <w:trHeight w:val="143"/>
        </w:trPr>
        <w:tc>
          <w:tcPr>
            <w:tcW w:w="810"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73955E4F"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43</w:t>
            </w:r>
          </w:p>
        </w:tc>
        <w:tc>
          <w:tcPr>
            <w:tcW w:w="2200"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444FF94E"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Goh et al. (2025)</w:t>
            </w:r>
          </w:p>
        </w:tc>
        <w:tc>
          <w:tcPr>
            <w:tcW w:w="1897"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4B1C01DF" w14:textId="77777777" w:rsidR="00C15F7C" w:rsidRPr="00A60F85" w:rsidRDefault="00C15F7C" w:rsidP="00A60F85">
            <w:pPr>
              <w:spacing w:after="0" w:line="240" w:lineRule="auto"/>
              <w:rPr>
                <w:rFonts w:eastAsia="Arial" w:cstheme="minorHAnsi"/>
                <w:kern w:val="0"/>
                <w:sz w:val="20"/>
                <w:szCs w:val="20"/>
                <w14:ligatures w14:val="none"/>
              </w:rPr>
            </w:pPr>
            <w:proofErr w:type="spellStart"/>
            <w:r w:rsidRPr="00A60F85">
              <w:rPr>
                <w:rFonts w:eastAsia="Arial" w:cstheme="minorHAnsi"/>
                <w:kern w:val="0"/>
                <w:sz w:val="16"/>
                <w:szCs w:val="16"/>
                <w14:ligatures w14:val="none"/>
              </w:rPr>
              <w:t>Randomised</w:t>
            </w:r>
            <w:proofErr w:type="spellEnd"/>
            <w:r w:rsidRPr="00A60F85">
              <w:rPr>
                <w:rFonts w:eastAsia="Arial" w:cstheme="minorHAnsi"/>
                <w:kern w:val="0"/>
                <w:sz w:val="16"/>
                <w:szCs w:val="16"/>
                <w14:ligatures w14:val="none"/>
              </w:rPr>
              <w:t xml:space="preserve"> Controlled Trial</w:t>
            </w:r>
          </w:p>
        </w:tc>
        <w:tc>
          <w:tcPr>
            <w:tcW w:w="1370"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0C80AE5E"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581"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3FAE0445"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948"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11E6A6C8"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464"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589906B8"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480"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01A3A64D"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645"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60A993FC"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High</w:t>
            </w:r>
          </w:p>
        </w:tc>
      </w:tr>
      <w:tr w:rsidR="00C15F7C" w:rsidRPr="00A60F85" w14:paraId="60741975" w14:textId="77777777" w:rsidTr="00302B6E">
        <w:trPr>
          <w:trHeight w:val="143"/>
        </w:trPr>
        <w:tc>
          <w:tcPr>
            <w:tcW w:w="810" w:type="dxa"/>
            <w:tcBorders>
              <w:top w:val="single" w:sz="3" w:space="0" w:color="AAAAAA"/>
              <w:left w:val="single" w:sz="3" w:space="0" w:color="AAAAAA"/>
              <w:bottom w:val="single" w:sz="3" w:space="0" w:color="AAAAAA"/>
              <w:right w:val="single" w:sz="3" w:space="0" w:color="AAAAAA"/>
            </w:tcBorders>
            <w:shd w:val="clear" w:color="auto" w:fill="3B3838" w:themeFill="background2" w:themeFillShade="40"/>
            <w:tcMar>
              <w:top w:w="50" w:type="dxa"/>
              <w:left w:w="80" w:type="dxa"/>
              <w:bottom w:w="50" w:type="dxa"/>
              <w:right w:w="80" w:type="dxa"/>
            </w:tcMar>
            <w:vAlign w:val="center"/>
          </w:tcPr>
          <w:p w14:paraId="45A2EE24"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color w:val="FFFFFF"/>
                <w:kern w:val="0"/>
                <w:sz w:val="15"/>
                <w:szCs w:val="15"/>
                <w14:ligatures w14:val="none"/>
              </w:rPr>
              <w:t>QNR Criteria:</w:t>
            </w:r>
          </w:p>
        </w:tc>
        <w:tc>
          <w:tcPr>
            <w:tcW w:w="4098" w:type="dxa"/>
            <w:gridSpan w:val="2"/>
            <w:tcBorders>
              <w:top w:val="single" w:sz="3" w:space="0" w:color="AAAAAA"/>
              <w:left w:val="single" w:sz="3" w:space="0" w:color="AAAAAA"/>
              <w:bottom w:val="single" w:sz="3" w:space="0" w:color="AAAAAA"/>
              <w:right w:val="single" w:sz="3" w:space="0" w:color="AAAAAA"/>
            </w:tcBorders>
            <w:shd w:val="clear" w:color="auto" w:fill="3B3838" w:themeFill="background2" w:themeFillShade="40"/>
            <w:tcMar>
              <w:top w:w="50" w:type="dxa"/>
              <w:left w:w="80" w:type="dxa"/>
              <w:bottom w:w="50" w:type="dxa"/>
              <w:right w:w="80" w:type="dxa"/>
            </w:tcMar>
            <w:vAlign w:val="center"/>
          </w:tcPr>
          <w:p w14:paraId="1696B6B8"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color w:val="FFFFFF"/>
                <w:kern w:val="0"/>
                <w:sz w:val="15"/>
                <w:szCs w:val="15"/>
                <w14:ligatures w14:val="none"/>
              </w:rPr>
              <w:t>Quantitative Non-</w:t>
            </w:r>
            <w:proofErr w:type="spellStart"/>
            <w:r w:rsidRPr="00A60F85">
              <w:rPr>
                <w:rFonts w:eastAsia="Arial" w:cstheme="minorHAnsi"/>
                <w:b/>
                <w:bCs/>
                <w:color w:val="FFFFFF"/>
                <w:kern w:val="0"/>
                <w:sz w:val="15"/>
                <w:szCs w:val="15"/>
                <w14:ligatures w14:val="none"/>
              </w:rPr>
              <w:t>Randomised</w:t>
            </w:r>
            <w:proofErr w:type="spellEnd"/>
            <w:r w:rsidRPr="00A60F85">
              <w:rPr>
                <w:rFonts w:eastAsia="Arial" w:cstheme="minorHAnsi"/>
                <w:b/>
                <w:bCs/>
                <w:color w:val="FFFFFF"/>
                <w:kern w:val="0"/>
                <w:sz w:val="15"/>
                <w:szCs w:val="15"/>
                <w14:ligatures w14:val="none"/>
              </w:rPr>
              <w:t xml:space="preserve"> Studies (n=8)</w:t>
            </w:r>
          </w:p>
        </w:tc>
        <w:tc>
          <w:tcPr>
            <w:tcW w:w="1370" w:type="dxa"/>
            <w:tcBorders>
              <w:top w:val="single" w:sz="3" w:space="0" w:color="AAAAAA"/>
              <w:left w:val="single" w:sz="3" w:space="0" w:color="AAAAAA"/>
              <w:bottom w:val="single" w:sz="3" w:space="0" w:color="AAAAAA"/>
              <w:right w:val="single" w:sz="3" w:space="0" w:color="AAAAAA"/>
            </w:tcBorders>
            <w:shd w:val="clear" w:color="auto" w:fill="3B3838" w:themeFill="background2" w:themeFillShade="40"/>
            <w:tcMar>
              <w:top w:w="50" w:type="dxa"/>
              <w:left w:w="80" w:type="dxa"/>
              <w:bottom w:w="50" w:type="dxa"/>
              <w:right w:w="80" w:type="dxa"/>
            </w:tcMar>
            <w:vAlign w:val="center"/>
          </w:tcPr>
          <w:p w14:paraId="2EEC69F1"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color w:val="FFFFFF"/>
                <w:kern w:val="0"/>
                <w:sz w:val="15"/>
                <w:szCs w:val="15"/>
                <w14:ligatures w14:val="none"/>
              </w:rPr>
              <w:t>Q1: Selection represents target population</w:t>
            </w:r>
          </w:p>
        </w:tc>
        <w:tc>
          <w:tcPr>
            <w:tcW w:w="1581" w:type="dxa"/>
            <w:tcBorders>
              <w:top w:val="single" w:sz="3" w:space="0" w:color="AAAAAA"/>
              <w:left w:val="single" w:sz="3" w:space="0" w:color="AAAAAA"/>
              <w:bottom w:val="single" w:sz="3" w:space="0" w:color="AAAAAA"/>
              <w:right w:val="single" w:sz="3" w:space="0" w:color="AAAAAA"/>
            </w:tcBorders>
            <w:shd w:val="clear" w:color="auto" w:fill="3B3838" w:themeFill="background2" w:themeFillShade="40"/>
            <w:tcMar>
              <w:top w:w="50" w:type="dxa"/>
              <w:left w:w="80" w:type="dxa"/>
              <w:bottom w:w="50" w:type="dxa"/>
              <w:right w:w="80" w:type="dxa"/>
            </w:tcMar>
            <w:vAlign w:val="center"/>
          </w:tcPr>
          <w:p w14:paraId="3EA905C3"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color w:val="FFFFFF"/>
                <w:kern w:val="0"/>
                <w:sz w:val="15"/>
                <w:szCs w:val="15"/>
                <w14:ligatures w14:val="none"/>
              </w:rPr>
              <w:t>Q2: Measurements appropriate + identical</w:t>
            </w:r>
          </w:p>
        </w:tc>
        <w:tc>
          <w:tcPr>
            <w:tcW w:w="1948" w:type="dxa"/>
            <w:tcBorders>
              <w:top w:val="single" w:sz="3" w:space="0" w:color="AAAAAA"/>
              <w:left w:val="single" w:sz="3" w:space="0" w:color="AAAAAA"/>
              <w:bottom w:val="single" w:sz="3" w:space="0" w:color="AAAAAA"/>
              <w:right w:val="single" w:sz="3" w:space="0" w:color="AAAAAA"/>
            </w:tcBorders>
            <w:shd w:val="clear" w:color="auto" w:fill="3B3838" w:themeFill="background2" w:themeFillShade="40"/>
            <w:tcMar>
              <w:top w:w="50" w:type="dxa"/>
              <w:left w:w="80" w:type="dxa"/>
              <w:bottom w:w="50" w:type="dxa"/>
              <w:right w:w="80" w:type="dxa"/>
            </w:tcMar>
            <w:vAlign w:val="center"/>
          </w:tcPr>
          <w:p w14:paraId="754EE10E"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color w:val="FFFFFF"/>
                <w:kern w:val="0"/>
                <w:sz w:val="15"/>
                <w:szCs w:val="15"/>
                <w14:ligatures w14:val="none"/>
              </w:rPr>
              <w:t>Q3: Confounders accounted for</w:t>
            </w:r>
          </w:p>
        </w:tc>
        <w:tc>
          <w:tcPr>
            <w:tcW w:w="1464" w:type="dxa"/>
            <w:tcBorders>
              <w:top w:val="single" w:sz="3" w:space="0" w:color="AAAAAA"/>
              <w:left w:val="single" w:sz="3" w:space="0" w:color="AAAAAA"/>
              <w:bottom w:val="single" w:sz="3" w:space="0" w:color="AAAAAA"/>
              <w:right w:val="single" w:sz="3" w:space="0" w:color="AAAAAA"/>
            </w:tcBorders>
            <w:shd w:val="clear" w:color="auto" w:fill="3B3838" w:themeFill="background2" w:themeFillShade="40"/>
            <w:tcMar>
              <w:top w:w="50" w:type="dxa"/>
              <w:left w:w="80" w:type="dxa"/>
              <w:bottom w:w="50" w:type="dxa"/>
              <w:right w:w="80" w:type="dxa"/>
            </w:tcMar>
            <w:vAlign w:val="center"/>
          </w:tcPr>
          <w:p w14:paraId="6E1CC068"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color w:val="FFFFFF"/>
                <w:kern w:val="0"/>
                <w:sz w:val="15"/>
                <w:szCs w:val="15"/>
                <w14:ligatures w14:val="none"/>
              </w:rPr>
              <w:t>Q4: Exposure measured before outcome</w:t>
            </w:r>
          </w:p>
        </w:tc>
        <w:tc>
          <w:tcPr>
            <w:tcW w:w="1480" w:type="dxa"/>
            <w:tcBorders>
              <w:top w:val="single" w:sz="3" w:space="0" w:color="AAAAAA"/>
              <w:left w:val="single" w:sz="3" w:space="0" w:color="AAAAAA"/>
              <w:bottom w:val="single" w:sz="3" w:space="0" w:color="AAAAAA"/>
              <w:right w:val="single" w:sz="3" w:space="0" w:color="AAAAAA"/>
            </w:tcBorders>
            <w:shd w:val="clear" w:color="auto" w:fill="3B3838" w:themeFill="background2" w:themeFillShade="40"/>
            <w:tcMar>
              <w:top w:w="50" w:type="dxa"/>
              <w:left w:w="80" w:type="dxa"/>
              <w:bottom w:w="50" w:type="dxa"/>
              <w:right w:w="80" w:type="dxa"/>
            </w:tcMar>
            <w:vAlign w:val="center"/>
          </w:tcPr>
          <w:p w14:paraId="600E4C64"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color w:val="FFFFFF"/>
                <w:kern w:val="0"/>
                <w:sz w:val="15"/>
                <w:szCs w:val="15"/>
                <w14:ligatures w14:val="none"/>
              </w:rPr>
              <w:t>Q5: Outcome data complete</w:t>
            </w:r>
          </w:p>
        </w:tc>
        <w:tc>
          <w:tcPr>
            <w:tcW w:w="1645" w:type="dxa"/>
            <w:tcBorders>
              <w:top w:val="single" w:sz="3" w:space="0" w:color="AAAAAA"/>
              <w:left w:val="single" w:sz="3" w:space="0" w:color="AAAAAA"/>
              <w:bottom w:val="single" w:sz="3" w:space="0" w:color="AAAAAA"/>
              <w:right w:val="single" w:sz="3" w:space="0" w:color="AAAAAA"/>
            </w:tcBorders>
            <w:shd w:val="clear" w:color="auto" w:fill="3B3838" w:themeFill="background2" w:themeFillShade="40"/>
            <w:tcMar>
              <w:top w:w="50" w:type="dxa"/>
              <w:left w:w="80" w:type="dxa"/>
              <w:bottom w:w="50" w:type="dxa"/>
              <w:right w:w="80" w:type="dxa"/>
            </w:tcMar>
            <w:vAlign w:val="center"/>
          </w:tcPr>
          <w:p w14:paraId="46630999" w14:textId="77777777" w:rsidR="00C15F7C" w:rsidRPr="00A60F85" w:rsidRDefault="00C15F7C" w:rsidP="00A60F85">
            <w:pPr>
              <w:spacing w:after="0" w:line="240" w:lineRule="auto"/>
              <w:jc w:val="center"/>
              <w:rPr>
                <w:rFonts w:eastAsia="Arial" w:cstheme="minorHAnsi"/>
                <w:kern w:val="0"/>
                <w:sz w:val="20"/>
                <w:szCs w:val="20"/>
                <w14:ligatures w14:val="none"/>
              </w:rPr>
            </w:pPr>
          </w:p>
        </w:tc>
      </w:tr>
      <w:tr w:rsidR="00C15F7C" w:rsidRPr="00A60F85" w14:paraId="0CCEA392" w14:textId="77777777" w:rsidTr="003330E8">
        <w:trPr>
          <w:trHeight w:val="143"/>
        </w:trPr>
        <w:tc>
          <w:tcPr>
            <w:tcW w:w="810"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61018667"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5</w:t>
            </w:r>
          </w:p>
        </w:tc>
        <w:tc>
          <w:tcPr>
            <w:tcW w:w="2200"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128E02A6"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Normand et al. (2025)</w:t>
            </w:r>
          </w:p>
        </w:tc>
        <w:tc>
          <w:tcPr>
            <w:tcW w:w="1897"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6D085CFD"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 xml:space="preserve">Quantitative </w:t>
            </w:r>
            <w:proofErr w:type="gramStart"/>
            <w:r w:rsidRPr="00A60F85">
              <w:rPr>
                <w:rFonts w:eastAsia="Arial" w:cstheme="minorHAnsi"/>
                <w:kern w:val="0"/>
                <w:sz w:val="16"/>
                <w:szCs w:val="16"/>
                <w14:ligatures w14:val="none"/>
              </w:rPr>
              <w:t>Non-</w:t>
            </w:r>
            <w:proofErr w:type="spellStart"/>
            <w:r w:rsidRPr="00A60F85">
              <w:rPr>
                <w:rFonts w:eastAsia="Arial" w:cstheme="minorHAnsi"/>
                <w:kern w:val="0"/>
                <w:sz w:val="16"/>
                <w:szCs w:val="16"/>
                <w14:ligatures w14:val="none"/>
              </w:rPr>
              <w:t>randomised</w:t>
            </w:r>
            <w:proofErr w:type="spellEnd"/>
            <w:proofErr w:type="gramEnd"/>
          </w:p>
        </w:tc>
        <w:tc>
          <w:tcPr>
            <w:tcW w:w="1370"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74E44912"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581"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74D43EC8"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948"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0D79799E"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464"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083B58BA"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480"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67C77F21"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645"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603282BE"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High</w:t>
            </w:r>
          </w:p>
        </w:tc>
      </w:tr>
      <w:tr w:rsidR="00C15F7C" w:rsidRPr="00A60F85" w14:paraId="1976B2E1" w14:textId="77777777" w:rsidTr="00D923C5">
        <w:trPr>
          <w:trHeight w:val="143"/>
        </w:trPr>
        <w:tc>
          <w:tcPr>
            <w:tcW w:w="810"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6E65C4C5"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6</w:t>
            </w:r>
          </w:p>
        </w:tc>
        <w:tc>
          <w:tcPr>
            <w:tcW w:w="2200"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513AA443"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Chen et al. (2024)</w:t>
            </w:r>
          </w:p>
        </w:tc>
        <w:tc>
          <w:tcPr>
            <w:tcW w:w="1897"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51BC915B"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 xml:space="preserve">Quantitative </w:t>
            </w:r>
            <w:proofErr w:type="gramStart"/>
            <w:r w:rsidRPr="00A60F85">
              <w:rPr>
                <w:rFonts w:eastAsia="Arial" w:cstheme="minorHAnsi"/>
                <w:kern w:val="0"/>
                <w:sz w:val="16"/>
                <w:szCs w:val="16"/>
                <w14:ligatures w14:val="none"/>
              </w:rPr>
              <w:t>Non-</w:t>
            </w:r>
            <w:proofErr w:type="spellStart"/>
            <w:r w:rsidRPr="00A60F85">
              <w:rPr>
                <w:rFonts w:eastAsia="Arial" w:cstheme="minorHAnsi"/>
                <w:kern w:val="0"/>
                <w:sz w:val="16"/>
                <w:szCs w:val="16"/>
                <w14:ligatures w14:val="none"/>
              </w:rPr>
              <w:t>randomised</w:t>
            </w:r>
            <w:proofErr w:type="spellEnd"/>
            <w:proofErr w:type="gramEnd"/>
          </w:p>
        </w:tc>
        <w:tc>
          <w:tcPr>
            <w:tcW w:w="1370"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4A2122EE"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581"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7445DA40"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948"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36D2C8A1"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464"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4F679A3C"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480"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5494D027"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645"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2EE4C56D"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High</w:t>
            </w:r>
          </w:p>
        </w:tc>
      </w:tr>
      <w:tr w:rsidR="00C15F7C" w:rsidRPr="00A60F85" w14:paraId="3CE86CB5" w14:textId="77777777" w:rsidTr="003330E8">
        <w:trPr>
          <w:trHeight w:val="143"/>
        </w:trPr>
        <w:tc>
          <w:tcPr>
            <w:tcW w:w="810"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79B911C4"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10</w:t>
            </w:r>
          </w:p>
        </w:tc>
        <w:tc>
          <w:tcPr>
            <w:tcW w:w="2200"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4BEB769A"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Korom et al. (2025)</w:t>
            </w:r>
          </w:p>
        </w:tc>
        <w:tc>
          <w:tcPr>
            <w:tcW w:w="1897"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2331C917"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 xml:space="preserve">Quantitative </w:t>
            </w:r>
            <w:proofErr w:type="gramStart"/>
            <w:r w:rsidRPr="00A60F85">
              <w:rPr>
                <w:rFonts w:eastAsia="Arial" w:cstheme="minorHAnsi"/>
                <w:kern w:val="0"/>
                <w:sz w:val="16"/>
                <w:szCs w:val="16"/>
                <w14:ligatures w14:val="none"/>
              </w:rPr>
              <w:t>Non-</w:t>
            </w:r>
            <w:proofErr w:type="spellStart"/>
            <w:r w:rsidRPr="00A60F85">
              <w:rPr>
                <w:rFonts w:eastAsia="Arial" w:cstheme="minorHAnsi"/>
                <w:kern w:val="0"/>
                <w:sz w:val="16"/>
                <w:szCs w:val="16"/>
                <w14:ligatures w14:val="none"/>
              </w:rPr>
              <w:t>randomised</w:t>
            </w:r>
            <w:proofErr w:type="spellEnd"/>
            <w:proofErr w:type="gramEnd"/>
          </w:p>
        </w:tc>
        <w:tc>
          <w:tcPr>
            <w:tcW w:w="1370"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47FC3459"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581"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31710EA1"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948"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594AF73A"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464"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2BFB4383"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480"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6159D174" w14:textId="77777777" w:rsidR="00C15F7C" w:rsidRPr="00A60F85" w:rsidRDefault="00C15F7C" w:rsidP="00A60F85">
            <w:pPr>
              <w:spacing w:after="0" w:line="240" w:lineRule="auto"/>
              <w:jc w:val="center"/>
              <w:rPr>
                <w:rFonts w:eastAsia="Arial" w:cstheme="minorHAnsi"/>
                <w:kern w:val="0"/>
                <w:sz w:val="16"/>
                <w:szCs w:val="16"/>
                <w14:ligatures w14:val="none"/>
              </w:rPr>
            </w:pPr>
            <w:r w:rsidRPr="00A60F85">
              <w:rPr>
                <w:rFonts w:eastAsia="Arial" w:cstheme="minorHAnsi"/>
                <w:kern w:val="0"/>
                <w:sz w:val="16"/>
                <w:szCs w:val="16"/>
                <w14:ligatures w14:val="none"/>
              </w:rPr>
              <w:t>Yes</w:t>
            </w:r>
          </w:p>
        </w:tc>
        <w:tc>
          <w:tcPr>
            <w:tcW w:w="1645"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571E351D"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High</w:t>
            </w:r>
          </w:p>
        </w:tc>
      </w:tr>
      <w:tr w:rsidR="00C15F7C" w:rsidRPr="00A60F85" w14:paraId="6EE63AD7" w14:textId="77777777" w:rsidTr="00D923C5">
        <w:trPr>
          <w:trHeight w:val="143"/>
        </w:trPr>
        <w:tc>
          <w:tcPr>
            <w:tcW w:w="810"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3B9F270F"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21</w:t>
            </w:r>
          </w:p>
        </w:tc>
        <w:tc>
          <w:tcPr>
            <w:tcW w:w="2200"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63AA32FA"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Croxford et al. (2025)</w:t>
            </w:r>
          </w:p>
        </w:tc>
        <w:tc>
          <w:tcPr>
            <w:tcW w:w="1897"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13729A6F"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 xml:space="preserve">Quantitative </w:t>
            </w:r>
            <w:proofErr w:type="gramStart"/>
            <w:r w:rsidRPr="00A60F85">
              <w:rPr>
                <w:rFonts w:eastAsia="Arial" w:cstheme="minorHAnsi"/>
                <w:kern w:val="0"/>
                <w:sz w:val="16"/>
                <w:szCs w:val="16"/>
                <w14:ligatures w14:val="none"/>
              </w:rPr>
              <w:t>Non-</w:t>
            </w:r>
            <w:proofErr w:type="spellStart"/>
            <w:r w:rsidRPr="00A60F85">
              <w:rPr>
                <w:rFonts w:eastAsia="Arial" w:cstheme="minorHAnsi"/>
                <w:kern w:val="0"/>
                <w:sz w:val="16"/>
                <w:szCs w:val="16"/>
                <w14:ligatures w14:val="none"/>
              </w:rPr>
              <w:t>randomised</w:t>
            </w:r>
            <w:proofErr w:type="spellEnd"/>
            <w:proofErr w:type="gramEnd"/>
          </w:p>
        </w:tc>
        <w:tc>
          <w:tcPr>
            <w:tcW w:w="1370"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2E9B403C"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581"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14FC0236"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948"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22ED7EE0"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464"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0C292621"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480"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21A86FCB"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645"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36261AFD"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High</w:t>
            </w:r>
          </w:p>
        </w:tc>
      </w:tr>
      <w:tr w:rsidR="00C15F7C" w:rsidRPr="00A60F85" w14:paraId="0586CBCC" w14:textId="77777777" w:rsidTr="003330E8">
        <w:trPr>
          <w:trHeight w:val="143"/>
        </w:trPr>
        <w:tc>
          <w:tcPr>
            <w:tcW w:w="810"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116C4FA2"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26</w:t>
            </w:r>
          </w:p>
        </w:tc>
        <w:tc>
          <w:tcPr>
            <w:tcW w:w="2200"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0337A158"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Popescu et al. (2021)</w:t>
            </w:r>
          </w:p>
        </w:tc>
        <w:tc>
          <w:tcPr>
            <w:tcW w:w="1897"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083555E2"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 xml:space="preserve">Quantitative </w:t>
            </w:r>
            <w:proofErr w:type="gramStart"/>
            <w:r w:rsidRPr="00A60F85">
              <w:rPr>
                <w:rFonts w:eastAsia="Arial" w:cstheme="minorHAnsi"/>
                <w:kern w:val="0"/>
                <w:sz w:val="16"/>
                <w:szCs w:val="16"/>
                <w14:ligatures w14:val="none"/>
              </w:rPr>
              <w:t>Non-</w:t>
            </w:r>
            <w:proofErr w:type="spellStart"/>
            <w:r w:rsidRPr="00A60F85">
              <w:rPr>
                <w:rFonts w:eastAsia="Arial" w:cstheme="minorHAnsi"/>
                <w:kern w:val="0"/>
                <w:sz w:val="16"/>
                <w:szCs w:val="16"/>
                <w14:ligatures w14:val="none"/>
              </w:rPr>
              <w:t>randomised</w:t>
            </w:r>
            <w:proofErr w:type="spellEnd"/>
            <w:proofErr w:type="gramEnd"/>
          </w:p>
        </w:tc>
        <w:tc>
          <w:tcPr>
            <w:tcW w:w="1370"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012C7954"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581"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223734CB"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948" w:type="dxa"/>
            <w:tcBorders>
              <w:top w:val="single" w:sz="3" w:space="0" w:color="AAAAAA"/>
              <w:left w:val="single" w:sz="3" w:space="0" w:color="AAAAAA"/>
              <w:bottom w:val="single" w:sz="3" w:space="0" w:color="AAAAAA"/>
              <w:right w:val="single" w:sz="3" w:space="0" w:color="AAAAAA"/>
            </w:tcBorders>
            <w:shd w:val="clear" w:color="auto" w:fill="FFCDD2"/>
            <w:tcMar>
              <w:top w:w="50" w:type="dxa"/>
              <w:left w:w="80" w:type="dxa"/>
              <w:bottom w:w="50" w:type="dxa"/>
              <w:right w:w="80" w:type="dxa"/>
            </w:tcMar>
          </w:tcPr>
          <w:p w14:paraId="3AF11D8D"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kern w:val="0"/>
                <w:sz w:val="16"/>
                <w:szCs w:val="16"/>
                <w14:ligatures w14:val="none"/>
              </w:rPr>
              <w:t>No</w:t>
            </w:r>
          </w:p>
        </w:tc>
        <w:tc>
          <w:tcPr>
            <w:tcW w:w="1464"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4F078572"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480"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6E97590D"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645" w:type="dxa"/>
            <w:tcBorders>
              <w:top w:val="single" w:sz="3" w:space="0" w:color="AAAAAA"/>
              <w:left w:val="single" w:sz="3" w:space="0" w:color="AAAAAA"/>
              <w:bottom w:val="single" w:sz="3" w:space="0" w:color="AAAAAA"/>
              <w:right w:val="single" w:sz="3" w:space="0" w:color="AAAAAA"/>
            </w:tcBorders>
            <w:shd w:val="clear" w:color="auto" w:fill="FFF9C4"/>
            <w:tcMar>
              <w:top w:w="50" w:type="dxa"/>
              <w:left w:w="80" w:type="dxa"/>
              <w:bottom w:w="50" w:type="dxa"/>
              <w:right w:w="80" w:type="dxa"/>
            </w:tcMar>
          </w:tcPr>
          <w:p w14:paraId="6E95D7DA"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Moderate</w:t>
            </w:r>
          </w:p>
        </w:tc>
      </w:tr>
      <w:tr w:rsidR="00C15F7C" w:rsidRPr="00A60F85" w14:paraId="23947CD4" w14:textId="77777777" w:rsidTr="00D923C5">
        <w:trPr>
          <w:trHeight w:val="143"/>
        </w:trPr>
        <w:tc>
          <w:tcPr>
            <w:tcW w:w="810"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1F44FF7E"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27</w:t>
            </w:r>
          </w:p>
        </w:tc>
        <w:tc>
          <w:tcPr>
            <w:tcW w:w="2200"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350A48F6"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Williams et al. (2024)</w:t>
            </w:r>
          </w:p>
        </w:tc>
        <w:tc>
          <w:tcPr>
            <w:tcW w:w="1897"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669DC415"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 xml:space="preserve">Quantitative </w:t>
            </w:r>
            <w:proofErr w:type="gramStart"/>
            <w:r w:rsidRPr="00A60F85">
              <w:rPr>
                <w:rFonts w:eastAsia="Arial" w:cstheme="minorHAnsi"/>
                <w:kern w:val="0"/>
                <w:sz w:val="16"/>
                <w:szCs w:val="16"/>
                <w14:ligatures w14:val="none"/>
              </w:rPr>
              <w:t>Non-</w:t>
            </w:r>
            <w:proofErr w:type="spellStart"/>
            <w:r w:rsidRPr="00A60F85">
              <w:rPr>
                <w:rFonts w:eastAsia="Arial" w:cstheme="minorHAnsi"/>
                <w:kern w:val="0"/>
                <w:sz w:val="16"/>
                <w:szCs w:val="16"/>
                <w14:ligatures w14:val="none"/>
              </w:rPr>
              <w:t>randomised</w:t>
            </w:r>
            <w:proofErr w:type="spellEnd"/>
            <w:proofErr w:type="gramEnd"/>
          </w:p>
        </w:tc>
        <w:tc>
          <w:tcPr>
            <w:tcW w:w="1370"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4D7834BE"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581"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178C3212"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948"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7869963B"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464"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05B55065"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480"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17D9E904"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645"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40053A25"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High</w:t>
            </w:r>
          </w:p>
        </w:tc>
      </w:tr>
      <w:tr w:rsidR="00C15F7C" w:rsidRPr="00A60F85" w14:paraId="05802DE4" w14:textId="77777777" w:rsidTr="003330E8">
        <w:trPr>
          <w:trHeight w:val="143"/>
        </w:trPr>
        <w:tc>
          <w:tcPr>
            <w:tcW w:w="810"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12858D43"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28</w:t>
            </w:r>
          </w:p>
        </w:tc>
        <w:tc>
          <w:tcPr>
            <w:tcW w:w="2200"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2888F851"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Hager et al. (2024)</w:t>
            </w:r>
          </w:p>
        </w:tc>
        <w:tc>
          <w:tcPr>
            <w:tcW w:w="1897"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29AAFF03"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 xml:space="preserve">Quantitative </w:t>
            </w:r>
            <w:proofErr w:type="gramStart"/>
            <w:r w:rsidRPr="00A60F85">
              <w:rPr>
                <w:rFonts w:eastAsia="Arial" w:cstheme="minorHAnsi"/>
                <w:kern w:val="0"/>
                <w:sz w:val="16"/>
                <w:szCs w:val="16"/>
                <w14:ligatures w14:val="none"/>
              </w:rPr>
              <w:t>Non-</w:t>
            </w:r>
            <w:proofErr w:type="spellStart"/>
            <w:r w:rsidRPr="00A60F85">
              <w:rPr>
                <w:rFonts w:eastAsia="Arial" w:cstheme="minorHAnsi"/>
                <w:kern w:val="0"/>
                <w:sz w:val="16"/>
                <w:szCs w:val="16"/>
                <w14:ligatures w14:val="none"/>
              </w:rPr>
              <w:t>randomised</w:t>
            </w:r>
            <w:proofErr w:type="spellEnd"/>
            <w:proofErr w:type="gramEnd"/>
          </w:p>
        </w:tc>
        <w:tc>
          <w:tcPr>
            <w:tcW w:w="1370"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2005E9C9"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581"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1DE699BD"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948"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32A4B9B5"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464"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74752A9E"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480"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4DF0F5BF"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645"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47B85420"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High</w:t>
            </w:r>
          </w:p>
        </w:tc>
      </w:tr>
      <w:tr w:rsidR="00C15F7C" w:rsidRPr="00A60F85" w14:paraId="4BCB1381" w14:textId="77777777" w:rsidTr="00D923C5">
        <w:trPr>
          <w:trHeight w:val="143"/>
        </w:trPr>
        <w:tc>
          <w:tcPr>
            <w:tcW w:w="810"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216D2FBD"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36</w:t>
            </w:r>
          </w:p>
        </w:tc>
        <w:tc>
          <w:tcPr>
            <w:tcW w:w="2200"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74CD2A11"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Ong et al. (2025)</w:t>
            </w:r>
          </w:p>
        </w:tc>
        <w:tc>
          <w:tcPr>
            <w:tcW w:w="1897"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7DD3C828"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 xml:space="preserve">Quantitative </w:t>
            </w:r>
            <w:proofErr w:type="gramStart"/>
            <w:r w:rsidRPr="00A60F85">
              <w:rPr>
                <w:rFonts w:eastAsia="Arial" w:cstheme="minorHAnsi"/>
                <w:kern w:val="0"/>
                <w:sz w:val="16"/>
                <w:szCs w:val="16"/>
                <w14:ligatures w14:val="none"/>
              </w:rPr>
              <w:t>Non-</w:t>
            </w:r>
            <w:proofErr w:type="spellStart"/>
            <w:r w:rsidRPr="00A60F85">
              <w:rPr>
                <w:rFonts w:eastAsia="Arial" w:cstheme="minorHAnsi"/>
                <w:kern w:val="0"/>
                <w:sz w:val="16"/>
                <w:szCs w:val="16"/>
                <w14:ligatures w14:val="none"/>
              </w:rPr>
              <w:t>randomised</w:t>
            </w:r>
            <w:proofErr w:type="spellEnd"/>
            <w:proofErr w:type="gramEnd"/>
          </w:p>
        </w:tc>
        <w:tc>
          <w:tcPr>
            <w:tcW w:w="1370"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40B29BA5"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581"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1F09DF30"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948"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58C3EA89"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464"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6F096927"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480"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5713DFC6"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645"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5A10A65D"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High</w:t>
            </w:r>
          </w:p>
        </w:tc>
      </w:tr>
      <w:tr w:rsidR="00C15F7C" w:rsidRPr="00A60F85" w14:paraId="3F81C91D" w14:textId="77777777" w:rsidTr="003330E8">
        <w:trPr>
          <w:trHeight w:val="143"/>
        </w:trPr>
        <w:tc>
          <w:tcPr>
            <w:tcW w:w="810"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48B80DE9"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lastRenderedPageBreak/>
              <w:t>40</w:t>
            </w:r>
          </w:p>
        </w:tc>
        <w:tc>
          <w:tcPr>
            <w:tcW w:w="2200"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57FA7983"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Lee et al. (2025)</w:t>
            </w:r>
          </w:p>
        </w:tc>
        <w:tc>
          <w:tcPr>
            <w:tcW w:w="1897"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3F147693"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 xml:space="preserve">Quantitative </w:t>
            </w:r>
            <w:proofErr w:type="gramStart"/>
            <w:r w:rsidRPr="00A60F85">
              <w:rPr>
                <w:rFonts w:eastAsia="Arial" w:cstheme="minorHAnsi"/>
                <w:kern w:val="0"/>
                <w:sz w:val="16"/>
                <w:szCs w:val="16"/>
                <w14:ligatures w14:val="none"/>
              </w:rPr>
              <w:t>Non-</w:t>
            </w:r>
            <w:proofErr w:type="spellStart"/>
            <w:r w:rsidRPr="00A60F85">
              <w:rPr>
                <w:rFonts w:eastAsia="Arial" w:cstheme="minorHAnsi"/>
                <w:kern w:val="0"/>
                <w:sz w:val="16"/>
                <w:szCs w:val="16"/>
                <w14:ligatures w14:val="none"/>
              </w:rPr>
              <w:t>randomised</w:t>
            </w:r>
            <w:proofErr w:type="spellEnd"/>
            <w:proofErr w:type="gramEnd"/>
          </w:p>
        </w:tc>
        <w:tc>
          <w:tcPr>
            <w:tcW w:w="1370"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0F15B308"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581"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4E81F446"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948"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6A850E60" w14:textId="77777777" w:rsidR="00C15F7C" w:rsidRPr="00A60F85" w:rsidRDefault="00C15F7C" w:rsidP="00A60F85">
            <w:pPr>
              <w:spacing w:after="0" w:line="240" w:lineRule="auto"/>
              <w:jc w:val="center"/>
              <w:rPr>
                <w:rFonts w:eastAsia="Arial" w:cstheme="minorHAnsi"/>
                <w:b/>
                <w:bCs/>
                <w:kern w:val="0"/>
                <w:sz w:val="20"/>
                <w:szCs w:val="20"/>
                <w14:ligatures w14:val="none"/>
              </w:rPr>
            </w:pPr>
            <w:r w:rsidRPr="00A60F85">
              <w:rPr>
                <w:rFonts w:eastAsia="Arial" w:cstheme="minorHAnsi"/>
                <w:b/>
                <w:bCs/>
                <w:kern w:val="0"/>
                <w:sz w:val="16"/>
                <w:szCs w:val="16"/>
                <w14:ligatures w14:val="none"/>
              </w:rPr>
              <w:t>Yes</w:t>
            </w:r>
          </w:p>
        </w:tc>
        <w:tc>
          <w:tcPr>
            <w:tcW w:w="1464"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0D8556C3"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480"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4F5E412B"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645"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0EC1E52E"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High</w:t>
            </w:r>
          </w:p>
        </w:tc>
      </w:tr>
      <w:tr w:rsidR="00C15F7C" w:rsidRPr="00A60F85" w14:paraId="77F54A22" w14:textId="77777777" w:rsidTr="00D923C5">
        <w:trPr>
          <w:trHeight w:val="143"/>
        </w:trPr>
        <w:tc>
          <w:tcPr>
            <w:tcW w:w="810"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710D283C"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42</w:t>
            </w:r>
          </w:p>
        </w:tc>
        <w:tc>
          <w:tcPr>
            <w:tcW w:w="2200"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20CD89AC"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Gericke et al. (2025)</w:t>
            </w:r>
          </w:p>
        </w:tc>
        <w:tc>
          <w:tcPr>
            <w:tcW w:w="1897"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08275957"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 xml:space="preserve">Quantitative </w:t>
            </w:r>
            <w:proofErr w:type="gramStart"/>
            <w:r w:rsidRPr="00A60F85">
              <w:rPr>
                <w:rFonts w:eastAsia="Arial" w:cstheme="minorHAnsi"/>
                <w:kern w:val="0"/>
                <w:sz w:val="16"/>
                <w:szCs w:val="16"/>
                <w14:ligatures w14:val="none"/>
              </w:rPr>
              <w:t>Non-</w:t>
            </w:r>
            <w:proofErr w:type="spellStart"/>
            <w:r w:rsidRPr="00A60F85">
              <w:rPr>
                <w:rFonts w:eastAsia="Arial" w:cstheme="minorHAnsi"/>
                <w:kern w:val="0"/>
                <w:sz w:val="16"/>
                <w:szCs w:val="16"/>
                <w14:ligatures w14:val="none"/>
              </w:rPr>
              <w:t>randomised</w:t>
            </w:r>
            <w:proofErr w:type="spellEnd"/>
            <w:proofErr w:type="gramEnd"/>
          </w:p>
        </w:tc>
        <w:tc>
          <w:tcPr>
            <w:tcW w:w="1370"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689B0784"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581"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1E7C338A"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948"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1DD1EDC8"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464"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199BD16C"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480"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09BDE5D1"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645"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591AE5F8"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High</w:t>
            </w:r>
          </w:p>
        </w:tc>
      </w:tr>
      <w:tr w:rsidR="00C15F7C" w:rsidRPr="00A60F85" w14:paraId="70690E26" w14:textId="77777777" w:rsidTr="003330E8">
        <w:trPr>
          <w:trHeight w:val="143"/>
        </w:trPr>
        <w:tc>
          <w:tcPr>
            <w:tcW w:w="810"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182A01E6"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50</w:t>
            </w:r>
          </w:p>
        </w:tc>
        <w:tc>
          <w:tcPr>
            <w:tcW w:w="2200"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1E979EA9"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Elkin et al. (2021)</w:t>
            </w:r>
          </w:p>
        </w:tc>
        <w:tc>
          <w:tcPr>
            <w:tcW w:w="1897"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39AE8586"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 xml:space="preserve">Quantitative </w:t>
            </w:r>
            <w:proofErr w:type="gramStart"/>
            <w:r w:rsidRPr="00A60F85">
              <w:rPr>
                <w:rFonts w:eastAsia="Arial" w:cstheme="minorHAnsi"/>
                <w:kern w:val="0"/>
                <w:sz w:val="16"/>
                <w:szCs w:val="16"/>
                <w14:ligatures w14:val="none"/>
              </w:rPr>
              <w:t>Non-</w:t>
            </w:r>
            <w:proofErr w:type="spellStart"/>
            <w:r w:rsidRPr="00A60F85">
              <w:rPr>
                <w:rFonts w:eastAsia="Arial" w:cstheme="minorHAnsi"/>
                <w:kern w:val="0"/>
                <w:sz w:val="16"/>
                <w:szCs w:val="16"/>
                <w14:ligatures w14:val="none"/>
              </w:rPr>
              <w:t>randomised</w:t>
            </w:r>
            <w:proofErr w:type="spellEnd"/>
            <w:proofErr w:type="gramEnd"/>
          </w:p>
        </w:tc>
        <w:tc>
          <w:tcPr>
            <w:tcW w:w="1370"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77452E22"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581"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3407C0FE"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948"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2883A6D1"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464"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5DA371E5"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480"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62555374"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645"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1B503E0C"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High</w:t>
            </w:r>
          </w:p>
        </w:tc>
      </w:tr>
      <w:tr w:rsidR="00C15F7C" w:rsidRPr="00A60F85" w14:paraId="30F15A8E" w14:textId="77777777" w:rsidTr="00302B6E">
        <w:trPr>
          <w:trHeight w:val="143"/>
        </w:trPr>
        <w:tc>
          <w:tcPr>
            <w:tcW w:w="810" w:type="dxa"/>
            <w:tcBorders>
              <w:top w:val="single" w:sz="3" w:space="0" w:color="AAAAAA"/>
              <w:left w:val="single" w:sz="3" w:space="0" w:color="AAAAAA"/>
              <w:bottom w:val="single" w:sz="3" w:space="0" w:color="AAAAAA"/>
              <w:right w:val="single" w:sz="3" w:space="0" w:color="AAAAAA"/>
            </w:tcBorders>
            <w:shd w:val="clear" w:color="auto" w:fill="3B3838" w:themeFill="background2" w:themeFillShade="40"/>
            <w:tcMar>
              <w:top w:w="50" w:type="dxa"/>
              <w:left w:w="80" w:type="dxa"/>
              <w:bottom w:w="50" w:type="dxa"/>
              <w:right w:w="80" w:type="dxa"/>
            </w:tcMar>
            <w:vAlign w:val="center"/>
          </w:tcPr>
          <w:p w14:paraId="0950C610"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color w:val="FFFFFF"/>
                <w:kern w:val="0"/>
                <w:sz w:val="15"/>
                <w:szCs w:val="15"/>
                <w14:ligatures w14:val="none"/>
              </w:rPr>
              <w:t>QD Criteria:</w:t>
            </w:r>
          </w:p>
        </w:tc>
        <w:tc>
          <w:tcPr>
            <w:tcW w:w="4098" w:type="dxa"/>
            <w:gridSpan w:val="2"/>
            <w:tcBorders>
              <w:top w:val="single" w:sz="3" w:space="0" w:color="AAAAAA"/>
              <w:left w:val="single" w:sz="3" w:space="0" w:color="AAAAAA"/>
              <w:bottom w:val="single" w:sz="3" w:space="0" w:color="AAAAAA"/>
              <w:right w:val="single" w:sz="3" w:space="0" w:color="AAAAAA"/>
            </w:tcBorders>
            <w:shd w:val="clear" w:color="auto" w:fill="3B3838" w:themeFill="background2" w:themeFillShade="40"/>
            <w:tcMar>
              <w:top w:w="50" w:type="dxa"/>
              <w:left w:w="80" w:type="dxa"/>
              <w:bottom w:w="50" w:type="dxa"/>
              <w:right w:w="80" w:type="dxa"/>
            </w:tcMar>
            <w:vAlign w:val="center"/>
          </w:tcPr>
          <w:p w14:paraId="7ACB09D5"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color w:val="FFFFFF"/>
                <w:kern w:val="0"/>
                <w:sz w:val="15"/>
                <w:szCs w:val="15"/>
                <w14:ligatures w14:val="none"/>
              </w:rPr>
              <w:t>Quantitative Descriptive Studies (n=23)</w:t>
            </w:r>
          </w:p>
        </w:tc>
        <w:tc>
          <w:tcPr>
            <w:tcW w:w="1370" w:type="dxa"/>
            <w:tcBorders>
              <w:top w:val="single" w:sz="3" w:space="0" w:color="AAAAAA"/>
              <w:left w:val="single" w:sz="3" w:space="0" w:color="AAAAAA"/>
              <w:bottom w:val="single" w:sz="3" w:space="0" w:color="AAAAAA"/>
              <w:right w:val="single" w:sz="3" w:space="0" w:color="AAAAAA"/>
            </w:tcBorders>
            <w:shd w:val="clear" w:color="auto" w:fill="3B3838" w:themeFill="background2" w:themeFillShade="40"/>
            <w:tcMar>
              <w:top w:w="50" w:type="dxa"/>
              <w:left w:w="80" w:type="dxa"/>
              <w:bottom w:w="50" w:type="dxa"/>
              <w:right w:w="80" w:type="dxa"/>
            </w:tcMar>
            <w:vAlign w:val="center"/>
          </w:tcPr>
          <w:p w14:paraId="5A452F28"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color w:val="FFFFFF"/>
                <w:kern w:val="0"/>
                <w:sz w:val="15"/>
                <w:szCs w:val="15"/>
                <w14:ligatures w14:val="none"/>
              </w:rPr>
              <w:t>Q1: Sampling represents target population</w:t>
            </w:r>
          </w:p>
        </w:tc>
        <w:tc>
          <w:tcPr>
            <w:tcW w:w="1581" w:type="dxa"/>
            <w:tcBorders>
              <w:top w:val="single" w:sz="3" w:space="0" w:color="AAAAAA"/>
              <w:left w:val="single" w:sz="3" w:space="0" w:color="AAAAAA"/>
              <w:bottom w:val="single" w:sz="3" w:space="0" w:color="AAAAAA"/>
              <w:right w:val="single" w:sz="3" w:space="0" w:color="AAAAAA"/>
            </w:tcBorders>
            <w:shd w:val="clear" w:color="auto" w:fill="3B3838" w:themeFill="background2" w:themeFillShade="40"/>
            <w:tcMar>
              <w:top w:w="50" w:type="dxa"/>
              <w:left w:w="80" w:type="dxa"/>
              <w:bottom w:w="50" w:type="dxa"/>
              <w:right w:w="80" w:type="dxa"/>
            </w:tcMar>
            <w:vAlign w:val="center"/>
          </w:tcPr>
          <w:p w14:paraId="2B2EF842"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color w:val="FFFFFF"/>
                <w:kern w:val="0"/>
                <w:sz w:val="15"/>
                <w:szCs w:val="15"/>
                <w14:ligatures w14:val="none"/>
              </w:rPr>
              <w:t>Q2: Sample size adequate/justified</w:t>
            </w:r>
          </w:p>
        </w:tc>
        <w:tc>
          <w:tcPr>
            <w:tcW w:w="1948" w:type="dxa"/>
            <w:tcBorders>
              <w:top w:val="single" w:sz="3" w:space="0" w:color="AAAAAA"/>
              <w:left w:val="single" w:sz="3" w:space="0" w:color="AAAAAA"/>
              <w:bottom w:val="single" w:sz="3" w:space="0" w:color="AAAAAA"/>
              <w:right w:val="single" w:sz="3" w:space="0" w:color="AAAAAA"/>
            </w:tcBorders>
            <w:shd w:val="clear" w:color="auto" w:fill="3B3838" w:themeFill="background2" w:themeFillShade="40"/>
            <w:tcMar>
              <w:top w:w="50" w:type="dxa"/>
              <w:left w:w="80" w:type="dxa"/>
              <w:bottom w:w="50" w:type="dxa"/>
              <w:right w:w="80" w:type="dxa"/>
            </w:tcMar>
            <w:vAlign w:val="center"/>
          </w:tcPr>
          <w:p w14:paraId="43F6D6F1"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color w:val="FFFFFF"/>
                <w:kern w:val="0"/>
                <w:sz w:val="15"/>
                <w:szCs w:val="15"/>
                <w14:ligatures w14:val="none"/>
              </w:rPr>
              <w:t>Q3: Measurements valid and reliable</w:t>
            </w:r>
          </w:p>
        </w:tc>
        <w:tc>
          <w:tcPr>
            <w:tcW w:w="1464" w:type="dxa"/>
            <w:tcBorders>
              <w:top w:val="single" w:sz="3" w:space="0" w:color="AAAAAA"/>
              <w:left w:val="single" w:sz="3" w:space="0" w:color="AAAAAA"/>
              <w:bottom w:val="single" w:sz="3" w:space="0" w:color="AAAAAA"/>
              <w:right w:val="single" w:sz="3" w:space="0" w:color="AAAAAA"/>
            </w:tcBorders>
            <w:shd w:val="clear" w:color="auto" w:fill="3B3838" w:themeFill="background2" w:themeFillShade="40"/>
            <w:tcMar>
              <w:top w:w="50" w:type="dxa"/>
              <w:left w:w="80" w:type="dxa"/>
              <w:bottom w:w="50" w:type="dxa"/>
              <w:right w:w="80" w:type="dxa"/>
            </w:tcMar>
            <w:vAlign w:val="center"/>
          </w:tcPr>
          <w:p w14:paraId="6FA0A2A8"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color w:val="FFFFFF"/>
                <w:kern w:val="0"/>
                <w:sz w:val="15"/>
                <w:szCs w:val="15"/>
                <w14:ligatures w14:val="none"/>
              </w:rPr>
              <w:t>Q4: Risk of non-response bias low</w:t>
            </w:r>
          </w:p>
        </w:tc>
        <w:tc>
          <w:tcPr>
            <w:tcW w:w="1480" w:type="dxa"/>
            <w:tcBorders>
              <w:top w:val="single" w:sz="3" w:space="0" w:color="AAAAAA"/>
              <w:left w:val="single" w:sz="3" w:space="0" w:color="AAAAAA"/>
              <w:bottom w:val="single" w:sz="3" w:space="0" w:color="AAAAAA"/>
              <w:right w:val="single" w:sz="3" w:space="0" w:color="AAAAAA"/>
            </w:tcBorders>
            <w:shd w:val="clear" w:color="auto" w:fill="3B3838" w:themeFill="background2" w:themeFillShade="40"/>
            <w:tcMar>
              <w:top w:w="50" w:type="dxa"/>
              <w:left w:w="80" w:type="dxa"/>
              <w:bottom w:w="50" w:type="dxa"/>
              <w:right w:w="80" w:type="dxa"/>
            </w:tcMar>
            <w:vAlign w:val="center"/>
          </w:tcPr>
          <w:p w14:paraId="008CEF56"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color w:val="FFFFFF"/>
                <w:kern w:val="0"/>
                <w:sz w:val="15"/>
                <w:szCs w:val="15"/>
                <w14:ligatures w14:val="none"/>
              </w:rPr>
              <w:t>Q5: Statistical analyses appropriate</w:t>
            </w:r>
          </w:p>
        </w:tc>
        <w:tc>
          <w:tcPr>
            <w:tcW w:w="1645" w:type="dxa"/>
            <w:tcBorders>
              <w:top w:val="single" w:sz="3" w:space="0" w:color="AAAAAA"/>
              <w:left w:val="single" w:sz="3" w:space="0" w:color="AAAAAA"/>
              <w:bottom w:val="single" w:sz="3" w:space="0" w:color="AAAAAA"/>
              <w:right w:val="single" w:sz="3" w:space="0" w:color="AAAAAA"/>
            </w:tcBorders>
            <w:shd w:val="clear" w:color="auto" w:fill="3B3838" w:themeFill="background2" w:themeFillShade="40"/>
            <w:tcMar>
              <w:top w:w="50" w:type="dxa"/>
              <w:left w:w="80" w:type="dxa"/>
              <w:bottom w:w="50" w:type="dxa"/>
              <w:right w:w="80" w:type="dxa"/>
            </w:tcMar>
            <w:vAlign w:val="center"/>
          </w:tcPr>
          <w:p w14:paraId="0AEC93DE" w14:textId="77777777" w:rsidR="00C15F7C" w:rsidRPr="00A60F85" w:rsidRDefault="00C15F7C" w:rsidP="00A60F85">
            <w:pPr>
              <w:spacing w:after="0" w:line="240" w:lineRule="auto"/>
              <w:jc w:val="center"/>
              <w:rPr>
                <w:rFonts w:eastAsia="Arial" w:cstheme="minorHAnsi"/>
                <w:kern w:val="0"/>
                <w:sz w:val="20"/>
                <w:szCs w:val="20"/>
                <w14:ligatures w14:val="none"/>
              </w:rPr>
            </w:pPr>
          </w:p>
        </w:tc>
      </w:tr>
      <w:tr w:rsidR="00C15F7C" w:rsidRPr="00A60F85" w14:paraId="042D632D" w14:textId="77777777" w:rsidTr="003330E8">
        <w:trPr>
          <w:trHeight w:val="143"/>
        </w:trPr>
        <w:tc>
          <w:tcPr>
            <w:tcW w:w="810"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362BC830"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1</w:t>
            </w:r>
          </w:p>
        </w:tc>
        <w:tc>
          <w:tcPr>
            <w:tcW w:w="2200"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48ABA1AB" w14:textId="77777777" w:rsidR="00C15F7C" w:rsidRPr="00A60F85" w:rsidRDefault="00C15F7C" w:rsidP="00A60F85">
            <w:pPr>
              <w:spacing w:after="0" w:line="240" w:lineRule="auto"/>
              <w:rPr>
                <w:rFonts w:eastAsia="Arial" w:cstheme="minorHAnsi"/>
                <w:kern w:val="0"/>
                <w:sz w:val="20"/>
                <w:szCs w:val="20"/>
                <w14:ligatures w14:val="none"/>
              </w:rPr>
            </w:pPr>
            <w:proofErr w:type="spellStart"/>
            <w:r w:rsidRPr="00A60F85">
              <w:rPr>
                <w:rFonts w:eastAsia="Arial" w:cstheme="minorHAnsi"/>
                <w:kern w:val="0"/>
                <w:sz w:val="16"/>
                <w:szCs w:val="16"/>
                <w14:ligatures w14:val="none"/>
              </w:rPr>
              <w:t>Geneş</w:t>
            </w:r>
            <w:proofErr w:type="spellEnd"/>
            <w:r w:rsidRPr="00A60F85">
              <w:rPr>
                <w:rFonts w:eastAsia="Arial" w:cstheme="minorHAnsi"/>
                <w:kern w:val="0"/>
                <w:sz w:val="16"/>
                <w:szCs w:val="16"/>
                <w14:ligatures w14:val="none"/>
              </w:rPr>
              <w:t xml:space="preserve"> &amp; Deveci (2025)</w:t>
            </w:r>
          </w:p>
        </w:tc>
        <w:tc>
          <w:tcPr>
            <w:tcW w:w="1897"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7B65FADA"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Quantitative Descriptive</w:t>
            </w:r>
          </w:p>
        </w:tc>
        <w:tc>
          <w:tcPr>
            <w:tcW w:w="1370"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12558651"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581"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760E947C"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948"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286348B1"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464"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03E87AA8"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480"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08B63608"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645"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2D5A81AC"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High</w:t>
            </w:r>
          </w:p>
        </w:tc>
      </w:tr>
      <w:tr w:rsidR="00C15F7C" w:rsidRPr="00A60F85" w14:paraId="7038E29A" w14:textId="77777777" w:rsidTr="00D923C5">
        <w:trPr>
          <w:trHeight w:val="143"/>
        </w:trPr>
        <w:tc>
          <w:tcPr>
            <w:tcW w:w="810"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5C4277F5"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2</w:t>
            </w:r>
          </w:p>
        </w:tc>
        <w:tc>
          <w:tcPr>
            <w:tcW w:w="2200"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7D00DE32"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 xml:space="preserve">Saban &amp; </w:t>
            </w:r>
            <w:proofErr w:type="spellStart"/>
            <w:r w:rsidRPr="00A60F85">
              <w:rPr>
                <w:rFonts w:eastAsia="Arial" w:cstheme="minorHAnsi"/>
                <w:kern w:val="0"/>
                <w:sz w:val="16"/>
                <w:szCs w:val="16"/>
                <w14:ligatures w14:val="none"/>
              </w:rPr>
              <w:t>Dubovi</w:t>
            </w:r>
            <w:proofErr w:type="spellEnd"/>
            <w:r w:rsidRPr="00A60F85">
              <w:rPr>
                <w:rFonts w:eastAsia="Arial" w:cstheme="minorHAnsi"/>
                <w:kern w:val="0"/>
                <w:sz w:val="16"/>
                <w:szCs w:val="16"/>
                <w14:ligatures w14:val="none"/>
              </w:rPr>
              <w:t xml:space="preserve"> (2025)</w:t>
            </w:r>
          </w:p>
        </w:tc>
        <w:tc>
          <w:tcPr>
            <w:tcW w:w="1897"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25592F75"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Quantitative Descriptive</w:t>
            </w:r>
          </w:p>
        </w:tc>
        <w:tc>
          <w:tcPr>
            <w:tcW w:w="1370"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697E68C1"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581"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3185985E"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948"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6D332955"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464" w:type="dxa"/>
            <w:tcBorders>
              <w:top w:val="single" w:sz="3" w:space="0" w:color="AAAAAA"/>
              <w:left w:val="single" w:sz="3" w:space="0" w:color="AAAAAA"/>
              <w:bottom w:val="single" w:sz="3" w:space="0" w:color="AAAAAA"/>
              <w:right w:val="single" w:sz="3" w:space="0" w:color="AAAAAA"/>
            </w:tcBorders>
            <w:shd w:val="clear" w:color="auto" w:fill="FFF9C4"/>
            <w:tcMar>
              <w:top w:w="50" w:type="dxa"/>
              <w:left w:w="80" w:type="dxa"/>
              <w:bottom w:w="50" w:type="dxa"/>
              <w:right w:w="80" w:type="dxa"/>
            </w:tcMar>
          </w:tcPr>
          <w:p w14:paraId="5EC5A441"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kern w:val="0"/>
                <w:sz w:val="16"/>
                <w:szCs w:val="16"/>
                <w14:ligatures w14:val="none"/>
              </w:rPr>
              <w:t>Can’t tell</w:t>
            </w:r>
          </w:p>
        </w:tc>
        <w:tc>
          <w:tcPr>
            <w:tcW w:w="1480"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5F3B2D8C"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645" w:type="dxa"/>
            <w:tcBorders>
              <w:top w:val="single" w:sz="3" w:space="0" w:color="AAAAAA"/>
              <w:left w:val="single" w:sz="3" w:space="0" w:color="AAAAAA"/>
              <w:bottom w:val="single" w:sz="3" w:space="0" w:color="AAAAAA"/>
              <w:right w:val="single" w:sz="3" w:space="0" w:color="AAAAAA"/>
            </w:tcBorders>
            <w:shd w:val="clear" w:color="auto" w:fill="FFF9C4"/>
            <w:tcMar>
              <w:top w:w="50" w:type="dxa"/>
              <w:left w:w="80" w:type="dxa"/>
              <w:bottom w:w="50" w:type="dxa"/>
              <w:right w:w="80" w:type="dxa"/>
            </w:tcMar>
          </w:tcPr>
          <w:p w14:paraId="093C7A9F" w14:textId="77777777" w:rsidR="00C15F7C" w:rsidRPr="00A60F85" w:rsidRDefault="00C15F7C" w:rsidP="00A60F85">
            <w:pPr>
              <w:spacing w:after="0" w:line="240" w:lineRule="auto"/>
              <w:jc w:val="center"/>
              <w:rPr>
                <w:rFonts w:eastAsia="Arial" w:cstheme="minorHAnsi"/>
                <w:b/>
                <w:bCs/>
                <w:kern w:val="0"/>
                <w:sz w:val="16"/>
                <w:szCs w:val="16"/>
                <w14:ligatures w14:val="none"/>
              </w:rPr>
            </w:pPr>
            <w:r w:rsidRPr="00A60F85">
              <w:rPr>
                <w:rFonts w:eastAsia="Arial" w:cstheme="minorHAnsi"/>
                <w:b/>
                <w:bCs/>
                <w:kern w:val="0"/>
                <w:sz w:val="16"/>
                <w:szCs w:val="16"/>
                <w14:ligatures w14:val="none"/>
              </w:rPr>
              <w:t>Moderate</w:t>
            </w:r>
          </w:p>
        </w:tc>
      </w:tr>
      <w:tr w:rsidR="00C15F7C" w:rsidRPr="00A60F85" w14:paraId="1E97A691" w14:textId="77777777" w:rsidTr="003330E8">
        <w:trPr>
          <w:trHeight w:val="143"/>
        </w:trPr>
        <w:tc>
          <w:tcPr>
            <w:tcW w:w="810"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515A1AAA"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3</w:t>
            </w:r>
          </w:p>
        </w:tc>
        <w:tc>
          <w:tcPr>
            <w:tcW w:w="2200"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08BDDB2E"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Rao et al. (2025)</w:t>
            </w:r>
          </w:p>
        </w:tc>
        <w:tc>
          <w:tcPr>
            <w:tcW w:w="1897"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768E2B01"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Quantitative Descriptive</w:t>
            </w:r>
          </w:p>
        </w:tc>
        <w:tc>
          <w:tcPr>
            <w:tcW w:w="1370"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4714C783"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581"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0336DA10"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948" w:type="dxa"/>
            <w:tcBorders>
              <w:top w:val="single" w:sz="3" w:space="0" w:color="AAAAAA"/>
              <w:left w:val="single" w:sz="3" w:space="0" w:color="AAAAAA"/>
              <w:bottom w:val="single" w:sz="3" w:space="0" w:color="AAAAAA"/>
              <w:right w:val="single" w:sz="3" w:space="0" w:color="AAAAAA"/>
            </w:tcBorders>
            <w:shd w:val="clear" w:color="auto" w:fill="FFF9C4"/>
            <w:tcMar>
              <w:top w:w="50" w:type="dxa"/>
              <w:left w:w="80" w:type="dxa"/>
              <w:bottom w:w="50" w:type="dxa"/>
              <w:right w:w="80" w:type="dxa"/>
            </w:tcMar>
          </w:tcPr>
          <w:p w14:paraId="6A5859BF"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kern w:val="0"/>
                <w:sz w:val="16"/>
                <w:szCs w:val="16"/>
                <w14:ligatures w14:val="none"/>
              </w:rPr>
              <w:t>Can’t tell</w:t>
            </w:r>
          </w:p>
        </w:tc>
        <w:tc>
          <w:tcPr>
            <w:tcW w:w="1464" w:type="dxa"/>
            <w:tcBorders>
              <w:top w:val="single" w:sz="3" w:space="0" w:color="AAAAAA"/>
              <w:left w:val="single" w:sz="3" w:space="0" w:color="AAAAAA"/>
              <w:bottom w:val="single" w:sz="3" w:space="0" w:color="AAAAAA"/>
              <w:right w:val="single" w:sz="3" w:space="0" w:color="AAAAAA"/>
            </w:tcBorders>
            <w:shd w:val="clear" w:color="auto" w:fill="FFF9C4"/>
            <w:tcMar>
              <w:top w:w="50" w:type="dxa"/>
              <w:left w:w="80" w:type="dxa"/>
              <w:bottom w:w="50" w:type="dxa"/>
              <w:right w:w="80" w:type="dxa"/>
            </w:tcMar>
          </w:tcPr>
          <w:p w14:paraId="5A77EE99" w14:textId="77777777" w:rsidR="00C15F7C" w:rsidRPr="00A60F85" w:rsidRDefault="00C15F7C" w:rsidP="00A60F85">
            <w:pPr>
              <w:spacing w:after="0" w:line="240" w:lineRule="auto"/>
              <w:jc w:val="center"/>
              <w:rPr>
                <w:rFonts w:eastAsia="Arial" w:cstheme="minorHAnsi"/>
                <w:kern w:val="0"/>
                <w:sz w:val="16"/>
                <w:szCs w:val="16"/>
                <w14:ligatures w14:val="none"/>
              </w:rPr>
            </w:pPr>
            <w:r w:rsidRPr="00A60F85">
              <w:rPr>
                <w:rFonts w:eastAsia="Arial" w:cstheme="minorHAnsi"/>
                <w:kern w:val="0"/>
                <w:sz w:val="16"/>
                <w:szCs w:val="16"/>
                <w14:ligatures w14:val="none"/>
              </w:rPr>
              <w:t>Can’t tell</w:t>
            </w:r>
          </w:p>
        </w:tc>
        <w:tc>
          <w:tcPr>
            <w:tcW w:w="1480"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460937E0"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645" w:type="dxa"/>
            <w:tcBorders>
              <w:top w:val="single" w:sz="3" w:space="0" w:color="AAAAAA"/>
              <w:left w:val="single" w:sz="3" w:space="0" w:color="AAAAAA"/>
              <w:bottom w:val="single" w:sz="3" w:space="0" w:color="AAAAAA"/>
              <w:right w:val="single" w:sz="3" w:space="0" w:color="AAAAAA"/>
            </w:tcBorders>
            <w:shd w:val="clear" w:color="auto" w:fill="FFF9C4"/>
            <w:tcMar>
              <w:top w:w="50" w:type="dxa"/>
              <w:left w:w="80" w:type="dxa"/>
              <w:bottom w:w="50" w:type="dxa"/>
              <w:right w:w="80" w:type="dxa"/>
            </w:tcMar>
          </w:tcPr>
          <w:p w14:paraId="284C9FB5" w14:textId="77777777" w:rsidR="00C15F7C" w:rsidRPr="00A60F85" w:rsidRDefault="00C15F7C" w:rsidP="00A60F85">
            <w:pPr>
              <w:spacing w:after="0" w:line="240" w:lineRule="auto"/>
              <w:jc w:val="center"/>
              <w:rPr>
                <w:rFonts w:eastAsia="Arial" w:cstheme="minorHAnsi"/>
                <w:b/>
                <w:bCs/>
                <w:kern w:val="0"/>
                <w:sz w:val="16"/>
                <w:szCs w:val="16"/>
                <w14:ligatures w14:val="none"/>
              </w:rPr>
            </w:pPr>
            <w:r w:rsidRPr="00A60F85">
              <w:rPr>
                <w:rFonts w:eastAsia="Arial" w:cstheme="minorHAnsi"/>
                <w:b/>
                <w:bCs/>
                <w:kern w:val="0"/>
                <w:sz w:val="16"/>
                <w:szCs w:val="16"/>
                <w14:ligatures w14:val="none"/>
              </w:rPr>
              <w:t>Moderate</w:t>
            </w:r>
          </w:p>
        </w:tc>
      </w:tr>
      <w:tr w:rsidR="00C15F7C" w:rsidRPr="00A60F85" w14:paraId="6E5D2D5C" w14:textId="77777777" w:rsidTr="00D923C5">
        <w:trPr>
          <w:trHeight w:val="143"/>
        </w:trPr>
        <w:tc>
          <w:tcPr>
            <w:tcW w:w="810"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3ADDCAEA"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7</w:t>
            </w:r>
          </w:p>
        </w:tc>
        <w:tc>
          <w:tcPr>
            <w:tcW w:w="2200"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69BE3C5C"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Rothchild et al. (2025)</w:t>
            </w:r>
          </w:p>
        </w:tc>
        <w:tc>
          <w:tcPr>
            <w:tcW w:w="1897"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421E8EF5"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Quantitative Descriptive</w:t>
            </w:r>
          </w:p>
        </w:tc>
        <w:tc>
          <w:tcPr>
            <w:tcW w:w="1370"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295F184F"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581"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4034573B"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948"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330345AE"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464" w:type="dxa"/>
            <w:tcBorders>
              <w:top w:val="single" w:sz="3" w:space="0" w:color="AAAAAA"/>
              <w:left w:val="single" w:sz="3" w:space="0" w:color="AAAAAA"/>
              <w:bottom w:val="single" w:sz="3" w:space="0" w:color="AAAAAA"/>
              <w:right w:val="single" w:sz="3" w:space="0" w:color="AAAAAA"/>
            </w:tcBorders>
            <w:shd w:val="clear" w:color="auto" w:fill="FFF9C4"/>
            <w:tcMar>
              <w:top w:w="50" w:type="dxa"/>
              <w:left w:w="80" w:type="dxa"/>
              <w:bottom w:w="50" w:type="dxa"/>
              <w:right w:w="80" w:type="dxa"/>
            </w:tcMar>
          </w:tcPr>
          <w:p w14:paraId="1F94F67C"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kern w:val="0"/>
                <w:sz w:val="16"/>
                <w:szCs w:val="16"/>
                <w14:ligatures w14:val="none"/>
              </w:rPr>
              <w:t>Can’t tell</w:t>
            </w:r>
          </w:p>
        </w:tc>
        <w:tc>
          <w:tcPr>
            <w:tcW w:w="1480"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30C0B775"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645" w:type="dxa"/>
            <w:tcBorders>
              <w:top w:val="single" w:sz="3" w:space="0" w:color="AAAAAA"/>
              <w:left w:val="single" w:sz="3" w:space="0" w:color="AAAAAA"/>
              <w:bottom w:val="single" w:sz="3" w:space="0" w:color="AAAAAA"/>
              <w:right w:val="single" w:sz="3" w:space="0" w:color="AAAAAA"/>
            </w:tcBorders>
            <w:shd w:val="clear" w:color="auto" w:fill="FFF9C4"/>
            <w:tcMar>
              <w:top w:w="50" w:type="dxa"/>
              <w:left w:w="80" w:type="dxa"/>
              <w:bottom w:w="50" w:type="dxa"/>
              <w:right w:w="80" w:type="dxa"/>
            </w:tcMar>
          </w:tcPr>
          <w:p w14:paraId="3DD9FA1E" w14:textId="77777777" w:rsidR="00C15F7C" w:rsidRPr="00A60F85" w:rsidRDefault="00C15F7C" w:rsidP="00A60F85">
            <w:pPr>
              <w:spacing w:after="0" w:line="240" w:lineRule="auto"/>
              <w:jc w:val="center"/>
              <w:rPr>
                <w:rFonts w:eastAsia="Arial" w:cstheme="minorHAnsi"/>
                <w:b/>
                <w:bCs/>
                <w:kern w:val="0"/>
                <w:sz w:val="16"/>
                <w:szCs w:val="16"/>
                <w14:ligatures w14:val="none"/>
              </w:rPr>
            </w:pPr>
            <w:r w:rsidRPr="00A60F85">
              <w:rPr>
                <w:rFonts w:eastAsia="Arial" w:cstheme="minorHAnsi"/>
                <w:b/>
                <w:bCs/>
                <w:kern w:val="0"/>
                <w:sz w:val="16"/>
                <w:szCs w:val="16"/>
                <w14:ligatures w14:val="none"/>
              </w:rPr>
              <w:t>Moderate</w:t>
            </w:r>
          </w:p>
        </w:tc>
      </w:tr>
      <w:tr w:rsidR="00C15F7C" w:rsidRPr="00A60F85" w14:paraId="0DD7ECD5" w14:textId="77777777" w:rsidTr="003330E8">
        <w:trPr>
          <w:trHeight w:val="143"/>
        </w:trPr>
        <w:tc>
          <w:tcPr>
            <w:tcW w:w="810"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07A201CF"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8</w:t>
            </w:r>
          </w:p>
        </w:tc>
        <w:tc>
          <w:tcPr>
            <w:tcW w:w="2200"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6D2C1E84"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Schmidgall et al. (2025)</w:t>
            </w:r>
          </w:p>
        </w:tc>
        <w:tc>
          <w:tcPr>
            <w:tcW w:w="1897"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509B9042"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Quantitative Descriptive</w:t>
            </w:r>
          </w:p>
        </w:tc>
        <w:tc>
          <w:tcPr>
            <w:tcW w:w="1370"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7AFA19CD"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581"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67BCC7E7"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948"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504DE1A0"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464"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56D5A8DD"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480"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5DBC1C25"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645"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76CF680F" w14:textId="77777777" w:rsidR="00C15F7C" w:rsidRPr="00A60F85" w:rsidRDefault="00C15F7C" w:rsidP="00A60F85">
            <w:pPr>
              <w:spacing w:after="0" w:line="240" w:lineRule="auto"/>
              <w:jc w:val="center"/>
              <w:rPr>
                <w:rFonts w:eastAsia="Arial" w:cstheme="minorHAnsi"/>
                <w:b/>
                <w:bCs/>
                <w:kern w:val="0"/>
                <w:sz w:val="16"/>
                <w:szCs w:val="16"/>
                <w14:ligatures w14:val="none"/>
              </w:rPr>
            </w:pPr>
            <w:r w:rsidRPr="00A60F85">
              <w:rPr>
                <w:rFonts w:eastAsia="Arial" w:cstheme="minorHAnsi"/>
                <w:b/>
                <w:bCs/>
                <w:kern w:val="0"/>
                <w:sz w:val="16"/>
                <w:szCs w:val="16"/>
                <w14:ligatures w14:val="none"/>
              </w:rPr>
              <w:t>High</w:t>
            </w:r>
          </w:p>
        </w:tc>
      </w:tr>
      <w:tr w:rsidR="00C15F7C" w:rsidRPr="00A60F85" w14:paraId="177D2B19" w14:textId="77777777" w:rsidTr="00D923C5">
        <w:trPr>
          <w:trHeight w:val="143"/>
        </w:trPr>
        <w:tc>
          <w:tcPr>
            <w:tcW w:w="810"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2FA551B7"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11</w:t>
            </w:r>
          </w:p>
        </w:tc>
        <w:tc>
          <w:tcPr>
            <w:tcW w:w="2200"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743CA501"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Mansoor (2025)</w:t>
            </w:r>
          </w:p>
        </w:tc>
        <w:tc>
          <w:tcPr>
            <w:tcW w:w="1897"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55931B29"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Quantitative Descriptive</w:t>
            </w:r>
          </w:p>
        </w:tc>
        <w:tc>
          <w:tcPr>
            <w:tcW w:w="1370"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0785E138"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581"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361DD558"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948"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318E6D0F"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464" w:type="dxa"/>
            <w:tcBorders>
              <w:top w:val="single" w:sz="3" w:space="0" w:color="AAAAAA"/>
              <w:left w:val="single" w:sz="3" w:space="0" w:color="AAAAAA"/>
              <w:bottom w:val="single" w:sz="3" w:space="0" w:color="AAAAAA"/>
              <w:right w:val="single" w:sz="3" w:space="0" w:color="AAAAAA"/>
            </w:tcBorders>
            <w:shd w:val="clear" w:color="auto" w:fill="FFCDD2"/>
            <w:tcMar>
              <w:top w:w="50" w:type="dxa"/>
              <w:left w:w="80" w:type="dxa"/>
              <w:bottom w:w="50" w:type="dxa"/>
              <w:right w:w="80" w:type="dxa"/>
            </w:tcMar>
          </w:tcPr>
          <w:p w14:paraId="3FFA94FE"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No</w:t>
            </w:r>
          </w:p>
        </w:tc>
        <w:tc>
          <w:tcPr>
            <w:tcW w:w="1480"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0B32A520"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645" w:type="dxa"/>
            <w:tcBorders>
              <w:top w:val="single" w:sz="3" w:space="0" w:color="AAAAAA"/>
              <w:left w:val="single" w:sz="3" w:space="0" w:color="AAAAAA"/>
              <w:bottom w:val="single" w:sz="3" w:space="0" w:color="AAAAAA"/>
              <w:right w:val="single" w:sz="3" w:space="0" w:color="AAAAAA"/>
            </w:tcBorders>
            <w:shd w:val="clear" w:color="auto" w:fill="FFF9C4"/>
            <w:tcMar>
              <w:top w:w="50" w:type="dxa"/>
              <w:left w:w="80" w:type="dxa"/>
              <w:bottom w:w="50" w:type="dxa"/>
              <w:right w:w="80" w:type="dxa"/>
            </w:tcMar>
          </w:tcPr>
          <w:p w14:paraId="7852B1D5"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Moderate</w:t>
            </w:r>
          </w:p>
        </w:tc>
      </w:tr>
      <w:tr w:rsidR="00C15F7C" w:rsidRPr="00A60F85" w14:paraId="7F6ECF0F" w14:textId="77777777" w:rsidTr="003330E8">
        <w:trPr>
          <w:trHeight w:val="143"/>
        </w:trPr>
        <w:tc>
          <w:tcPr>
            <w:tcW w:w="810"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37EB1528"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12</w:t>
            </w:r>
          </w:p>
        </w:tc>
        <w:tc>
          <w:tcPr>
            <w:tcW w:w="2200"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5097666A" w14:textId="77777777" w:rsidR="00C15F7C" w:rsidRPr="00A60F85" w:rsidRDefault="00C15F7C" w:rsidP="00A60F85">
            <w:pPr>
              <w:spacing w:after="0" w:line="240" w:lineRule="auto"/>
              <w:rPr>
                <w:rFonts w:eastAsia="Arial" w:cstheme="minorHAnsi"/>
                <w:kern w:val="0"/>
                <w:sz w:val="20"/>
                <w:szCs w:val="20"/>
                <w14:ligatures w14:val="none"/>
              </w:rPr>
            </w:pPr>
            <w:proofErr w:type="spellStart"/>
            <w:r w:rsidRPr="00A60F85">
              <w:rPr>
                <w:rFonts w:eastAsia="Arial" w:cstheme="minorHAnsi"/>
                <w:kern w:val="0"/>
                <w:sz w:val="16"/>
                <w:szCs w:val="16"/>
                <w14:ligatures w14:val="none"/>
              </w:rPr>
              <w:t>Pasli</w:t>
            </w:r>
            <w:proofErr w:type="spellEnd"/>
            <w:r w:rsidRPr="00A60F85">
              <w:rPr>
                <w:rFonts w:eastAsia="Arial" w:cstheme="minorHAnsi"/>
                <w:kern w:val="0"/>
                <w:sz w:val="16"/>
                <w:szCs w:val="16"/>
                <w14:ligatures w14:val="none"/>
              </w:rPr>
              <w:t xml:space="preserve"> et al. (2025)</w:t>
            </w:r>
          </w:p>
        </w:tc>
        <w:tc>
          <w:tcPr>
            <w:tcW w:w="1897"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5B40C3E7"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Quantitative Descriptive</w:t>
            </w:r>
          </w:p>
        </w:tc>
        <w:tc>
          <w:tcPr>
            <w:tcW w:w="1370"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5EA85520"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581"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7AD68F27"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948"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143EC5E7"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464"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473AF6C6"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480"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3C19EB30"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645"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7A829A85"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High</w:t>
            </w:r>
          </w:p>
        </w:tc>
      </w:tr>
      <w:tr w:rsidR="00C15F7C" w:rsidRPr="00A60F85" w14:paraId="621F9940" w14:textId="77777777" w:rsidTr="00D923C5">
        <w:trPr>
          <w:trHeight w:val="143"/>
        </w:trPr>
        <w:tc>
          <w:tcPr>
            <w:tcW w:w="810"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590A5E45"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13</w:t>
            </w:r>
          </w:p>
        </w:tc>
        <w:tc>
          <w:tcPr>
            <w:tcW w:w="2200"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7DCF6597"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Perlis et al. (2025)</w:t>
            </w:r>
          </w:p>
        </w:tc>
        <w:tc>
          <w:tcPr>
            <w:tcW w:w="1897"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18793A9C"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Quantitative Descriptive</w:t>
            </w:r>
          </w:p>
        </w:tc>
        <w:tc>
          <w:tcPr>
            <w:tcW w:w="1370"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7DCA23BF"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581"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4ECA559D"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948"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4343525C"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464"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08BB6399"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480"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17E8A5B3"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645"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6521F0CB"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High</w:t>
            </w:r>
          </w:p>
        </w:tc>
      </w:tr>
      <w:tr w:rsidR="00C15F7C" w:rsidRPr="00A60F85" w14:paraId="4F95DD71" w14:textId="77777777" w:rsidTr="003330E8">
        <w:trPr>
          <w:trHeight w:val="143"/>
        </w:trPr>
        <w:tc>
          <w:tcPr>
            <w:tcW w:w="810"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71470F9A"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14</w:t>
            </w:r>
          </w:p>
        </w:tc>
        <w:tc>
          <w:tcPr>
            <w:tcW w:w="2200"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4E2E819A"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Pan et al. (2025)</w:t>
            </w:r>
          </w:p>
        </w:tc>
        <w:tc>
          <w:tcPr>
            <w:tcW w:w="1897"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692ED81F"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Quantitative Descriptive</w:t>
            </w:r>
          </w:p>
        </w:tc>
        <w:tc>
          <w:tcPr>
            <w:tcW w:w="1370"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4525FBAC"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581"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5D34CA3A"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948"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4D3EFD9E"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464"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04947B7B"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480"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4F51D26F"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645"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570AACD9"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High</w:t>
            </w:r>
          </w:p>
        </w:tc>
      </w:tr>
      <w:tr w:rsidR="00C15F7C" w:rsidRPr="00A60F85" w14:paraId="6CB3ABCB" w14:textId="77777777" w:rsidTr="00D923C5">
        <w:trPr>
          <w:trHeight w:val="143"/>
        </w:trPr>
        <w:tc>
          <w:tcPr>
            <w:tcW w:w="810"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435D255F"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15</w:t>
            </w:r>
          </w:p>
        </w:tc>
        <w:tc>
          <w:tcPr>
            <w:tcW w:w="2200"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676F87E0" w14:textId="77777777" w:rsidR="00C15F7C" w:rsidRPr="00A60F85" w:rsidRDefault="00C15F7C" w:rsidP="00A60F85">
            <w:pPr>
              <w:spacing w:after="0" w:line="240" w:lineRule="auto"/>
              <w:rPr>
                <w:rFonts w:eastAsia="Arial" w:cstheme="minorHAnsi"/>
                <w:kern w:val="0"/>
                <w:sz w:val="20"/>
                <w:szCs w:val="20"/>
                <w14:ligatures w14:val="none"/>
              </w:rPr>
            </w:pPr>
            <w:proofErr w:type="spellStart"/>
            <w:r w:rsidRPr="00A60F85">
              <w:rPr>
                <w:rFonts w:eastAsia="Arial" w:cstheme="minorHAnsi"/>
                <w:kern w:val="0"/>
                <w:sz w:val="16"/>
                <w:szCs w:val="16"/>
                <w14:ligatures w14:val="none"/>
              </w:rPr>
              <w:t>Ekingen</w:t>
            </w:r>
            <w:proofErr w:type="spellEnd"/>
            <w:r w:rsidRPr="00A60F85">
              <w:rPr>
                <w:rFonts w:eastAsia="Arial" w:cstheme="minorHAnsi"/>
                <w:kern w:val="0"/>
                <w:sz w:val="16"/>
                <w:szCs w:val="16"/>
                <w14:ligatures w14:val="none"/>
              </w:rPr>
              <w:t xml:space="preserve"> &amp; </w:t>
            </w:r>
            <w:proofErr w:type="spellStart"/>
            <w:r w:rsidRPr="00A60F85">
              <w:rPr>
                <w:rFonts w:eastAsia="Arial" w:cstheme="minorHAnsi"/>
                <w:kern w:val="0"/>
                <w:sz w:val="16"/>
                <w:szCs w:val="16"/>
                <w14:ligatures w14:val="none"/>
              </w:rPr>
              <w:t>Ucdal</w:t>
            </w:r>
            <w:proofErr w:type="spellEnd"/>
            <w:r w:rsidRPr="00A60F85">
              <w:rPr>
                <w:rFonts w:eastAsia="Arial" w:cstheme="minorHAnsi"/>
                <w:kern w:val="0"/>
                <w:sz w:val="16"/>
                <w:szCs w:val="16"/>
                <w14:ligatures w14:val="none"/>
              </w:rPr>
              <w:t xml:space="preserve"> (2026)</w:t>
            </w:r>
          </w:p>
        </w:tc>
        <w:tc>
          <w:tcPr>
            <w:tcW w:w="1897"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3CBC7876"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Quantitative Descriptive</w:t>
            </w:r>
          </w:p>
        </w:tc>
        <w:tc>
          <w:tcPr>
            <w:tcW w:w="1370"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256629C6"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581"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5B5D61C7"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948"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287CE8C2"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464" w:type="dxa"/>
            <w:tcBorders>
              <w:top w:val="single" w:sz="3" w:space="0" w:color="AAAAAA"/>
              <w:left w:val="single" w:sz="3" w:space="0" w:color="AAAAAA"/>
              <w:bottom w:val="single" w:sz="3" w:space="0" w:color="AAAAAA"/>
              <w:right w:val="single" w:sz="3" w:space="0" w:color="AAAAAA"/>
            </w:tcBorders>
            <w:shd w:val="clear" w:color="auto" w:fill="FFCDD2"/>
            <w:tcMar>
              <w:top w:w="50" w:type="dxa"/>
              <w:left w:w="80" w:type="dxa"/>
              <w:bottom w:w="50" w:type="dxa"/>
              <w:right w:w="80" w:type="dxa"/>
            </w:tcMar>
          </w:tcPr>
          <w:p w14:paraId="5AFA2FAB"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No</w:t>
            </w:r>
          </w:p>
        </w:tc>
        <w:tc>
          <w:tcPr>
            <w:tcW w:w="1480"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4B03A11E"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645" w:type="dxa"/>
            <w:tcBorders>
              <w:top w:val="single" w:sz="3" w:space="0" w:color="AAAAAA"/>
              <w:left w:val="single" w:sz="3" w:space="0" w:color="AAAAAA"/>
              <w:bottom w:val="single" w:sz="3" w:space="0" w:color="AAAAAA"/>
              <w:right w:val="single" w:sz="3" w:space="0" w:color="AAAAAA"/>
            </w:tcBorders>
            <w:shd w:val="clear" w:color="auto" w:fill="FFF9C4"/>
            <w:tcMar>
              <w:top w:w="50" w:type="dxa"/>
              <w:left w:w="80" w:type="dxa"/>
              <w:bottom w:w="50" w:type="dxa"/>
              <w:right w:w="80" w:type="dxa"/>
            </w:tcMar>
          </w:tcPr>
          <w:p w14:paraId="415172F3"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Moderate</w:t>
            </w:r>
          </w:p>
        </w:tc>
      </w:tr>
      <w:tr w:rsidR="00C15F7C" w:rsidRPr="00A60F85" w14:paraId="4F23A59E" w14:textId="77777777" w:rsidTr="003330E8">
        <w:trPr>
          <w:trHeight w:val="143"/>
        </w:trPr>
        <w:tc>
          <w:tcPr>
            <w:tcW w:w="810"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43D26A94"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16</w:t>
            </w:r>
          </w:p>
        </w:tc>
        <w:tc>
          <w:tcPr>
            <w:tcW w:w="2200"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7A4F95E4"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Feldman et al. (2025)</w:t>
            </w:r>
          </w:p>
        </w:tc>
        <w:tc>
          <w:tcPr>
            <w:tcW w:w="1897"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5A363BC5"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Quantitative Descriptive</w:t>
            </w:r>
          </w:p>
        </w:tc>
        <w:tc>
          <w:tcPr>
            <w:tcW w:w="1370"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6D9FDCCA"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581"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28E624A0"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948"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2017CFB1"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464"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4C876A4E"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480"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0206043D"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645"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614C81FD"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High</w:t>
            </w:r>
          </w:p>
        </w:tc>
      </w:tr>
      <w:tr w:rsidR="00C15F7C" w:rsidRPr="00A60F85" w14:paraId="76616169" w14:textId="77777777" w:rsidTr="00D923C5">
        <w:trPr>
          <w:trHeight w:val="143"/>
        </w:trPr>
        <w:tc>
          <w:tcPr>
            <w:tcW w:w="810"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25958F05"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17</w:t>
            </w:r>
          </w:p>
        </w:tc>
        <w:tc>
          <w:tcPr>
            <w:tcW w:w="2200"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759C6684"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Kim et al. (2022)</w:t>
            </w:r>
          </w:p>
        </w:tc>
        <w:tc>
          <w:tcPr>
            <w:tcW w:w="1897"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0C15BC89"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Quantitative Descriptive</w:t>
            </w:r>
          </w:p>
        </w:tc>
        <w:tc>
          <w:tcPr>
            <w:tcW w:w="1370"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38EE7A82"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581"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2FDEA38C"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948"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0B34EEEE"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464"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08BED55D"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480"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1C0C0D68"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645"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7F54E1A5"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High</w:t>
            </w:r>
          </w:p>
        </w:tc>
      </w:tr>
      <w:tr w:rsidR="00C15F7C" w:rsidRPr="00A60F85" w14:paraId="7C59605B" w14:textId="77777777" w:rsidTr="003330E8">
        <w:trPr>
          <w:trHeight w:val="143"/>
        </w:trPr>
        <w:tc>
          <w:tcPr>
            <w:tcW w:w="810"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10E2FDB2"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18</w:t>
            </w:r>
          </w:p>
        </w:tc>
        <w:tc>
          <w:tcPr>
            <w:tcW w:w="2200"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6F2B5593"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Hack et al. (2026)</w:t>
            </w:r>
          </w:p>
        </w:tc>
        <w:tc>
          <w:tcPr>
            <w:tcW w:w="1897"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6C7EE648"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Quantitative Descriptive</w:t>
            </w:r>
          </w:p>
        </w:tc>
        <w:tc>
          <w:tcPr>
            <w:tcW w:w="1370"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5B5537FD"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581"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6F51CB09"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948"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2FE70837"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464" w:type="dxa"/>
            <w:tcBorders>
              <w:top w:val="single" w:sz="3" w:space="0" w:color="AAAAAA"/>
              <w:left w:val="single" w:sz="3" w:space="0" w:color="AAAAAA"/>
              <w:bottom w:val="single" w:sz="3" w:space="0" w:color="AAAAAA"/>
              <w:right w:val="single" w:sz="3" w:space="0" w:color="AAAAAA"/>
            </w:tcBorders>
            <w:shd w:val="clear" w:color="auto" w:fill="FFCDD2"/>
            <w:tcMar>
              <w:top w:w="50" w:type="dxa"/>
              <w:left w:w="80" w:type="dxa"/>
              <w:bottom w:w="50" w:type="dxa"/>
              <w:right w:w="80" w:type="dxa"/>
            </w:tcMar>
          </w:tcPr>
          <w:p w14:paraId="4D32E7D8"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kern w:val="0"/>
                <w:sz w:val="16"/>
                <w:szCs w:val="16"/>
                <w14:ligatures w14:val="none"/>
              </w:rPr>
              <w:t>No</w:t>
            </w:r>
          </w:p>
        </w:tc>
        <w:tc>
          <w:tcPr>
            <w:tcW w:w="1480"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34F51659"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645" w:type="dxa"/>
            <w:tcBorders>
              <w:top w:val="single" w:sz="3" w:space="0" w:color="AAAAAA"/>
              <w:left w:val="single" w:sz="3" w:space="0" w:color="AAAAAA"/>
              <w:bottom w:val="single" w:sz="3" w:space="0" w:color="AAAAAA"/>
              <w:right w:val="single" w:sz="3" w:space="0" w:color="AAAAAA"/>
            </w:tcBorders>
            <w:shd w:val="clear" w:color="auto" w:fill="FFF9C4"/>
            <w:tcMar>
              <w:top w:w="50" w:type="dxa"/>
              <w:left w:w="80" w:type="dxa"/>
              <w:bottom w:w="50" w:type="dxa"/>
              <w:right w:w="80" w:type="dxa"/>
            </w:tcMar>
          </w:tcPr>
          <w:p w14:paraId="76177110"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Moderate</w:t>
            </w:r>
          </w:p>
        </w:tc>
      </w:tr>
      <w:tr w:rsidR="00C15F7C" w:rsidRPr="00A60F85" w14:paraId="69847724" w14:textId="77777777" w:rsidTr="00D923C5">
        <w:trPr>
          <w:trHeight w:val="389"/>
        </w:trPr>
        <w:tc>
          <w:tcPr>
            <w:tcW w:w="810"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0BD2727B"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19</w:t>
            </w:r>
          </w:p>
        </w:tc>
        <w:tc>
          <w:tcPr>
            <w:tcW w:w="2200"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237E900F"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Hirosawa et al. (2024)</w:t>
            </w:r>
          </w:p>
        </w:tc>
        <w:tc>
          <w:tcPr>
            <w:tcW w:w="1897"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49694BD7"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Quantitative Descriptive</w:t>
            </w:r>
          </w:p>
        </w:tc>
        <w:tc>
          <w:tcPr>
            <w:tcW w:w="1370"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678F6061"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581"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02714AF3"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948"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4F54FA5C"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464"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0A156A1A"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480"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72942748"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645"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28D0B38A"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High</w:t>
            </w:r>
          </w:p>
        </w:tc>
      </w:tr>
      <w:tr w:rsidR="00C15F7C" w:rsidRPr="00A60F85" w14:paraId="35ABE59F" w14:textId="77777777" w:rsidTr="003330E8">
        <w:trPr>
          <w:trHeight w:val="389"/>
        </w:trPr>
        <w:tc>
          <w:tcPr>
            <w:tcW w:w="810"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19DBA142"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20</w:t>
            </w:r>
          </w:p>
        </w:tc>
        <w:tc>
          <w:tcPr>
            <w:tcW w:w="2200"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19C61A26"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Ali &amp; Cui (2025)</w:t>
            </w:r>
          </w:p>
        </w:tc>
        <w:tc>
          <w:tcPr>
            <w:tcW w:w="1897"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5FE5EDFB"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Quantitative Descriptive</w:t>
            </w:r>
          </w:p>
        </w:tc>
        <w:tc>
          <w:tcPr>
            <w:tcW w:w="1370"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12E7AFA5"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581" w:type="dxa"/>
            <w:tcBorders>
              <w:top w:val="single" w:sz="3" w:space="0" w:color="AAAAAA"/>
              <w:left w:val="single" w:sz="3" w:space="0" w:color="AAAAAA"/>
              <w:bottom w:val="single" w:sz="3" w:space="0" w:color="AAAAAA"/>
              <w:right w:val="single" w:sz="3" w:space="0" w:color="AAAAAA"/>
            </w:tcBorders>
            <w:shd w:val="clear" w:color="auto" w:fill="FFCDD2"/>
            <w:tcMar>
              <w:top w:w="50" w:type="dxa"/>
              <w:left w:w="80" w:type="dxa"/>
              <w:bottom w:w="50" w:type="dxa"/>
              <w:right w:w="80" w:type="dxa"/>
            </w:tcMar>
          </w:tcPr>
          <w:p w14:paraId="5D4A1146" w14:textId="77777777" w:rsidR="00C15F7C" w:rsidRPr="00A60F85" w:rsidRDefault="00C15F7C" w:rsidP="00A60F85">
            <w:pPr>
              <w:spacing w:after="0" w:line="240" w:lineRule="auto"/>
              <w:jc w:val="center"/>
              <w:rPr>
                <w:rFonts w:eastAsia="Arial" w:cstheme="minorHAnsi"/>
                <w:b/>
                <w:bCs/>
                <w:kern w:val="0"/>
                <w:sz w:val="16"/>
                <w:szCs w:val="16"/>
                <w14:ligatures w14:val="none"/>
              </w:rPr>
            </w:pPr>
            <w:r w:rsidRPr="00A60F85">
              <w:rPr>
                <w:rFonts w:eastAsia="Arial" w:cstheme="minorHAnsi"/>
                <w:b/>
                <w:bCs/>
                <w:kern w:val="0"/>
                <w:sz w:val="16"/>
                <w:szCs w:val="16"/>
                <w14:ligatures w14:val="none"/>
              </w:rPr>
              <w:t>No</w:t>
            </w:r>
          </w:p>
        </w:tc>
        <w:tc>
          <w:tcPr>
            <w:tcW w:w="1948" w:type="dxa"/>
            <w:tcBorders>
              <w:top w:val="single" w:sz="3" w:space="0" w:color="AAAAAA"/>
              <w:left w:val="single" w:sz="3" w:space="0" w:color="AAAAAA"/>
              <w:bottom w:val="single" w:sz="3" w:space="0" w:color="AAAAAA"/>
              <w:right w:val="single" w:sz="3" w:space="0" w:color="AAAAAA"/>
            </w:tcBorders>
            <w:shd w:val="clear" w:color="auto" w:fill="FFF9C4"/>
            <w:tcMar>
              <w:top w:w="50" w:type="dxa"/>
              <w:left w:w="80" w:type="dxa"/>
              <w:bottom w:w="50" w:type="dxa"/>
              <w:right w:w="80" w:type="dxa"/>
            </w:tcMar>
          </w:tcPr>
          <w:p w14:paraId="7D859D71" w14:textId="77777777" w:rsidR="00C15F7C" w:rsidRPr="00A60F85" w:rsidRDefault="00C15F7C" w:rsidP="00A60F85">
            <w:pPr>
              <w:spacing w:after="0" w:line="240" w:lineRule="auto"/>
              <w:jc w:val="center"/>
              <w:rPr>
                <w:rFonts w:eastAsia="Arial" w:cstheme="minorHAnsi"/>
                <w:b/>
                <w:bCs/>
                <w:kern w:val="0"/>
                <w:sz w:val="20"/>
                <w:szCs w:val="20"/>
                <w14:ligatures w14:val="none"/>
              </w:rPr>
            </w:pPr>
            <w:r w:rsidRPr="00A60F85">
              <w:rPr>
                <w:rFonts w:eastAsia="Arial" w:cstheme="minorHAnsi"/>
                <w:b/>
                <w:bCs/>
                <w:kern w:val="0"/>
                <w:sz w:val="16"/>
                <w:szCs w:val="16"/>
                <w14:ligatures w14:val="none"/>
              </w:rPr>
              <w:t>Can’t tell</w:t>
            </w:r>
          </w:p>
        </w:tc>
        <w:tc>
          <w:tcPr>
            <w:tcW w:w="1464"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09F5F14A" w14:textId="77777777" w:rsidR="00C15F7C" w:rsidRPr="00A60F85" w:rsidRDefault="00C15F7C" w:rsidP="00A60F85">
            <w:pPr>
              <w:spacing w:after="0" w:line="240" w:lineRule="auto"/>
              <w:jc w:val="center"/>
              <w:rPr>
                <w:rFonts w:eastAsia="Arial" w:cstheme="minorHAnsi"/>
                <w:b/>
                <w:bCs/>
                <w:kern w:val="0"/>
                <w:sz w:val="20"/>
                <w:szCs w:val="20"/>
                <w14:ligatures w14:val="none"/>
              </w:rPr>
            </w:pPr>
            <w:r w:rsidRPr="00A60F85">
              <w:rPr>
                <w:rFonts w:eastAsia="Arial" w:cstheme="minorHAnsi"/>
                <w:b/>
                <w:bCs/>
                <w:kern w:val="0"/>
                <w:sz w:val="16"/>
                <w:szCs w:val="16"/>
                <w14:ligatures w14:val="none"/>
              </w:rPr>
              <w:t>Yes</w:t>
            </w:r>
          </w:p>
        </w:tc>
        <w:tc>
          <w:tcPr>
            <w:tcW w:w="1480" w:type="dxa"/>
            <w:tcBorders>
              <w:top w:val="single" w:sz="3" w:space="0" w:color="AAAAAA"/>
              <w:left w:val="single" w:sz="3" w:space="0" w:color="AAAAAA"/>
              <w:bottom w:val="single" w:sz="3" w:space="0" w:color="AAAAAA"/>
              <w:right w:val="single" w:sz="3" w:space="0" w:color="AAAAAA"/>
            </w:tcBorders>
            <w:shd w:val="clear" w:color="auto" w:fill="FFCDD2"/>
            <w:tcMar>
              <w:top w:w="50" w:type="dxa"/>
              <w:left w:w="80" w:type="dxa"/>
              <w:bottom w:w="50" w:type="dxa"/>
              <w:right w:w="80" w:type="dxa"/>
            </w:tcMar>
          </w:tcPr>
          <w:p w14:paraId="3B365377" w14:textId="77777777" w:rsidR="00C15F7C" w:rsidRPr="00A60F85" w:rsidRDefault="00C15F7C" w:rsidP="00A60F85">
            <w:pPr>
              <w:spacing w:after="0" w:line="240" w:lineRule="auto"/>
              <w:jc w:val="center"/>
              <w:rPr>
                <w:rFonts w:eastAsia="Arial" w:cstheme="minorHAnsi"/>
                <w:b/>
                <w:bCs/>
                <w:kern w:val="0"/>
                <w:sz w:val="16"/>
                <w:szCs w:val="16"/>
                <w14:ligatures w14:val="none"/>
              </w:rPr>
            </w:pPr>
            <w:r w:rsidRPr="00A60F85">
              <w:rPr>
                <w:rFonts w:eastAsia="Arial" w:cstheme="minorHAnsi"/>
                <w:b/>
                <w:bCs/>
                <w:kern w:val="0"/>
                <w:sz w:val="16"/>
                <w:szCs w:val="16"/>
                <w14:ligatures w14:val="none"/>
              </w:rPr>
              <w:t>No</w:t>
            </w:r>
          </w:p>
        </w:tc>
        <w:tc>
          <w:tcPr>
            <w:tcW w:w="1645" w:type="dxa"/>
            <w:tcBorders>
              <w:top w:val="single" w:sz="3" w:space="0" w:color="AAAAAA"/>
              <w:left w:val="single" w:sz="3" w:space="0" w:color="AAAAAA"/>
              <w:bottom w:val="single" w:sz="3" w:space="0" w:color="AAAAAA"/>
              <w:right w:val="single" w:sz="3" w:space="0" w:color="AAAAAA"/>
            </w:tcBorders>
            <w:shd w:val="clear" w:color="auto" w:fill="FFCDD2"/>
            <w:tcMar>
              <w:top w:w="50" w:type="dxa"/>
              <w:left w:w="80" w:type="dxa"/>
              <w:bottom w:w="50" w:type="dxa"/>
              <w:right w:w="80" w:type="dxa"/>
            </w:tcMar>
          </w:tcPr>
          <w:p w14:paraId="17D085DB"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Low</w:t>
            </w:r>
          </w:p>
        </w:tc>
      </w:tr>
      <w:tr w:rsidR="00C15F7C" w:rsidRPr="00A60F85" w14:paraId="7DF52E45" w14:textId="77777777" w:rsidTr="00D923C5">
        <w:trPr>
          <w:trHeight w:val="400"/>
        </w:trPr>
        <w:tc>
          <w:tcPr>
            <w:tcW w:w="810"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1E94CE0B"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22</w:t>
            </w:r>
          </w:p>
        </w:tc>
        <w:tc>
          <w:tcPr>
            <w:tcW w:w="2200"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4DB14833"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Zhan et al. (2025)</w:t>
            </w:r>
          </w:p>
        </w:tc>
        <w:tc>
          <w:tcPr>
            <w:tcW w:w="1897"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252B9BF4"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Quantitative Descriptive</w:t>
            </w:r>
          </w:p>
        </w:tc>
        <w:tc>
          <w:tcPr>
            <w:tcW w:w="1370"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150AA7CD"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581"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54D413E0"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948"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670B5F40"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464"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3A520326"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480"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774FAE08"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645"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2120AF63"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High</w:t>
            </w:r>
          </w:p>
        </w:tc>
      </w:tr>
      <w:tr w:rsidR="00C15F7C" w:rsidRPr="00A60F85" w14:paraId="7F45F961" w14:textId="77777777" w:rsidTr="003330E8">
        <w:trPr>
          <w:trHeight w:val="389"/>
        </w:trPr>
        <w:tc>
          <w:tcPr>
            <w:tcW w:w="810"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41FD0DF1"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23</w:t>
            </w:r>
          </w:p>
        </w:tc>
        <w:tc>
          <w:tcPr>
            <w:tcW w:w="2200"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240CC094"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Vrdoljak et al. (2025)</w:t>
            </w:r>
          </w:p>
        </w:tc>
        <w:tc>
          <w:tcPr>
            <w:tcW w:w="1897"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1844A211"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Quantitative Descriptive</w:t>
            </w:r>
          </w:p>
        </w:tc>
        <w:tc>
          <w:tcPr>
            <w:tcW w:w="1370"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1C0A37C6"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581"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4F0A795A"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948"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5FDE440A"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464"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6CE5255F"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480"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2DD7A360"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645"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2412C616"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High</w:t>
            </w:r>
          </w:p>
        </w:tc>
      </w:tr>
      <w:tr w:rsidR="00C15F7C" w:rsidRPr="00A60F85" w14:paraId="572CA59F" w14:textId="77777777" w:rsidTr="00D923C5">
        <w:trPr>
          <w:trHeight w:val="389"/>
        </w:trPr>
        <w:tc>
          <w:tcPr>
            <w:tcW w:w="810"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3A7CF1B4"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24</w:t>
            </w:r>
          </w:p>
        </w:tc>
        <w:tc>
          <w:tcPr>
            <w:tcW w:w="2200"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66515CC8"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Gaber et al. (2025)</w:t>
            </w:r>
          </w:p>
        </w:tc>
        <w:tc>
          <w:tcPr>
            <w:tcW w:w="1897"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5A614F0E"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Quantitative Descriptive</w:t>
            </w:r>
          </w:p>
        </w:tc>
        <w:tc>
          <w:tcPr>
            <w:tcW w:w="1370"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6222A33A"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581"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65DCCB6C"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948"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6274E8E4"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464"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3A1759EE"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480"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2CE1D6E7"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645"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75479BB0"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High</w:t>
            </w:r>
          </w:p>
        </w:tc>
      </w:tr>
      <w:tr w:rsidR="00C15F7C" w:rsidRPr="00A60F85" w14:paraId="26E1582A" w14:textId="77777777" w:rsidTr="003330E8">
        <w:trPr>
          <w:trHeight w:val="389"/>
        </w:trPr>
        <w:tc>
          <w:tcPr>
            <w:tcW w:w="810"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66DABA2C"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25</w:t>
            </w:r>
          </w:p>
        </w:tc>
        <w:tc>
          <w:tcPr>
            <w:tcW w:w="2200"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70251C06"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Zayed et al. (2025)</w:t>
            </w:r>
          </w:p>
        </w:tc>
        <w:tc>
          <w:tcPr>
            <w:tcW w:w="1897"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5AB0FD8D"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Quantitative Descriptive</w:t>
            </w:r>
          </w:p>
        </w:tc>
        <w:tc>
          <w:tcPr>
            <w:tcW w:w="1370"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52FBEF4D"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581"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26183816"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948"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0A2C790A"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464"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672C2E53" w14:textId="77777777" w:rsidR="00C15F7C" w:rsidRPr="00A60F85" w:rsidRDefault="00C15F7C" w:rsidP="00A60F85">
            <w:pPr>
              <w:spacing w:after="0" w:line="240" w:lineRule="auto"/>
              <w:jc w:val="center"/>
              <w:rPr>
                <w:rFonts w:eastAsia="Arial" w:cstheme="minorHAnsi"/>
                <w:b/>
                <w:bCs/>
                <w:kern w:val="0"/>
                <w:sz w:val="20"/>
                <w:szCs w:val="20"/>
                <w14:ligatures w14:val="none"/>
              </w:rPr>
            </w:pPr>
            <w:r w:rsidRPr="00A60F85">
              <w:rPr>
                <w:rFonts w:eastAsia="Arial" w:cstheme="minorHAnsi"/>
                <w:b/>
                <w:bCs/>
                <w:kern w:val="0"/>
                <w:sz w:val="16"/>
                <w:szCs w:val="16"/>
                <w14:ligatures w14:val="none"/>
              </w:rPr>
              <w:t>Yes</w:t>
            </w:r>
          </w:p>
        </w:tc>
        <w:tc>
          <w:tcPr>
            <w:tcW w:w="1480"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24FA211D"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645"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772A252E" w14:textId="77777777" w:rsidR="00C15F7C" w:rsidRPr="00A60F85" w:rsidRDefault="00C15F7C" w:rsidP="00A60F85">
            <w:pPr>
              <w:spacing w:after="0" w:line="240" w:lineRule="auto"/>
              <w:jc w:val="center"/>
              <w:rPr>
                <w:rFonts w:eastAsia="Arial" w:cstheme="minorHAnsi"/>
                <w:b/>
                <w:bCs/>
                <w:kern w:val="0"/>
                <w:sz w:val="16"/>
                <w:szCs w:val="16"/>
                <w14:ligatures w14:val="none"/>
              </w:rPr>
            </w:pPr>
            <w:r w:rsidRPr="00A60F85">
              <w:rPr>
                <w:rFonts w:eastAsia="Arial" w:cstheme="minorHAnsi"/>
                <w:b/>
                <w:bCs/>
                <w:kern w:val="0"/>
                <w:sz w:val="16"/>
                <w:szCs w:val="16"/>
                <w14:ligatures w14:val="none"/>
              </w:rPr>
              <w:t>High</w:t>
            </w:r>
          </w:p>
        </w:tc>
      </w:tr>
      <w:tr w:rsidR="00C15F7C" w:rsidRPr="00A60F85" w14:paraId="58C49141" w14:textId="77777777" w:rsidTr="00D923C5">
        <w:trPr>
          <w:trHeight w:val="389"/>
        </w:trPr>
        <w:tc>
          <w:tcPr>
            <w:tcW w:w="810"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2DFFFFE0"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29</w:t>
            </w:r>
          </w:p>
        </w:tc>
        <w:tc>
          <w:tcPr>
            <w:tcW w:w="2200"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51080C31"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Szumilas et al. (2024)</w:t>
            </w:r>
          </w:p>
        </w:tc>
        <w:tc>
          <w:tcPr>
            <w:tcW w:w="1897"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3CC88925"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Quantitative Descriptive</w:t>
            </w:r>
          </w:p>
        </w:tc>
        <w:tc>
          <w:tcPr>
            <w:tcW w:w="1370"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74422602"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581"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28B90534"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948"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5D0953B6"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464"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49DD5352" w14:textId="77777777" w:rsidR="00C15F7C" w:rsidRPr="00A60F85" w:rsidRDefault="00C15F7C" w:rsidP="00A60F85">
            <w:pPr>
              <w:spacing w:after="0" w:line="240" w:lineRule="auto"/>
              <w:jc w:val="center"/>
              <w:rPr>
                <w:rFonts w:eastAsia="Arial" w:cstheme="minorHAnsi"/>
                <w:b/>
                <w:bCs/>
                <w:kern w:val="0"/>
                <w:sz w:val="20"/>
                <w:szCs w:val="20"/>
                <w14:ligatures w14:val="none"/>
              </w:rPr>
            </w:pPr>
            <w:r w:rsidRPr="00A60F85">
              <w:rPr>
                <w:rFonts w:eastAsia="Arial" w:cstheme="minorHAnsi"/>
                <w:b/>
                <w:bCs/>
                <w:kern w:val="0"/>
                <w:sz w:val="16"/>
                <w:szCs w:val="16"/>
                <w14:ligatures w14:val="none"/>
              </w:rPr>
              <w:t>Yes</w:t>
            </w:r>
          </w:p>
        </w:tc>
        <w:tc>
          <w:tcPr>
            <w:tcW w:w="1480"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4AD24156"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645"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0C529FAE"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High</w:t>
            </w:r>
          </w:p>
        </w:tc>
      </w:tr>
      <w:tr w:rsidR="00C15F7C" w:rsidRPr="00A60F85" w14:paraId="338DADB1" w14:textId="77777777" w:rsidTr="003330E8">
        <w:trPr>
          <w:trHeight w:val="400"/>
        </w:trPr>
        <w:tc>
          <w:tcPr>
            <w:tcW w:w="810"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0805498D"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lastRenderedPageBreak/>
              <w:t>30</w:t>
            </w:r>
          </w:p>
        </w:tc>
        <w:tc>
          <w:tcPr>
            <w:tcW w:w="2200"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4DE35F05" w14:textId="77777777" w:rsidR="00C15F7C" w:rsidRPr="00A60F85" w:rsidRDefault="00C15F7C" w:rsidP="00A60F85">
            <w:pPr>
              <w:spacing w:after="0" w:line="240" w:lineRule="auto"/>
              <w:rPr>
                <w:rFonts w:eastAsia="Arial" w:cstheme="minorHAnsi"/>
                <w:kern w:val="0"/>
                <w:sz w:val="20"/>
                <w:szCs w:val="20"/>
                <w14:ligatures w14:val="none"/>
              </w:rPr>
            </w:pPr>
            <w:proofErr w:type="spellStart"/>
            <w:r w:rsidRPr="00A60F85">
              <w:rPr>
                <w:rFonts w:eastAsia="Arial" w:cstheme="minorHAnsi"/>
                <w:kern w:val="0"/>
                <w:sz w:val="16"/>
                <w:szCs w:val="16"/>
                <w14:ligatures w14:val="none"/>
              </w:rPr>
              <w:t>Shikino</w:t>
            </w:r>
            <w:proofErr w:type="spellEnd"/>
            <w:r w:rsidRPr="00A60F85">
              <w:rPr>
                <w:rFonts w:eastAsia="Arial" w:cstheme="minorHAnsi"/>
                <w:kern w:val="0"/>
                <w:sz w:val="16"/>
                <w:szCs w:val="16"/>
                <w14:ligatures w14:val="none"/>
              </w:rPr>
              <w:t xml:space="preserve"> et al. (2024)</w:t>
            </w:r>
          </w:p>
        </w:tc>
        <w:tc>
          <w:tcPr>
            <w:tcW w:w="1897"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26C11085"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Quantitative Descriptive</w:t>
            </w:r>
          </w:p>
        </w:tc>
        <w:tc>
          <w:tcPr>
            <w:tcW w:w="1370"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57A37FA7"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581"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3665127E"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948"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5E834A08"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464" w:type="dxa"/>
            <w:tcBorders>
              <w:top w:val="single" w:sz="3" w:space="0" w:color="AAAAAA"/>
              <w:left w:val="single" w:sz="3" w:space="0" w:color="AAAAAA"/>
              <w:bottom w:val="single" w:sz="3" w:space="0" w:color="AAAAAA"/>
              <w:right w:val="single" w:sz="3" w:space="0" w:color="AAAAAA"/>
            </w:tcBorders>
            <w:shd w:val="clear" w:color="auto" w:fill="FFCDD2"/>
            <w:tcMar>
              <w:top w:w="50" w:type="dxa"/>
              <w:left w:w="80" w:type="dxa"/>
              <w:bottom w:w="50" w:type="dxa"/>
              <w:right w:w="80" w:type="dxa"/>
            </w:tcMar>
          </w:tcPr>
          <w:p w14:paraId="6DBC0213"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No</w:t>
            </w:r>
          </w:p>
        </w:tc>
        <w:tc>
          <w:tcPr>
            <w:tcW w:w="1480"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60A885B1"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645" w:type="dxa"/>
            <w:tcBorders>
              <w:top w:val="single" w:sz="3" w:space="0" w:color="AAAAAA"/>
              <w:left w:val="single" w:sz="3" w:space="0" w:color="AAAAAA"/>
              <w:bottom w:val="single" w:sz="3" w:space="0" w:color="AAAAAA"/>
              <w:right w:val="single" w:sz="3" w:space="0" w:color="AAAAAA"/>
            </w:tcBorders>
            <w:shd w:val="clear" w:color="auto" w:fill="FFF9C4"/>
            <w:tcMar>
              <w:top w:w="50" w:type="dxa"/>
              <w:left w:w="80" w:type="dxa"/>
              <w:bottom w:w="50" w:type="dxa"/>
              <w:right w:w="80" w:type="dxa"/>
            </w:tcMar>
          </w:tcPr>
          <w:p w14:paraId="214A1ED6"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Moderate</w:t>
            </w:r>
          </w:p>
        </w:tc>
      </w:tr>
      <w:tr w:rsidR="00C15F7C" w:rsidRPr="00A60F85" w14:paraId="6DC4D3D1" w14:textId="77777777" w:rsidTr="00D923C5">
        <w:trPr>
          <w:trHeight w:val="389"/>
        </w:trPr>
        <w:tc>
          <w:tcPr>
            <w:tcW w:w="810"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5D4D30BF"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31</w:t>
            </w:r>
          </w:p>
        </w:tc>
        <w:tc>
          <w:tcPr>
            <w:tcW w:w="2200"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7553FA3B"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Niset et al. (2025)</w:t>
            </w:r>
          </w:p>
        </w:tc>
        <w:tc>
          <w:tcPr>
            <w:tcW w:w="1897"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31B3AA63"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Quantitative Descriptive</w:t>
            </w:r>
          </w:p>
        </w:tc>
        <w:tc>
          <w:tcPr>
            <w:tcW w:w="1370"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549C62AB"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581"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0E8217A3"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948"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2FD16FB4"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464"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10B71BAB"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480"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5BAD2957"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645"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3C85A2D7"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High</w:t>
            </w:r>
          </w:p>
        </w:tc>
      </w:tr>
      <w:tr w:rsidR="00C15F7C" w:rsidRPr="00A60F85" w14:paraId="7B44E7BD" w14:textId="77777777" w:rsidTr="003330E8">
        <w:trPr>
          <w:trHeight w:val="389"/>
        </w:trPr>
        <w:tc>
          <w:tcPr>
            <w:tcW w:w="810"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32FEDE3B"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33</w:t>
            </w:r>
          </w:p>
        </w:tc>
        <w:tc>
          <w:tcPr>
            <w:tcW w:w="2200"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76A04716"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Zöller et al. (2025)</w:t>
            </w:r>
          </w:p>
        </w:tc>
        <w:tc>
          <w:tcPr>
            <w:tcW w:w="1897"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7DD40608"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Quantitative Descriptive</w:t>
            </w:r>
          </w:p>
        </w:tc>
        <w:tc>
          <w:tcPr>
            <w:tcW w:w="1370"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49F8689A"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581"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59D1B3FC"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948"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5CF2B4CB"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464"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660EBF50"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480"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5ECE4BA8"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645"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687C152A"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High</w:t>
            </w:r>
          </w:p>
        </w:tc>
      </w:tr>
      <w:tr w:rsidR="00C15F7C" w:rsidRPr="00A60F85" w14:paraId="52793C9A" w14:textId="77777777" w:rsidTr="00D923C5">
        <w:trPr>
          <w:trHeight w:val="389"/>
        </w:trPr>
        <w:tc>
          <w:tcPr>
            <w:tcW w:w="810"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1D7B24B0"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34</w:t>
            </w:r>
          </w:p>
        </w:tc>
        <w:tc>
          <w:tcPr>
            <w:tcW w:w="2200"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183B447D" w14:textId="77777777" w:rsidR="00C15F7C" w:rsidRPr="00A60F85" w:rsidRDefault="00C15F7C" w:rsidP="00A60F85">
            <w:pPr>
              <w:spacing w:after="0" w:line="240" w:lineRule="auto"/>
              <w:rPr>
                <w:rFonts w:eastAsia="Arial" w:cstheme="minorHAnsi"/>
                <w:kern w:val="0"/>
                <w:sz w:val="20"/>
                <w:szCs w:val="20"/>
                <w14:ligatures w14:val="none"/>
              </w:rPr>
            </w:pPr>
            <w:proofErr w:type="spellStart"/>
            <w:r w:rsidRPr="00A60F85">
              <w:rPr>
                <w:rFonts w:eastAsia="Arial" w:cstheme="minorHAnsi"/>
                <w:kern w:val="0"/>
                <w:sz w:val="16"/>
                <w:szCs w:val="16"/>
                <w14:ligatures w14:val="none"/>
              </w:rPr>
              <w:t>Kücking</w:t>
            </w:r>
            <w:proofErr w:type="spellEnd"/>
            <w:r w:rsidRPr="00A60F85">
              <w:rPr>
                <w:rFonts w:eastAsia="Arial" w:cstheme="minorHAnsi"/>
                <w:kern w:val="0"/>
                <w:sz w:val="16"/>
                <w:szCs w:val="16"/>
                <w14:ligatures w14:val="none"/>
              </w:rPr>
              <w:t xml:space="preserve"> et al. (2026)</w:t>
            </w:r>
          </w:p>
        </w:tc>
        <w:tc>
          <w:tcPr>
            <w:tcW w:w="1897"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34BF2D01"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Quantitative Descriptive</w:t>
            </w:r>
          </w:p>
        </w:tc>
        <w:tc>
          <w:tcPr>
            <w:tcW w:w="1370"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252E3EAE"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581"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7A275F57"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948"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53818D68"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464"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2C1AB1EA"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480"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17281D66"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645"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5D384343"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High</w:t>
            </w:r>
          </w:p>
        </w:tc>
      </w:tr>
      <w:tr w:rsidR="00C15F7C" w:rsidRPr="00A60F85" w14:paraId="1C4A491C" w14:textId="77777777" w:rsidTr="003330E8">
        <w:trPr>
          <w:trHeight w:val="389"/>
        </w:trPr>
        <w:tc>
          <w:tcPr>
            <w:tcW w:w="810"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1016C2EE"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37</w:t>
            </w:r>
          </w:p>
        </w:tc>
        <w:tc>
          <w:tcPr>
            <w:tcW w:w="2200"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5440D5EA"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Arslan et al. (2025)</w:t>
            </w:r>
          </w:p>
        </w:tc>
        <w:tc>
          <w:tcPr>
            <w:tcW w:w="1897"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565B475A"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Quantitative Descriptive</w:t>
            </w:r>
          </w:p>
        </w:tc>
        <w:tc>
          <w:tcPr>
            <w:tcW w:w="1370"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06CD1D44"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581"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05E87DD1"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948"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432F72AC"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464"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0E4F0FB9"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480"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0A1ADA84"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645"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351FB407"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High</w:t>
            </w:r>
          </w:p>
        </w:tc>
      </w:tr>
      <w:tr w:rsidR="00C15F7C" w:rsidRPr="00A60F85" w14:paraId="44E267F8" w14:textId="77777777" w:rsidTr="00D923C5">
        <w:trPr>
          <w:trHeight w:val="400"/>
        </w:trPr>
        <w:tc>
          <w:tcPr>
            <w:tcW w:w="810"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68E38578"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38</w:t>
            </w:r>
          </w:p>
        </w:tc>
        <w:tc>
          <w:tcPr>
            <w:tcW w:w="2200"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7B8445AD"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Esmaeilzadeh et al. (2021)</w:t>
            </w:r>
          </w:p>
        </w:tc>
        <w:tc>
          <w:tcPr>
            <w:tcW w:w="1897"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1C71EC12"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Quantitative Descriptive</w:t>
            </w:r>
          </w:p>
        </w:tc>
        <w:tc>
          <w:tcPr>
            <w:tcW w:w="1370"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597A2982"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581"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3E973831"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948"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4A539315"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464"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033E59F5"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480"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0A0DD0DE"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645"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5D05DC54"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High</w:t>
            </w:r>
          </w:p>
        </w:tc>
      </w:tr>
      <w:tr w:rsidR="00C15F7C" w:rsidRPr="00A60F85" w14:paraId="0B72872D" w14:textId="77777777" w:rsidTr="003330E8">
        <w:trPr>
          <w:trHeight w:val="389"/>
        </w:trPr>
        <w:tc>
          <w:tcPr>
            <w:tcW w:w="810"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3CBB6CAF"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39</w:t>
            </w:r>
          </w:p>
        </w:tc>
        <w:tc>
          <w:tcPr>
            <w:tcW w:w="2200"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7D455C5F"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Wen et al. (2026)</w:t>
            </w:r>
          </w:p>
        </w:tc>
        <w:tc>
          <w:tcPr>
            <w:tcW w:w="1897"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68F5B0CE"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Quantitative Descriptive</w:t>
            </w:r>
          </w:p>
        </w:tc>
        <w:tc>
          <w:tcPr>
            <w:tcW w:w="1370"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348CB843"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581"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1585AB9F"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948"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4415BEF7"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464"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114BD928" w14:textId="77777777" w:rsidR="00C15F7C" w:rsidRPr="00A60F85" w:rsidRDefault="00C15F7C" w:rsidP="00A60F85">
            <w:pPr>
              <w:spacing w:after="0" w:line="240" w:lineRule="auto"/>
              <w:jc w:val="center"/>
              <w:rPr>
                <w:rFonts w:eastAsia="Arial" w:cstheme="minorHAnsi"/>
                <w:b/>
                <w:bCs/>
                <w:kern w:val="0"/>
                <w:sz w:val="20"/>
                <w:szCs w:val="20"/>
                <w14:ligatures w14:val="none"/>
              </w:rPr>
            </w:pPr>
            <w:r w:rsidRPr="00A60F85">
              <w:rPr>
                <w:rFonts w:eastAsia="Arial" w:cstheme="minorHAnsi"/>
                <w:b/>
                <w:bCs/>
                <w:kern w:val="0"/>
                <w:sz w:val="16"/>
                <w:szCs w:val="16"/>
                <w14:ligatures w14:val="none"/>
              </w:rPr>
              <w:t>Yes</w:t>
            </w:r>
          </w:p>
        </w:tc>
        <w:tc>
          <w:tcPr>
            <w:tcW w:w="1480"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25D69BB0"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645"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19C3E69B"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High</w:t>
            </w:r>
          </w:p>
        </w:tc>
      </w:tr>
      <w:tr w:rsidR="00C15F7C" w:rsidRPr="00A60F85" w14:paraId="7306721F" w14:textId="77777777" w:rsidTr="00D923C5">
        <w:trPr>
          <w:trHeight w:val="389"/>
        </w:trPr>
        <w:tc>
          <w:tcPr>
            <w:tcW w:w="810"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43B88C09"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41</w:t>
            </w:r>
          </w:p>
        </w:tc>
        <w:tc>
          <w:tcPr>
            <w:tcW w:w="2200"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19E10213"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Tung et al. (2025)</w:t>
            </w:r>
          </w:p>
        </w:tc>
        <w:tc>
          <w:tcPr>
            <w:tcW w:w="1897"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68194D58"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Quantitative Descriptive</w:t>
            </w:r>
          </w:p>
        </w:tc>
        <w:tc>
          <w:tcPr>
            <w:tcW w:w="1370"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2DB91CE2"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581" w:type="dxa"/>
            <w:tcBorders>
              <w:top w:val="single" w:sz="3" w:space="0" w:color="AAAAAA"/>
              <w:left w:val="single" w:sz="3" w:space="0" w:color="AAAAAA"/>
              <w:bottom w:val="single" w:sz="3" w:space="0" w:color="AAAAAA"/>
              <w:right w:val="single" w:sz="3" w:space="0" w:color="AAAAAA"/>
            </w:tcBorders>
            <w:shd w:val="clear" w:color="auto" w:fill="FFCDD2"/>
            <w:tcMar>
              <w:top w:w="50" w:type="dxa"/>
              <w:left w:w="80" w:type="dxa"/>
              <w:bottom w:w="50" w:type="dxa"/>
              <w:right w:w="80" w:type="dxa"/>
            </w:tcMar>
          </w:tcPr>
          <w:p w14:paraId="3195E3DE" w14:textId="77777777" w:rsidR="00C15F7C" w:rsidRPr="00A60F85" w:rsidRDefault="00C15F7C" w:rsidP="00A60F85">
            <w:pPr>
              <w:spacing w:after="0" w:line="240" w:lineRule="auto"/>
              <w:jc w:val="center"/>
              <w:rPr>
                <w:rFonts w:eastAsia="Arial" w:cstheme="minorHAnsi"/>
                <w:b/>
                <w:bCs/>
                <w:kern w:val="0"/>
                <w:sz w:val="16"/>
                <w:szCs w:val="16"/>
                <w14:ligatures w14:val="none"/>
              </w:rPr>
            </w:pPr>
            <w:r w:rsidRPr="00A60F85">
              <w:rPr>
                <w:rFonts w:eastAsia="Arial" w:cstheme="minorHAnsi"/>
                <w:b/>
                <w:bCs/>
                <w:kern w:val="0"/>
                <w:sz w:val="16"/>
                <w:szCs w:val="16"/>
                <w14:ligatures w14:val="none"/>
              </w:rPr>
              <w:t>No</w:t>
            </w:r>
          </w:p>
        </w:tc>
        <w:tc>
          <w:tcPr>
            <w:tcW w:w="1948"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5E53865A"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464"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45560835"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480"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1085A71C"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645" w:type="dxa"/>
            <w:tcBorders>
              <w:top w:val="single" w:sz="3" w:space="0" w:color="AAAAAA"/>
              <w:left w:val="single" w:sz="3" w:space="0" w:color="AAAAAA"/>
              <w:bottom w:val="single" w:sz="3" w:space="0" w:color="AAAAAA"/>
              <w:right w:val="single" w:sz="3" w:space="0" w:color="AAAAAA"/>
            </w:tcBorders>
            <w:shd w:val="clear" w:color="auto" w:fill="FFF9C4"/>
            <w:tcMar>
              <w:top w:w="50" w:type="dxa"/>
              <w:left w:w="80" w:type="dxa"/>
              <w:bottom w:w="50" w:type="dxa"/>
              <w:right w:w="80" w:type="dxa"/>
            </w:tcMar>
          </w:tcPr>
          <w:p w14:paraId="49CA5AB3"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Moderate</w:t>
            </w:r>
          </w:p>
        </w:tc>
      </w:tr>
      <w:tr w:rsidR="00C15F7C" w:rsidRPr="00A60F85" w14:paraId="47D17E13" w14:textId="77777777" w:rsidTr="003330E8">
        <w:trPr>
          <w:trHeight w:val="389"/>
        </w:trPr>
        <w:tc>
          <w:tcPr>
            <w:tcW w:w="810"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5954FB15"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44</w:t>
            </w:r>
          </w:p>
        </w:tc>
        <w:tc>
          <w:tcPr>
            <w:tcW w:w="2200"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2C313D28"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Soliman et al. (2025)</w:t>
            </w:r>
          </w:p>
        </w:tc>
        <w:tc>
          <w:tcPr>
            <w:tcW w:w="1897"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7803E9EA"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Quantitative Descriptive</w:t>
            </w:r>
          </w:p>
        </w:tc>
        <w:tc>
          <w:tcPr>
            <w:tcW w:w="1370"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4931B3AA"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581"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12C64BC4"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948"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5C554ADC"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464" w:type="dxa"/>
            <w:tcBorders>
              <w:top w:val="single" w:sz="3" w:space="0" w:color="AAAAAA"/>
              <w:left w:val="single" w:sz="3" w:space="0" w:color="AAAAAA"/>
              <w:bottom w:val="single" w:sz="3" w:space="0" w:color="AAAAAA"/>
              <w:right w:val="single" w:sz="3" w:space="0" w:color="AAAAAA"/>
            </w:tcBorders>
            <w:shd w:val="clear" w:color="auto" w:fill="FFCDD2"/>
            <w:tcMar>
              <w:top w:w="50" w:type="dxa"/>
              <w:left w:w="80" w:type="dxa"/>
              <w:bottom w:w="50" w:type="dxa"/>
              <w:right w:w="80" w:type="dxa"/>
            </w:tcMar>
          </w:tcPr>
          <w:p w14:paraId="4F25BDA7"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No</w:t>
            </w:r>
          </w:p>
        </w:tc>
        <w:tc>
          <w:tcPr>
            <w:tcW w:w="1480"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75E98070"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645" w:type="dxa"/>
            <w:tcBorders>
              <w:top w:val="single" w:sz="3" w:space="0" w:color="AAAAAA"/>
              <w:left w:val="single" w:sz="3" w:space="0" w:color="AAAAAA"/>
              <w:bottom w:val="single" w:sz="3" w:space="0" w:color="AAAAAA"/>
              <w:right w:val="single" w:sz="3" w:space="0" w:color="AAAAAA"/>
            </w:tcBorders>
            <w:shd w:val="clear" w:color="auto" w:fill="FFF9C4"/>
            <w:tcMar>
              <w:top w:w="50" w:type="dxa"/>
              <w:left w:w="80" w:type="dxa"/>
              <w:bottom w:w="50" w:type="dxa"/>
              <w:right w:w="80" w:type="dxa"/>
            </w:tcMar>
          </w:tcPr>
          <w:p w14:paraId="76417279"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Moderate</w:t>
            </w:r>
          </w:p>
        </w:tc>
      </w:tr>
      <w:tr w:rsidR="00C15F7C" w:rsidRPr="00A60F85" w14:paraId="442E7853" w14:textId="77777777" w:rsidTr="00D923C5">
        <w:trPr>
          <w:trHeight w:val="389"/>
        </w:trPr>
        <w:tc>
          <w:tcPr>
            <w:tcW w:w="810"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4ADE6AF4"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47</w:t>
            </w:r>
          </w:p>
        </w:tc>
        <w:tc>
          <w:tcPr>
            <w:tcW w:w="2200"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51B9FA7E"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Yu et al. (2025)</w:t>
            </w:r>
          </w:p>
        </w:tc>
        <w:tc>
          <w:tcPr>
            <w:tcW w:w="1897"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66CB842B"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Quantitative Descriptive</w:t>
            </w:r>
          </w:p>
        </w:tc>
        <w:tc>
          <w:tcPr>
            <w:tcW w:w="1370"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289A6201"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581"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45AE87EB"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948"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53A12E1E"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464"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69731661"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480"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7F2E6D23"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645"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146A1183"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High</w:t>
            </w:r>
          </w:p>
        </w:tc>
      </w:tr>
      <w:tr w:rsidR="00C15F7C" w:rsidRPr="00A60F85" w14:paraId="07A9B665" w14:textId="77777777" w:rsidTr="003330E8">
        <w:trPr>
          <w:trHeight w:val="389"/>
        </w:trPr>
        <w:tc>
          <w:tcPr>
            <w:tcW w:w="810"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45CAE8A9"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48</w:t>
            </w:r>
          </w:p>
        </w:tc>
        <w:tc>
          <w:tcPr>
            <w:tcW w:w="2200"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144C7370" w14:textId="77777777" w:rsidR="00C15F7C" w:rsidRPr="00A60F85" w:rsidRDefault="00C15F7C" w:rsidP="00A60F85">
            <w:pPr>
              <w:spacing w:after="0" w:line="240" w:lineRule="auto"/>
              <w:rPr>
                <w:rFonts w:eastAsia="Arial" w:cstheme="minorHAnsi"/>
                <w:kern w:val="0"/>
                <w:sz w:val="20"/>
                <w:szCs w:val="20"/>
                <w14:ligatures w14:val="none"/>
              </w:rPr>
            </w:pPr>
            <w:proofErr w:type="spellStart"/>
            <w:r w:rsidRPr="00A60F85">
              <w:rPr>
                <w:rFonts w:eastAsia="Arial" w:cstheme="minorHAnsi"/>
                <w:kern w:val="0"/>
                <w:sz w:val="16"/>
                <w:szCs w:val="16"/>
                <w14:ligatures w14:val="none"/>
              </w:rPr>
              <w:t>Vedadi</w:t>
            </w:r>
            <w:proofErr w:type="spellEnd"/>
            <w:r w:rsidRPr="00A60F85">
              <w:rPr>
                <w:rFonts w:eastAsia="Arial" w:cstheme="minorHAnsi"/>
                <w:kern w:val="0"/>
                <w:sz w:val="16"/>
                <w:szCs w:val="16"/>
                <w14:ligatures w14:val="none"/>
              </w:rPr>
              <w:t xml:space="preserve"> et al. (2025)</w:t>
            </w:r>
          </w:p>
        </w:tc>
        <w:tc>
          <w:tcPr>
            <w:tcW w:w="1897"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53F55392"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Quantitative Descriptive</w:t>
            </w:r>
          </w:p>
        </w:tc>
        <w:tc>
          <w:tcPr>
            <w:tcW w:w="1370"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0593F79C"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581"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188EE0E9"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948"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3C56F7D4"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464"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6F6E47CB"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480"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74C53765"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645"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61515153"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High</w:t>
            </w:r>
          </w:p>
        </w:tc>
      </w:tr>
      <w:tr w:rsidR="00C15F7C" w:rsidRPr="00A60F85" w14:paraId="1927AAF8" w14:textId="77777777" w:rsidTr="00302B6E">
        <w:trPr>
          <w:trHeight w:val="732"/>
        </w:trPr>
        <w:tc>
          <w:tcPr>
            <w:tcW w:w="810" w:type="dxa"/>
            <w:tcBorders>
              <w:top w:val="single" w:sz="3" w:space="0" w:color="AAAAAA"/>
              <w:left w:val="single" w:sz="3" w:space="0" w:color="AAAAAA"/>
              <w:bottom w:val="single" w:sz="3" w:space="0" w:color="AAAAAA"/>
              <w:right w:val="single" w:sz="3" w:space="0" w:color="AAAAAA"/>
            </w:tcBorders>
            <w:shd w:val="clear" w:color="auto" w:fill="3B3838" w:themeFill="background2" w:themeFillShade="40"/>
            <w:tcMar>
              <w:top w:w="50" w:type="dxa"/>
              <w:left w:w="80" w:type="dxa"/>
              <w:bottom w:w="50" w:type="dxa"/>
              <w:right w:w="80" w:type="dxa"/>
            </w:tcMar>
            <w:vAlign w:val="center"/>
          </w:tcPr>
          <w:p w14:paraId="14C700FC"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color w:val="FFFFFF"/>
                <w:kern w:val="0"/>
                <w:sz w:val="15"/>
                <w:szCs w:val="15"/>
                <w14:ligatures w14:val="none"/>
              </w:rPr>
              <w:t>QUAL Criteria:</w:t>
            </w:r>
          </w:p>
        </w:tc>
        <w:tc>
          <w:tcPr>
            <w:tcW w:w="4098" w:type="dxa"/>
            <w:gridSpan w:val="2"/>
            <w:tcBorders>
              <w:top w:val="single" w:sz="3" w:space="0" w:color="AAAAAA"/>
              <w:left w:val="single" w:sz="3" w:space="0" w:color="AAAAAA"/>
              <w:bottom w:val="single" w:sz="3" w:space="0" w:color="AAAAAA"/>
              <w:right w:val="single" w:sz="3" w:space="0" w:color="AAAAAA"/>
            </w:tcBorders>
            <w:shd w:val="clear" w:color="auto" w:fill="3B3838" w:themeFill="background2" w:themeFillShade="40"/>
            <w:tcMar>
              <w:top w:w="50" w:type="dxa"/>
              <w:left w:w="80" w:type="dxa"/>
              <w:bottom w:w="50" w:type="dxa"/>
              <w:right w:w="80" w:type="dxa"/>
            </w:tcMar>
            <w:vAlign w:val="center"/>
          </w:tcPr>
          <w:p w14:paraId="317D712E"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color w:val="FFFFFF"/>
                <w:kern w:val="0"/>
                <w:sz w:val="15"/>
                <w:szCs w:val="15"/>
                <w14:ligatures w14:val="none"/>
              </w:rPr>
              <w:t>Qualitative Studies (n=4)</w:t>
            </w:r>
          </w:p>
        </w:tc>
        <w:tc>
          <w:tcPr>
            <w:tcW w:w="1370" w:type="dxa"/>
            <w:tcBorders>
              <w:top w:val="single" w:sz="3" w:space="0" w:color="AAAAAA"/>
              <w:left w:val="single" w:sz="3" w:space="0" w:color="AAAAAA"/>
              <w:bottom w:val="single" w:sz="3" w:space="0" w:color="AAAAAA"/>
              <w:right w:val="single" w:sz="3" w:space="0" w:color="AAAAAA"/>
            </w:tcBorders>
            <w:shd w:val="clear" w:color="auto" w:fill="3B3838" w:themeFill="background2" w:themeFillShade="40"/>
            <w:tcMar>
              <w:top w:w="50" w:type="dxa"/>
              <w:left w:w="80" w:type="dxa"/>
              <w:bottom w:w="50" w:type="dxa"/>
              <w:right w:w="80" w:type="dxa"/>
            </w:tcMar>
            <w:vAlign w:val="center"/>
          </w:tcPr>
          <w:p w14:paraId="346BBCF1"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color w:val="FFFFFF"/>
                <w:kern w:val="0"/>
                <w:sz w:val="15"/>
                <w:szCs w:val="15"/>
                <w14:ligatures w14:val="none"/>
              </w:rPr>
              <w:t>Q1: Qualitative approach appropriate</w:t>
            </w:r>
          </w:p>
        </w:tc>
        <w:tc>
          <w:tcPr>
            <w:tcW w:w="1581" w:type="dxa"/>
            <w:tcBorders>
              <w:top w:val="single" w:sz="3" w:space="0" w:color="AAAAAA"/>
              <w:left w:val="single" w:sz="3" w:space="0" w:color="AAAAAA"/>
              <w:bottom w:val="single" w:sz="3" w:space="0" w:color="AAAAAA"/>
              <w:right w:val="single" w:sz="3" w:space="0" w:color="AAAAAA"/>
            </w:tcBorders>
            <w:shd w:val="clear" w:color="auto" w:fill="3B3838" w:themeFill="background2" w:themeFillShade="40"/>
            <w:tcMar>
              <w:top w:w="50" w:type="dxa"/>
              <w:left w:w="80" w:type="dxa"/>
              <w:bottom w:w="50" w:type="dxa"/>
              <w:right w:w="80" w:type="dxa"/>
            </w:tcMar>
            <w:vAlign w:val="center"/>
          </w:tcPr>
          <w:p w14:paraId="243C2B1D"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color w:val="FFFFFF"/>
                <w:kern w:val="0"/>
                <w:sz w:val="15"/>
                <w:szCs w:val="15"/>
                <w14:ligatures w14:val="none"/>
              </w:rPr>
              <w:t>Q2: Data collection addresses research question</w:t>
            </w:r>
          </w:p>
        </w:tc>
        <w:tc>
          <w:tcPr>
            <w:tcW w:w="1948" w:type="dxa"/>
            <w:tcBorders>
              <w:top w:val="single" w:sz="3" w:space="0" w:color="AAAAAA"/>
              <w:left w:val="single" w:sz="3" w:space="0" w:color="AAAAAA"/>
              <w:bottom w:val="single" w:sz="3" w:space="0" w:color="AAAAAA"/>
              <w:right w:val="single" w:sz="3" w:space="0" w:color="AAAAAA"/>
            </w:tcBorders>
            <w:shd w:val="clear" w:color="auto" w:fill="3B3838" w:themeFill="background2" w:themeFillShade="40"/>
            <w:tcMar>
              <w:top w:w="50" w:type="dxa"/>
              <w:left w:w="80" w:type="dxa"/>
              <w:bottom w:w="50" w:type="dxa"/>
              <w:right w:w="80" w:type="dxa"/>
            </w:tcMar>
            <w:vAlign w:val="center"/>
          </w:tcPr>
          <w:p w14:paraId="334ECEE7"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color w:val="FFFFFF"/>
                <w:kern w:val="0"/>
                <w:sz w:val="15"/>
                <w:szCs w:val="15"/>
                <w14:ligatures w14:val="none"/>
              </w:rPr>
              <w:t>Q3: Findings adequately derived from data</w:t>
            </w:r>
          </w:p>
        </w:tc>
        <w:tc>
          <w:tcPr>
            <w:tcW w:w="1464" w:type="dxa"/>
            <w:tcBorders>
              <w:top w:val="single" w:sz="3" w:space="0" w:color="AAAAAA"/>
              <w:left w:val="single" w:sz="3" w:space="0" w:color="AAAAAA"/>
              <w:bottom w:val="single" w:sz="3" w:space="0" w:color="AAAAAA"/>
              <w:right w:val="single" w:sz="3" w:space="0" w:color="AAAAAA"/>
            </w:tcBorders>
            <w:shd w:val="clear" w:color="auto" w:fill="3B3838" w:themeFill="background2" w:themeFillShade="40"/>
            <w:tcMar>
              <w:top w:w="50" w:type="dxa"/>
              <w:left w:w="80" w:type="dxa"/>
              <w:bottom w:w="50" w:type="dxa"/>
              <w:right w:w="80" w:type="dxa"/>
            </w:tcMar>
            <w:vAlign w:val="center"/>
          </w:tcPr>
          <w:p w14:paraId="716445D0"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color w:val="FFFFFF"/>
                <w:kern w:val="0"/>
                <w:sz w:val="15"/>
                <w:szCs w:val="15"/>
                <w14:ligatures w14:val="none"/>
              </w:rPr>
              <w:t>Q4: Interpretation substantiated by data</w:t>
            </w:r>
          </w:p>
        </w:tc>
        <w:tc>
          <w:tcPr>
            <w:tcW w:w="1480" w:type="dxa"/>
            <w:tcBorders>
              <w:top w:val="single" w:sz="3" w:space="0" w:color="AAAAAA"/>
              <w:left w:val="single" w:sz="3" w:space="0" w:color="AAAAAA"/>
              <w:bottom w:val="single" w:sz="3" w:space="0" w:color="AAAAAA"/>
              <w:right w:val="single" w:sz="3" w:space="0" w:color="AAAAAA"/>
            </w:tcBorders>
            <w:shd w:val="clear" w:color="auto" w:fill="3B3838" w:themeFill="background2" w:themeFillShade="40"/>
            <w:tcMar>
              <w:top w:w="50" w:type="dxa"/>
              <w:left w:w="80" w:type="dxa"/>
              <w:bottom w:w="50" w:type="dxa"/>
              <w:right w:w="80" w:type="dxa"/>
            </w:tcMar>
            <w:vAlign w:val="center"/>
          </w:tcPr>
          <w:p w14:paraId="2ED72ADC"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color w:val="FFFFFF"/>
                <w:kern w:val="0"/>
                <w:sz w:val="15"/>
                <w:szCs w:val="15"/>
                <w14:ligatures w14:val="none"/>
              </w:rPr>
              <w:t>Q5: Coherence: data–interpretation–conclusions</w:t>
            </w:r>
          </w:p>
        </w:tc>
        <w:tc>
          <w:tcPr>
            <w:tcW w:w="1645" w:type="dxa"/>
            <w:tcBorders>
              <w:top w:val="single" w:sz="3" w:space="0" w:color="AAAAAA"/>
              <w:left w:val="single" w:sz="3" w:space="0" w:color="AAAAAA"/>
              <w:bottom w:val="single" w:sz="3" w:space="0" w:color="AAAAAA"/>
              <w:right w:val="single" w:sz="3" w:space="0" w:color="AAAAAA"/>
            </w:tcBorders>
            <w:shd w:val="clear" w:color="auto" w:fill="3B3838" w:themeFill="background2" w:themeFillShade="40"/>
            <w:tcMar>
              <w:top w:w="50" w:type="dxa"/>
              <w:left w:w="80" w:type="dxa"/>
              <w:bottom w:w="50" w:type="dxa"/>
              <w:right w:w="80" w:type="dxa"/>
            </w:tcMar>
            <w:vAlign w:val="center"/>
          </w:tcPr>
          <w:p w14:paraId="3B2F1AE6" w14:textId="77777777" w:rsidR="00C15F7C" w:rsidRPr="00A60F85" w:rsidRDefault="00C15F7C" w:rsidP="00A60F85">
            <w:pPr>
              <w:spacing w:after="0" w:line="240" w:lineRule="auto"/>
              <w:jc w:val="center"/>
              <w:rPr>
                <w:rFonts w:eastAsia="Arial" w:cstheme="minorHAnsi"/>
                <w:kern w:val="0"/>
                <w:sz w:val="20"/>
                <w:szCs w:val="20"/>
                <w14:ligatures w14:val="none"/>
              </w:rPr>
            </w:pPr>
          </w:p>
        </w:tc>
      </w:tr>
      <w:tr w:rsidR="00C15F7C" w:rsidRPr="00A60F85" w14:paraId="09D0023B" w14:textId="77777777" w:rsidTr="003330E8">
        <w:trPr>
          <w:trHeight w:val="194"/>
        </w:trPr>
        <w:tc>
          <w:tcPr>
            <w:tcW w:w="810"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21D6B587"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35</w:t>
            </w:r>
          </w:p>
        </w:tc>
        <w:tc>
          <w:tcPr>
            <w:tcW w:w="2200"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44FEAFD2"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Giebel et al. (2025a) (2025)</w:t>
            </w:r>
          </w:p>
        </w:tc>
        <w:tc>
          <w:tcPr>
            <w:tcW w:w="1897"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79ABD278"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Qualitative</w:t>
            </w:r>
          </w:p>
        </w:tc>
        <w:tc>
          <w:tcPr>
            <w:tcW w:w="1370"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4FB634DD"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581"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1C16D216"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948"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32865AA1"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464"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674F94A6"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480"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73068D0D"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645"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6CAED28B"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High</w:t>
            </w:r>
          </w:p>
        </w:tc>
      </w:tr>
      <w:tr w:rsidR="00C15F7C" w:rsidRPr="00A60F85" w14:paraId="69B5232C" w14:textId="77777777" w:rsidTr="00D923C5">
        <w:trPr>
          <w:trHeight w:val="194"/>
        </w:trPr>
        <w:tc>
          <w:tcPr>
            <w:tcW w:w="810"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0BF24A4F"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46</w:t>
            </w:r>
          </w:p>
        </w:tc>
        <w:tc>
          <w:tcPr>
            <w:tcW w:w="2200"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69196701"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Giebel et al. (2025b) (2025)</w:t>
            </w:r>
          </w:p>
        </w:tc>
        <w:tc>
          <w:tcPr>
            <w:tcW w:w="1897"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0E9174F2"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Qualitative</w:t>
            </w:r>
          </w:p>
        </w:tc>
        <w:tc>
          <w:tcPr>
            <w:tcW w:w="1370"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7D402ABF"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581"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21B4E27E"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948"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3361AE0D"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464"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455EFDFE"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480"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6842C7DF"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645"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029A04C1"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High</w:t>
            </w:r>
          </w:p>
        </w:tc>
      </w:tr>
      <w:tr w:rsidR="00C15F7C" w:rsidRPr="00A60F85" w14:paraId="5BE01F0E" w14:textId="77777777" w:rsidTr="003330E8">
        <w:trPr>
          <w:trHeight w:val="205"/>
        </w:trPr>
        <w:tc>
          <w:tcPr>
            <w:tcW w:w="810"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65133EA1"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49</w:t>
            </w:r>
          </w:p>
        </w:tc>
        <w:tc>
          <w:tcPr>
            <w:tcW w:w="2200"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2E5689B2"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Hassan et al. (2025)</w:t>
            </w:r>
          </w:p>
        </w:tc>
        <w:tc>
          <w:tcPr>
            <w:tcW w:w="1897"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48ED3806"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Qualitative</w:t>
            </w:r>
          </w:p>
        </w:tc>
        <w:tc>
          <w:tcPr>
            <w:tcW w:w="1370"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4F8B0729"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581"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239E8697"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948"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139E0867"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464"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30B51E14"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480"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2F4FA3C2"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645"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237BB51F"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High</w:t>
            </w:r>
          </w:p>
        </w:tc>
      </w:tr>
      <w:tr w:rsidR="00C15F7C" w:rsidRPr="00A60F85" w14:paraId="0D12D58D" w14:textId="77777777" w:rsidTr="00302B6E">
        <w:trPr>
          <w:trHeight w:val="549"/>
        </w:trPr>
        <w:tc>
          <w:tcPr>
            <w:tcW w:w="810" w:type="dxa"/>
            <w:tcBorders>
              <w:top w:val="single" w:sz="3" w:space="0" w:color="AAAAAA"/>
              <w:left w:val="single" w:sz="3" w:space="0" w:color="AAAAAA"/>
              <w:bottom w:val="single" w:sz="3" w:space="0" w:color="AAAAAA"/>
              <w:right w:val="single" w:sz="3" w:space="0" w:color="AAAAAA"/>
            </w:tcBorders>
            <w:shd w:val="clear" w:color="auto" w:fill="3B3838" w:themeFill="background2" w:themeFillShade="40"/>
            <w:tcMar>
              <w:top w:w="50" w:type="dxa"/>
              <w:left w:w="80" w:type="dxa"/>
              <w:bottom w:w="50" w:type="dxa"/>
              <w:right w:w="80" w:type="dxa"/>
            </w:tcMar>
            <w:vAlign w:val="center"/>
          </w:tcPr>
          <w:p w14:paraId="40145026"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color w:val="FFFFFF"/>
                <w:kern w:val="0"/>
                <w:sz w:val="15"/>
                <w:szCs w:val="15"/>
                <w14:ligatures w14:val="none"/>
              </w:rPr>
              <w:t>MM Criteria:</w:t>
            </w:r>
          </w:p>
        </w:tc>
        <w:tc>
          <w:tcPr>
            <w:tcW w:w="4098" w:type="dxa"/>
            <w:gridSpan w:val="2"/>
            <w:tcBorders>
              <w:top w:val="single" w:sz="3" w:space="0" w:color="AAAAAA"/>
              <w:left w:val="single" w:sz="3" w:space="0" w:color="AAAAAA"/>
              <w:bottom w:val="single" w:sz="3" w:space="0" w:color="AAAAAA"/>
              <w:right w:val="single" w:sz="3" w:space="0" w:color="AAAAAA"/>
            </w:tcBorders>
            <w:shd w:val="clear" w:color="auto" w:fill="3B3838" w:themeFill="background2" w:themeFillShade="40"/>
            <w:tcMar>
              <w:top w:w="50" w:type="dxa"/>
              <w:left w:w="80" w:type="dxa"/>
              <w:bottom w:w="50" w:type="dxa"/>
              <w:right w:w="80" w:type="dxa"/>
            </w:tcMar>
            <w:vAlign w:val="center"/>
          </w:tcPr>
          <w:p w14:paraId="6653A981"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color w:val="FFFFFF"/>
                <w:kern w:val="0"/>
                <w:sz w:val="15"/>
                <w:szCs w:val="15"/>
                <w14:ligatures w14:val="none"/>
              </w:rPr>
              <w:t>Mixed Methods Studies (n=1)</w:t>
            </w:r>
          </w:p>
        </w:tc>
        <w:tc>
          <w:tcPr>
            <w:tcW w:w="1370" w:type="dxa"/>
            <w:tcBorders>
              <w:top w:val="single" w:sz="3" w:space="0" w:color="AAAAAA"/>
              <w:left w:val="single" w:sz="3" w:space="0" w:color="AAAAAA"/>
              <w:bottom w:val="single" w:sz="3" w:space="0" w:color="AAAAAA"/>
              <w:right w:val="single" w:sz="3" w:space="0" w:color="AAAAAA"/>
            </w:tcBorders>
            <w:shd w:val="clear" w:color="auto" w:fill="3B3838" w:themeFill="background2" w:themeFillShade="40"/>
            <w:tcMar>
              <w:top w:w="50" w:type="dxa"/>
              <w:left w:w="80" w:type="dxa"/>
              <w:bottom w:w="50" w:type="dxa"/>
              <w:right w:w="80" w:type="dxa"/>
            </w:tcMar>
            <w:vAlign w:val="center"/>
          </w:tcPr>
          <w:p w14:paraId="329AA2B0"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color w:val="FFFFFF"/>
                <w:kern w:val="0"/>
                <w:sz w:val="15"/>
                <w:szCs w:val="15"/>
                <w14:ligatures w14:val="none"/>
              </w:rPr>
              <w:t>Q1: MM rationale clear</w:t>
            </w:r>
          </w:p>
        </w:tc>
        <w:tc>
          <w:tcPr>
            <w:tcW w:w="1581" w:type="dxa"/>
            <w:tcBorders>
              <w:top w:val="single" w:sz="3" w:space="0" w:color="AAAAAA"/>
              <w:left w:val="single" w:sz="3" w:space="0" w:color="AAAAAA"/>
              <w:bottom w:val="single" w:sz="3" w:space="0" w:color="AAAAAA"/>
              <w:right w:val="single" w:sz="3" w:space="0" w:color="AAAAAA"/>
            </w:tcBorders>
            <w:shd w:val="clear" w:color="auto" w:fill="3B3838" w:themeFill="background2" w:themeFillShade="40"/>
            <w:tcMar>
              <w:top w:w="50" w:type="dxa"/>
              <w:left w:w="80" w:type="dxa"/>
              <w:bottom w:w="50" w:type="dxa"/>
              <w:right w:w="80" w:type="dxa"/>
            </w:tcMar>
            <w:vAlign w:val="center"/>
          </w:tcPr>
          <w:p w14:paraId="71601832"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color w:val="FFFFFF"/>
                <w:kern w:val="0"/>
                <w:sz w:val="15"/>
                <w:szCs w:val="15"/>
                <w14:ligatures w14:val="none"/>
              </w:rPr>
              <w:t>Q2: MM design addresses research question</w:t>
            </w:r>
          </w:p>
        </w:tc>
        <w:tc>
          <w:tcPr>
            <w:tcW w:w="1948" w:type="dxa"/>
            <w:tcBorders>
              <w:top w:val="single" w:sz="3" w:space="0" w:color="AAAAAA"/>
              <w:left w:val="single" w:sz="3" w:space="0" w:color="AAAAAA"/>
              <w:bottom w:val="single" w:sz="3" w:space="0" w:color="AAAAAA"/>
              <w:right w:val="single" w:sz="3" w:space="0" w:color="AAAAAA"/>
            </w:tcBorders>
            <w:shd w:val="clear" w:color="auto" w:fill="3B3838" w:themeFill="background2" w:themeFillShade="40"/>
            <w:tcMar>
              <w:top w:w="50" w:type="dxa"/>
              <w:left w:w="80" w:type="dxa"/>
              <w:bottom w:w="50" w:type="dxa"/>
              <w:right w:w="80" w:type="dxa"/>
            </w:tcMar>
            <w:vAlign w:val="center"/>
          </w:tcPr>
          <w:p w14:paraId="0E8D2357"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color w:val="FFFFFF"/>
                <w:kern w:val="0"/>
                <w:sz w:val="15"/>
                <w:szCs w:val="15"/>
                <w14:ligatures w14:val="none"/>
              </w:rPr>
              <w:t>Q3: Methods adequately integrated</w:t>
            </w:r>
          </w:p>
        </w:tc>
        <w:tc>
          <w:tcPr>
            <w:tcW w:w="1464" w:type="dxa"/>
            <w:tcBorders>
              <w:top w:val="single" w:sz="3" w:space="0" w:color="AAAAAA"/>
              <w:left w:val="single" w:sz="3" w:space="0" w:color="AAAAAA"/>
              <w:bottom w:val="single" w:sz="3" w:space="0" w:color="AAAAAA"/>
              <w:right w:val="single" w:sz="3" w:space="0" w:color="AAAAAA"/>
            </w:tcBorders>
            <w:shd w:val="clear" w:color="auto" w:fill="3B3838" w:themeFill="background2" w:themeFillShade="40"/>
            <w:tcMar>
              <w:top w:w="50" w:type="dxa"/>
              <w:left w:w="80" w:type="dxa"/>
              <w:bottom w:w="50" w:type="dxa"/>
              <w:right w:w="80" w:type="dxa"/>
            </w:tcMar>
            <w:vAlign w:val="center"/>
          </w:tcPr>
          <w:p w14:paraId="579166BE"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color w:val="FFFFFF"/>
                <w:kern w:val="0"/>
                <w:sz w:val="15"/>
                <w:szCs w:val="15"/>
                <w14:ligatures w14:val="none"/>
              </w:rPr>
              <w:t>Q4: Divergences between methods addressed</w:t>
            </w:r>
          </w:p>
        </w:tc>
        <w:tc>
          <w:tcPr>
            <w:tcW w:w="1480" w:type="dxa"/>
            <w:tcBorders>
              <w:top w:val="single" w:sz="3" w:space="0" w:color="AAAAAA"/>
              <w:left w:val="single" w:sz="3" w:space="0" w:color="AAAAAA"/>
              <w:bottom w:val="single" w:sz="3" w:space="0" w:color="AAAAAA"/>
              <w:right w:val="single" w:sz="3" w:space="0" w:color="AAAAAA"/>
            </w:tcBorders>
            <w:shd w:val="clear" w:color="auto" w:fill="3B3838" w:themeFill="background2" w:themeFillShade="40"/>
            <w:tcMar>
              <w:top w:w="50" w:type="dxa"/>
              <w:left w:w="80" w:type="dxa"/>
              <w:bottom w:w="50" w:type="dxa"/>
              <w:right w:w="80" w:type="dxa"/>
            </w:tcMar>
            <w:vAlign w:val="center"/>
          </w:tcPr>
          <w:p w14:paraId="001F7253"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color w:val="FFFFFF"/>
                <w:kern w:val="0"/>
                <w:sz w:val="15"/>
                <w:szCs w:val="15"/>
                <w14:ligatures w14:val="none"/>
              </w:rPr>
              <w:t>Q5: Integration informs conclusions</w:t>
            </w:r>
          </w:p>
        </w:tc>
        <w:tc>
          <w:tcPr>
            <w:tcW w:w="1645" w:type="dxa"/>
            <w:tcBorders>
              <w:top w:val="single" w:sz="3" w:space="0" w:color="AAAAAA"/>
              <w:left w:val="single" w:sz="3" w:space="0" w:color="AAAAAA"/>
              <w:bottom w:val="single" w:sz="3" w:space="0" w:color="AAAAAA"/>
              <w:right w:val="single" w:sz="3" w:space="0" w:color="AAAAAA"/>
            </w:tcBorders>
            <w:shd w:val="clear" w:color="auto" w:fill="3B3838" w:themeFill="background2" w:themeFillShade="40"/>
            <w:tcMar>
              <w:top w:w="50" w:type="dxa"/>
              <w:left w:w="80" w:type="dxa"/>
              <w:bottom w:w="50" w:type="dxa"/>
              <w:right w:w="80" w:type="dxa"/>
            </w:tcMar>
            <w:vAlign w:val="center"/>
          </w:tcPr>
          <w:p w14:paraId="0CF423EC" w14:textId="77777777" w:rsidR="00C15F7C" w:rsidRPr="00A60F85" w:rsidRDefault="00C15F7C" w:rsidP="00A60F85">
            <w:pPr>
              <w:spacing w:after="0" w:line="240" w:lineRule="auto"/>
              <w:jc w:val="center"/>
              <w:rPr>
                <w:rFonts w:eastAsia="Arial" w:cstheme="minorHAnsi"/>
                <w:kern w:val="0"/>
                <w:sz w:val="20"/>
                <w:szCs w:val="20"/>
                <w14:ligatures w14:val="none"/>
              </w:rPr>
            </w:pPr>
          </w:p>
        </w:tc>
      </w:tr>
      <w:tr w:rsidR="00C15F7C" w:rsidRPr="00A60F85" w14:paraId="223B2F73" w14:textId="77777777" w:rsidTr="003330E8">
        <w:trPr>
          <w:trHeight w:val="182"/>
        </w:trPr>
        <w:tc>
          <w:tcPr>
            <w:tcW w:w="810"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26973A45"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45</w:t>
            </w:r>
          </w:p>
        </w:tc>
        <w:tc>
          <w:tcPr>
            <w:tcW w:w="2200"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12A33DD0" w14:textId="77777777" w:rsidR="00C15F7C" w:rsidRPr="00A60F85" w:rsidRDefault="00C15F7C" w:rsidP="00A60F85">
            <w:pPr>
              <w:spacing w:after="0" w:line="240" w:lineRule="auto"/>
              <w:rPr>
                <w:rFonts w:eastAsia="Arial" w:cstheme="minorHAnsi"/>
                <w:kern w:val="0"/>
                <w:sz w:val="20"/>
                <w:szCs w:val="20"/>
                <w14:ligatures w14:val="none"/>
              </w:rPr>
            </w:pPr>
            <w:proofErr w:type="spellStart"/>
            <w:r w:rsidRPr="00A60F85">
              <w:rPr>
                <w:rFonts w:eastAsia="Arial" w:cstheme="minorHAnsi"/>
                <w:kern w:val="0"/>
                <w:sz w:val="16"/>
                <w:szCs w:val="16"/>
                <w14:ligatures w14:val="none"/>
              </w:rPr>
              <w:t>Karamanlıoğlu</w:t>
            </w:r>
            <w:proofErr w:type="spellEnd"/>
            <w:r w:rsidRPr="00A60F85">
              <w:rPr>
                <w:rFonts w:eastAsia="Arial" w:cstheme="minorHAnsi"/>
                <w:kern w:val="0"/>
                <w:sz w:val="16"/>
                <w:szCs w:val="16"/>
                <w14:ligatures w14:val="none"/>
              </w:rPr>
              <w:t xml:space="preserve"> et al. (2025)</w:t>
            </w:r>
          </w:p>
        </w:tc>
        <w:tc>
          <w:tcPr>
            <w:tcW w:w="1897" w:type="dxa"/>
            <w:tcBorders>
              <w:top w:val="single" w:sz="3" w:space="0" w:color="AAAAAA"/>
              <w:left w:val="single" w:sz="3" w:space="0" w:color="AAAAAA"/>
              <w:bottom w:val="single" w:sz="3" w:space="0" w:color="AAAAAA"/>
              <w:right w:val="single" w:sz="3" w:space="0" w:color="AAAAAA"/>
            </w:tcBorders>
            <w:shd w:val="clear" w:color="auto" w:fill="F0F4F8"/>
            <w:tcMar>
              <w:top w:w="50" w:type="dxa"/>
              <w:left w:w="80" w:type="dxa"/>
              <w:bottom w:w="50" w:type="dxa"/>
              <w:right w:w="80" w:type="dxa"/>
            </w:tcMar>
          </w:tcPr>
          <w:p w14:paraId="1B8718C0" w14:textId="77777777" w:rsidR="00C15F7C" w:rsidRPr="00A60F85" w:rsidRDefault="00C15F7C"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Mixed Methods</w:t>
            </w:r>
          </w:p>
        </w:tc>
        <w:tc>
          <w:tcPr>
            <w:tcW w:w="1370"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28CD3C77"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581"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64957C57"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948"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55D01103"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464"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2A298026"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480"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15260667"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Yes</w:t>
            </w:r>
          </w:p>
        </w:tc>
        <w:tc>
          <w:tcPr>
            <w:tcW w:w="1645" w:type="dxa"/>
            <w:tcBorders>
              <w:top w:val="single" w:sz="3" w:space="0" w:color="AAAAAA"/>
              <w:left w:val="single" w:sz="3" w:space="0" w:color="AAAAAA"/>
              <w:bottom w:val="single" w:sz="3" w:space="0" w:color="AAAAAA"/>
              <w:right w:val="single" w:sz="3" w:space="0" w:color="AAAAAA"/>
            </w:tcBorders>
            <w:shd w:val="clear" w:color="auto" w:fill="C8E6C9"/>
            <w:tcMar>
              <w:top w:w="50" w:type="dxa"/>
              <w:left w:w="80" w:type="dxa"/>
              <w:bottom w:w="50" w:type="dxa"/>
              <w:right w:w="80" w:type="dxa"/>
            </w:tcMar>
          </w:tcPr>
          <w:p w14:paraId="67256FB4" w14:textId="77777777" w:rsidR="00C15F7C" w:rsidRPr="00A60F85" w:rsidRDefault="00C15F7C"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High</w:t>
            </w:r>
          </w:p>
        </w:tc>
      </w:tr>
    </w:tbl>
    <w:p w14:paraId="4884954F"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20"/>
          <w:szCs w:val="20"/>
          <w14:ligatures w14:val="none"/>
        </w:rPr>
        <w:br w:type="page"/>
      </w:r>
    </w:p>
    <w:p w14:paraId="2160DF8D" w14:textId="77777777" w:rsidR="00A60F85" w:rsidRPr="00A60F85" w:rsidRDefault="00A60F85" w:rsidP="00D923C5">
      <w:pPr>
        <w:spacing w:before="300" w:line="240" w:lineRule="auto"/>
        <w:outlineLvl w:val="0"/>
        <w:rPr>
          <w:rStyle w:val="SysHeading"/>
        </w:rPr>
      </w:pPr>
      <w:r w:rsidRPr="00A60F85">
        <w:rPr>
          <w:rStyle w:val="SysHeading"/>
        </w:rPr>
        <w:lastRenderedPageBreak/>
        <w:t>Supplementary Table S4: PRISMA 2020 Checklist</w:t>
      </w:r>
    </w:p>
    <w:p w14:paraId="1C6CF4A0" w14:textId="591DFD6F" w:rsidR="00A60F85" w:rsidRPr="00A60F85" w:rsidRDefault="00A60F85" w:rsidP="00D923C5">
      <w:pPr>
        <w:spacing w:after="120" w:line="240" w:lineRule="auto"/>
        <w:rPr>
          <w:rFonts w:eastAsia="Arial" w:cstheme="minorHAnsi"/>
          <w:color w:val="0D0D0D" w:themeColor="text1" w:themeTint="F2"/>
          <w:kern w:val="0"/>
          <w:sz w:val="20"/>
          <w:szCs w:val="20"/>
          <w14:ligatures w14:val="none"/>
        </w:rPr>
      </w:pPr>
      <w:r w:rsidRPr="00A60F85">
        <w:rPr>
          <w:rFonts w:eastAsia="Arial" w:cstheme="minorHAnsi"/>
          <w:color w:val="0D0D0D" w:themeColor="text1" w:themeTint="F2"/>
          <w:kern w:val="0"/>
          <w:sz w:val="17"/>
          <w:szCs w:val="17"/>
          <w14:ligatures w14:val="none"/>
        </w:rPr>
        <w:t>This checklist follows the PRISMA 2020 statement</w:t>
      </w:r>
      <w:r w:rsidR="00302B6E" w:rsidRPr="00302B6E">
        <w:rPr>
          <w:rFonts w:eastAsia="Arial" w:cstheme="minorHAnsi"/>
          <w:color w:val="0D0D0D" w:themeColor="text1" w:themeTint="F2"/>
          <w:kern w:val="0"/>
          <w:sz w:val="17"/>
          <w:szCs w:val="17"/>
          <w14:ligatures w14:val="none"/>
        </w:rPr>
        <w:t xml:space="preserve">. </w:t>
      </w:r>
      <w:r w:rsidR="00302B6E" w:rsidRPr="00A60F85">
        <w:rPr>
          <w:rFonts w:ascii="Segoe UI Symbol" w:eastAsia="Arial" w:hAnsi="Segoe UI Symbol" w:cs="Segoe UI Symbol"/>
          <w:i/>
          <w:iCs/>
          <w:color w:val="0D0D0D" w:themeColor="text1" w:themeTint="F2"/>
          <w:kern w:val="0"/>
          <w:sz w:val="16"/>
          <w:szCs w:val="16"/>
          <w14:ligatures w14:val="none"/>
        </w:rPr>
        <w:t>✓</w:t>
      </w:r>
      <w:r w:rsidR="00302B6E" w:rsidRPr="00A60F85">
        <w:rPr>
          <w:rFonts w:eastAsia="Arial" w:cstheme="minorHAnsi"/>
          <w:i/>
          <w:iCs/>
          <w:color w:val="0D0D0D" w:themeColor="text1" w:themeTint="F2"/>
          <w:kern w:val="0"/>
          <w:sz w:val="16"/>
          <w:szCs w:val="16"/>
          <w14:ligatures w14:val="none"/>
        </w:rPr>
        <w:t xml:space="preserve"> = Fully reported; P = Partially reported; </w:t>
      </w:r>
      <w:r w:rsidR="00302B6E" w:rsidRPr="00A60F85">
        <w:rPr>
          <w:rFonts w:ascii="Segoe UI Symbol" w:eastAsia="Arial" w:hAnsi="Segoe UI Symbol" w:cs="Segoe UI Symbol"/>
          <w:i/>
          <w:iCs/>
          <w:color w:val="0D0D0D" w:themeColor="text1" w:themeTint="F2"/>
          <w:kern w:val="0"/>
          <w:sz w:val="16"/>
          <w:szCs w:val="16"/>
          <w14:ligatures w14:val="none"/>
        </w:rPr>
        <w:t>✗</w:t>
      </w:r>
      <w:r w:rsidR="00302B6E" w:rsidRPr="00A60F85">
        <w:rPr>
          <w:rFonts w:eastAsia="Arial" w:cstheme="minorHAnsi"/>
          <w:i/>
          <w:iCs/>
          <w:color w:val="0D0D0D" w:themeColor="text1" w:themeTint="F2"/>
          <w:kern w:val="0"/>
          <w:sz w:val="16"/>
          <w:szCs w:val="16"/>
          <w14:ligatures w14:val="none"/>
        </w:rPr>
        <w:t xml:space="preserve"> = Not applicable or not reported.</w:t>
      </w:r>
    </w:p>
    <w:p w14:paraId="1AF14DC8" w14:textId="77777777" w:rsidR="00A60F85" w:rsidRPr="00A60F85" w:rsidRDefault="00A60F85" w:rsidP="00A60F85">
      <w:pPr>
        <w:spacing w:after="80" w:line="240" w:lineRule="auto"/>
        <w:rPr>
          <w:rFonts w:eastAsia="Arial" w:cstheme="minorHAnsi"/>
          <w:kern w:val="0"/>
          <w:sz w:val="20"/>
          <w:szCs w:val="20"/>
          <w14:ligatures w14:val="none"/>
        </w:rPr>
      </w:pPr>
    </w:p>
    <w:tbl>
      <w:tblPr>
        <w:tblW w:w="1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99"/>
        <w:gridCol w:w="469"/>
        <w:gridCol w:w="6963"/>
        <w:gridCol w:w="800"/>
        <w:gridCol w:w="5967"/>
      </w:tblGrid>
      <w:tr w:rsidR="00A60F85" w:rsidRPr="00A60F85" w14:paraId="7790D867" w14:textId="77777777" w:rsidTr="00302B6E">
        <w:trPr>
          <w:tblHeader/>
        </w:trPr>
        <w:tc>
          <w:tcPr>
            <w:tcW w:w="1200" w:type="dxa"/>
            <w:tcBorders>
              <w:top w:val="single" w:sz="6" w:space="0" w:color="2E4057"/>
              <w:left w:val="single" w:sz="3" w:space="0" w:color="AAAAAA"/>
              <w:bottom w:val="single" w:sz="6" w:space="0" w:color="2E4057"/>
              <w:right w:val="single" w:sz="3" w:space="0" w:color="AAAAAA"/>
            </w:tcBorders>
            <w:shd w:val="clear" w:color="auto" w:fill="006866"/>
            <w:tcMar>
              <w:top w:w="60" w:type="dxa"/>
              <w:left w:w="80" w:type="dxa"/>
              <w:bottom w:w="60" w:type="dxa"/>
              <w:right w:w="80" w:type="dxa"/>
            </w:tcMar>
            <w:vAlign w:val="center"/>
          </w:tcPr>
          <w:p w14:paraId="3641B937"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b/>
                <w:bCs/>
                <w:color w:val="FFFFFF"/>
                <w:kern w:val="0"/>
                <w:sz w:val="16"/>
                <w:szCs w:val="16"/>
                <w14:ligatures w14:val="none"/>
              </w:rPr>
              <w:t>Section/Topic</w:t>
            </w:r>
          </w:p>
        </w:tc>
        <w:tc>
          <w:tcPr>
            <w:tcW w:w="400" w:type="dxa"/>
            <w:tcBorders>
              <w:top w:val="single" w:sz="6" w:space="0" w:color="2E4057"/>
              <w:left w:val="single" w:sz="3" w:space="0" w:color="AAAAAA"/>
              <w:bottom w:val="single" w:sz="6" w:space="0" w:color="2E4057"/>
              <w:right w:val="single" w:sz="3" w:space="0" w:color="AAAAAA"/>
            </w:tcBorders>
            <w:shd w:val="clear" w:color="auto" w:fill="006866"/>
            <w:tcMar>
              <w:top w:w="60" w:type="dxa"/>
              <w:left w:w="80" w:type="dxa"/>
              <w:bottom w:w="60" w:type="dxa"/>
              <w:right w:w="80" w:type="dxa"/>
            </w:tcMar>
            <w:vAlign w:val="center"/>
          </w:tcPr>
          <w:p w14:paraId="126B385E"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b/>
                <w:bCs/>
                <w:color w:val="FFFFFF"/>
                <w:kern w:val="0"/>
                <w:sz w:val="16"/>
                <w:szCs w:val="16"/>
                <w14:ligatures w14:val="none"/>
              </w:rPr>
              <w:t>Item #</w:t>
            </w:r>
          </w:p>
        </w:tc>
        <w:tc>
          <w:tcPr>
            <w:tcW w:w="7000" w:type="dxa"/>
            <w:tcBorders>
              <w:top w:val="single" w:sz="6" w:space="0" w:color="2E4057"/>
              <w:left w:val="single" w:sz="3" w:space="0" w:color="AAAAAA"/>
              <w:bottom w:val="single" w:sz="6" w:space="0" w:color="2E4057"/>
              <w:right w:val="single" w:sz="3" w:space="0" w:color="AAAAAA"/>
            </w:tcBorders>
            <w:shd w:val="clear" w:color="auto" w:fill="006866"/>
            <w:tcMar>
              <w:top w:w="60" w:type="dxa"/>
              <w:left w:w="80" w:type="dxa"/>
              <w:bottom w:w="60" w:type="dxa"/>
              <w:right w:w="80" w:type="dxa"/>
            </w:tcMar>
            <w:vAlign w:val="center"/>
          </w:tcPr>
          <w:p w14:paraId="365E2945"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b/>
                <w:bCs/>
                <w:color w:val="FFFFFF"/>
                <w:kern w:val="0"/>
                <w:sz w:val="16"/>
                <w:szCs w:val="16"/>
                <w14:ligatures w14:val="none"/>
              </w:rPr>
              <w:t>Checklist Item</w:t>
            </w:r>
          </w:p>
        </w:tc>
        <w:tc>
          <w:tcPr>
            <w:tcW w:w="800" w:type="dxa"/>
            <w:tcBorders>
              <w:top w:val="single" w:sz="6" w:space="0" w:color="2E4057"/>
              <w:left w:val="single" w:sz="3" w:space="0" w:color="AAAAAA"/>
              <w:bottom w:val="single" w:sz="6" w:space="0" w:color="2E4057"/>
              <w:right w:val="single" w:sz="3" w:space="0" w:color="AAAAAA"/>
            </w:tcBorders>
            <w:shd w:val="clear" w:color="auto" w:fill="006866"/>
            <w:tcMar>
              <w:top w:w="60" w:type="dxa"/>
              <w:left w:w="80" w:type="dxa"/>
              <w:bottom w:w="60" w:type="dxa"/>
              <w:right w:w="80" w:type="dxa"/>
            </w:tcMar>
            <w:vAlign w:val="center"/>
          </w:tcPr>
          <w:p w14:paraId="5561FB9B"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b/>
                <w:bCs/>
                <w:color w:val="FFFFFF"/>
                <w:kern w:val="0"/>
                <w:sz w:val="16"/>
                <w:szCs w:val="16"/>
                <w14:ligatures w14:val="none"/>
              </w:rPr>
              <w:t>Reported</w:t>
            </w:r>
          </w:p>
        </w:tc>
        <w:tc>
          <w:tcPr>
            <w:tcW w:w="5998" w:type="dxa"/>
            <w:tcBorders>
              <w:top w:val="single" w:sz="6" w:space="0" w:color="2E4057"/>
              <w:left w:val="single" w:sz="3" w:space="0" w:color="AAAAAA"/>
              <w:bottom w:val="single" w:sz="6" w:space="0" w:color="2E4057"/>
              <w:right w:val="single" w:sz="3" w:space="0" w:color="AAAAAA"/>
            </w:tcBorders>
            <w:shd w:val="clear" w:color="auto" w:fill="006866"/>
            <w:tcMar>
              <w:top w:w="60" w:type="dxa"/>
              <w:left w:w="80" w:type="dxa"/>
              <w:bottom w:w="60" w:type="dxa"/>
              <w:right w:w="80" w:type="dxa"/>
            </w:tcMar>
            <w:vAlign w:val="center"/>
          </w:tcPr>
          <w:p w14:paraId="2AFE4459"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b/>
                <w:bCs/>
                <w:color w:val="FFFFFF"/>
                <w:kern w:val="0"/>
                <w:sz w:val="16"/>
                <w:szCs w:val="16"/>
                <w14:ligatures w14:val="none"/>
              </w:rPr>
              <w:t>Location in Document</w:t>
            </w:r>
          </w:p>
        </w:tc>
      </w:tr>
      <w:tr w:rsidR="00A60F85" w:rsidRPr="00A60F85" w14:paraId="26B13EAA" w14:textId="77777777" w:rsidTr="00302B6E">
        <w:tc>
          <w:tcPr>
            <w:tcW w:w="15398" w:type="dxa"/>
            <w:gridSpan w:val="5"/>
            <w:tcBorders>
              <w:top w:val="single" w:sz="6" w:space="0" w:color="2E4057"/>
              <w:left w:val="single" w:sz="3" w:space="0" w:color="AAAAAA"/>
              <w:bottom w:val="single" w:sz="6" w:space="0" w:color="2E4057"/>
              <w:right w:val="single" w:sz="3" w:space="0" w:color="AAAAAA"/>
            </w:tcBorders>
            <w:shd w:val="clear" w:color="auto" w:fill="3B3838" w:themeFill="background2" w:themeFillShade="40"/>
            <w:tcMar>
              <w:top w:w="50" w:type="dxa"/>
              <w:left w:w="80" w:type="dxa"/>
              <w:bottom w:w="50" w:type="dxa"/>
              <w:right w:w="80" w:type="dxa"/>
            </w:tcMar>
          </w:tcPr>
          <w:p w14:paraId="0ACAF1F7"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b/>
                <w:bCs/>
                <w:color w:val="FFFFFF"/>
                <w:kern w:val="0"/>
                <w:sz w:val="17"/>
                <w:szCs w:val="17"/>
                <w14:ligatures w14:val="none"/>
              </w:rPr>
              <w:t>TITLE</w:t>
            </w:r>
          </w:p>
        </w:tc>
      </w:tr>
      <w:tr w:rsidR="00A60F85" w:rsidRPr="00A60F85" w14:paraId="15638632" w14:textId="77777777" w:rsidTr="0028210E">
        <w:tc>
          <w:tcPr>
            <w:tcW w:w="12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78BDC07E"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Title</w:t>
            </w:r>
          </w:p>
        </w:tc>
        <w:tc>
          <w:tcPr>
            <w:tcW w:w="4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228E9F95"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1</w:t>
            </w:r>
          </w:p>
        </w:tc>
        <w:tc>
          <w:tcPr>
            <w:tcW w:w="70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548CC9B4"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Identify the report as a systematic review.</w:t>
            </w:r>
          </w:p>
        </w:tc>
        <w:tc>
          <w:tcPr>
            <w:tcW w:w="800" w:type="dxa"/>
            <w:tcBorders>
              <w:top w:val="single" w:sz="3" w:space="0" w:color="AAAAAA"/>
              <w:left w:val="single" w:sz="3" w:space="0" w:color="AAAAAA"/>
              <w:bottom w:val="single" w:sz="3" w:space="0" w:color="AAAAAA"/>
              <w:right w:val="single" w:sz="3" w:space="0" w:color="AAAAAA"/>
            </w:tcBorders>
            <w:shd w:val="clear" w:color="auto" w:fill="C8E6C9"/>
            <w:tcMar>
              <w:top w:w="50" w:type="dxa"/>
              <w:left w:w="60" w:type="dxa"/>
              <w:bottom w:w="50" w:type="dxa"/>
              <w:right w:w="60" w:type="dxa"/>
            </w:tcMar>
          </w:tcPr>
          <w:p w14:paraId="3822EF88"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ascii="Segoe UI Symbol" w:eastAsia="Arial" w:hAnsi="Segoe UI Symbol" w:cs="Segoe UI Symbol"/>
                <w:b/>
                <w:bCs/>
                <w:kern w:val="0"/>
                <w:sz w:val="18"/>
                <w:szCs w:val="18"/>
                <w14:ligatures w14:val="none"/>
              </w:rPr>
              <w:t>✓</w:t>
            </w:r>
          </w:p>
        </w:tc>
        <w:tc>
          <w:tcPr>
            <w:tcW w:w="5998"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2F4C18E3"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Title page</w:t>
            </w:r>
          </w:p>
        </w:tc>
      </w:tr>
      <w:tr w:rsidR="00A60F85" w:rsidRPr="00A60F85" w14:paraId="340C37A0" w14:textId="77777777" w:rsidTr="00302B6E">
        <w:tc>
          <w:tcPr>
            <w:tcW w:w="15398" w:type="dxa"/>
            <w:gridSpan w:val="5"/>
            <w:tcBorders>
              <w:top w:val="single" w:sz="6" w:space="0" w:color="2E4057"/>
              <w:left w:val="single" w:sz="3" w:space="0" w:color="AAAAAA"/>
              <w:bottom w:val="single" w:sz="6" w:space="0" w:color="2E4057"/>
              <w:right w:val="single" w:sz="3" w:space="0" w:color="AAAAAA"/>
            </w:tcBorders>
            <w:shd w:val="clear" w:color="auto" w:fill="3B3838" w:themeFill="background2" w:themeFillShade="40"/>
            <w:tcMar>
              <w:top w:w="50" w:type="dxa"/>
              <w:left w:w="80" w:type="dxa"/>
              <w:bottom w:w="50" w:type="dxa"/>
              <w:right w:w="80" w:type="dxa"/>
            </w:tcMar>
          </w:tcPr>
          <w:p w14:paraId="261FFBD1"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b/>
                <w:bCs/>
                <w:color w:val="FFFFFF"/>
                <w:kern w:val="0"/>
                <w:sz w:val="17"/>
                <w:szCs w:val="17"/>
                <w14:ligatures w14:val="none"/>
              </w:rPr>
              <w:t>ABSTRACT</w:t>
            </w:r>
          </w:p>
        </w:tc>
      </w:tr>
      <w:tr w:rsidR="00A60F85" w:rsidRPr="00A60F85" w14:paraId="259CDCB0" w14:textId="77777777" w:rsidTr="0028210E">
        <w:tc>
          <w:tcPr>
            <w:tcW w:w="12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53BEBF87"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Abstract</w:t>
            </w:r>
          </w:p>
        </w:tc>
        <w:tc>
          <w:tcPr>
            <w:tcW w:w="4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57C6860B"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2</w:t>
            </w:r>
          </w:p>
        </w:tc>
        <w:tc>
          <w:tcPr>
            <w:tcW w:w="70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76113254"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See the PRISMA 2020 for Abstracts checklist.</w:t>
            </w:r>
          </w:p>
        </w:tc>
        <w:tc>
          <w:tcPr>
            <w:tcW w:w="800" w:type="dxa"/>
            <w:tcBorders>
              <w:top w:val="single" w:sz="3" w:space="0" w:color="AAAAAA"/>
              <w:left w:val="single" w:sz="3" w:space="0" w:color="AAAAAA"/>
              <w:bottom w:val="single" w:sz="3" w:space="0" w:color="AAAAAA"/>
              <w:right w:val="single" w:sz="3" w:space="0" w:color="AAAAAA"/>
            </w:tcBorders>
            <w:shd w:val="clear" w:color="auto" w:fill="C8E6C9"/>
            <w:tcMar>
              <w:top w:w="50" w:type="dxa"/>
              <w:left w:w="60" w:type="dxa"/>
              <w:bottom w:w="50" w:type="dxa"/>
              <w:right w:w="60" w:type="dxa"/>
            </w:tcMar>
          </w:tcPr>
          <w:p w14:paraId="0CC4B4A8"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ascii="Segoe UI Symbol" w:eastAsia="Arial" w:hAnsi="Segoe UI Symbol" w:cs="Segoe UI Symbol"/>
                <w:b/>
                <w:bCs/>
                <w:kern w:val="0"/>
                <w:sz w:val="18"/>
                <w:szCs w:val="18"/>
                <w14:ligatures w14:val="none"/>
              </w:rPr>
              <w:t>✓</w:t>
            </w:r>
          </w:p>
        </w:tc>
        <w:tc>
          <w:tcPr>
            <w:tcW w:w="5998"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7153597C"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Abstract (pp.1–2)</w:t>
            </w:r>
          </w:p>
        </w:tc>
      </w:tr>
      <w:tr w:rsidR="00A60F85" w:rsidRPr="00A60F85" w14:paraId="44F69AA8" w14:textId="77777777" w:rsidTr="00302B6E">
        <w:tc>
          <w:tcPr>
            <w:tcW w:w="15398" w:type="dxa"/>
            <w:gridSpan w:val="5"/>
            <w:tcBorders>
              <w:top w:val="single" w:sz="6" w:space="0" w:color="2E4057"/>
              <w:left w:val="single" w:sz="3" w:space="0" w:color="AAAAAA"/>
              <w:bottom w:val="single" w:sz="6" w:space="0" w:color="2E4057"/>
              <w:right w:val="single" w:sz="3" w:space="0" w:color="AAAAAA"/>
            </w:tcBorders>
            <w:shd w:val="clear" w:color="auto" w:fill="3B3838" w:themeFill="background2" w:themeFillShade="40"/>
            <w:tcMar>
              <w:top w:w="50" w:type="dxa"/>
              <w:left w:w="80" w:type="dxa"/>
              <w:bottom w:w="50" w:type="dxa"/>
              <w:right w:w="80" w:type="dxa"/>
            </w:tcMar>
          </w:tcPr>
          <w:p w14:paraId="0DCB227C"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b/>
                <w:bCs/>
                <w:color w:val="FFFFFF"/>
                <w:kern w:val="0"/>
                <w:sz w:val="17"/>
                <w:szCs w:val="17"/>
                <w14:ligatures w14:val="none"/>
              </w:rPr>
              <w:t>INTRODUCTION</w:t>
            </w:r>
          </w:p>
        </w:tc>
      </w:tr>
      <w:tr w:rsidR="00A60F85" w:rsidRPr="00A60F85" w14:paraId="0810F71E" w14:textId="77777777" w:rsidTr="0028210E">
        <w:tc>
          <w:tcPr>
            <w:tcW w:w="12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4397EDEE"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Rationale</w:t>
            </w:r>
          </w:p>
        </w:tc>
        <w:tc>
          <w:tcPr>
            <w:tcW w:w="4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368FA791"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3</w:t>
            </w:r>
          </w:p>
        </w:tc>
        <w:tc>
          <w:tcPr>
            <w:tcW w:w="70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401C32ED"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Describe the rationale for the review in the context of existing knowledge.</w:t>
            </w:r>
          </w:p>
        </w:tc>
        <w:tc>
          <w:tcPr>
            <w:tcW w:w="800" w:type="dxa"/>
            <w:tcBorders>
              <w:top w:val="single" w:sz="3" w:space="0" w:color="AAAAAA"/>
              <w:left w:val="single" w:sz="3" w:space="0" w:color="AAAAAA"/>
              <w:bottom w:val="single" w:sz="3" w:space="0" w:color="AAAAAA"/>
              <w:right w:val="single" w:sz="3" w:space="0" w:color="AAAAAA"/>
            </w:tcBorders>
            <w:shd w:val="clear" w:color="auto" w:fill="C8E6C9"/>
            <w:tcMar>
              <w:top w:w="50" w:type="dxa"/>
              <w:left w:w="60" w:type="dxa"/>
              <w:bottom w:w="50" w:type="dxa"/>
              <w:right w:w="60" w:type="dxa"/>
            </w:tcMar>
          </w:tcPr>
          <w:p w14:paraId="14DA925B"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ascii="Segoe UI Symbol" w:eastAsia="Arial" w:hAnsi="Segoe UI Symbol" w:cs="Segoe UI Symbol"/>
                <w:b/>
                <w:bCs/>
                <w:kern w:val="0"/>
                <w:sz w:val="18"/>
                <w:szCs w:val="18"/>
                <w14:ligatures w14:val="none"/>
              </w:rPr>
              <w:t>✓</w:t>
            </w:r>
          </w:p>
        </w:tc>
        <w:tc>
          <w:tcPr>
            <w:tcW w:w="5998"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202D61E3"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Section 1.2</w:t>
            </w:r>
          </w:p>
        </w:tc>
      </w:tr>
      <w:tr w:rsidR="00A60F85" w:rsidRPr="00A60F85" w14:paraId="7B0D8855" w14:textId="77777777" w:rsidTr="0028210E">
        <w:tc>
          <w:tcPr>
            <w:tcW w:w="12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0DE4EF7A"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Objectives</w:t>
            </w:r>
          </w:p>
        </w:tc>
        <w:tc>
          <w:tcPr>
            <w:tcW w:w="4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22C3C9EE"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4</w:t>
            </w:r>
          </w:p>
        </w:tc>
        <w:tc>
          <w:tcPr>
            <w:tcW w:w="70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4C266230"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Provide an explicit statement of the objective(s) or question(s) the review addresses.</w:t>
            </w:r>
          </w:p>
        </w:tc>
        <w:tc>
          <w:tcPr>
            <w:tcW w:w="800" w:type="dxa"/>
            <w:tcBorders>
              <w:top w:val="single" w:sz="3" w:space="0" w:color="AAAAAA"/>
              <w:left w:val="single" w:sz="3" w:space="0" w:color="AAAAAA"/>
              <w:bottom w:val="single" w:sz="3" w:space="0" w:color="AAAAAA"/>
              <w:right w:val="single" w:sz="3" w:space="0" w:color="AAAAAA"/>
            </w:tcBorders>
            <w:shd w:val="clear" w:color="auto" w:fill="C8E6C9"/>
            <w:tcMar>
              <w:top w:w="50" w:type="dxa"/>
              <w:left w:w="60" w:type="dxa"/>
              <w:bottom w:w="50" w:type="dxa"/>
              <w:right w:w="60" w:type="dxa"/>
            </w:tcMar>
          </w:tcPr>
          <w:p w14:paraId="7791A426"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ascii="Segoe UI Symbol" w:eastAsia="Arial" w:hAnsi="Segoe UI Symbol" w:cs="Segoe UI Symbol"/>
                <w:b/>
                <w:bCs/>
                <w:kern w:val="0"/>
                <w:sz w:val="18"/>
                <w:szCs w:val="18"/>
                <w14:ligatures w14:val="none"/>
              </w:rPr>
              <w:t>✓</w:t>
            </w:r>
          </w:p>
        </w:tc>
        <w:tc>
          <w:tcPr>
            <w:tcW w:w="5998"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29534868"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Section 1.3</w:t>
            </w:r>
          </w:p>
        </w:tc>
      </w:tr>
      <w:tr w:rsidR="00A60F85" w:rsidRPr="00A60F85" w14:paraId="56F59A2B" w14:textId="77777777" w:rsidTr="00302B6E">
        <w:tc>
          <w:tcPr>
            <w:tcW w:w="15398" w:type="dxa"/>
            <w:gridSpan w:val="5"/>
            <w:tcBorders>
              <w:top w:val="single" w:sz="6" w:space="0" w:color="2E4057"/>
              <w:left w:val="single" w:sz="3" w:space="0" w:color="AAAAAA"/>
              <w:bottom w:val="single" w:sz="6" w:space="0" w:color="2E4057"/>
              <w:right w:val="single" w:sz="3" w:space="0" w:color="AAAAAA"/>
            </w:tcBorders>
            <w:shd w:val="clear" w:color="auto" w:fill="3B3838" w:themeFill="background2" w:themeFillShade="40"/>
            <w:tcMar>
              <w:top w:w="50" w:type="dxa"/>
              <w:left w:w="80" w:type="dxa"/>
              <w:bottom w:w="50" w:type="dxa"/>
              <w:right w:w="80" w:type="dxa"/>
            </w:tcMar>
          </w:tcPr>
          <w:p w14:paraId="51341AD1"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b/>
                <w:bCs/>
                <w:color w:val="FFFFFF"/>
                <w:kern w:val="0"/>
                <w:sz w:val="17"/>
                <w:szCs w:val="17"/>
                <w14:ligatures w14:val="none"/>
              </w:rPr>
              <w:t>METHODS</w:t>
            </w:r>
          </w:p>
        </w:tc>
      </w:tr>
      <w:tr w:rsidR="00A60F85" w:rsidRPr="00A60F85" w14:paraId="4CEEA8F9" w14:textId="77777777" w:rsidTr="0028210E">
        <w:tc>
          <w:tcPr>
            <w:tcW w:w="12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27284016"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Eligibility criteria</w:t>
            </w:r>
          </w:p>
        </w:tc>
        <w:tc>
          <w:tcPr>
            <w:tcW w:w="4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4E2F4503"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5</w:t>
            </w:r>
          </w:p>
        </w:tc>
        <w:tc>
          <w:tcPr>
            <w:tcW w:w="70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067766B3"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Specify the inclusion and exclusion criteria for the review and how studies were grouped for the syntheses.</w:t>
            </w:r>
          </w:p>
        </w:tc>
        <w:tc>
          <w:tcPr>
            <w:tcW w:w="800" w:type="dxa"/>
            <w:tcBorders>
              <w:top w:val="single" w:sz="3" w:space="0" w:color="AAAAAA"/>
              <w:left w:val="single" w:sz="3" w:space="0" w:color="AAAAAA"/>
              <w:bottom w:val="single" w:sz="3" w:space="0" w:color="AAAAAA"/>
              <w:right w:val="single" w:sz="3" w:space="0" w:color="AAAAAA"/>
            </w:tcBorders>
            <w:shd w:val="clear" w:color="auto" w:fill="C8E6C9"/>
            <w:tcMar>
              <w:top w:w="50" w:type="dxa"/>
              <w:left w:w="60" w:type="dxa"/>
              <w:bottom w:w="50" w:type="dxa"/>
              <w:right w:w="60" w:type="dxa"/>
            </w:tcMar>
          </w:tcPr>
          <w:p w14:paraId="2DAB9601"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ascii="Segoe UI Symbol" w:eastAsia="Arial" w:hAnsi="Segoe UI Symbol" w:cs="Segoe UI Symbol"/>
                <w:b/>
                <w:bCs/>
                <w:kern w:val="0"/>
                <w:sz w:val="18"/>
                <w:szCs w:val="18"/>
                <w14:ligatures w14:val="none"/>
              </w:rPr>
              <w:t>✓</w:t>
            </w:r>
          </w:p>
        </w:tc>
        <w:tc>
          <w:tcPr>
            <w:tcW w:w="5998"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2AA667F3"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Section 2.2</w:t>
            </w:r>
          </w:p>
        </w:tc>
      </w:tr>
      <w:tr w:rsidR="00A60F85" w:rsidRPr="00A60F85" w14:paraId="16AD0575" w14:textId="77777777" w:rsidTr="0028210E">
        <w:tc>
          <w:tcPr>
            <w:tcW w:w="12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7AD52E2C"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Information sources</w:t>
            </w:r>
          </w:p>
        </w:tc>
        <w:tc>
          <w:tcPr>
            <w:tcW w:w="4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5F594664"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6</w:t>
            </w:r>
          </w:p>
        </w:tc>
        <w:tc>
          <w:tcPr>
            <w:tcW w:w="70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7EEE66A1"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Specify all databases, registers, websites, organisations, reference lists and other sources searched or consulted to identify studies. Specify the date when each source was last searched or consulted.</w:t>
            </w:r>
          </w:p>
        </w:tc>
        <w:tc>
          <w:tcPr>
            <w:tcW w:w="800" w:type="dxa"/>
            <w:tcBorders>
              <w:top w:val="single" w:sz="3" w:space="0" w:color="AAAAAA"/>
              <w:left w:val="single" w:sz="3" w:space="0" w:color="AAAAAA"/>
              <w:bottom w:val="single" w:sz="3" w:space="0" w:color="AAAAAA"/>
              <w:right w:val="single" w:sz="3" w:space="0" w:color="AAAAAA"/>
            </w:tcBorders>
            <w:shd w:val="clear" w:color="auto" w:fill="C8E6C9"/>
            <w:tcMar>
              <w:top w:w="50" w:type="dxa"/>
              <w:left w:w="60" w:type="dxa"/>
              <w:bottom w:w="50" w:type="dxa"/>
              <w:right w:w="60" w:type="dxa"/>
            </w:tcMar>
          </w:tcPr>
          <w:p w14:paraId="1AE43BCE"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ascii="Segoe UI Symbol" w:eastAsia="Arial" w:hAnsi="Segoe UI Symbol" w:cs="Segoe UI Symbol"/>
                <w:b/>
                <w:bCs/>
                <w:kern w:val="0"/>
                <w:sz w:val="18"/>
                <w:szCs w:val="18"/>
                <w14:ligatures w14:val="none"/>
              </w:rPr>
              <w:t>✓</w:t>
            </w:r>
          </w:p>
        </w:tc>
        <w:tc>
          <w:tcPr>
            <w:tcW w:w="5998"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40D7177E"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Section 2.3</w:t>
            </w:r>
          </w:p>
        </w:tc>
      </w:tr>
      <w:tr w:rsidR="00A60F85" w:rsidRPr="00A60F85" w14:paraId="471AEA35" w14:textId="77777777" w:rsidTr="0028210E">
        <w:tc>
          <w:tcPr>
            <w:tcW w:w="12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06B71454"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Search strategy</w:t>
            </w:r>
          </w:p>
        </w:tc>
        <w:tc>
          <w:tcPr>
            <w:tcW w:w="4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38937E2F"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7</w:t>
            </w:r>
          </w:p>
        </w:tc>
        <w:tc>
          <w:tcPr>
            <w:tcW w:w="70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0D5C963D"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Present the full search strategies for all databases, registers and websites, including any filters and limits used.</w:t>
            </w:r>
          </w:p>
        </w:tc>
        <w:tc>
          <w:tcPr>
            <w:tcW w:w="800" w:type="dxa"/>
            <w:tcBorders>
              <w:top w:val="single" w:sz="3" w:space="0" w:color="AAAAAA"/>
              <w:left w:val="single" w:sz="3" w:space="0" w:color="AAAAAA"/>
              <w:bottom w:val="single" w:sz="3" w:space="0" w:color="AAAAAA"/>
              <w:right w:val="single" w:sz="3" w:space="0" w:color="AAAAAA"/>
            </w:tcBorders>
            <w:shd w:val="clear" w:color="auto" w:fill="FFF9C4"/>
            <w:tcMar>
              <w:top w:w="50" w:type="dxa"/>
              <w:left w:w="60" w:type="dxa"/>
              <w:bottom w:w="50" w:type="dxa"/>
              <w:right w:w="60" w:type="dxa"/>
            </w:tcMar>
          </w:tcPr>
          <w:p w14:paraId="33FC4860"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8"/>
                <w:szCs w:val="18"/>
                <w14:ligatures w14:val="none"/>
              </w:rPr>
              <w:t>P</w:t>
            </w:r>
          </w:p>
        </w:tc>
        <w:tc>
          <w:tcPr>
            <w:tcW w:w="5998"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707156C6"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Section 2.3 (example); Supp. Table S1</w:t>
            </w:r>
          </w:p>
        </w:tc>
      </w:tr>
      <w:tr w:rsidR="00A60F85" w:rsidRPr="00A60F85" w14:paraId="3906E620" w14:textId="77777777" w:rsidTr="0028210E">
        <w:tc>
          <w:tcPr>
            <w:tcW w:w="12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6E97CBE4"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Selection process</w:t>
            </w:r>
          </w:p>
        </w:tc>
        <w:tc>
          <w:tcPr>
            <w:tcW w:w="4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5075E576"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8</w:t>
            </w:r>
          </w:p>
        </w:tc>
        <w:tc>
          <w:tcPr>
            <w:tcW w:w="70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55F0AE9E"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800" w:type="dxa"/>
            <w:tcBorders>
              <w:top w:val="single" w:sz="3" w:space="0" w:color="AAAAAA"/>
              <w:left w:val="single" w:sz="3" w:space="0" w:color="AAAAAA"/>
              <w:bottom w:val="single" w:sz="3" w:space="0" w:color="AAAAAA"/>
              <w:right w:val="single" w:sz="3" w:space="0" w:color="AAAAAA"/>
            </w:tcBorders>
            <w:shd w:val="clear" w:color="auto" w:fill="C8E6C9"/>
            <w:tcMar>
              <w:top w:w="50" w:type="dxa"/>
              <w:left w:w="60" w:type="dxa"/>
              <w:bottom w:w="50" w:type="dxa"/>
              <w:right w:w="60" w:type="dxa"/>
            </w:tcMar>
          </w:tcPr>
          <w:p w14:paraId="0D67B992"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ascii="Segoe UI Symbol" w:eastAsia="Arial" w:hAnsi="Segoe UI Symbol" w:cs="Segoe UI Symbol"/>
                <w:b/>
                <w:bCs/>
                <w:kern w:val="0"/>
                <w:sz w:val="18"/>
                <w:szCs w:val="18"/>
                <w14:ligatures w14:val="none"/>
              </w:rPr>
              <w:t>✓</w:t>
            </w:r>
          </w:p>
        </w:tc>
        <w:tc>
          <w:tcPr>
            <w:tcW w:w="5998"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5F46C52B"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Section 2.4</w:t>
            </w:r>
          </w:p>
        </w:tc>
      </w:tr>
      <w:tr w:rsidR="00A60F85" w:rsidRPr="00A60F85" w14:paraId="676143B1" w14:textId="77777777" w:rsidTr="0028210E">
        <w:tc>
          <w:tcPr>
            <w:tcW w:w="12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58B73BDB"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Data collection process</w:t>
            </w:r>
          </w:p>
        </w:tc>
        <w:tc>
          <w:tcPr>
            <w:tcW w:w="4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08801F6C"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9</w:t>
            </w:r>
          </w:p>
        </w:tc>
        <w:tc>
          <w:tcPr>
            <w:tcW w:w="70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36422410"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800" w:type="dxa"/>
            <w:tcBorders>
              <w:top w:val="single" w:sz="3" w:space="0" w:color="AAAAAA"/>
              <w:left w:val="single" w:sz="3" w:space="0" w:color="AAAAAA"/>
              <w:bottom w:val="single" w:sz="3" w:space="0" w:color="AAAAAA"/>
              <w:right w:val="single" w:sz="3" w:space="0" w:color="AAAAAA"/>
            </w:tcBorders>
            <w:shd w:val="clear" w:color="auto" w:fill="C8E6C9"/>
            <w:tcMar>
              <w:top w:w="50" w:type="dxa"/>
              <w:left w:w="60" w:type="dxa"/>
              <w:bottom w:w="50" w:type="dxa"/>
              <w:right w:w="60" w:type="dxa"/>
            </w:tcMar>
          </w:tcPr>
          <w:p w14:paraId="226E4BA3"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ascii="Segoe UI Symbol" w:eastAsia="Arial" w:hAnsi="Segoe UI Symbol" w:cs="Segoe UI Symbol"/>
                <w:b/>
                <w:bCs/>
                <w:kern w:val="0"/>
                <w:sz w:val="18"/>
                <w:szCs w:val="18"/>
                <w14:ligatures w14:val="none"/>
              </w:rPr>
              <w:t>✓</w:t>
            </w:r>
          </w:p>
        </w:tc>
        <w:tc>
          <w:tcPr>
            <w:tcW w:w="5998"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7C586D2D"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Section 2.5</w:t>
            </w:r>
          </w:p>
        </w:tc>
      </w:tr>
      <w:tr w:rsidR="00A60F85" w:rsidRPr="00A60F85" w14:paraId="5C09C1E5" w14:textId="77777777" w:rsidTr="0028210E">
        <w:tc>
          <w:tcPr>
            <w:tcW w:w="12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196ED052"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Data items</w:t>
            </w:r>
          </w:p>
        </w:tc>
        <w:tc>
          <w:tcPr>
            <w:tcW w:w="4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4B3A864C"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10a</w:t>
            </w:r>
          </w:p>
        </w:tc>
        <w:tc>
          <w:tcPr>
            <w:tcW w:w="70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1F3EE768"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List and define all outcomes for which data were sought. Specify whether all results that were compatible with each outcome domain in each study were sought (e.g. for all measures, time points, groups), and if not, the methods used to decide which results to collect.</w:t>
            </w:r>
          </w:p>
        </w:tc>
        <w:tc>
          <w:tcPr>
            <w:tcW w:w="800" w:type="dxa"/>
            <w:tcBorders>
              <w:top w:val="single" w:sz="3" w:space="0" w:color="AAAAAA"/>
              <w:left w:val="single" w:sz="3" w:space="0" w:color="AAAAAA"/>
              <w:bottom w:val="single" w:sz="3" w:space="0" w:color="AAAAAA"/>
              <w:right w:val="single" w:sz="3" w:space="0" w:color="AAAAAA"/>
            </w:tcBorders>
            <w:shd w:val="clear" w:color="auto" w:fill="C8E6C9"/>
            <w:tcMar>
              <w:top w:w="50" w:type="dxa"/>
              <w:left w:w="60" w:type="dxa"/>
              <w:bottom w:w="50" w:type="dxa"/>
              <w:right w:w="60" w:type="dxa"/>
            </w:tcMar>
          </w:tcPr>
          <w:p w14:paraId="4B40336F"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ascii="Segoe UI Symbol" w:eastAsia="Arial" w:hAnsi="Segoe UI Symbol" w:cs="Segoe UI Symbol"/>
                <w:b/>
                <w:bCs/>
                <w:kern w:val="0"/>
                <w:sz w:val="18"/>
                <w:szCs w:val="18"/>
                <w14:ligatures w14:val="none"/>
              </w:rPr>
              <w:t>✓</w:t>
            </w:r>
          </w:p>
        </w:tc>
        <w:tc>
          <w:tcPr>
            <w:tcW w:w="5998"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7901FB11"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Section 2.6</w:t>
            </w:r>
          </w:p>
        </w:tc>
      </w:tr>
      <w:tr w:rsidR="00A60F85" w:rsidRPr="00A60F85" w14:paraId="10230245" w14:textId="77777777" w:rsidTr="0028210E">
        <w:tc>
          <w:tcPr>
            <w:tcW w:w="12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7D605ECE" w14:textId="77777777" w:rsidR="00A60F85" w:rsidRPr="00A60F85" w:rsidRDefault="00A60F85" w:rsidP="00A60F85">
            <w:pPr>
              <w:spacing w:after="0" w:line="240" w:lineRule="auto"/>
              <w:rPr>
                <w:rFonts w:eastAsia="Arial" w:cstheme="minorHAnsi"/>
                <w:kern w:val="0"/>
                <w:sz w:val="20"/>
                <w:szCs w:val="20"/>
                <w14:ligatures w14:val="none"/>
              </w:rPr>
            </w:pPr>
          </w:p>
        </w:tc>
        <w:tc>
          <w:tcPr>
            <w:tcW w:w="4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75220543"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10b</w:t>
            </w:r>
          </w:p>
        </w:tc>
        <w:tc>
          <w:tcPr>
            <w:tcW w:w="70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3530C211"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List and define all other variables for which data were sought (e.g. participant and intervention characteristics, funding sources). Describe any assumptions made about any missing or unclear information.</w:t>
            </w:r>
          </w:p>
        </w:tc>
        <w:tc>
          <w:tcPr>
            <w:tcW w:w="800" w:type="dxa"/>
            <w:tcBorders>
              <w:top w:val="single" w:sz="3" w:space="0" w:color="AAAAAA"/>
              <w:left w:val="single" w:sz="3" w:space="0" w:color="AAAAAA"/>
              <w:bottom w:val="single" w:sz="3" w:space="0" w:color="AAAAAA"/>
              <w:right w:val="single" w:sz="3" w:space="0" w:color="AAAAAA"/>
            </w:tcBorders>
            <w:shd w:val="clear" w:color="auto" w:fill="C8E6C9"/>
            <w:tcMar>
              <w:top w:w="50" w:type="dxa"/>
              <w:left w:w="60" w:type="dxa"/>
              <w:bottom w:w="50" w:type="dxa"/>
              <w:right w:w="60" w:type="dxa"/>
            </w:tcMar>
          </w:tcPr>
          <w:p w14:paraId="2A91E137"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ascii="Segoe UI Symbol" w:eastAsia="Arial" w:hAnsi="Segoe UI Symbol" w:cs="Segoe UI Symbol"/>
                <w:b/>
                <w:bCs/>
                <w:kern w:val="0"/>
                <w:sz w:val="18"/>
                <w:szCs w:val="18"/>
                <w14:ligatures w14:val="none"/>
              </w:rPr>
              <w:t>✓</w:t>
            </w:r>
          </w:p>
        </w:tc>
        <w:tc>
          <w:tcPr>
            <w:tcW w:w="5998"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3979C90E"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Section 2.6</w:t>
            </w:r>
          </w:p>
        </w:tc>
      </w:tr>
      <w:tr w:rsidR="00A60F85" w:rsidRPr="00A60F85" w14:paraId="2BFE63B5" w14:textId="77777777" w:rsidTr="0028210E">
        <w:tc>
          <w:tcPr>
            <w:tcW w:w="12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2A1ABEED"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Study risk of bias assessment</w:t>
            </w:r>
          </w:p>
        </w:tc>
        <w:tc>
          <w:tcPr>
            <w:tcW w:w="4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5F1B43DE"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11</w:t>
            </w:r>
          </w:p>
        </w:tc>
        <w:tc>
          <w:tcPr>
            <w:tcW w:w="70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34077736"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800" w:type="dxa"/>
            <w:tcBorders>
              <w:top w:val="single" w:sz="3" w:space="0" w:color="AAAAAA"/>
              <w:left w:val="single" w:sz="3" w:space="0" w:color="AAAAAA"/>
              <w:bottom w:val="single" w:sz="3" w:space="0" w:color="AAAAAA"/>
              <w:right w:val="single" w:sz="3" w:space="0" w:color="AAAAAA"/>
            </w:tcBorders>
            <w:shd w:val="clear" w:color="auto" w:fill="C8E6C9"/>
            <w:tcMar>
              <w:top w:w="50" w:type="dxa"/>
              <w:left w:w="60" w:type="dxa"/>
              <w:bottom w:w="50" w:type="dxa"/>
              <w:right w:w="60" w:type="dxa"/>
            </w:tcMar>
          </w:tcPr>
          <w:p w14:paraId="1D752B1C"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ascii="Segoe UI Symbol" w:eastAsia="Arial" w:hAnsi="Segoe UI Symbol" w:cs="Segoe UI Symbol"/>
                <w:b/>
                <w:bCs/>
                <w:kern w:val="0"/>
                <w:sz w:val="18"/>
                <w:szCs w:val="18"/>
                <w14:ligatures w14:val="none"/>
              </w:rPr>
              <w:t>✓</w:t>
            </w:r>
          </w:p>
        </w:tc>
        <w:tc>
          <w:tcPr>
            <w:tcW w:w="5998"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33039881" w14:textId="53765FC9"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Section 2.</w:t>
            </w:r>
            <w:r w:rsidR="006C6E4D">
              <w:rPr>
                <w:rFonts w:eastAsia="Arial" w:cstheme="minorHAnsi"/>
                <w:kern w:val="0"/>
                <w:sz w:val="16"/>
                <w:szCs w:val="16"/>
                <w14:ligatures w14:val="none"/>
              </w:rPr>
              <w:t>7</w:t>
            </w:r>
          </w:p>
        </w:tc>
      </w:tr>
      <w:tr w:rsidR="00A60F85" w:rsidRPr="00A60F85" w14:paraId="3B6349CC" w14:textId="77777777" w:rsidTr="0028210E">
        <w:tc>
          <w:tcPr>
            <w:tcW w:w="12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5943DE3C"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Effect measures</w:t>
            </w:r>
          </w:p>
        </w:tc>
        <w:tc>
          <w:tcPr>
            <w:tcW w:w="4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1BB18894"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12</w:t>
            </w:r>
          </w:p>
        </w:tc>
        <w:tc>
          <w:tcPr>
            <w:tcW w:w="70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04D15502"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Specify for each outcome the effect measure(s) (e.g. risk ratio, mean difference) used in the synthesis or presentation of results.</w:t>
            </w:r>
          </w:p>
        </w:tc>
        <w:tc>
          <w:tcPr>
            <w:tcW w:w="800" w:type="dxa"/>
            <w:tcBorders>
              <w:top w:val="single" w:sz="3" w:space="0" w:color="AAAAAA"/>
              <w:left w:val="single" w:sz="3" w:space="0" w:color="AAAAAA"/>
              <w:bottom w:val="single" w:sz="3" w:space="0" w:color="AAAAAA"/>
              <w:right w:val="single" w:sz="3" w:space="0" w:color="AAAAAA"/>
            </w:tcBorders>
            <w:shd w:val="clear" w:color="auto" w:fill="FFF9C4"/>
            <w:tcMar>
              <w:top w:w="50" w:type="dxa"/>
              <w:left w:w="60" w:type="dxa"/>
              <w:bottom w:w="50" w:type="dxa"/>
              <w:right w:w="60" w:type="dxa"/>
            </w:tcMar>
          </w:tcPr>
          <w:p w14:paraId="6DB6ECE3"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8"/>
                <w:szCs w:val="18"/>
                <w14:ligatures w14:val="none"/>
              </w:rPr>
              <w:t>P</w:t>
            </w:r>
          </w:p>
        </w:tc>
        <w:tc>
          <w:tcPr>
            <w:tcW w:w="5998"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1DAAC564"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Narrative synthesis; effect measures as reported by primary studies</w:t>
            </w:r>
          </w:p>
        </w:tc>
      </w:tr>
      <w:tr w:rsidR="00A60F85" w:rsidRPr="00A60F85" w14:paraId="25381F2D" w14:textId="77777777" w:rsidTr="0028210E">
        <w:tc>
          <w:tcPr>
            <w:tcW w:w="12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6B12E0FD"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lastRenderedPageBreak/>
              <w:t>Synthesis methods</w:t>
            </w:r>
          </w:p>
        </w:tc>
        <w:tc>
          <w:tcPr>
            <w:tcW w:w="4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4E4E277F"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13a</w:t>
            </w:r>
          </w:p>
        </w:tc>
        <w:tc>
          <w:tcPr>
            <w:tcW w:w="70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274E0808"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Describe the processes used to decide which studies were eligible for each synthesis (e.g. tabulating the study intervention characteristics and comparing against the planned groups for each synthesis).</w:t>
            </w:r>
          </w:p>
        </w:tc>
        <w:tc>
          <w:tcPr>
            <w:tcW w:w="800" w:type="dxa"/>
            <w:tcBorders>
              <w:top w:val="single" w:sz="3" w:space="0" w:color="AAAAAA"/>
              <w:left w:val="single" w:sz="3" w:space="0" w:color="AAAAAA"/>
              <w:bottom w:val="single" w:sz="3" w:space="0" w:color="AAAAAA"/>
              <w:right w:val="single" w:sz="3" w:space="0" w:color="AAAAAA"/>
            </w:tcBorders>
            <w:shd w:val="clear" w:color="auto" w:fill="C8E6C9"/>
            <w:tcMar>
              <w:top w:w="50" w:type="dxa"/>
              <w:left w:w="60" w:type="dxa"/>
              <w:bottom w:w="50" w:type="dxa"/>
              <w:right w:w="60" w:type="dxa"/>
            </w:tcMar>
          </w:tcPr>
          <w:p w14:paraId="7796ED06"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ascii="Segoe UI Symbol" w:eastAsia="Arial" w:hAnsi="Segoe UI Symbol" w:cs="Segoe UI Symbol"/>
                <w:b/>
                <w:bCs/>
                <w:kern w:val="0"/>
                <w:sz w:val="18"/>
                <w:szCs w:val="18"/>
                <w14:ligatures w14:val="none"/>
              </w:rPr>
              <w:t>✓</w:t>
            </w:r>
          </w:p>
        </w:tc>
        <w:tc>
          <w:tcPr>
            <w:tcW w:w="5998"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74100260"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Section 2.8</w:t>
            </w:r>
          </w:p>
        </w:tc>
      </w:tr>
      <w:tr w:rsidR="00A60F85" w:rsidRPr="00A60F85" w14:paraId="369606D6" w14:textId="77777777" w:rsidTr="0028210E">
        <w:tc>
          <w:tcPr>
            <w:tcW w:w="12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7510D663" w14:textId="77777777" w:rsidR="00A60F85" w:rsidRPr="00A60F85" w:rsidRDefault="00A60F85" w:rsidP="00A60F85">
            <w:pPr>
              <w:spacing w:after="0" w:line="240" w:lineRule="auto"/>
              <w:rPr>
                <w:rFonts w:eastAsia="Arial" w:cstheme="minorHAnsi"/>
                <w:kern w:val="0"/>
                <w:sz w:val="20"/>
                <w:szCs w:val="20"/>
                <w14:ligatures w14:val="none"/>
              </w:rPr>
            </w:pPr>
          </w:p>
        </w:tc>
        <w:tc>
          <w:tcPr>
            <w:tcW w:w="4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21FD9A63"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13b</w:t>
            </w:r>
          </w:p>
        </w:tc>
        <w:tc>
          <w:tcPr>
            <w:tcW w:w="70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19189CB6"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Describe any methods required to prepare the data for presentation or synthesis, such as handling of missing summary statistics, or data conversions.</w:t>
            </w:r>
          </w:p>
        </w:tc>
        <w:tc>
          <w:tcPr>
            <w:tcW w:w="800" w:type="dxa"/>
            <w:tcBorders>
              <w:top w:val="single" w:sz="3" w:space="0" w:color="AAAAAA"/>
              <w:left w:val="single" w:sz="3" w:space="0" w:color="AAAAAA"/>
              <w:bottom w:val="single" w:sz="3" w:space="0" w:color="AAAAAA"/>
              <w:right w:val="single" w:sz="3" w:space="0" w:color="AAAAAA"/>
            </w:tcBorders>
            <w:shd w:val="clear" w:color="auto" w:fill="C8E6C9"/>
            <w:tcMar>
              <w:top w:w="50" w:type="dxa"/>
              <w:left w:w="60" w:type="dxa"/>
              <w:bottom w:w="50" w:type="dxa"/>
              <w:right w:w="60" w:type="dxa"/>
            </w:tcMar>
          </w:tcPr>
          <w:p w14:paraId="6040B64D"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ascii="Segoe UI Symbol" w:eastAsia="Arial" w:hAnsi="Segoe UI Symbol" w:cs="Segoe UI Symbol"/>
                <w:b/>
                <w:bCs/>
                <w:kern w:val="0"/>
                <w:sz w:val="18"/>
                <w:szCs w:val="18"/>
                <w14:ligatures w14:val="none"/>
              </w:rPr>
              <w:t>✓</w:t>
            </w:r>
          </w:p>
        </w:tc>
        <w:tc>
          <w:tcPr>
            <w:tcW w:w="5998"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2D9E8D0D"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Section 2.8</w:t>
            </w:r>
          </w:p>
        </w:tc>
      </w:tr>
      <w:tr w:rsidR="00A60F85" w:rsidRPr="00A60F85" w14:paraId="352F5602" w14:textId="77777777" w:rsidTr="0028210E">
        <w:tc>
          <w:tcPr>
            <w:tcW w:w="12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349114C9" w14:textId="77777777" w:rsidR="00A60F85" w:rsidRPr="00A60F85" w:rsidRDefault="00A60F85" w:rsidP="00A60F85">
            <w:pPr>
              <w:spacing w:after="0" w:line="240" w:lineRule="auto"/>
              <w:rPr>
                <w:rFonts w:eastAsia="Arial" w:cstheme="minorHAnsi"/>
                <w:kern w:val="0"/>
                <w:sz w:val="20"/>
                <w:szCs w:val="20"/>
                <w14:ligatures w14:val="none"/>
              </w:rPr>
            </w:pPr>
          </w:p>
        </w:tc>
        <w:tc>
          <w:tcPr>
            <w:tcW w:w="4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3CD74314"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13c</w:t>
            </w:r>
          </w:p>
        </w:tc>
        <w:tc>
          <w:tcPr>
            <w:tcW w:w="70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29352ADD"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Describe any methods used to tabulate or visually display results of individual studies and syntheses.</w:t>
            </w:r>
          </w:p>
        </w:tc>
        <w:tc>
          <w:tcPr>
            <w:tcW w:w="800" w:type="dxa"/>
            <w:tcBorders>
              <w:top w:val="single" w:sz="3" w:space="0" w:color="AAAAAA"/>
              <w:left w:val="single" w:sz="3" w:space="0" w:color="AAAAAA"/>
              <w:bottom w:val="single" w:sz="3" w:space="0" w:color="AAAAAA"/>
              <w:right w:val="single" w:sz="3" w:space="0" w:color="AAAAAA"/>
            </w:tcBorders>
            <w:shd w:val="clear" w:color="auto" w:fill="C8E6C9"/>
            <w:tcMar>
              <w:top w:w="50" w:type="dxa"/>
              <w:left w:w="60" w:type="dxa"/>
              <w:bottom w:w="50" w:type="dxa"/>
              <w:right w:w="60" w:type="dxa"/>
            </w:tcMar>
          </w:tcPr>
          <w:p w14:paraId="77BA1688"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ascii="Segoe UI Symbol" w:eastAsia="Arial" w:hAnsi="Segoe UI Symbol" w:cs="Segoe UI Symbol"/>
                <w:b/>
                <w:bCs/>
                <w:kern w:val="0"/>
                <w:sz w:val="18"/>
                <w:szCs w:val="18"/>
                <w14:ligatures w14:val="none"/>
              </w:rPr>
              <w:t>✓</w:t>
            </w:r>
          </w:p>
        </w:tc>
        <w:tc>
          <w:tcPr>
            <w:tcW w:w="5998"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38FF4CBA"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Section 2.8; Supplementary Tables S5–S6</w:t>
            </w:r>
          </w:p>
        </w:tc>
      </w:tr>
      <w:tr w:rsidR="00A60F85" w:rsidRPr="00A60F85" w14:paraId="3A5700F0" w14:textId="77777777" w:rsidTr="0028210E">
        <w:tc>
          <w:tcPr>
            <w:tcW w:w="12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74036DC7" w14:textId="77777777" w:rsidR="00A60F85" w:rsidRPr="00A60F85" w:rsidRDefault="00A60F85" w:rsidP="00A60F85">
            <w:pPr>
              <w:spacing w:after="0" w:line="240" w:lineRule="auto"/>
              <w:rPr>
                <w:rFonts w:eastAsia="Arial" w:cstheme="minorHAnsi"/>
                <w:kern w:val="0"/>
                <w:sz w:val="20"/>
                <w:szCs w:val="20"/>
                <w14:ligatures w14:val="none"/>
              </w:rPr>
            </w:pPr>
          </w:p>
        </w:tc>
        <w:tc>
          <w:tcPr>
            <w:tcW w:w="4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42977071"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13d</w:t>
            </w:r>
          </w:p>
        </w:tc>
        <w:tc>
          <w:tcPr>
            <w:tcW w:w="70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46C17059"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 xml:space="preserve">Describe any methods used to </w:t>
            </w:r>
            <w:proofErr w:type="spellStart"/>
            <w:r w:rsidRPr="00A60F85">
              <w:rPr>
                <w:rFonts w:eastAsia="Arial" w:cstheme="minorHAnsi"/>
                <w:kern w:val="0"/>
                <w:sz w:val="16"/>
                <w:szCs w:val="16"/>
                <w14:ligatures w14:val="none"/>
              </w:rPr>
              <w:t>synthesise</w:t>
            </w:r>
            <w:proofErr w:type="spellEnd"/>
            <w:r w:rsidRPr="00A60F85">
              <w:rPr>
                <w:rFonts w:eastAsia="Arial" w:cstheme="minorHAnsi"/>
                <w:kern w:val="0"/>
                <w:sz w:val="16"/>
                <w:szCs w:val="16"/>
                <w14:ligatures w14:val="none"/>
              </w:rPr>
              <w:t xml:space="preserve"> results and provide a rationale for the choice(s). If meta-analysis was performed, describe the model(s), method(s) to identify the presence and extent of statistical heterogeneity, and software package(s) used.</w:t>
            </w:r>
          </w:p>
        </w:tc>
        <w:tc>
          <w:tcPr>
            <w:tcW w:w="800" w:type="dxa"/>
            <w:tcBorders>
              <w:top w:val="single" w:sz="3" w:space="0" w:color="AAAAAA"/>
              <w:left w:val="single" w:sz="3" w:space="0" w:color="AAAAAA"/>
              <w:bottom w:val="single" w:sz="3" w:space="0" w:color="AAAAAA"/>
              <w:right w:val="single" w:sz="3" w:space="0" w:color="AAAAAA"/>
            </w:tcBorders>
            <w:shd w:val="clear" w:color="auto" w:fill="C8E6C9"/>
            <w:tcMar>
              <w:top w:w="50" w:type="dxa"/>
              <w:left w:w="60" w:type="dxa"/>
              <w:bottom w:w="50" w:type="dxa"/>
              <w:right w:w="60" w:type="dxa"/>
            </w:tcMar>
          </w:tcPr>
          <w:p w14:paraId="05FFE33F"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ascii="Segoe UI Symbol" w:eastAsia="Arial" w:hAnsi="Segoe UI Symbol" w:cs="Segoe UI Symbol"/>
                <w:b/>
                <w:bCs/>
                <w:kern w:val="0"/>
                <w:sz w:val="18"/>
                <w:szCs w:val="18"/>
                <w14:ligatures w14:val="none"/>
              </w:rPr>
              <w:t>✓</w:t>
            </w:r>
          </w:p>
        </w:tc>
        <w:tc>
          <w:tcPr>
            <w:tcW w:w="5998"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44BDA45B"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Section 2.8 (</w:t>
            </w:r>
            <w:proofErr w:type="spellStart"/>
            <w:r w:rsidRPr="00A60F85">
              <w:rPr>
                <w:rFonts w:eastAsia="Arial" w:cstheme="minorHAnsi"/>
                <w:kern w:val="0"/>
                <w:sz w:val="16"/>
                <w:szCs w:val="16"/>
                <w14:ligatures w14:val="none"/>
              </w:rPr>
              <w:t>SWiM</w:t>
            </w:r>
            <w:proofErr w:type="spellEnd"/>
            <w:r w:rsidRPr="00A60F85">
              <w:rPr>
                <w:rFonts w:eastAsia="Arial" w:cstheme="minorHAnsi"/>
                <w:kern w:val="0"/>
                <w:sz w:val="16"/>
                <w:szCs w:val="16"/>
                <w14:ligatures w14:val="none"/>
              </w:rPr>
              <w:t xml:space="preserve"> guideline; narrative synthesis)</w:t>
            </w:r>
          </w:p>
        </w:tc>
      </w:tr>
      <w:tr w:rsidR="00A60F85" w:rsidRPr="00A60F85" w14:paraId="434E6D8C" w14:textId="77777777" w:rsidTr="0028210E">
        <w:tc>
          <w:tcPr>
            <w:tcW w:w="12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36CBD4C6" w14:textId="77777777" w:rsidR="00A60F85" w:rsidRPr="00A60F85" w:rsidRDefault="00A60F85" w:rsidP="00A60F85">
            <w:pPr>
              <w:spacing w:after="0" w:line="240" w:lineRule="auto"/>
              <w:rPr>
                <w:rFonts w:eastAsia="Arial" w:cstheme="minorHAnsi"/>
                <w:kern w:val="0"/>
                <w:sz w:val="20"/>
                <w:szCs w:val="20"/>
                <w14:ligatures w14:val="none"/>
              </w:rPr>
            </w:pPr>
          </w:p>
        </w:tc>
        <w:tc>
          <w:tcPr>
            <w:tcW w:w="4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44AE84C0"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13e</w:t>
            </w:r>
          </w:p>
        </w:tc>
        <w:tc>
          <w:tcPr>
            <w:tcW w:w="70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762784E6"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Describe any methods used to explore possible causes of heterogeneity among study results (e.g. subgroup analysis, meta-regression).</w:t>
            </w:r>
          </w:p>
        </w:tc>
        <w:tc>
          <w:tcPr>
            <w:tcW w:w="800" w:type="dxa"/>
            <w:tcBorders>
              <w:top w:val="single" w:sz="3" w:space="0" w:color="AAAAAA"/>
              <w:left w:val="single" w:sz="3" w:space="0" w:color="AAAAAA"/>
              <w:bottom w:val="single" w:sz="3" w:space="0" w:color="AAAAAA"/>
              <w:right w:val="single" w:sz="3" w:space="0" w:color="AAAAAA"/>
            </w:tcBorders>
            <w:shd w:val="clear" w:color="auto" w:fill="C8E6C9"/>
            <w:tcMar>
              <w:top w:w="50" w:type="dxa"/>
              <w:left w:w="60" w:type="dxa"/>
              <w:bottom w:w="50" w:type="dxa"/>
              <w:right w:w="60" w:type="dxa"/>
            </w:tcMar>
          </w:tcPr>
          <w:p w14:paraId="652272E0"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ascii="Segoe UI Symbol" w:eastAsia="Arial" w:hAnsi="Segoe UI Symbol" w:cs="Segoe UI Symbol"/>
                <w:b/>
                <w:bCs/>
                <w:kern w:val="0"/>
                <w:sz w:val="18"/>
                <w:szCs w:val="18"/>
                <w14:ligatures w14:val="none"/>
              </w:rPr>
              <w:t>✓</w:t>
            </w:r>
          </w:p>
        </w:tc>
        <w:tc>
          <w:tcPr>
            <w:tcW w:w="5998"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759DD702"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Section 2.8</w:t>
            </w:r>
          </w:p>
        </w:tc>
      </w:tr>
      <w:tr w:rsidR="00A60F85" w:rsidRPr="00A60F85" w14:paraId="39735FE3" w14:textId="77777777" w:rsidTr="0028210E">
        <w:tc>
          <w:tcPr>
            <w:tcW w:w="12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32CD7D96" w14:textId="77777777" w:rsidR="00A60F85" w:rsidRPr="00A60F85" w:rsidRDefault="00A60F85" w:rsidP="00A60F85">
            <w:pPr>
              <w:spacing w:after="0" w:line="240" w:lineRule="auto"/>
              <w:rPr>
                <w:rFonts w:eastAsia="Arial" w:cstheme="minorHAnsi"/>
                <w:kern w:val="0"/>
                <w:sz w:val="20"/>
                <w:szCs w:val="20"/>
                <w14:ligatures w14:val="none"/>
              </w:rPr>
            </w:pPr>
          </w:p>
        </w:tc>
        <w:tc>
          <w:tcPr>
            <w:tcW w:w="4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1057A249"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13f</w:t>
            </w:r>
          </w:p>
        </w:tc>
        <w:tc>
          <w:tcPr>
            <w:tcW w:w="70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0CF9863E"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 xml:space="preserve">Describe any sensitivity analyses conducted to assess robustness of the </w:t>
            </w:r>
            <w:proofErr w:type="spellStart"/>
            <w:r w:rsidRPr="00A60F85">
              <w:rPr>
                <w:rFonts w:eastAsia="Arial" w:cstheme="minorHAnsi"/>
                <w:kern w:val="0"/>
                <w:sz w:val="16"/>
                <w:szCs w:val="16"/>
                <w14:ligatures w14:val="none"/>
              </w:rPr>
              <w:t>synthesised</w:t>
            </w:r>
            <w:proofErr w:type="spellEnd"/>
            <w:r w:rsidRPr="00A60F85">
              <w:rPr>
                <w:rFonts w:eastAsia="Arial" w:cstheme="minorHAnsi"/>
                <w:kern w:val="0"/>
                <w:sz w:val="16"/>
                <w:szCs w:val="16"/>
                <w14:ligatures w14:val="none"/>
              </w:rPr>
              <w:t xml:space="preserve"> results.</w:t>
            </w:r>
          </w:p>
        </w:tc>
        <w:tc>
          <w:tcPr>
            <w:tcW w:w="800" w:type="dxa"/>
            <w:tcBorders>
              <w:top w:val="single" w:sz="3" w:space="0" w:color="AAAAAA"/>
              <w:left w:val="single" w:sz="3" w:space="0" w:color="AAAAAA"/>
              <w:bottom w:val="single" w:sz="3" w:space="0" w:color="AAAAAA"/>
              <w:right w:val="single" w:sz="3" w:space="0" w:color="AAAAAA"/>
            </w:tcBorders>
            <w:shd w:val="clear" w:color="auto" w:fill="C8E6C9"/>
            <w:tcMar>
              <w:top w:w="50" w:type="dxa"/>
              <w:left w:w="60" w:type="dxa"/>
              <w:bottom w:w="50" w:type="dxa"/>
              <w:right w:w="60" w:type="dxa"/>
            </w:tcMar>
          </w:tcPr>
          <w:p w14:paraId="5B9FA315"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ascii="Segoe UI Symbol" w:eastAsia="Arial" w:hAnsi="Segoe UI Symbol" w:cs="Segoe UI Symbol"/>
                <w:b/>
                <w:bCs/>
                <w:kern w:val="0"/>
                <w:sz w:val="18"/>
                <w:szCs w:val="18"/>
                <w14:ligatures w14:val="none"/>
              </w:rPr>
              <w:t>✓</w:t>
            </w:r>
          </w:p>
        </w:tc>
        <w:tc>
          <w:tcPr>
            <w:tcW w:w="5998"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16403D11"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Section 2.8; Section 3.3</w:t>
            </w:r>
          </w:p>
        </w:tc>
      </w:tr>
      <w:tr w:rsidR="00A60F85" w:rsidRPr="00A60F85" w14:paraId="3F671E8F" w14:textId="77777777" w:rsidTr="0028210E">
        <w:tc>
          <w:tcPr>
            <w:tcW w:w="12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1A324F79"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Reporting bias assessment</w:t>
            </w:r>
          </w:p>
        </w:tc>
        <w:tc>
          <w:tcPr>
            <w:tcW w:w="4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171F9DCA"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14</w:t>
            </w:r>
          </w:p>
        </w:tc>
        <w:tc>
          <w:tcPr>
            <w:tcW w:w="70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32F51724"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Describe any methods used to assess risk of bias due to missing results in a synthesis (arising from reporting biases).</w:t>
            </w:r>
          </w:p>
        </w:tc>
        <w:tc>
          <w:tcPr>
            <w:tcW w:w="800" w:type="dxa"/>
            <w:tcBorders>
              <w:top w:val="single" w:sz="3" w:space="0" w:color="AAAAAA"/>
              <w:left w:val="single" w:sz="3" w:space="0" w:color="AAAAAA"/>
              <w:bottom w:val="single" w:sz="3" w:space="0" w:color="AAAAAA"/>
              <w:right w:val="single" w:sz="3" w:space="0" w:color="AAAAAA"/>
            </w:tcBorders>
            <w:shd w:val="clear" w:color="auto" w:fill="FFF9C4"/>
            <w:tcMar>
              <w:top w:w="50" w:type="dxa"/>
              <w:left w:w="60" w:type="dxa"/>
              <w:bottom w:w="50" w:type="dxa"/>
              <w:right w:w="60" w:type="dxa"/>
            </w:tcMar>
          </w:tcPr>
          <w:p w14:paraId="7F8581DD"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8"/>
                <w:szCs w:val="18"/>
                <w14:ligatures w14:val="none"/>
              </w:rPr>
              <w:t>P</w:t>
            </w:r>
          </w:p>
        </w:tc>
        <w:tc>
          <w:tcPr>
            <w:tcW w:w="5998"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3FD3E78F"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Section 4.6 (discussed as limitation)</w:t>
            </w:r>
          </w:p>
        </w:tc>
      </w:tr>
      <w:tr w:rsidR="00A60F85" w:rsidRPr="00A60F85" w14:paraId="4486C479" w14:textId="77777777" w:rsidTr="0028210E">
        <w:tc>
          <w:tcPr>
            <w:tcW w:w="12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720C23F8"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Certainty assessment</w:t>
            </w:r>
          </w:p>
        </w:tc>
        <w:tc>
          <w:tcPr>
            <w:tcW w:w="4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56CCE0FF"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15</w:t>
            </w:r>
          </w:p>
        </w:tc>
        <w:tc>
          <w:tcPr>
            <w:tcW w:w="70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0CE072E0"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Describe any methods used to assess certainty (or confidence) in the body of evidence for an outcome.</w:t>
            </w:r>
          </w:p>
        </w:tc>
        <w:tc>
          <w:tcPr>
            <w:tcW w:w="800" w:type="dxa"/>
            <w:tcBorders>
              <w:top w:val="single" w:sz="3" w:space="0" w:color="AAAAAA"/>
              <w:left w:val="single" w:sz="3" w:space="0" w:color="AAAAAA"/>
              <w:bottom w:val="single" w:sz="3" w:space="0" w:color="AAAAAA"/>
              <w:right w:val="single" w:sz="3" w:space="0" w:color="AAAAAA"/>
            </w:tcBorders>
            <w:shd w:val="clear" w:color="auto" w:fill="FFF9C4"/>
            <w:tcMar>
              <w:top w:w="50" w:type="dxa"/>
              <w:left w:w="60" w:type="dxa"/>
              <w:bottom w:w="50" w:type="dxa"/>
              <w:right w:w="60" w:type="dxa"/>
            </w:tcMar>
          </w:tcPr>
          <w:p w14:paraId="19A3C5DB"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8"/>
                <w:szCs w:val="18"/>
                <w14:ligatures w14:val="none"/>
              </w:rPr>
              <w:t>P</w:t>
            </w:r>
          </w:p>
        </w:tc>
        <w:tc>
          <w:tcPr>
            <w:tcW w:w="5998"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3AEA2B2A" w14:textId="61D796E5" w:rsidR="00A60F85" w:rsidRPr="00A60F85" w:rsidRDefault="006C6E4D" w:rsidP="00A60F85">
            <w:pPr>
              <w:spacing w:after="0" w:line="240" w:lineRule="auto"/>
              <w:rPr>
                <w:rFonts w:eastAsia="Arial" w:cstheme="minorHAnsi"/>
                <w:kern w:val="0"/>
                <w:sz w:val="20"/>
                <w:szCs w:val="20"/>
                <w14:ligatures w14:val="none"/>
              </w:rPr>
            </w:pPr>
            <w:r w:rsidRPr="006C6E4D">
              <w:rPr>
                <w:rFonts w:eastAsia="Arial" w:cstheme="minorHAnsi"/>
                <w:kern w:val="0"/>
                <w:sz w:val="16"/>
                <w:szCs w:val="16"/>
                <w14:ligatures w14:val="none"/>
              </w:rPr>
              <w:t xml:space="preserve">Section 2.7; </w:t>
            </w:r>
            <w:r w:rsidR="00A60F85" w:rsidRPr="00A60F85">
              <w:rPr>
                <w:rFonts w:eastAsia="Arial" w:cstheme="minorHAnsi"/>
                <w:kern w:val="0"/>
                <w:sz w:val="16"/>
                <w:szCs w:val="16"/>
                <w14:ligatures w14:val="none"/>
              </w:rPr>
              <w:t>MMAT quality assessment used; GRADE not applied</w:t>
            </w:r>
          </w:p>
        </w:tc>
      </w:tr>
      <w:tr w:rsidR="00A60F85" w:rsidRPr="00A60F85" w14:paraId="15720AF5" w14:textId="77777777" w:rsidTr="00302B6E">
        <w:tc>
          <w:tcPr>
            <w:tcW w:w="15398" w:type="dxa"/>
            <w:gridSpan w:val="5"/>
            <w:tcBorders>
              <w:top w:val="single" w:sz="6" w:space="0" w:color="2E4057"/>
              <w:left w:val="single" w:sz="3" w:space="0" w:color="AAAAAA"/>
              <w:bottom w:val="single" w:sz="6" w:space="0" w:color="2E4057"/>
              <w:right w:val="single" w:sz="3" w:space="0" w:color="AAAAAA"/>
            </w:tcBorders>
            <w:shd w:val="clear" w:color="auto" w:fill="3B3838" w:themeFill="background2" w:themeFillShade="40"/>
            <w:tcMar>
              <w:top w:w="50" w:type="dxa"/>
              <w:left w:w="80" w:type="dxa"/>
              <w:bottom w:w="50" w:type="dxa"/>
              <w:right w:w="80" w:type="dxa"/>
            </w:tcMar>
          </w:tcPr>
          <w:p w14:paraId="012C241D"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b/>
                <w:bCs/>
                <w:color w:val="FFFFFF"/>
                <w:kern w:val="0"/>
                <w:sz w:val="17"/>
                <w:szCs w:val="17"/>
                <w14:ligatures w14:val="none"/>
              </w:rPr>
              <w:t>RESULTS</w:t>
            </w:r>
          </w:p>
        </w:tc>
      </w:tr>
      <w:tr w:rsidR="00A60F85" w:rsidRPr="00A60F85" w14:paraId="218DA82D" w14:textId="77777777" w:rsidTr="0028210E">
        <w:tc>
          <w:tcPr>
            <w:tcW w:w="12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531B291A"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Study selection</w:t>
            </w:r>
          </w:p>
        </w:tc>
        <w:tc>
          <w:tcPr>
            <w:tcW w:w="4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5404B674"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16a</w:t>
            </w:r>
          </w:p>
        </w:tc>
        <w:tc>
          <w:tcPr>
            <w:tcW w:w="70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53D866CB"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Describe the results of the search and selection process, including reasons for exclusion (ideally using a flow diagram).</w:t>
            </w:r>
          </w:p>
        </w:tc>
        <w:tc>
          <w:tcPr>
            <w:tcW w:w="800" w:type="dxa"/>
            <w:tcBorders>
              <w:top w:val="single" w:sz="3" w:space="0" w:color="AAAAAA"/>
              <w:left w:val="single" w:sz="3" w:space="0" w:color="AAAAAA"/>
              <w:bottom w:val="single" w:sz="3" w:space="0" w:color="AAAAAA"/>
              <w:right w:val="single" w:sz="3" w:space="0" w:color="AAAAAA"/>
            </w:tcBorders>
            <w:shd w:val="clear" w:color="auto" w:fill="C8E6C9"/>
            <w:tcMar>
              <w:top w:w="50" w:type="dxa"/>
              <w:left w:w="60" w:type="dxa"/>
              <w:bottom w:w="50" w:type="dxa"/>
              <w:right w:w="60" w:type="dxa"/>
            </w:tcMar>
          </w:tcPr>
          <w:p w14:paraId="2FEC4DBE"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ascii="Segoe UI Symbol" w:eastAsia="Arial" w:hAnsi="Segoe UI Symbol" w:cs="Segoe UI Symbol"/>
                <w:b/>
                <w:bCs/>
                <w:kern w:val="0"/>
                <w:sz w:val="18"/>
                <w:szCs w:val="18"/>
                <w14:ligatures w14:val="none"/>
              </w:rPr>
              <w:t>✓</w:t>
            </w:r>
          </w:p>
        </w:tc>
        <w:tc>
          <w:tcPr>
            <w:tcW w:w="5998"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176F3D41"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Section 3.1; Figure 1 (PRISMA flow)</w:t>
            </w:r>
          </w:p>
        </w:tc>
      </w:tr>
      <w:tr w:rsidR="00A60F85" w:rsidRPr="00A60F85" w14:paraId="4509E188" w14:textId="77777777" w:rsidTr="0028210E">
        <w:tc>
          <w:tcPr>
            <w:tcW w:w="12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52799DB7" w14:textId="77777777" w:rsidR="00A60F85" w:rsidRPr="00A60F85" w:rsidRDefault="00A60F85" w:rsidP="00A60F85">
            <w:pPr>
              <w:spacing w:after="0" w:line="240" w:lineRule="auto"/>
              <w:rPr>
                <w:rFonts w:eastAsia="Arial" w:cstheme="minorHAnsi"/>
                <w:kern w:val="0"/>
                <w:sz w:val="20"/>
                <w:szCs w:val="20"/>
                <w14:ligatures w14:val="none"/>
              </w:rPr>
            </w:pPr>
          </w:p>
        </w:tc>
        <w:tc>
          <w:tcPr>
            <w:tcW w:w="4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1EA44761"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16b</w:t>
            </w:r>
          </w:p>
        </w:tc>
        <w:tc>
          <w:tcPr>
            <w:tcW w:w="70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1F531C2C"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Cite any studies that might appear to meet the inclusion criteria, but which were excluded, and explain why they were excluded.</w:t>
            </w:r>
          </w:p>
        </w:tc>
        <w:tc>
          <w:tcPr>
            <w:tcW w:w="800" w:type="dxa"/>
            <w:tcBorders>
              <w:top w:val="single" w:sz="3" w:space="0" w:color="AAAAAA"/>
              <w:left w:val="single" w:sz="3" w:space="0" w:color="AAAAAA"/>
              <w:bottom w:val="single" w:sz="3" w:space="0" w:color="AAAAAA"/>
              <w:right w:val="single" w:sz="3" w:space="0" w:color="AAAAAA"/>
            </w:tcBorders>
            <w:shd w:val="clear" w:color="auto" w:fill="C8E6C9"/>
            <w:tcMar>
              <w:top w:w="50" w:type="dxa"/>
              <w:left w:w="60" w:type="dxa"/>
              <w:bottom w:w="50" w:type="dxa"/>
              <w:right w:w="60" w:type="dxa"/>
            </w:tcMar>
          </w:tcPr>
          <w:p w14:paraId="526C85D8"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ascii="Segoe UI Symbol" w:eastAsia="Arial" w:hAnsi="Segoe UI Symbol" w:cs="Segoe UI Symbol"/>
                <w:b/>
                <w:bCs/>
                <w:kern w:val="0"/>
                <w:sz w:val="18"/>
                <w:szCs w:val="18"/>
                <w14:ligatures w14:val="none"/>
              </w:rPr>
              <w:t>✓</w:t>
            </w:r>
          </w:p>
        </w:tc>
        <w:tc>
          <w:tcPr>
            <w:tcW w:w="5998"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2857A2B6"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Section 3.1 (exclusion reasons reported)</w:t>
            </w:r>
          </w:p>
        </w:tc>
      </w:tr>
      <w:tr w:rsidR="00A60F85" w:rsidRPr="00A60F85" w14:paraId="60BFCED1" w14:textId="77777777" w:rsidTr="0028210E">
        <w:tc>
          <w:tcPr>
            <w:tcW w:w="12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271DE7D6"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Study characteristics</w:t>
            </w:r>
          </w:p>
        </w:tc>
        <w:tc>
          <w:tcPr>
            <w:tcW w:w="4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4153D6E2"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17</w:t>
            </w:r>
          </w:p>
        </w:tc>
        <w:tc>
          <w:tcPr>
            <w:tcW w:w="70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48676349"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Cite each included study and present its characteristics.</w:t>
            </w:r>
          </w:p>
        </w:tc>
        <w:tc>
          <w:tcPr>
            <w:tcW w:w="800" w:type="dxa"/>
            <w:tcBorders>
              <w:top w:val="single" w:sz="3" w:space="0" w:color="AAAAAA"/>
              <w:left w:val="single" w:sz="3" w:space="0" w:color="AAAAAA"/>
              <w:bottom w:val="single" w:sz="3" w:space="0" w:color="AAAAAA"/>
              <w:right w:val="single" w:sz="3" w:space="0" w:color="AAAAAA"/>
            </w:tcBorders>
            <w:shd w:val="clear" w:color="auto" w:fill="C8E6C9"/>
            <w:tcMar>
              <w:top w:w="50" w:type="dxa"/>
              <w:left w:w="60" w:type="dxa"/>
              <w:bottom w:w="50" w:type="dxa"/>
              <w:right w:w="60" w:type="dxa"/>
            </w:tcMar>
          </w:tcPr>
          <w:p w14:paraId="4158B06D"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ascii="Segoe UI Symbol" w:eastAsia="Arial" w:hAnsi="Segoe UI Symbol" w:cs="Segoe UI Symbol"/>
                <w:b/>
                <w:bCs/>
                <w:kern w:val="0"/>
                <w:sz w:val="18"/>
                <w:szCs w:val="18"/>
                <w14:ligatures w14:val="none"/>
              </w:rPr>
              <w:t>✓</w:t>
            </w:r>
          </w:p>
        </w:tc>
        <w:tc>
          <w:tcPr>
            <w:tcW w:w="5998"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02751553"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Section 3.2; Table 1; Supplementary Table S2</w:t>
            </w:r>
          </w:p>
        </w:tc>
      </w:tr>
      <w:tr w:rsidR="00A60F85" w:rsidRPr="00A60F85" w14:paraId="37E32700" w14:textId="77777777" w:rsidTr="0028210E">
        <w:tc>
          <w:tcPr>
            <w:tcW w:w="12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396E1493"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Risk of bias in studies</w:t>
            </w:r>
          </w:p>
        </w:tc>
        <w:tc>
          <w:tcPr>
            <w:tcW w:w="4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4F18246B"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18</w:t>
            </w:r>
          </w:p>
        </w:tc>
        <w:tc>
          <w:tcPr>
            <w:tcW w:w="70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6C39EE9E"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Present assessments of risk of bias for each included study.</w:t>
            </w:r>
          </w:p>
        </w:tc>
        <w:tc>
          <w:tcPr>
            <w:tcW w:w="800" w:type="dxa"/>
            <w:tcBorders>
              <w:top w:val="single" w:sz="3" w:space="0" w:color="AAAAAA"/>
              <w:left w:val="single" w:sz="3" w:space="0" w:color="AAAAAA"/>
              <w:bottom w:val="single" w:sz="3" w:space="0" w:color="AAAAAA"/>
              <w:right w:val="single" w:sz="3" w:space="0" w:color="AAAAAA"/>
            </w:tcBorders>
            <w:shd w:val="clear" w:color="auto" w:fill="C8E6C9"/>
            <w:tcMar>
              <w:top w:w="50" w:type="dxa"/>
              <w:left w:w="60" w:type="dxa"/>
              <w:bottom w:w="50" w:type="dxa"/>
              <w:right w:w="60" w:type="dxa"/>
            </w:tcMar>
          </w:tcPr>
          <w:p w14:paraId="058403C3"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ascii="Segoe UI Symbol" w:eastAsia="Arial" w:hAnsi="Segoe UI Symbol" w:cs="Segoe UI Symbol"/>
                <w:b/>
                <w:bCs/>
                <w:kern w:val="0"/>
                <w:sz w:val="18"/>
                <w:szCs w:val="18"/>
                <w14:ligatures w14:val="none"/>
              </w:rPr>
              <w:t>✓</w:t>
            </w:r>
          </w:p>
        </w:tc>
        <w:tc>
          <w:tcPr>
            <w:tcW w:w="5998"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3490F3BB"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Section 3.3; Supplementary Table S3</w:t>
            </w:r>
          </w:p>
        </w:tc>
      </w:tr>
      <w:tr w:rsidR="00A60F85" w:rsidRPr="00A60F85" w14:paraId="10582E32" w14:textId="77777777" w:rsidTr="0028210E">
        <w:tc>
          <w:tcPr>
            <w:tcW w:w="12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205BEB37"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Results of individual studies</w:t>
            </w:r>
          </w:p>
        </w:tc>
        <w:tc>
          <w:tcPr>
            <w:tcW w:w="4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015B6A03"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19</w:t>
            </w:r>
          </w:p>
        </w:tc>
        <w:tc>
          <w:tcPr>
            <w:tcW w:w="70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2AFE9E14"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 xml:space="preserve">For all outcomes, present, for each study: (a) summary statistics for each group (if applicable) and (b) an effect </w:t>
            </w:r>
            <w:proofErr w:type="gramStart"/>
            <w:r w:rsidRPr="00A60F85">
              <w:rPr>
                <w:rFonts w:eastAsia="Arial" w:cstheme="minorHAnsi"/>
                <w:kern w:val="0"/>
                <w:sz w:val="16"/>
                <w:szCs w:val="16"/>
                <w14:ligatures w14:val="none"/>
              </w:rPr>
              <w:t>estimate</w:t>
            </w:r>
            <w:proofErr w:type="gramEnd"/>
            <w:r w:rsidRPr="00A60F85">
              <w:rPr>
                <w:rFonts w:eastAsia="Arial" w:cstheme="minorHAnsi"/>
                <w:kern w:val="0"/>
                <w:sz w:val="16"/>
                <w:szCs w:val="16"/>
                <w14:ligatures w14:val="none"/>
              </w:rPr>
              <w:t xml:space="preserve"> and its precision (e.g. confidence/credible interval), ideally using structured tables or plots.</w:t>
            </w:r>
          </w:p>
        </w:tc>
        <w:tc>
          <w:tcPr>
            <w:tcW w:w="800" w:type="dxa"/>
            <w:tcBorders>
              <w:top w:val="single" w:sz="3" w:space="0" w:color="AAAAAA"/>
              <w:left w:val="single" w:sz="3" w:space="0" w:color="AAAAAA"/>
              <w:bottom w:val="single" w:sz="3" w:space="0" w:color="AAAAAA"/>
              <w:right w:val="single" w:sz="3" w:space="0" w:color="AAAAAA"/>
            </w:tcBorders>
            <w:shd w:val="clear" w:color="auto" w:fill="FFF9C4"/>
            <w:tcMar>
              <w:top w:w="50" w:type="dxa"/>
              <w:left w:w="60" w:type="dxa"/>
              <w:bottom w:w="50" w:type="dxa"/>
              <w:right w:w="60" w:type="dxa"/>
            </w:tcMar>
          </w:tcPr>
          <w:p w14:paraId="05032675"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8"/>
                <w:szCs w:val="18"/>
                <w14:ligatures w14:val="none"/>
              </w:rPr>
              <w:t>P</w:t>
            </w:r>
          </w:p>
        </w:tc>
        <w:tc>
          <w:tcPr>
            <w:tcW w:w="5998"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64E71687" w14:textId="67B32632"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Results sections 3.4</w:t>
            </w:r>
            <w:r w:rsidR="006C6E4D">
              <w:rPr>
                <w:rFonts w:eastAsia="Arial" w:cstheme="minorHAnsi"/>
                <w:kern w:val="0"/>
                <w:sz w:val="16"/>
                <w:szCs w:val="16"/>
                <w14:ligatures w14:val="none"/>
              </w:rPr>
              <w:t>-</w:t>
            </w:r>
            <w:r w:rsidRPr="00A60F85">
              <w:rPr>
                <w:rFonts w:eastAsia="Arial" w:cstheme="minorHAnsi"/>
                <w:kern w:val="0"/>
                <w:sz w:val="16"/>
                <w:szCs w:val="16"/>
                <w14:ligatures w14:val="none"/>
              </w:rPr>
              <w:t>3.</w:t>
            </w:r>
            <w:r w:rsidR="006C6E4D">
              <w:rPr>
                <w:rFonts w:eastAsia="Arial" w:cstheme="minorHAnsi"/>
                <w:kern w:val="0"/>
                <w:sz w:val="16"/>
                <w:szCs w:val="16"/>
                <w14:ligatures w14:val="none"/>
              </w:rPr>
              <w:t>7</w:t>
            </w:r>
            <w:r w:rsidRPr="00A60F85">
              <w:rPr>
                <w:rFonts w:eastAsia="Arial" w:cstheme="minorHAnsi"/>
                <w:kern w:val="0"/>
                <w:sz w:val="16"/>
                <w:szCs w:val="16"/>
                <w14:ligatures w14:val="none"/>
              </w:rPr>
              <w:t>; Supplementary Tables S5</w:t>
            </w:r>
            <w:r w:rsidR="006C6E4D">
              <w:rPr>
                <w:rFonts w:eastAsia="Arial" w:cstheme="minorHAnsi"/>
                <w:kern w:val="0"/>
                <w:sz w:val="16"/>
                <w:szCs w:val="16"/>
                <w14:ligatures w14:val="none"/>
              </w:rPr>
              <w:t>-</w:t>
            </w:r>
            <w:r w:rsidRPr="00A60F85">
              <w:rPr>
                <w:rFonts w:eastAsia="Arial" w:cstheme="minorHAnsi"/>
                <w:kern w:val="0"/>
                <w:sz w:val="16"/>
                <w:szCs w:val="16"/>
                <w14:ligatures w14:val="none"/>
              </w:rPr>
              <w:t>S6; individual statistics reported narratively</w:t>
            </w:r>
          </w:p>
        </w:tc>
      </w:tr>
      <w:tr w:rsidR="00A60F85" w:rsidRPr="00A60F85" w14:paraId="5606F729" w14:textId="77777777" w:rsidTr="0028210E">
        <w:tc>
          <w:tcPr>
            <w:tcW w:w="12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21F0FA99"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Results of syntheses</w:t>
            </w:r>
          </w:p>
        </w:tc>
        <w:tc>
          <w:tcPr>
            <w:tcW w:w="4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34CA8F88"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20a</w:t>
            </w:r>
          </w:p>
        </w:tc>
        <w:tc>
          <w:tcPr>
            <w:tcW w:w="70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59F126FA"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 xml:space="preserve">For each synthesis, briefly </w:t>
            </w:r>
            <w:proofErr w:type="spellStart"/>
            <w:r w:rsidRPr="00A60F85">
              <w:rPr>
                <w:rFonts w:eastAsia="Arial" w:cstheme="minorHAnsi"/>
                <w:kern w:val="0"/>
                <w:sz w:val="16"/>
                <w:szCs w:val="16"/>
                <w14:ligatures w14:val="none"/>
              </w:rPr>
              <w:t>summarise</w:t>
            </w:r>
            <w:proofErr w:type="spellEnd"/>
            <w:r w:rsidRPr="00A60F85">
              <w:rPr>
                <w:rFonts w:eastAsia="Arial" w:cstheme="minorHAnsi"/>
                <w:kern w:val="0"/>
                <w:sz w:val="16"/>
                <w:szCs w:val="16"/>
                <w14:ligatures w14:val="none"/>
              </w:rPr>
              <w:t xml:space="preserve"> the characteristics and risk of bias among contributing studies.</w:t>
            </w:r>
          </w:p>
        </w:tc>
        <w:tc>
          <w:tcPr>
            <w:tcW w:w="800" w:type="dxa"/>
            <w:tcBorders>
              <w:top w:val="single" w:sz="3" w:space="0" w:color="AAAAAA"/>
              <w:left w:val="single" w:sz="3" w:space="0" w:color="AAAAAA"/>
              <w:bottom w:val="single" w:sz="3" w:space="0" w:color="AAAAAA"/>
              <w:right w:val="single" w:sz="3" w:space="0" w:color="AAAAAA"/>
            </w:tcBorders>
            <w:shd w:val="clear" w:color="auto" w:fill="C8E6C9"/>
            <w:tcMar>
              <w:top w:w="50" w:type="dxa"/>
              <w:left w:w="60" w:type="dxa"/>
              <w:bottom w:w="50" w:type="dxa"/>
              <w:right w:w="60" w:type="dxa"/>
            </w:tcMar>
          </w:tcPr>
          <w:p w14:paraId="1371251B"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ascii="Segoe UI Symbol" w:eastAsia="Arial" w:hAnsi="Segoe UI Symbol" w:cs="Segoe UI Symbol"/>
                <w:b/>
                <w:bCs/>
                <w:kern w:val="0"/>
                <w:sz w:val="18"/>
                <w:szCs w:val="18"/>
                <w14:ligatures w14:val="none"/>
              </w:rPr>
              <w:t>✓</w:t>
            </w:r>
          </w:p>
        </w:tc>
        <w:tc>
          <w:tcPr>
            <w:tcW w:w="5998"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76A93FF1"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Sections 3.4–3.8; quality contextualized</w:t>
            </w:r>
          </w:p>
        </w:tc>
      </w:tr>
      <w:tr w:rsidR="00A60F85" w:rsidRPr="00A60F85" w14:paraId="316A1A4E" w14:textId="77777777" w:rsidTr="0028210E">
        <w:tc>
          <w:tcPr>
            <w:tcW w:w="12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6444CE69" w14:textId="77777777" w:rsidR="00A60F85" w:rsidRPr="00A60F85" w:rsidRDefault="00A60F85" w:rsidP="00A60F85">
            <w:pPr>
              <w:spacing w:after="0" w:line="240" w:lineRule="auto"/>
              <w:rPr>
                <w:rFonts w:eastAsia="Arial" w:cstheme="minorHAnsi"/>
                <w:kern w:val="0"/>
                <w:sz w:val="20"/>
                <w:szCs w:val="20"/>
                <w14:ligatures w14:val="none"/>
              </w:rPr>
            </w:pPr>
          </w:p>
        </w:tc>
        <w:tc>
          <w:tcPr>
            <w:tcW w:w="4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3EAF8F46"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20b</w:t>
            </w:r>
          </w:p>
        </w:tc>
        <w:tc>
          <w:tcPr>
            <w:tcW w:w="70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7018574E"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Present results of all statistical syntheses conducted. If meta-analysis was done, present for each the summary estimate and its precision and measures of statistical heterogeneity. If comparing groups, describe the direction of the effect.</w:t>
            </w:r>
          </w:p>
        </w:tc>
        <w:tc>
          <w:tcPr>
            <w:tcW w:w="800" w:type="dxa"/>
            <w:tcBorders>
              <w:top w:val="single" w:sz="3" w:space="0" w:color="AAAAAA"/>
              <w:left w:val="single" w:sz="3" w:space="0" w:color="AAAAAA"/>
              <w:bottom w:val="single" w:sz="3" w:space="0" w:color="AAAAAA"/>
              <w:right w:val="single" w:sz="3" w:space="0" w:color="AAAAAA"/>
            </w:tcBorders>
            <w:shd w:val="clear" w:color="auto" w:fill="FFF9C4"/>
            <w:tcMar>
              <w:top w:w="50" w:type="dxa"/>
              <w:left w:w="60" w:type="dxa"/>
              <w:bottom w:w="50" w:type="dxa"/>
              <w:right w:w="60" w:type="dxa"/>
            </w:tcMar>
          </w:tcPr>
          <w:p w14:paraId="70DA343C"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8"/>
                <w:szCs w:val="18"/>
                <w14:ligatures w14:val="none"/>
              </w:rPr>
              <w:t>P</w:t>
            </w:r>
          </w:p>
        </w:tc>
        <w:tc>
          <w:tcPr>
            <w:tcW w:w="5998"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7E12C706"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Narrative synthesis; no meta-analysis (heterogeneity precluded)</w:t>
            </w:r>
          </w:p>
        </w:tc>
      </w:tr>
      <w:tr w:rsidR="00A60F85" w:rsidRPr="00A60F85" w14:paraId="3AAA8E26" w14:textId="77777777" w:rsidTr="0028210E">
        <w:tc>
          <w:tcPr>
            <w:tcW w:w="12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4E7FF62E" w14:textId="77777777" w:rsidR="00A60F85" w:rsidRPr="00A60F85" w:rsidRDefault="00A60F85" w:rsidP="00A60F85">
            <w:pPr>
              <w:spacing w:after="0" w:line="240" w:lineRule="auto"/>
              <w:rPr>
                <w:rFonts w:eastAsia="Arial" w:cstheme="minorHAnsi"/>
                <w:kern w:val="0"/>
                <w:sz w:val="20"/>
                <w:szCs w:val="20"/>
                <w14:ligatures w14:val="none"/>
              </w:rPr>
            </w:pPr>
          </w:p>
        </w:tc>
        <w:tc>
          <w:tcPr>
            <w:tcW w:w="4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1E14265E"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20c</w:t>
            </w:r>
          </w:p>
        </w:tc>
        <w:tc>
          <w:tcPr>
            <w:tcW w:w="70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0610ADF5"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Present results of all investigations of possible causes of heterogeneity among study results.</w:t>
            </w:r>
          </w:p>
        </w:tc>
        <w:tc>
          <w:tcPr>
            <w:tcW w:w="800" w:type="dxa"/>
            <w:tcBorders>
              <w:top w:val="single" w:sz="3" w:space="0" w:color="AAAAAA"/>
              <w:left w:val="single" w:sz="3" w:space="0" w:color="AAAAAA"/>
              <w:bottom w:val="single" w:sz="3" w:space="0" w:color="AAAAAA"/>
              <w:right w:val="single" w:sz="3" w:space="0" w:color="AAAAAA"/>
            </w:tcBorders>
            <w:shd w:val="clear" w:color="auto" w:fill="C8E6C9"/>
            <w:tcMar>
              <w:top w:w="50" w:type="dxa"/>
              <w:left w:w="60" w:type="dxa"/>
              <w:bottom w:w="50" w:type="dxa"/>
              <w:right w:w="60" w:type="dxa"/>
            </w:tcMar>
          </w:tcPr>
          <w:p w14:paraId="48EE4042"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ascii="Segoe UI Symbol" w:eastAsia="Arial" w:hAnsi="Segoe UI Symbol" w:cs="Segoe UI Symbol"/>
                <w:b/>
                <w:bCs/>
                <w:kern w:val="0"/>
                <w:sz w:val="18"/>
                <w:szCs w:val="18"/>
                <w14:ligatures w14:val="none"/>
              </w:rPr>
              <w:t>✓</w:t>
            </w:r>
          </w:p>
        </w:tc>
        <w:tc>
          <w:tcPr>
            <w:tcW w:w="5998"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7723FCEA" w14:textId="11616B09"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Sections 3.</w:t>
            </w:r>
            <w:r w:rsidR="006C6E4D">
              <w:rPr>
                <w:rFonts w:eastAsia="Arial" w:cstheme="minorHAnsi"/>
                <w:kern w:val="0"/>
                <w:sz w:val="16"/>
                <w:szCs w:val="16"/>
                <w14:ligatures w14:val="none"/>
              </w:rPr>
              <w:t>4-</w:t>
            </w:r>
            <w:r w:rsidRPr="00A60F85">
              <w:rPr>
                <w:rFonts w:eastAsia="Arial" w:cstheme="minorHAnsi"/>
                <w:kern w:val="0"/>
                <w:sz w:val="16"/>
                <w:szCs w:val="16"/>
                <w14:ligatures w14:val="none"/>
              </w:rPr>
              <w:t>3.8</w:t>
            </w:r>
          </w:p>
        </w:tc>
      </w:tr>
      <w:tr w:rsidR="00A60F85" w:rsidRPr="00A60F85" w14:paraId="28C7E94A" w14:textId="77777777" w:rsidTr="0028210E">
        <w:tc>
          <w:tcPr>
            <w:tcW w:w="12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3C1C2C6F" w14:textId="77777777" w:rsidR="00A60F85" w:rsidRPr="00A60F85" w:rsidRDefault="00A60F85" w:rsidP="00A60F85">
            <w:pPr>
              <w:spacing w:after="0" w:line="240" w:lineRule="auto"/>
              <w:rPr>
                <w:rFonts w:eastAsia="Arial" w:cstheme="minorHAnsi"/>
                <w:kern w:val="0"/>
                <w:sz w:val="20"/>
                <w:szCs w:val="20"/>
                <w14:ligatures w14:val="none"/>
              </w:rPr>
            </w:pPr>
          </w:p>
        </w:tc>
        <w:tc>
          <w:tcPr>
            <w:tcW w:w="4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1FE175FE"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20d</w:t>
            </w:r>
          </w:p>
        </w:tc>
        <w:tc>
          <w:tcPr>
            <w:tcW w:w="70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277858AF"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 xml:space="preserve">Present results of all sensitivity analyses conducted to assess the robustness of the </w:t>
            </w:r>
            <w:proofErr w:type="spellStart"/>
            <w:r w:rsidRPr="00A60F85">
              <w:rPr>
                <w:rFonts w:eastAsia="Arial" w:cstheme="minorHAnsi"/>
                <w:kern w:val="0"/>
                <w:sz w:val="16"/>
                <w:szCs w:val="16"/>
                <w14:ligatures w14:val="none"/>
              </w:rPr>
              <w:t>synthesised</w:t>
            </w:r>
            <w:proofErr w:type="spellEnd"/>
            <w:r w:rsidRPr="00A60F85">
              <w:rPr>
                <w:rFonts w:eastAsia="Arial" w:cstheme="minorHAnsi"/>
                <w:kern w:val="0"/>
                <w:sz w:val="16"/>
                <w:szCs w:val="16"/>
                <w14:ligatures w14:val="none"/>
              </w:rPr>
              <w:t xml:space="preserve"> results.</w:t>
            </w:r>
          </w:p>
        </w:tc>
        <w:tc>
          <w:tcPr>
            <w:tcW w:w="800" w:type="dxa"/>
            <w:tcBorders>
              <w:top w:val="single" w:sz="3" w:space="0" w:color="AAAAAA"/>
              <w:left w:val="single" w:sz="3" w:space="0" w:color="AAAAAA"/>
              <w:bottom w:val="single" w:sz="3" w:space="0" w:color="AAAAAA"/>
              <w:right w:val="single" w:sz="3" w:space="0" w:color="AAAAAA"/>
            </w:tcBorders>
            <w:shd w:val="clear" w:color="auto" w:fill="C8E6C9"/>
            <w:tcMar>
              <w:top w:w="50" w:type="dxa"/>
              <w:left w:w="60" w:type="dxa"/>
              <w:bottom w:w="50" w:type="dxa"/>
              <w:right w:w="60" w:type="dxa"/>
            </w:tcMar>
          </w:tcPr>
          <w:p w14:paraId="4EEEE905"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ascii="Segoe UI Symbol" w:eastAsia="Arial" w:hAnsi="Segoe UI Symbol" w:cs="Segoe UI Symbol"/>
                <w:b/>
                <w:bCs/>
                <w:kern w:val="0"/>
                <w:sz w:val="18"/>
                <w:szCs w:val="18"/>
                <w14:ligatures w14:val="none"/>
              </w:rPr>
              <w:t>✓</w:t>
            </w:r>
          </w:p>
        </w:tc>
        <w:tc>
          <w:tcPr>
            <w:tcW w:w="5998"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3E6E4E8A"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Section 3.3</w:t>
            </w:r>
          </w:p>
        </w:tc>
      </w:tr>
      <w:tr w:rsidR="00A60F85" w:rsidRPr="00A60F85" w14:paraId="5192C6C6" w14:textId="77777777" w:rsidTr="0028210E">
        <w:tc>
          <w:tcPr>
            <w:tcW w:w="12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184D779A"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Reporting biases</w:t>
            </w:r>
          </w:p>
        </w:tc>
        <w:tc>
          <w:tcPr>
            <w:tcW w:w="4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6EF21FDE"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21</w:t>
            </w:r>
          </w:p>
        </w:tc>
        <w:tc>
          <w:tcPr>
            <w:tcW w:w="70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59BD6814"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Present assessments of risk of bias due to missing results (arising from reporting biases) for each synthesis assessed.</w:t>
            </w:r>
          </w:p>
        </w:tc>
        <w:tc>
          <w:tcPr>
            <w:tcW w:w="800" w:type="dxa"/>
            <w:tcBorders>
              <w:top w:val="single" w:sz="3" w:space="0" w:color="AAAAAA"/>
              <w:left w:val="single" w:sz="3" w:space="0" w:color="AAAAAA"/>
              <w:bottom w:val="single" w:sz="3" w:space="0" w:color="AAAAAA"/>
              <w:right w:val="single" w:sz="3" w:space="0" w:color="AAAAAA"/>
            </w:tcBorders>
            <w:shd w:val="clear" w:color="auto" w:fill="FFF9C4"/>
            <w:tcMar>
              <w:top w:w="50" w:type="dxa"/>
              <w:left w:w="60" w:type="dxa"/>
              <w:bottom w:w="50" w:type="dxa"/>
              <w:right w:w="60" w:type="dxa"/>
            </w:tcMar>
          </w:tcPr>
          <w:p w14:paraId="524EBEC7"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8"/>
                <w:szCs w:val="18"/>
                <w14:ligatures w14:val="none"/>
              </w:rPr>
              <w:t>P</w:t>
            </w:r>
          </w:p>
        </w:tc>
        <w:tc>
          <w:tcPr>
            <w:tcW w:w="5998"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31F9A745"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Section 4.6</w:t>
            </w:r>
          </w:p>
        </w:tc>
      </w:tr>
      <w:tr w:rsidR="00A60F85" w:rsidRPr="00A60F85" w14:paraId="5D102A20" w14:textId="77777777" w:rsidTr="0028210E">
        <w:tc>
          <w:tcPr>
            <w:tcW w:w="12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06E0896D"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lastRenderedPageBreak/>
              <w:t>Certainty of evidence</w:t>
            </w:r>
          </w:p>
        </w:tc>
        <w:tc>
          <w:tcPr>
            <w:tcW w:w="4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6F04D8DC"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22</w:t>
            </w:r>
          </w:p>
        </w:tc>
        <w:tc>
          <w:tcPr>
            <w:tcW w:w="70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28006DF4"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Present assessments of certainty (or confidence) in the body of evidence for each outcome assessed.</w:t>
            </w:r>
          </w:p>
        </w:tc>
        <w:tc>
          <w:tcPr>
            <w:tcW w:w="800" w:type="dxa"/>
            <w:tcBorders>
              <w:top w:val="single" w:sz="3" w:space="0" w:color="AAAAAA"/>
              <w:left w:val="single" w:sz="3" w:space="0" w:color="AAAAAA"/>
              <w:bottom w:val="single" w:sz="3" w:space="0" w:color="AAAAAA"/>
              <w:right w:val="single" w:sz="3" w:space="0" w:color="AAAAAA"/>
            </w:tcBorders>
            <w:shd w:val="clear" w:color="auto" w:fill="FFF9C4"/>
            <w:tcMar>
              <w:top w:w="50" w:type="dxa"/>
              <w:left w:w="60" w:type="dxa"/>
              <w:bottom w:w="50" w:type="dxa"/>
              <w:right w:w="60" w:type="dxa"/>
            </w:tcMar>
          </w:tcPr>
          <w:p w14:paraId="3386F133"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8"/>
                <w:szCs w:val="18"/>
                <w14:ligatures w14:val="none"/>
              </w:rPr>
              <w:t>P</w:t>
            </w:r>
          </w:p>
        </w:tc>
        <w:tc>
          <w:tcPr>
            <w:tcW w:w="5998"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5ADFF6E9"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Section 4.6; MMAT-based quality contextualization</w:t>
            </w:r>
          </w:p>
        </w:tc>
      </w:tr>
      <w:tr w:rsidR="00A60F85" w:rsidRPr="00A60F85" w14:paraId="67875D14" w14:textId="77777777" w:rsidTr="00302B6E">
        <w:tc>
          <w:tcPr>
            <w:tcW w:w="15398" w:type="dxa"/>
            <w:gridSpan w:val="5"/>
            <w:tcBorders>
              <w:top w:val="single" w:sz="6" w:space="0" w:color="2E4057"/>
              <w:left w:val="single" w:sz="3" w:space="0" w:color="AAAAAA"/>
              <w:bottom w:val="single" w:sz="6" w:space="0" w:color="2E4057"/>
              <w:right w:val="single" w:sz="3" w:space="0" w:color="AAAAAA"/>
            </w:tcBorders>
            <w:shd w:val="clear" w:color="auto" w:fill="3B3838" w:themeFill="background2" w:themeFillShade="40"/>
            <w:tcMar>
              <w:top w:w="50" w:type="dxa"/>
              <w:left w:w="80" w:type="dxa"/>
              <w:bottom w:w="50" w:type="dxa"/>
              <w:right w:w="80" w:type="dxa"/>
            </w:tcMar>
          </w:tcPr>
          <w:p w14:paraId="502CF387"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b/>
                <w:bCs/>
                <w:color w:val="FFFFFF"/>
                <w:kern w:val="0"/>
                <w:sz w:val="17"/>
                <w:szCs w:val="17"/>
                <w14:ligatures w14:val="none"/>
              </w:rPr>
              <w:t>DISCUSSION</w:t>
            </w:r>
          </w:p>
        </w:tc>
      </w:tr>
      <w:tr w:rsidR="00A60F85" w:rsidRPr="00A60F85" w14:paraId="4868A3C9" w14:textId="77777777" w:rsidTr="0028210E">
        <w:tc>
          <w:tcPr>
            <w:tcW w:w="12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4F0ABCB4"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Discussion</w:t>
            </w:r>
          </w:p>
        </w:tc>
        <w:tc>
          <w:tcPr>
            <w:tcW w:w="4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69F62991"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23a</w:t>
            </w:r>
          </w:p>
        </w:tc>
        <w:tc>
          <w:tcPr>
            <w:tcW w:w="70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23A59A43"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Provide a general interpretation of the results in the context of other evidence.</w:t>
            </w:r>
          </w:p>
        </w:tc>
        <w:tc>
          <w:tcPr>
            <w:tcW w:w="800" w:type="dxa"/>
            <w:tcBorders>
              <w:top w:val="single" w:sz="3" w:space="0" w:color="AAAAAA"/>
              <w:left w:val="single" w:sz="3" w:space="0" w:color="AAAAAA"/>
              <w:bottom w:val="single" w:sz="3" w:space="0" w:color="AAAAAA"/>
              <w:right w:val="single" w:sz="3" w:space="0" w:color="AAAAAA"/>
            </w:tcBorders>
            <w:shd w:val="clear" w:color="auto" w:fill="C8E6C9"/>
            <w:tcMar>
              <w:top w:w="50" w:type="dxa"/>
              <w:left w:w="60" w:type="dxa"/>
              <w:bottom w:w="50" w:type="dxa"/>
              <w:right w:w="60" w:type="dxa"/>
            </w:tcMar>
          </w:tcPr>
          <w:p w14:paraId="231BB61D"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ascii="Segoe UI Symbol" w:eastAsia="Arial" w:hAnsi="Segoe UI Symbol" w:cs="Segoe UI Symbol"/>
                <w:b/>
                <w:bCs/>
                <w:kern w:val="0"/>
                <w:sz w:val="18"/>
                <w:szCs w:val="18"/>
                <w14:ligatures w14:val="none"/>
              </w:rPr>
              <w:t>✓</w:t>
            </w:r>
          </w:p>
        </w:tc>
        <w:tc>
          <w:tcPr>
            <w:tcW w:w="5998"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79262BBB"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Section 4.2</w:t>
            </w:r>
          </w:p>
        </w:tc>
      </w:tr>
      <w:tr w:rsidR="00A60F85" w:rsidRPr="00A60F85" w14:paraId="145D1889" w14:textId="77777777" w:rsidTr="0028210E">
        <w:tc>
          <w:tcPr>
            <w:tcW w:w="12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716043C9" w14:textId="77777777" w:rsidR="00A60F85" w:rsidRPr="00A60F85" w:rsidRDefault="00A60F85" w:rsidP="00A60F85">
            <w:pPr>
              <w:spacing w:after="0" w:line="240" w:lineRule="auto"/>
              <w:rPr>
                <w:rFonts w:eastAsia="Arial" w:cstheme="minorHAnsi"/>
                <w:kern w:val="0"/>
                <w:sz w:val="20"/>
                <w:szCs w:val="20"/>
                <w14:ligatures w14:val="none"/>
              </w:rPr>
            </w:pPr>
          </w:p>
        </w:tc>
        <w:tc>
          <w:tcPr>
            <w:tcW w:w="4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15157A32"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23b</w:t>
            </w:r>
          </w:p>
        </w:tc>
        <w:tc>
          <w:tcPr>
            <w:tcW w:w="70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73FD9386"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Discuss any limitations of the evidence included in the review.</w:t>
            </w:r>
          </w:p>
        </w:tc>
        <w:tc>
          <w:tcPr>
            <w:tcW w:w="800" w:type="dxa"/>
            <w:tcBorders>
              <w:top w:val="single" w:sz="3" w:space="0" w:color="AAAAAA"/>
              <w:left w:val="single" w:sz="3" w:space="0" w:color="AAAAAA"/>
              <w:bottom w:val="single" w:sz="3" w:space="0" w:color="AAAAAA"/>
              <w:right w:val="single" w:sz="3" w:space="0" w:color="AAAAAA"/>
            </w:tcBorders>
            <w:shd w:val="clear" w:color="auto" w:fill="C8E6C9"/>
            <w:tcMar>
              <w:top w:w="50" w:type="dxa"/>
              <w:left w:w="60" w:type="dxa"/>
              <w:bottom w:w="50" w:type="dxa"/>
              <w:right w:w="60" w:type="dxa"/>
            </w:tcMar>
          </w:tcPr>
          <w:p w14:paraId="621160D5"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ascii="Segoe UI Symbol" w:eastAsia="Arial" w:hAnsi="Segoe UI Symbol" w:cs="Segoe UI Symbol"/>
                <w:b/>
                <w:bCs/>
                <w:kern w:val="0"/>
                <w:sz w:val="18"/>
                <w:szCs w:val="18"/>
                <w14:ligatures w14:val="none"/>
              </w:rPr>
              <w:t>✓</w:t>
            </w:r>
          </w:p>
        </w:tc>
        <w:tc>
          <w:tcPr>
            <w:tcW w:w="5998"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4FBCAD9C"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Section 4.5</w:t>
            </w:r>
          </w:p>
        </w:tc>
      </w:tr>
      <w:tr w:rsidR="00A60F85" w:rsidRPr="00A60F85" w14:paraId="0641AA64" w14:textId="77777777" w:rsidTr="0028210E">
        <w:tc>
          <w:tcPr>
            <w:tcW w:w="12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5282F199" w14:textId="77777777" w:rsidR="00A60F85" w:rsidRPr="00A60F85" w:rsidRDefault="00A60F85" w:rsidP="00A60F85">
            <w:pPr>
              <w:spacing w:after="0" w:line="240" w:lineRule="auto"/>
              <w:rPr>
                <w:rFonts w:eastAsia="Arial" w:cstheme="minorHAnsi"/>
                <w:kern w:val="0"/>
                <w:sz w:val="20"/>
                <w:szCs w:val="20"/>
                <w14:ligatures w14:val="none"/>
              </w:rPr>
            </w:pPr>
          </w:p>
        </w:tc>
        <w:tc>
          <w:tcPr>
            <w:tcW w:w="4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047B4C68"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23c</w:t>
            </w:r>
          </w:p>
        </w:tc>
        <w:tc>
          <w:tcPr>
            <w:tcW w:w="70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092EF2BF"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Discuss any limitations of the review processes used.</w:t>
            </w:r>
          </w:p>
        </w:tc>
        <w:tc>
          <w:tcPr>
            <w:tcW w:w="800" w:type="dxa"/>
            <w:tcBorders>
              <w:top w:val="single" w:sz="3" w:space="0" w:color="AAAAAA"/>
              <w:left w:val="single" w:sz="3" w:space="0" w:color="AAAAAA"/>
              <w:bottom w:val="single" w:sz="3" w:space="0" w:color="AAAAAA"/>
              <w:right w:val="single" w:sz="3" w:space="0" w:color="AAAAAA"/>
            </w:tcBorders>
            <w:shd w:val="clear" w:color="auto" w:fill="C8E6C9"/>
            <w:tcMar>
              <w:top w:w="50" w:type="dxa"/>
              <w:left w:w="60" w:type="dxa"/>
              <w:bottom w:w="50" w:type="dxa"/>
              <w:right w:w="60" w:type="dxa"/>
            </w:tcMar>
          </w:tcPr>
          <w:p w14:paraId="69234F5E"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ascii="Segoe UI Symbol" w:eastAsia="Arial" w:hAnsi="Segoe UI Symbol" w:cs="Segoe UI Symbol"/>
                <w:b/>
                <w:bCs/>
                <w:kern w:val="0"/>
                <w:sz w:val="18"/>
                <w:szCs w:val="18"/>
                <w14:ligatures w14:val="none"/>
              </w:rPr>
              <w:t>✓</w:t>
            </w:r>
          </w:p>
        </w:tc>
        <w:tc>
          <w:tcPr>
            <w:tcW w:w="5998"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0AA8BC04"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Section 4.6</w:t>
            </w:r>
          </w:p>
        </w:tc>
      </w:tr>
      <w:tr w:rsidR="00A60F85" w:rsidRPr="00A60F85" w14:paraId="36053B7A" w14:textId="77777777" w:rsidTr="0028210E">
        <w:tc>
          <w:tcPr>
            <w:tcW w:w="12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20327601" w14:textId="77777777" w:rsidR="00A60F85" w:rsidRPr="00A60F85" w:rsidRDefault="00A60F85" w:rsidP="00A60F85">
            <w:pPr>
              <w:spacing w:after="0" w:line="240" w:lineRule="auto"/>
              <w:rPr>
                <w:rFonts w:eastAsia="Arial" w:cstheme="minorHAnsi"/>
                <w:kern w:val="0"/>
                <w:sz w:val="20"/>
                <w:szCs w:val="20"/>
                <w14:ligatures w14:val="none"/>
              </w:rPr>
            </w:pPr>
          </w:p>
        </w:tc>
        <w:tc>
          <w:tcPr>
            <w:tcW w:w="4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4AE5B644"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23d</w:t>
            </w:r>
          </w:p>
        </w:tc>
        <w:tc>
          <w:tcPr>
            <w:tcW w:w="70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698E277E"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Discuss implications of the results for practice, policy, and future research.</w:t>
            </w:r>
          </w:p>
        </w:tc>
        <w:tc>
          <w:tcPr>
            <w:tcW w:w="800" w:type="dxa"/>
            <w:tcBorders>
              <w:top w:val="single" w:sz="3" w:space="0" w:color="AAAAAA"/>
              <w:left w:val="single" w:sz="3" w:space="0" w:color="AAAAAA"/>
              <w:bottom w:val="single" w:sz="3" w:space="0" w:color="AAAAAA"/>
              <w:right w:val="single" w:sz="3" w:space="0" w:color="AAAAAA"/>
            </w:tcBorders>
            <w:shd w:val="clear" w:color="auto" w:fill="C8E6C9"/>
            <w:tcMar>
              <w:top w:w="50" w:type="dxa"/>
              <w:left w:w="60" w:type="dxa"/>
              <w:bottom w:w="50" w:type="dxa"/>
              <w:right w:w="60" w:type="dxa"/>
            </w:tcMar>
          </w:tcPr>
          <w:p w14:paraId="0D8DEFFB"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ascii="Segoe UI Symbol" w:eastAsia="Arial" w:hAnsi="Segoe UI Symbol" w:cs="Segoe UI Symbol"/>
                <w:b/>
                <w:bCs/>
                <w:kern w:val="0"/>
                <w:sz w:val="18"/>
                <w:szCs w:val="18"/>
                <w14:ligatures w14:val="none"/>
              </w:rPr>
              <w:t>✓</w:t>
            </w:r>
          </w:p>
        </w:tc>
        <w:tc>
          <w:tcPr>
            <w:tcW w:w="5998"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193C368B" w14:textId="6E5F0F56"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Sections 4.3</w:t>
            </w:r>
            <w:r w:rsidR="006C6E4D">
              <w:rPr>
                <w:rFonts w:eastAsia="Arial" w:cstheme="minorHAnsi"/>
                <w:kern w:val="0"/>
                <w:sz w:val="16"/>
                <w:szCs w:val="16"/>
                <w14:ligatures w14:val="none"/>
              </w:rPr>
              <w:t>-</w:t>
            </w:r>
            <w:r w:rsidRPr="00A60F85">
              <w:rPr>
                <w:rFonts w:eastAsia="Arial" w:cstheme="minorHAnsi"/>
                <w:kern w:val="0"/>
                <w:sz w:val="16"/>
                <w:szCs w:val="16"/>
                <w14:ligatures w14:val="none"/>
              </w:rPr>
              <w:t>4.4; 5 (Conclusions)</w:t>
            </w:r>
          </w:p>
        </w:tc>
      </w:tr>
      <w:tr w:rsidR="00A60F85" w:rsidRPr="00A60F85" w14:paraId="5F9FE8FF" w14:textId="77777777" w:rsidTr="00302B6E">
        <w:tc>
          <w:tcPr>
            <w:tcW w:w="15398" w:type="dxa"/>
            <w:gridSpan w:val="5"/>
            <w:tcBorders>
              <w:top w:val="single" w:sz="6" w:space="0" w:color="2E4057"/>
              <w:left w:val="single" w:sz="3" w:space="0" w:color="AAAAAA"/>
              <w:bottom w:val="single" w:sz="6" w:space="0" w:color="2E4057"/>
              <w:right w:val="single" w:sz="3" w:space="0" w:color="AAAAAA"/>
            </w:tcBorders>
            <w:shd w:val="clear" w:color="auto" w:fill="3B3838" w:themeFill="background2" w:themeFillShade="40"/>
            <w:tcMar>
              <w:top w:w="50" w:type="dxa"/>
              <w:left w:w="80" w:type="dxa"/>
              <w:bottom w:w="50" w:type="dxa"/>
              <w:right w:w="80" w:type="dxa"/>
            </w:tcMar>
          </w:tcPr>
          <w:p w14:paraId="01C78E04"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b/>
                <w:bCs/>
                <w:color w:val="FFFFFF"/>
                <w:kern w:val="0"/>
                <w:sz w:val="17"/>
                <w:szCs w:val="17"/>
                <w14:ligatures w14:val="none"/>
              </w:rPr>
              <w:t>OTHER INFORMATION</w:t>
            </w:r>
          </w:p>
        </w:tc>
      </w:tr>
      <w:tr w:rsidR="00A60F85" w:rsidRPr="00A60F85" w14:paraId="5CEAA448" w14:textId="77777777" w:rsidTr="0028210E">
        <w:tc>
          <w:tcPr>
            <w:tcW w:w="12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14BA6BAA"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Registration and protocol</w:t>
            </w:r>
          </w:p>
        </w:tc>
        <w:tc>
          <w:tcPr>
            <w:tcW w:w="4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4EC107E3"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24a</w:t>
            </w:r>
          </w:p>
        </w:tc>
        <w:tc>
          <w:tcPr>
            <w:tcW w:w="70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5E5872F8"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Provide registration information for the review, including register name and registration number, or state that the review was not registered.</w:t>
            </w:r>
          </w:p>
        </w:tc>
        <w:tc>
          <w:tcPr>
            <w:tcW w:w="800" w:type="dxa"/>
            <w:tcBorders>
              <w:top w:val="single" w:sz="3" w:space="0" w:color="AAAAAA"/>
              <w:left w:val="single" w:sz="3" w:space="0" w:color="AAAAAA"/>
              <w:bottom w:val="single" w:sz="3" w:space="0" w:color="AAAAAA"/>
              <w:right w:val="single" w:sz="3" w:space="0" w:color="AAAAAA"/>
            </w:tcBorders>
            <w:shd w:val="clear" w:color="auto" w:fill="FFF9C4"/>
            <w:tcMar>
              <w:top w:w="50" w:type="dxa"/>
              <w:left w:w="60" w:type="dxa"/>
              <w:bottom w:w="50" w:type="dxa"/>
              <w:right w:w="60" w:type="dxa"/>
            </w:tcMar>
          </w:tcPr>
          <w:p w14:paraId="023F7654"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8"/>
                <w:szCs w:val="18"/>
                <w14:ligatures w14:val="none"/>
              </w:rPr>
              <w:t>P</w:t>
            </w:r>
          </w:p>
        </w:tc>
        <w:tc>
          <w:tcPr>
            <w:tcW w:w="5998"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57AB2D03" w14:textId="656C5F9A"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Section 2.1 (PROSPERO</w:t>
            </w:r>
            <w:r w:rsidR="006C6E4D">
              <w:rPr>
                <w:rFonts w:eastAsia="Arial" w:cstheme="minorHAnsi"/>
                <w:kern w:val="0"/>
                <w:sz w:val="16"/>
                <w:szCs w:val="16"/>
                <w14:ligatures w14:val="none"/>
              </w:rPr>
              <w:t>)</w:t>
            </w:r>
          </w:p>
        </w:tc>
      </w:tr>
      <w:tr w:rsidR="00A60F85" w:rsidRPr="00A60F85" w14:paraId="0480CDAB" w14:textId="77777777" w:rsidTr="0028210E">
        <w:tc>
          <w:tcPr>
            <w:tcW w:w="12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30AD46FB" w14:textId="77777777" w:rsidR="00A60F85" w:rsidRPr="00A60F85" w:rsidRDefault="00A60F85" w:rsidP="00A60F85">
            <w:pPr>
              <w:spacing w:after="0" w:line="240" w:lineRule="auto"/>
              <w:rPr>
                <w:rFonts w:eastAsia="Arial" w:cstheme="minorHAnsi"/>
                <w:kern w:val="0"/>
                <w:sz w:val="20"/>
                <w:szCs w:val="20"/>
                <w14:ligatures w14:val="none"/>
              </w:rPr>
            </w:pPr>
          </w:p>
        </w:tc>
        <w:tc>
          <w:tcPr>
            <w:tcW w:w="4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0288E973"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24b</w:t>
            </w:r>
          </w:p>
        </w:tc>
        <w:tc>
          <w:tcPr>
            <w:tcW w:w="70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59708138"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Indicate where the review protocol can be accessed, or state that a protocol was not prepared.</w:t>
            </w:r>
          </w:p>
        </w:tc>
        <w:tc>
          <w:tcPr>
            <w:tcW w:w="800" w:type="dxa"/>
            <w:tcBorders>
              <w:top w:val="single" w:sz="3" w:space="0" w:color="AAAAAA"/>
              <w:left w:val="single" w:sz="3" w:space="0" w:color="AAAAAA"/>
              <w:bottom w:val="single" w:sz="3" w:space="0" w:color="AAAAAA"/>
              <w:right w:val="single" w:sz="3" w:space="0" w:color="AAAAAA"/>
            </w:tcBorders>
            <w:shd w:val="clear" w:color="auto" w:fill="FFF9C4"/>
            <w:tcMar>
              <w:top w:w="50" w:type="dxa"/>
              <w:left w:w="60" w:type="dxa"/>
              <w:bottom w:w="50" w:type="dxa"/>
              <w:right w:w="60" w:type="dxa"/>
            </w:tcMar>
          </w:tcPr>
          <w:p w14:paraId="4C1A3423"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8"/>
                <w:szCs w:val="18"/>
                <w14:ligatures w14:val="none"/>
              </w:rPr>
              <w:t>P</w:t>
            </w:r>
          </w:p>
        </w:tc>
        <w:tc>
          <w:tcPr>
            <w:tcW w:w="5998"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244EF7AF" w14:textId="08B7E4E9"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PROSPERO</w:t>
            </w:r>
          </w:p>
        </w:tc>
      </w:tr>
      <w:tr w:rsidR="00A60F85" w:rsidRPr="00A60F85" w14:paraId="2A5FCF0E" w14:textId="77777777" w:rsidTr="0028210E">
        <w:tc>
          <w:tcPr>
            <w:tcW w:w="12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5C5ECB79" w14:textId="77777777" w:rsidR="00A60F85" w:rsidRPr="00A60F85" w:rsidRDefault="00A60F85" w:rsidP="00A60F85">
            <w:pPr>
              <w:spacing w:after="0" w:line="240" w:lineRule="auto"/>
              <w:rPr>
                <w:rFonts w:eastAsia="Arial" w:cstheme="minorHAnsi"/>
                <w:kern w:val="0"/>
                <w:sz w:val="20"/>
                <w:szCs w:val="20"/>
                <w14:ligatures w14:val="none"/>
              </w:rPr>
            </w:pPr>
          </w:p>
        </w:tc>
        <w:tc>
          <w:tcPr>
            <w:tcW w:w="4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3BB0BD32"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24c</w:t>
            </w:r>
          </w:p>
        </w:tc>
        <w:tc>
          <w:tcPr>
            <w:tcW w:w="70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0656F1A6"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Describe and explain any amendments to information provided at registration or in the protocol.</w:t>
            </w:r>
          </w:p>
        </w:tc>
        <w:tc>
          <w:tcPr>
            <w:tcW w:w="800" w:type="dxa"/>
            <w:tcBorders>
              <w:top w:val="single" w:sz="3" w:space="0" w:color="AAAAAA"/>
              <w:left w:val="single" w:sz="3" w:space="0" w:color="AAAAAA"/>
              <w:bottom w:val="single" w:sz="3" w:space="0" w:color="AAAAAA"/>
              <w:right w:val="single" w:sz="3" w:space="0" w:color="AAAAAA"/>
            </w:tcBorders>
            <w:shd w:val="clear" w:color="auto" w:fill="FFCDD2"/>
            <w:tcMar>
              <w:top w:w="50" w:type="dxa"/>
              <w:left w:w="60" w:type="dxa"/>
              <w:bottom w:w="50" w:type="dxa"/>
              <w:right w:w="60" w:type="dxa"/>
            </w:tcMar>
          </w:tcPr>
          <w:p w14:paraId="50810F8C"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ascii="Segoe UI Symbol" w:eastAsia="Arial" w:hAnsi="Segoe UI Symbol" w:cs="Segoe UI Symbol"/>
                <w:b/>
                <w:bCs/>
                <w:kern w:val="0"/>
                <w:sz w:val="18"/>
                <w:szCs w:val="18"/>
                <w14:ligatures w14:val="none"/>
              </w:rPr>
              <w:t>✗</w:t>
            </w:r>
          </w:p>
        </w:tc>
        <w:tc>
          <w:tcPr>
            <w:tcW w:w="5998"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023E4814"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No amendments to protocol</w:t>
            </w:r>
          </w:p>
        </w:tc>
      </w:tr>
      <w:tr w:rsidR="00A60F85" w:rsidRPr="00A60F85" w14:paraId="2FDCF2FD" w14:textId="77777777" w:rsidTr="0028210E">
        <w:tc>
          <w:tcPr>
            <w:tcW w:w="12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389710E0"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Support</w:t>
            </w:r>
          </w:p>
        </w:tc>
        <w:tc>
          <w:tcPr>
            <w:tcW w:w="4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166F221E"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25</w:t>
            </w:r>
          </w:p>
        </w:tc>
        <w:tc>
          <w:tcPr>
            <w:tcW w:w="70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407C89FA"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Describe sources of financial or other support for the review, and the role of the funders or sponsors in the review.</w:t>
            </w:r>
          </w:p>
        </w:tc>
        <w:tc>
          <w:tcPr>
            <w:tcW w:w="800" w:type="dxa"/>
            <w:tcBorders>
              <w:top w:val="single" w:sz="3" w:space="0" w:color="AAAAAA"/>
              <w:left w:val="single" w:sz="3" w:space="0" w:color="AAAAAA"/>
              <w:bottom w:val="single" w:sz="3" w:space="0" w:color="AAAAAA"/>
              <w:right w:val="single" w:sz="3" w:space="0" w:color="AAAAAA"/>
            </w:tcBorders>
            <w:shd w:val="clear" w:color="auto" w:fill="C8E6C9"/>
            <w:tcMar>
              <w:top w:w="50" w:type="dxa"/>
              <w:left w:w="60" w:type="dxa"/>
              <w:bottom w:w="50" w:type="dxa"/>
              <w:right w:w="60" w:type="dxa"/>
            </w:tcMar>
          </w:tcPr>
          <w:p w14:paraId="04C614B0"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ascii="Segoe UI Symbol" w:eastAsia="Arial" w:hAnsi="Segoe UI Symbol" w:cs="Segoe UI Symbol"/>
                <w:b/>
                <w:bCs/>
                <w:kern w:val="0"/>
                <w:sz w:val="18"/>
                <w:szCs w:val="18"/>
                <w14:ligatures w14:val="none"/>
              </w:rPr>
              <w:t>✓</w:t>
            </w:r>
          </w:p>
        </w:tc>
        <w:tc>
          <w:tcPr>
            <w:tcW w:w="5998"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3E1467C0"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Acknowledgements</w:t>
            </w:r>
          </w:p>
        </w:tc>
      </w:tr>
      <w:tr w:rsidR="00A60F85" w:rsidRPr="00A60F85" w14:paraId="52EE5056" w14:textId="77777777" w:rsidTr="0028210E">
        <w:tc>
          <w:tcPr>
            <w:tcW w:w="12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4A629D44"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Competing interests</w:t>
            </w:r>
          </w:p>
        </w:tc>
        <w:tc>
          <w:tcPr>
            <w:tcW w:w="4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44380CE0"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26</w:t>
            </w:r>
          </w:p>
        </w:tc>
        <w:tc>
          <w:tcPr>
            <w:tcW w:w="70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3552B8AE"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Declare any competing interests of review authors.</w:t>
            </w:r>
          </w:p>
        </w:tc>
        <w:tc>
          <w:tcPr>
            <w:tcW w:w="800" w:type="dxa"/>
            <w:tcBorders>
              <w:top w:val="single" w:sz="3" w:space="0" w:color="AAAAAA"/>
              <w:left w:val="single" w:sz="3" w:space="0" w:color="AAAAAA"/>
              <w:bottom w:val="single" w:sz="3" w:space="0" w:color="AAAAAA"/>
              <w:right w:val="single" w:sz="3" w:space="0" w:color="AAAAAA"/>
            </w:tcBorders>
            <w:shd w:val="clear" w:color="auto" w:fill="C8E6C9"/>
            <w:tcMar>
              <w:top w:w="50" w:type="dxa"/>
              <w:left w:w="60" w:type="dxa"/>
              <w:bottom w:w="50" w:type="dxa"/>
              <w:right w:w="60" w:type="dxa"/>
            </w:tcMar>
          </w:tcPr>
          <w:p w14:paraId="4183B3BE"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ascii="Segoe UI Symbol" w:eastAsia="Arial" w:hAnsi="Segoe UI Symbol" w:cs="Segoe UI Symbol"/>
                <w:b/>
                <w:bCs/>
                <w:kern w:val="0"/>
                <w:sz w:val="18"/>
                <w:szCs w:val="18"/>
                <w14:ligatures w14:val="none"/>
              </w:rPr>
              <w:t>✓</w:t>
            </w:r>
          </w:p>
        </w:tc>
        <w:tc>
          <w:tcPr>
            <w:tcW w:w="5998"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74935344"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Conflicts of Interest statement</w:t>
            </w:r>
          </w:p>
        </w:tc>
      </w:tr>
      <w:tr w:rsidR="00A60F85" w:rsidRPr="00A60F85" w14:paraId="79AAD41D" w14:textId="77777777" w:rsidTr="0028210E">
        <w:tc>
          <w:tcPr>
            <w:tcW w:w="12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1B8CDE2B"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Availability of data, code and other materials</w:t>
            </w:r>
          </w:p>
        </w:tc>
        <w:tc>
          <w:tcPr>
            <w:tcW w:w="4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0633D2D1"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b/>
                <w:bCs/>
                <w:kern w:val="0"/>
                <w:sz w:val="16"/>
                <w:szCs w:val="16"/>
                <w14:ligatures w14:val="none"/>
              </w:rPr>
              <w:t>27</w:t>
            </w:r>
          </w:p>
        </w:tc>
        <w:tc>
          <w:tcPr>
            <w:tcW w:w="7000"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0D2B6270"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Report which of the following are publicly available and where they can be found: template data collection forms; data extracted from included studies; data used for all analyses; analytic code; any other materials used in the review.</w:t>
            </w:r>
          </w:p>
        </w:tc>
        <w:tc>
          <w:tcPr>
            <w:tcW w:w="800" w:type="dxa"/>
            <w:tcBorders>
              <w:top w:val="single" w:sz="3" w:space="0" w:color="AAAAAA"/>
              <w:left w:val="single" w:sz="3" w:space="0" w:color="AAAAAA"/>
              <w:bottom w:val="single" w:sz="3" w:space="0" w:color="AAAAAA"/>
              <w:right w:val="single" w:sz="3" w:space="0" w:color="AAAAAA"/>
            </w:tcBorders>
            <w:shd w:val="clear" w:color="auto" w:fill="C8E6C9"/>
            <w:tcMar>
              <w:top w:w="50" w:type="dxa"/>
              <w:left w:w="60" w:type="dxa"/>
              <w:bottom w:w="50" w:type="dxa"/>
              <w:right w:w="60" w:type="dxa"/>
            </w:tcMar>
          </w:tcPr>
          <w:p w14:paraId="546C133D"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ascii="Segoe UI Symbol" w:eastAsia="Arial" w:hAnsi="Segoe UI Symbol" w:cs="Segoe UI Symbol"/>
                <w:b/>
                <w:bCs/>
                <w:kern w:val="0"/>
                <w:sz w:val="18"/>
                <w:szCs w:val="18"/>
                <w14:ligatures w14:val="none"/>
              </w:rPr>
              <w:t>✓</w:t>
            </w:r>
          </w:p>
        </w:tc>
        <w:tc>
          <w:tcPr>
            <w:tcW w:w="5998" w:type="dxa"/>
            <w:tcBorders>
              <w:top w:val="single" w:sz="3" w:space="0" w:color="AAAAAA"/>
              <w:left w:val="single" w:sz="3" w:space="0" w:color="AAAAAA"/>
              <w:bottom w:val="single" w:sz="3" w:space="0" w:color="AAAAAA"/>
              <w:right w:val="single" w:sz="3" w:space="0" w:color="AAAAAA"/>
            </w:tcBorders>
            <w:shd w:val="clear" w:color="auto" w:fill="FFFFFF"/>
            <w:tcMar>
              <w:top w:w="50" w:type="dxa"/>
              <w:left w:w="80" w:type="dxa"/>
              <w:bottom w:w="50" w:type="dxa"/>
              <w:right w:w="80" w:type="dxa"/>
            </w:tcMar>
          </w:tcPr>
          <w:p w14:paraId="512AFFF9"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6"/>
                <w:szCs w:val="16"/>
                <w14:ligatures w14:val="none"/>
              </w:rPr>
              <w:t>Data Availability statement</w:t>
            </w:r>
          </w:p>
        </w:tc>
      </w:tr>
    </w:tbl>
    <w:p w14:paraId="29984284" w14:textId="77777777" w:rsidR="00A60F85" w:rsidRPr="00A60F85" w:rsidRDefault="00A60F85" w:rsidP="00A60F85">
      <w:pPr>
        <w:spacing w:after="80" w:line="240" w:lineRule="auto"/>
        <w:rPr>
          <w:rFonts w:eastAsia="Arial" w:cstheme="minorHAnsi"/>
          <w:kern w:val="0"/>
          <w:sz w:val="20"/>
          <w:szCs w:val="20"/>
          <w14:ligatures w14:val="none"/>
        </w:rPr>
      </w:pPr>
    </w:p>
    <w:p w14:paraId="513C7DAC" w14:textId="763A6E47" w:rsidR="00A60F85" w:rsidRPr="00A60F85" w:rsidRDefault="00302B6E" w:rsidP="00A60F85">
      <w:pPr>
        <w:spacing w:before="60" w:after="80" w:line="240" w:lineRule="auto"/>
        <w:rPr>
          <w:rFonts w:eastAsia="Arial" w:cstheme="minorHAnsi"/>
          <w:kern w:val="0"/>
          <w:sz w:val="20"/>
          <w:szCs w:val="20"/>
          <w14:ligatures w14:val="none"/>
        </w:rPr>
      </w:pPr>
      <w:r>
        <w:rPr>
          <w:rFonts w:eastAsia="Arial" w:cstheme="minorHAnsi"/>
          <w:i/>
          <w:iCs/>
          <w:color w:val="555555"/>
          <w:kern w:val="0"/>
          <w:sz w:val="16"/>
          <w:szCs w:val="16"/>
          <w14:ligatures w14:val="none"/>
        </w:rPr>
        <w:t xml:space="preserve">Reference: </w:t>
      </w:r>
      <w:r w:rsidR="00A60F85" w:rsidRPr="00A60F85">
        <w:rPr>
          <w:rFonts w:eastAsia="Arial" w:cstheme="minorHAnsi"/>
          <w:i/>
          <w:iCs/>
          <w:color w:val="555555"/>
          <w:kern w:val="0"/>
          <w:sz w:val="16"/>
          <w:szCs w:val="16"/>
          <w14:ligatures w14:val="none"/>
        </w:rPr>
        <w:t>Page MJ, et al. The PRISMA 2020 statement: an updated guideline for reporting systematic reviews. BMJ. 2021;</w:t>
      </w:r>
      <w:proofErr w:type="gramStart"/>
      <w:r w:rsidR="00A60F85" w:rsidRPr="00A60F85">
        <w:rPr>
          <w:rFonts w:eastAsia="Arial" w:cstheme="minorHAnsi"/>
          <w:i/>
          <w:iCs/>
          <w:color w:val="555555"/>
          <w:kern w:val="0"/>
          <w:sz w:val="16"/>
          <w:szCs w:val="16"/>
          <w14:ligatures w14:val="none"/>
        </w:rPr>
        <w:t>372:n</w:t>
      </w:r>
      <w:proofErr w:type="gramEnd"/>
      <w:r w:rsidR="00A60F85" w:rsidRPr="00A60F85">
        <w:rPr>
          <w:rFonts w:eastAsia="Arial" w:cstheme="minorHAnsi"/>
          <w:i/>
          <w:iCs/>
          <w:color w:val="555555"/>
          <w:kern w:val="0"/>
          <w:sz w:val="16"/>
          <w:szCs w:val="16"/>
          <w14:ligatures w14:val="none"/>
        </w:rPr>
        <w:t>71.</w:t>
      </w:r>
      <w:r w:rsidRPr="00302B6E">
        <w:t xml:space="preserve"> </w:t>
      </w:r>
      <w:r w:rsidRPr="00302B6E">
        <w:rPr>
          <w:rFonts w:eastAsia="Arial" w:cstheme="minorHAnsi"/>
          <w:i/>
          <w:iCs/>
          <w:color w:val="555555"/>
          <w:kern w:val="0"/>
          <w:sz w:val="16"/>
          <w:szCs w:val="16"/>
          <w14:ligatures w14:val="none"/>
        </w:rPr>
        <w:t>https://www.bmj.com/content/372/bmj.n71</w:t>
      </w:r>
    </w:p>
    <w:p w14:paraId="18AE0069"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20"/>
          <w:szCs w:val="20"/>
          <w14:ligatures w14:val="none"/>
        </w:rPr>
        <w:br w:type="page"/>
      </w:r>
    </w:p>
    <w:p w14:paraId="66527636" w14:textId="77777777" w:rsidR="00A60F85" w:rsidRPr="00A60F85" w:rsidRDefault="00A60F85" w:rsidP="00D923C5">
      <w:pPr>
        <w:spacing w:before="300" w:line="240" w:lineRule="auto"/>
        <w:outlineLvl w:val="0"/>
        <w:rPr>
          <w:rStyle w:val="SysHeading"/>
        </w:rPr>
      </w:pPr>
      <w:r w:rsidRPr="00A60F85">
        <w:rPr>
          <w:rStyle w:val="SysHeading"/>
        </w:rPr>
        <w:lastRenderedPageBreak/>
        <w:t>Supplementary Table S5: Synthesis of Diagnostic Accuracy Findings Across Studies</w:t>
      </w:r>
    </w:p>
    <w:p w14:paraId="048DED0F" w14:textId="26C16142" w:rsidR="00A60F85" w:rsidRPr="00A60F85" w:rsidRDefault="00A60F85" w:rsidP="00A60F85">
      <w:pPr>
        <w:spacing w:after="120" w:line="240" w:lineRule="auto"/>
        <w:rPr>
          <w:rFonts w:eastAsia="Arial" w:cstheme="minorHAnsi"/>
          <w:kern w:val="0"/>
          <w:sz w:val="20"/>
          <w:szCs w:val="20"/>
          <w14:ligatures w14:val="none"/>
        </w:rPr>
      </w:pPr>
      <w:r w:rsidRPr="00A60F85">
        <w:rPr>
          <w:rFonts w:eastAsia="Arial" w:cstheme="minorHAnsi"/>
          <w:kern w:val="0"/>
          <w:sz w:val="17"/>
          <w:szCs w:val="17"/>
          <w14:ligatures w14:val="none"/>
        </w:rPr>
        <w:t xml:space="preserve">Summary of quantitative diagnostic accuracy data extracted from included studies </w:t>
      </w:r>
    </w:p>
    <w:p w14:paraId="53CBFA17" w14:textId="77777777" w:rsidR="00A60F85" w:rsidRPr="00A60F85" w:rsidRDefault="00A60F85" w:rsidP="00A60F85">
      <w:pPr>
        <w:spacing w:after="80" w:line="240" w:lineRule="auto"/>
        <w:rPr>
          <w:rFonts w:eastAsia="Arial" w:cstheme="minorHAnsi"/>
          <w:kern w:val="0"/>
          <w:sz w:val="20"/>
          <w:szCs w:val="20"/>
          <w14:ligatures w14:val="none"/>
        </w:rPr>
      </w:pPr>
    </w:p>
    <w:tbl>
      <w:tblPr>
        <w:tblW w:w="1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16"/>
        <w:gridCol w:w="2428"/>
        <w:gridCol w:w="2159"/>
        <w:gridCol w:w="2430"/>
        <w:gridCol w:w="2159"/>
        <w:gridCol w:w="1350"/>
        <w:gridCol w:w="1080"/>
        <w:gridCol w:w="2976"/>
      </w:tblGrid>
      <w:tr w:rsidR="00A60F85" w:rsidRPr="00A60F85" w14:paraId="236BC641" w14:textId="77777777" w:rsidTr="00D923C5">
        <w:trPr>
          <w:tblHeader/>
        </w:trPr>
        <w:tc>
          <w:tcPr>
            <w:tcW w:w="810" w:type="dxa"/>
            <w:tcBorders>
              <w:top w:val="single" w:sz="6" w:space="0" w:color="2E4057"/>
              <w:left w:val="single" w:sz="3" w:space="0" w:color="AAAAAA"/>
              <w:bottom w:val="single" w:sz="6" w:space="0" w:color="2E4057"/>
              <w:right w:val="single" w:sz="3" w:space="0" w:color="AAAAAA"/>
            </w:tcBorders>
            <w:shd w:val="clear" w:color="auto" w:fill="006866"/>
            <w:tcMar>
              <w:top w:w="60" w:type="dxa"/>
              <w:left w:w="80" w:type="dxa"/>
              <w:bottom w:w="60" w:type="dxa"/>
              <w:right w:w="80" w:type="dxa"/>
            </w:tcMar>
            <w:vAlign w:val="center"/>
          </w:tcPr>
          <w:p w14:paraId="5346338C"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b/>
                <w:bCs/>
                <w:color w:val="FFFFFF"/>
                <w:kern w:val="0"/>
                <w:sz w:val="16"/>
                <w:szCs w:val="16"/>
                <w14:ligatures w14:val="none"/>
              </w:rPr>
              <w:t>Study (Year)</w:t>
            </w:r>
          </w:p>
        </w:tc>
        <w:tc>
          <w:tcPr>
            <w:tcW w:w="2430" w:type="dxa"/>
            <w:tcBorders>
              <w:top w:val="single" w:sz="6" w:space="0" w:color="2E4057"/>
              <w:left w:val="single" w:sz="3" w:space="0" w:color="AAAAAA"/>
              <w:bottom w:val="single" w:sz="6" w:space="0" w:color="2E4057"/>
              <w:right w:val="single" w:sz="3" w:space="0" w:color="AAAAAA"/>
            </w:tcBorders>
            <w:shd w:val="clear" w:color="auto" w:fill="006866"/>
            <w:tcMar>
              <w:top w:w="60" w:type="dxa"/>
              <w:left w:w="80" w:type="dxa"/>
              <w:bottom w:w="60" w:type="dxa"/>
              <w:right w:w="80" w:type="dxa"/>
            </w:tcMar>
            <w:vAlign w:val="center"/>
          </w:tcPr>
          <w:p w14:paraId="473470FA"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b/>
                <w:bCs/>
                <w:color w:val="FFFFFF"/>
                <w:kern w:val="0"/>
                <w:sz w:val="16"/>
                <w:szCs w:val="16"/>
                <w14:ligatures w14:val="none"/>
              </w:rPr>
              <w:t>Clinical Domain</w:t>
            </w:r>
          </w:p>
        </w:tc>
        <w:tc>
          <w:tcPr>
            <w:tcW w:w="2160" w:type="dxa"/>
            <w:tcBorders>
              <w:top w:val="single" w:sz="6" w:space="0" w:color="2E4057"/>
              <w:left w:val="single" w:sz="3" w:space="0" w:color="AAAAAA"/>
              <w:bottom w:val="single" w:sz="6" w:space="0" w:color="2E4057"/>
              <w:right w:val="single" w:sz="3" w:space="0" w:color="AAAAAA"/>
            </w:tcBorders>
            <w:shd w:val="clear" w:color="auto" w:fill="006866"/>
            <w:tcMar>
              <w:top w:w="60" w:type="dxa"/>
              <w:left w:w="80" w:type="dxa"/>
              <w:bottom w:w="60" w:type="dxa"/>
              <w:right w:w="80" w:type="dxa"/>
            </w:tcMar>
            <w:vAlign w:val="center"/>
          </w:tcPr>
          <w:p w14:paraId="41DF0EF9"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b/>
                <w:bCs/>
                <w:color w:val="FFFFFF"/>
                <w:kern w:val="0"/>
                <w:sz w:val="16"/>
                <w:szCs w:val="16"/>
                <w14:ligatures w14:val="none"/>
              </w:rPr>
              <w:t>LLM/AI Model</w:t>
            </w:r>
          </w:p>
        </w:tc>
        <w:tc>
          <w:tcPr>
            <w:tcW w:w="2430" w:type="dxa"/>
            <w:tcBorders>
              <w:top w:val="single" w:sz="6" w:space="0" w:color="2E4057"/>
              <w:left w:val="single" w:sz="3" w:space="0" w:color="AAAAAA"/>
              <w:bottom w:val="single" w:sz="6" w:space="0" w:color="2E4057"/>
              <w:right w:val="single" w:sz="3" w:space="0" w:color="AAAAAA"/>
            </w:tcBorders>
            <w:shd w:val="clear" w:color="auto" w:fill="006866"/>
            <w:tcMar>
              <w:top w:w="60" w:type="dxa"/>
              <w:left w:w="80" w:type="dxa"/>
              <w:bottom w:w="60" w:type="dxa"/>
              <w:right w:w="80" w:type="dxa"/>
            </w:tcMar>
            <w:vAlign w:val="center"/>
          </w:tcPr>
          <w:p w14:paraId="254E2C5E"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b/>
                <w:bCs/>
                <w:color w:val="FFFFFF"/>
                <w:kern w:val="0"/>
                <w:sz w:val="16"/>
                <w:szCs w:val="16"/>
                <w14:ligatures w14:val="none"/>
              </w:rPr>
              <w:t>Accuracy Metric</w:t>
            </w:r>
          </w:p>
        </w:tc>
        <w:tc>
          <w:tcPr>
            <w:tcW w:w="2160" w:type="dxa"/>
            <w:tcBorders>
              <w:top w:val="single" w:sz="6" w:space="0" w:color="2E4057"/>
              <w:left w:val="single" w:sz="3" w:space="0" w:color="AAAAAA"/>
              <w:bottom w:val="single" w:sz="6" w:space="0" w:color="2E4057"/>
              <w:right w:val="single" w:sz="3" w:space="0" w:color="AAAAAA"/>
            </w:tcBorders>
            <w:shd w:val="clear" w:color="auto" w:fill="006866"/>
            <w:tcMar>
              <w:top w:w="60" w:type="dxa"/>
              <w:left w:w="80" w:type="dxa"/>
              <w:bottom w:w="60" w:type="dxa"/>
              <w:right w:w="80" w:type="dxa"/>
            </w:tcMar>
            <w:vAlign w:val="center"/>
          </w:tcPr>
          <w:p w14:paraId="4308D7AF"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b/>
                <w:bCs/>
                <w:color w:val="FFFFFF"/>
                <w:kern w:val="0"/>
                <w:sz w:val="16"/>
                <w:szCs w:val="16"/>
                <w14:ligatures w14:val="none"/>
              </w:rPr>
              <w:t>Result</w:t>
            </w:r>
          </w:p>
        </w:tc>
        <w:tc>
          <w:tcPr>
            <w:tcW w:w="1350" w:type="dxa"/>
            <w:tcBorders>
              <w:top w:val="single" w:sz="6" w:space="0" w:color="2E4057"/>
              <w:left w:val="single" w:sz="3" w:space="0" w:color="AAAAAA"/>
              <w:bottom w:val="single" w:sz="6" w:space="0" w:color="2E4057"/>
              <w:right w:val="single" w:sz="3" w:space="0" w:color="AAAAAA"/>
            </w:tcBorders>
            <w:shd w:val="clear" w:color="auto" w:fill="006866"/>
            <w:tcMar>
              <w:top w:w="60" w:type="dxa"/>
              <w:left w:w="80" w:type="dxa"/>
              <w:bottom w:w="60" w:type="dxa"/>
              <w:right w:w="80" w:type="dxa"/>
            </w:tcMar>
            <w:vAlign w:val="center"/>
          </w:tcPr>
          <w:p w14:paraId="45471DA1"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b/>
                <w:bCs/>
                <w:color w:val="FFFFFF"/>
                <w:kern w:val="0"/>
                <w:sz w:val="16"/>
                <w:szCs w:val="16"/>
                <w14:ligatures w14:val="none"/>
              </w:rPr>
              <w:t>Comparator</w:t>
            </w:r>
          </w:p>
        </w:tc>
        <w:tc>
          <w:tcPr>
            <w:tcW w:w="1080" w:type="dxa"/>
            <w:tcBorders>
              <w:top w:val="single" w:sz="6" w:space="0" w:color="2E4057"/>
              <w:left w:val="single" w:sz="3" w:space="0" w:color="AAAAAA"/>
              <w:bottom w:val="single" w:sz="6" w:space="0" w:color="2E4057"/>
              <w:right w:val="single" w:sz="3" w:space="0" w:color="AAAAAA"/>
            </w:tcBorders>
            <w:shd w:val="clear" w:color="auto" w:fill="006866"/>
            <w:tcMar>
              <w:top w:w="60" w:type="dxa"/>
              <w:left w:w="80" w:type="dxa"/>
              <w:bottom w:w="60" w:type="dxa"/>
              <w:right w:w="80" w:type="dxa"/>
            </w:tcMar>
            <w:vAlign w:val="center"/>
          </w:tcPr>
          <w:p w14:paraId="54488726"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b/>
                <w:bCs/>
                <w:color w:val="FFFFFF"/>
                <w:kern w:val="0"/>
                <w:sz w:val="16"/>
                <w:szCs w:val="16"/>
                <w14:ligatures w14:val="none"/>
              </w:rPr>
              <w:t>Comparator Result</w:t>
            </w:r>
          </w:p>
        </w:tc>
        <w:tc>
          <w:tcPr>
            <w:tcW w:w="2978" w:type="dxa"/>
            <w:tcBorders>
              <w:top w:val="single" w:sz="6" w:space="0" w:color="2E4057"/>
              <w:left w:val="single" w:sz="3" w:space="0" w:color="AAAAAA"/>
              <w:bottom w:val="single" w:sz="6" w:space="0" w:color="2E4057"/>
              <w:right w:val="single" w:sz="3" w:space="0" w:color="AAAAAA"/>
            </w:tcBorders>
            <w:shd w:val="clear" w:color="auto" w:fill="006866"/>
            <w:tcMar>
              <w:top w:w="60" w:type="dxa"/>
              <w:left w:w="80" w:type="dxa"/>
              <w:bottom w:w="60" w:type="dxa"/>
              <w:right w:w="80" w:type="dxa"/>
            </w:tcMar>
            <w:vAlign w:val="center"/>
          </w:tcPr>
          <w:p w14:paraId="7D759897"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b/>
                <w:bCs/>
                <w:color w:val="FFFFFF"/>
                <w:kern w:val="0"/>
                <w:sz w:val="16"/>
                <w:szCs w:val="16"/>
                <w14:ligatures w14:val="none"/>
              </w:rPr>
              <w:t>Key Note</w:t>
            </w:r>
          </w:p>
        </w:tc>
      </w:tr>
      <w:tr w:rsidR="00A60F85" w:rsidRPr="00A60F85" w14:paraId="656F2C48" w14:textId="77777777" w:rsidTr="003330E8">
        <w:tc>
          <w:tcPr>
            <w:tcW w:w="81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78A16694"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Vrdoljak et al. (2025)</w:t>
            </w:r>
          </w:p>
        </w:tc>
        <w:tc>
          <w:tcPr>
            <w:tcW w:w="243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62E93A18"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Emergency internal medicine</w:t>
            </w:r>
          </w:p>
        </w:tc>
        <w:tc>
          <w:tcPr>
            <w:tcW w:w="216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28668E26"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b/>
                <w:bCs/>
                <w:kern w:val="0"/>
                <w:sz w:val="15"/>
                <w:szCs w:val="15"/>
                <w14:ligatures w14:val="none"/>
              </w:rPr>
              <w:t>o1 LRM</w:t>
            </w:r>
          </w:p>
        </w:tc>
        <w:tc>
          <w:tcPr>
            <w:tcW w:w="243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01682312"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Mean Likert rating (1–4 scale)</w:t>
            </w:r>
          </w:p>
        </w:tc>
        <w:tc>
          <w:tcPr>
            <w:tcW w:w="216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13162629"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b/>
                <w:bCs/>
                <w:color w:val="1A5276"/>
                <w:kern w:val="0"/>
                <w:sz w:val="16"/>
                <w:szCs w:val="16"/>
                <w14:ligatures w14:val="none"/>
              </w:rPr>
              <w:t>3.63</w:t>
            </w:r>
          </w:p>
        </w:tc>
        <w:tc>
          <w:tcPr>
            <w:tcW w:w="135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53C2A459"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Human physicians</w:t>
            </w:r>
          </w:p>
        </w:tc>
        <w:tc>
          <w:tcPr>
            <w:tcW w:w="108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6D27CB2D"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3.67 (p=0.62)</w:t>
            </w:r>
          </w:p>
        </w:tc>
        <w:tc>
          <w:tcPr>
            <w:tcW w:w="2978"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2AAA619A"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All LLMs ≥90% dx accuracy; o1 matched expert performance</w:t>
            </w:r>
          </w:p>
        </w:tc>
      </w:tr>
      <w:tr w:rsidR="00A60F85" w:rsidRPr="00A60F85" w14:paraId="205390C4" w14:textId="77777777" w:rsidTr="003330E8">
        <w:tc>
          <w:tcPr>
            <w:tcW w:w="81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7502B01A"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Vrdoljak et al. (2025)</w:t>
            </w:r>
          </w:p>
        </w:tc>
        <w:tc>
          <w:tcPr>
            <w:tcW w:w="243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032ACF82"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Emergency internal medicine</w:t>
            </w:r>
          </w:p>
        </w:tc>
        <w:tc>
          <w:tcPr>
            <w:tcW w:w="216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1C675DA9"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b/>
                <w:bCs/>
                <w:kern w:val="0"/>
                <w:sz w:val="15"/>
                <w:szCs w:val="15"/>
                <w14:ligatures w14:val="none"/>
              </w:rPr>
              <w:t>Claude-3.5-Sonnet</w:t>
            </w:r>
          </w:p>
        </w:tc>
        <w:tc>
          <w:tcPr>
            <w:tcW w:w="243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4480CF0C"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Mean Likert rating (1–4 scale)</w:t>
            </w:r>
          </w:p>
        </w:tc>
        <w:tc>
          <w:tcPr>
            <w:tcW w:w="216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1C93E81D"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b/>
                <w:bCs/>
                <w:color w:val="1A5276"/>
                <w:kern w:val="0"/>
                <w:sz w:val="16"/>
                <w:szCs w:val="16"/>
                <w14:ligatures w14:val="none"/>
              </w:rPr>
              <w:t>3.38</w:t>
            </w:r>
          </w:p>
        </w:tc>
        <w:tc>
          <w:tcPr>
            <w:tcW w:w="135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713C5176"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Human physicians</w:t>
            </w:r>
          </w:p>
        </w:tc>
        <w:tc>
          <w:tcPr>
            <w:tcW w:w="108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320E0D29"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3.67 (p&lt;0.01)</w:t>
            </w:r>
          </w:p>
        </w:tc>
        <w:tc>
          <w:tcPr>
            <w:tcW w:w="2978"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601BA9F2"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Significant gap in therapy planning</w:t>
            </w:r>
          </w:p>
        </w:tc>
      </w:tr>
      <w:tr w:rsidR="00A60F85" w:rsidRPr="00A60F85" w14:paraId="7362D08D" w14:textId="77777777" w:rsidTr="003330E8">
        <w:tc>
          <w:tcPr>
            <w:tcW w:w="81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40E57F9A"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Vrdoljak et al. (2025)</w:t>
            </w:r>
          </w:p>
        </w:tc>
        <w:tc>
          <w:tcPr>
            <w:tcW w:w="243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3F5D0CF7"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Emergency internal medicine</w:t>
            </w:r>
          </w:p>
        </w:tc>
        <w:tc>
          <w:tcPr>
            <w:tcW w:w="216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6FC72749"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b/>
                <w:bCs/>
                <w:kern w:val="0"/>
                <w:sz w:val="15"/>
                <w:szCs w:val="15"/>
                <w14:ligatures w14:val="none"/>
              </w:rPr>
              <w:t>Llama-3.2-70B</w:t>
            </w:r>
          </w:p>
        </w:tc>
        <w:tc>
          <w:tcPr>
            <w:tcW w:w="243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463B0744"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Mean Likert rating (1–4 scale)</w:t>
            </w:r>
          </w:p>
        </w:tc>
        <w:tc>
          <w:tcPr>
            <w:tcW w:w="216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61929D55"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b/>
                <w:bCs/>
                <w:color w:val="1A5276"/>
                <w:kern w:val="0"/>
                <w:sz w:val="16"/>
                <w:szCs w:val="16"/>
                <w14:ligatures w14:val="none"/>
              </w:rPr>
              <w:t>3.23</w:t>
            </w:r>
          </w:p>
        </w:tc>
        <w:tc>
          <w:tcPr>
            <w:tcW w:w="135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50AAB9B8"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Human physicians</w:t>
            </w:r>
          </w:p>
        </w:tc>
        <w:tc>
          <w:tcPr>
            <w:tcW w:w="108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40A39AA4"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3.67 (p&lt;0.01)</w:t>
            </w:r>
          </w:p>
        </w:tc>
        <w:tc>
          <w:tcPr>
            <w:tcW w:w="2978"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5F705467"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Lowest of the three LLMs</w:t>
            </w:r>
          </w:p>
        </w:tc>
      </w:tr>
      <w:tr w:rsidR="00A60F85" w:rsidRPr="00A60F85" w14:paraId="52BEA6B5" w14:textId="77777777" w:rsidTr="003330E8">
        <w:tc>
          <w:tcPr>
            <w:tcW w:w="81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30E7A8F6" w14:textId="77777777" w:rsidR="00A60F85" w:rsidRPr="00A60F85" w:rsidRDefault="00A60F85" w:rsidP="00A60F85">
            <w:pPr>
              <w:spacing w:after="0" w:line="240" w:lineRule="auto"/>
              <w:rPr>
                <w:rFonts w:eastAsia="Arial" w:cstheme="minorHAnsi"/>
                <w:kern w:val="0"/>
                <w:sz w:val="20"/>
                <w:szCs w:val="20"/>
                <w14:ligatures w14:val="none"/>
              </w:rPr>
            </w:pPr>
            <w:proofErr w:type="spellStart"/>
            <w:r w:rsidRPr="00A60F85">
              <w:rPr>
                <w:rFonts w:eastAsia="Arial" w:cstheme="minorHAnsi"/>
                <w:kern w:val="0"/>
                <w:sz w:val="15"/>
                <w:szCs w:val="15"/>
                <w14:ligatures w14:val="none"/>
              </w:rPr>
              <w:t>Pasli</w:t>
            </w:r>
            <w:proofErr w:type="spellEnd"/>
            <w:r w:rsidRPr="00A60F85">
              <w:rPr>
                <w:rFonts w:eastAsia="Arial" w:cstheme="minorHAnsi"/>
                <w:kern w:val="0"/>
                <w:sz w:val="15"/>
                <w:szCs w:val="15"/>
                <w14:ligatures w14:val="none"/>
              </w:rPr>
              <w:t xml:space="preserve"> et al. (2025)</w:t>
            </w:r>
          </w:p>
        </w:tc>
        <w:tc>
          <w:tcPr>
            <w:tcW w:w="243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4249A309"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Emergency triage (4 EDs, 6,657 patients)</w:t>
            </w:r>
          </w:p>
        </w:tc>
        <w:tc>
          <w:tcPr>
            <w:tcW w:w="216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1E00568E"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b/>
                <w:bCs/>
                <w:kern w:val="0"/>
                <w:sz w:val="15"/>
                <w:szCs w:val="15"/>
                <w14:ligatures w14:val="none"/>
              </w:rPr>
              <w:t>ChatGPT-4o</w:t>
            </w:r>
          </w:p>
        </w:tc>
        <w:tc>
          <w:tcPr>
            <w:tcW w:w="243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0E05479A"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Cohen's κ (ESI triage vs gold standard)</w:t>
            </w:r>
          </w:p>
        </w:tc>
        <w:tc>
          <w:tcPr>
            <w:tcW w:w="216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7B989364"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b/>
                <w:bCs/>
                <w:color w:val="1A5276"/>
                <w:kern w:val="0"/>
                <w:sz w:val="16"/>
                <w:szCs w:val="16"/>
                <w14:ligatures w14:val="none"/>
              </w:rPr>
              <w:t>0.833 (near-perfect)</w:t>
            </w:r>
          </w:p>
        </w:tc>
        <w:tc>
          <w:tcPr>
            <w:tcW w:w="135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275B693A"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Triage personnel</w:t>
            </w:r>
          </w:p>
        </w:tc>
        <w:tc>
          <w:tcPr>
            <w:tcW w:w="108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78E0A052"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0.782</w:t>
            </w:r>
          </w:p>
        </w:tc>
        <w:tc>
          <w:tcPr>
            <w:tcW w:w="2978"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5C736A37"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F1=0.897 (AI) vs 0.863 (nurses); AUC&gt;0.90 overall; lower in tertiary red/yellow zones</w:t>
            </w:r>
          </w:p>
        </w:tc>
      </w:tr>
      <w:tr w:rsidR="00A60F85" w:rsidRPr="00A60F85" w14:paraId="57329C0C" w14:textId="77777777" w:rsidTr="003330E8">
        <w:tc>
          <w:tcPr>
            <w:tcW w:w="81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770E48B7"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Williams et al. (2024)</w:t>
            </w:r>
          </w:p>
        </w:tc>
        <w:tc>
          <w:tcPr>
            <w:tcW w:w="243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7A0881F3"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Emergency dept (10,000 real visits)</w:t>
            </w:r>
          </w:p>
        </w:tc>
        <w:tc>
          <w:tcPr>
            <w:tcW w:w="216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336E2FA7"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b/>
                <w:bCs/>
                <w:kern w:val="0"/>
                <w:sz w:val="15"/>
                <w:szCs w:val="15"/>
                <w14:ligatures w14:val="none"/>
              </w:rPr>
              <w:t>GPT-4-turbo</w:t>
            </w:r>
          </w:p>
        </w:tc>
        <w:tc>
          <w:tcPr>
            <w:tcW w:w="243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2526F48F"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Accuracy vs resident (clinical recommendations)</w:t>
            </w:r>
          </w:p>
        </w:tc>
        <w:tc>
          <w:tcPr>
            <w:tcW w:w="216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6280D216"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b/>
                <w:bCs/>
                <w:color w:val="1A5276"/>
                <w:kern w:val="0"/>
                <w:sz w:val="16"/>
                <w:szCs w:val="16"/>
                <w14:ligatures w14:val="none"/>
              </w:rPr>
              <w:t>8% below resident</w:t>
            </w:r>
          </w:p>
        </w:tc>
        <w:tc>
          <w:tcPr>
            <w:tcW w:w="135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0308826B"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Resident physician</w:t>
            </w:r>
          </w:p>
        </w:tc>
        <w:tc>
          <w:tcPr>
            <w:tcW w:w="108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787FEFFA"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Gold standard</w:t>
            </w:r>
          </w:p>
        </w:tc>
        <w:tc>
          <w:tcPr>
            <w:tcW w:w="2978"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5F2630FF"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Overly cautious: high sensitivity, low specificity</w:t>
            </w:r>
          </w:p>
        </w:tc>
      </w:tr>
      <w:tr w:rsidR="00A60F85" w:rsidRPr="00A60F85" w14:paraId="54C36F32" w14:textId="77777777" w:rsidTr="003330E8">
        <w:tc>
          <w:tcPr>
            <w:tcW w:w="81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4B996A66"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Williams et al. (2024)</w:t>
            </w:r>
          </w:p>
        </w:tc>
        <w:tc>
          <w:tcPr>
            <w:tcW w:w="243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5793B66D"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Emergency dept (10,000 real visits)</w:t>
            </w:r>
          </w:p>
        </w:tc>
        <w:tc>
          <w:tcPr>
            <w:tcW w:w="216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58CA589A"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b/>
                <w:bCs/>
                <w:kern w:val="0"/>
                <w:sz w:val="15"/>
                <w:szCs w:val="15"/>
                <w14:ligatures w14:val="none"/>
              </w:rPr>
              <w:t>GPT-3.5-turbo</w:t>
            </w:r>
          </w:p>
        </w:tc>
        <w:tc>
          <w:tcPr>
            <w:tcW w:w="243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65B5E016"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Accuracy vs resident (clinical recommendations)</w:t>
            </w:r>
          </w:p>
        </w:tc>
        <w:tc>
          <w:tcPr>
            <w:tcW w:w="216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0D62AB86"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b/>
                <w:bCs/>
                <w:color w:val="1A5276"/>
                <w:kern w:val="0"/>
                <w:sz w:val="16"/>
                <w:szCs w:val="16"/>
                <w14:ligatures w14:val="none"/>
              </w:rPr>
              <w:t>24% below resident</w:t>
            </w:r>
          </w:p>
        </w:tc>
        <w:tc>
          <w:tcPr>
            <w:tcW w:w="135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1D5AED01"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Resident physician</w:t>
            </w:r>
          </w:p>
        </w:tc>
        <w:tc>
          <w:tcPr>
            <w:tcW w:w="108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4442F11E"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Gold standard</w:t>
            </w:r>
          </w:p>
        </w:tc>
        <w:tc>
          <w:tcPr>
            <w:tcW w:w="2978"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5728D6C0"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Consistent across 4 prompting strategies</w:t>
            </w:r>
          </w:p>
        </w:tc>
      </w:tr>
      <w:tr w:rsidR="00A60F85" w:rsidRPr="00A60F85" w14:paraId="51966347" w14:textId="77777777" w:rsidTr="003330E8">
        <w:tc>
          <w:tcPr>
            <w:tcW w:w="81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688DBD22" w14:textId="77777777" w:rsidR="00A60F85" w:rsidRPr="00A60F85" w:rsidRDefault="00A60F85" w:rsidP="00A60F85">
            <w:pPr>
              <w:spacing w:after="0" w:line="240" w:lineRule="auto"/>
              <w:rPr>
                <w:rFonts w:eastAsia="Arial" w:cstheme="minorHAnsi"/>
                <w:kern w:val="0"/>
                <w:sz w:val="20"/>
                <w:szCs w:val="20"/>
                <w14:ligatures w14:val="none"/>
              </w:rPr>
            </w:pPr>
            <w:proofErr w:type="spellStart"/>
            <w:r w:rsidRPr="00A60F85">
              <w:rPr>
                <w:rFonts w:eastAsia="Arial" w:cstheme="minorHAnsi"/>
                <w:kern w:val="0"/>
                <w:sz w:val="15"/>
                <w:szCs w:val="15"/>
                <w14:ligatures w14:val="none"/>
              </w:rPr>
              <w:t>Geneş</w:t>
            </w:r>
            <w:proofErr w:type="spellEnd"/>
            <w:r w:rsidRPr="00A60F85">
              <w:rPr>
                <w:rFonts w:eastAsia="Arial" w:cstheme="minorHAnsi"/>
                <w:kern w:val="0"/>
                <w:sz w:val="15"/>
                <w:szCs w:val="15"/>
                <w14:ligatures w14:val="none"/>
              </w:rPr>
              <w:t xml:space="preserve"> &amp; Deveci (2024)</w:t>
            </w:r>
          </w:p>
        </w:tc>
        <w:tc>
          <w:tcPr>
            <w:tcW w:w="243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209DB7BE"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Cardiovascular emergencies (20 scenarios)</w:t>
            </w:r>
          </w:p>
        </w:tc>
        <w:tc>
          <w:tcPr>
            <w:tcW w:w="216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5D9EA733"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b/>
                <w:bCs/>
                <w:kern w:val="0"/>
                <w:sz w:val="15"/>
                <w:szCs w:val="15"/>
                <w14:ligatures w14:val="none"/>
              </w:rPr>
              <w:t>ChatGPT-4o</w:t>
            </w:r>
          </w:p>
        </w:tc>
        <w:tc>
          <w:tcPr>
            <w:tcW w:w="243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2A812BB1"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Correct response rate; inter-rater κ</w:t>
            </w:r>
          </w:p>
        </w:tc>
        <w:tc>
          <w:tcPr>
            <w:tcW w:w="216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3875E8D0"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b/>
                <w:bCs/>
                <w:color w:val="1A5276"/>
                <w:kern w:val="0"/>
                <w:sz w:val="16"/>
                <w:szCs w:val="16"/>
                <w14:ligatures w14:val="none"/>
              </w:rPr>
              <w:t>100%; κ=0.92</w:t>
            </w:r>
          </w:p>
        </w:tc>
        <w:tc>
          <w:tcPr>
            <w:tcW w:w="135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1E71404B"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Emergency physicians</w:t>
            </w:r>
          </w:p>
        </w:tc>
        <w:tc>
          <w:tcPr>
            <w:tcW w:w="108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79BC30B8"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Lower accuracy (p&lt;0.001)</w:t>
            </w:r>
          </w:p>
        </w:tc>
        <w:tc>
          <w:tcPr>
            <w:tcW w:w="2978"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43A5FAE1"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Cardiologists also 100%; AI fastest responder</w:t>
            </w:r>
          </w:p>
        </w:tc>
      </w:tr>
      <w:tr w:rsidR="00A60F85" w:rsidRPr="00A60F85" w14:paraId="18E00BEF" w14:textId="77777777" w:rsidTr="003330E8">
        <w:tc>
          <w:tcPr>
            <w:tcW w:w="81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116B76F5" w14:textId="77777777" w:rsidR="00A60F85" w:rsidRPr="00A60F85" w:rsidRDefault="00A60F85" w:rsidP="00A60F85">
            <w:pPr>
              <w:spacing w:after="0" w:line="240" w:lineRule="auto"/>
              <w:rPr>
                <w:rFonts w:eastAsia="Arial" w:cstheme="minorHAnsi"/>
                <w:kern w:val="0"/>
                <w:sz w:val="20"/>
                <w:szCs w:val="20"/>
                <w14:ligatures w14:val="none"/>
              </w:rPr>
            </w:pPr>
            <w:proofErr w:type="spellStart"/>
            <w:r w:rsidRPr="00A60F85">
              <w:rPr>
                <w:rFonts w:eastAsia="Arial" w:cstheme="minorHAnsi"/>
                <w:kern w:val="0"/>
                <w:sz w:val="15"/>
                <w:szCs w:val="15"/>
                <w14:ligatures w14:val="none"/>
              </w:rPr>
              <w:t>Ekingen</w:t>
            </w:r>
            <w:proofErr w:type="spellEnd"/>
            <w:r w:rsidRPr="00A60F85">
              <w:rPr>
                <w:rFonts w:eastAsia="Arial" w:cstheme="minorHAnsi"/>
                <w:kern w:val="0"/>
                <w:sz w:val="15"/>
                <w:szCs w:val="15"/>
                <w14:ligatures w14:val="none"/>
              </w:rPr>
              <w:t xml:space="preserve"> &amp; </w:t>
            </w:r>
            <w:proofErr w:type="spellStart"/>
            <w:r w:rsidRPr="00A60F85">
              <w:rPr>
                <w:rFonts w:eastAsia="Arial" w:cstheme="minorHAnsi"/>
                <w:kern w:val="0"/>
                <w:sz w:val="15"/>
                <w:szCs w:val="15"/>
                <w14:ligatures w14:val="none"/>
              </w:rPr>
              <w:t>Ucdal</w:t>
            </w:r>
            <w:proofErr w:type="spellEnd"/>
            <w:r w:rsidRPr="00A60F85">
              <w:rPr>
                <w:rFonts w:eastAsia="Arial" w:cstheme="minorHAnsi"/>
                <w:kern w:val="0"/>
                <w:sz w:val="15"/>
                <w:szCs w:val="15"/>
                <w14:ligatures w14:val="none"/>
              </w:rPr>
              <w:t xml:space="preserve"> (2026)</w:t>
            </w:r>
          </w:p>
        </w:tc>
        <w:tc>
          <w:tcPr>
            <w:tcW w:w="243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62BF5883"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 xml:space="preserve">Aortic dissection (25 MCQs, 5 </w:t>
            </w:r>
            <w:proofErr w:type="spellStart"/>
            <w:r w:rsidRPr="00A60F85">
              <w:rPr>
                <w:rFonts w:eastAsia="Arial" w:cstheme="minorHAnsi"/>
                <w:kern w:val="0"/>
                <w:sz w:val="15"/>
                <w:szCs w:val="15"/>
                <w14:ligatures w14:val="none"/>
              </w:rPr>
              <w:t>centres</w:t>
            </w:r>
            <w:proofErr w:type="spellEnd"/>
            <w:r w:rsidRPr="00A60F85">
              <w:rPr>
                <w:rFonts w:eastAsia="Arial" w:cstheme="minorHAnsi"/>
                <w:kern w:val="0"/>
                <w:sz w:val="15"/>
                <w:szCs w:val="15"/>
                <w14:ligatures w14:val="none"/>
              </w:rPr>
              <w:t>)</w:t>
            </w:r>
          </w:p>
        </w:tc>
        <w:tc>
          <w:tcPr>
            <w:tcW w:w="216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61B38CAE"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b/>
                <w:bCs/>
                <w:kern w:val="0"/>
                <w:sz w:val="15"/>
                <w:szCs w:val="15"/>
                <w14:ligatures w14:val="none"/>
              </w:rPr>
              <w:t>Multimodal LLM (GPT-4V+Med-PaLM2+BioGPT)</w:t>
            </w:r>
          </w:p>
        </w:tc>
        <w:tc>
          <w:tcPr>
            <w:tcW w:w="243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4028C90D"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Overall accuracy (diagnosis/treatment/complications)</w:t>
            </w:r>
          </w:p>
        </w:tc>
        <w:tc>
          <w:tcPr>
            <w:tcW w:w="216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77B5C964"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b/>
                <w:bCs/>
                <w:color w:val="1A5276"/>
                <w:kern w:val="0"/>
                <w:sz w:val="16"/>
                <w:szCs w:val="16"/>
                <w14:ligatures w14:val="none"/>
              </w:rPr>
              <w:t>92.0%</w:t>
            </w:r>
          </w:p>
        </w:tc>
        <w:tc>
          <w:tcPr>
            <w:tcW w:w="135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13FC0115"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CV surgeons</w:t>
            </w:r>
          </w:p>
        </w:tc>
        <w:tc>
          <w:tcPr>
            <w:tcW w:w="108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45C250EE"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96.0% (p&gt;0.05)</w:t>
            </w:r>
          </w:p>
        </w:tc>
        <w:tc>
          <w:tcPr>
            <w:tcW w:w="2978"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4AA78D2E"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No significant differences AI vs any human group</w:t>
            </w:r>
          </w:p>
        </w:tc>
      </w:tr>
      <w:tr w:rsidR="00A60F85" w:rsidRPr="00A60F85" w14:paraId="206F0535" w14:textId="77777777" w:rsidTr="003330E8">
        <w:tc>
          <w:tcPr>
            <w:tcW w:w="81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66368AB7" w14:textId="77777777" w:rsidR="00A60F85" w:rsidRPr="00A60F85" w:rsidRDefault="00A60F85" w:rsidP="00A60F85">
            <w:pPr>
              <w:spacing w:after="0" w:line="240" w:lineRule="auto"/>
              <w:rPr>
                <w:rFonts w:eastAsia="Arial" w:cstheme="minorHAnsi"/>
                <w:kern w:val="0"/>
                <w:sz w:val="20"/>
                <w:szCs w:val="20"/>
                <w14:ligatures w14:val="none"/>
              </w:rPr>
            </w:pPr>
            <w:proofErr w:type="spellStart"/>
            <w:r w:rsidRPr="00A60F85">
              <w:rPr>
                <w:rFonts w:eastAsia="Arial" w:cstheme="minorHAnsi"/>
                <w:kern w:val="0"/>
                <w:sz w:val="15"/>
                <w:szCs w:val="15"/>
                <w14:ligatures w14:val="none"/>
              </w:rPr>
              <w:t>Ekingen</w:t>
            </w:r>
            <w:proofErr w:type="spellEnd"/>
            <w:r w:rsidRPr="00A60F85">
              <w:rPr>
                <w:rFonts w:eastAsia="Arial" w:cstheme="minorHAnsi"/>
                <w:kern w:val="0"/>
                <w:sz w:val="15"/>
                <w:szCs w:val="15"/>
                <w14:ligatures w14:val="none"/>
              </w:rPr>
              <w:t xml:space="preserve"> &amp; </w:t>
            </w:r>
            <w:proofErr w:type="spellStart"/>
            <w:r w:rsidRPr="00A60F85">
              <w:rPr>
                <w:rFonts w:eastAsia="Arial" w:cstheme="minorHAnsi"/>
                <w:kern w:val="0"/>
                <w:sz w:val="15"/>
                <w:szCs w:val="15"/>
                <w14:ligatures w14:val="none"/>
              </w:rPr>
              <w:t>Ucdal</w:t>
            </w:r>
            <w:proofErr w:type="spellEnd"/>
            <w:r w:rsidRPr="00A60F85">
              <w:rPr>
                <w:rFonts w:eastAsia="Arial" w:cstheme="minorHAnsi"/>
                <w:kern w:val="0"/>
                <w:sz w:val="15"/>
                <w:szCs w:val="15"/>
                <w14:ligatures w14:val="none"/>
              </w:rPr>
              <w:t xml:space="preserve"> (2026)</w:t>
            </w:r>
          </w:p>
        </w:tc>
        <w:tc>
          <w:tcPr>
            <w:tcW w:w="243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557485D7"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 xml:space="preserve">Aortic dissection (25 MCQs, 5 </w:t>
            </w:r>
            <w:proofErr w:type="spellStart"/>
            <w:r w:rsidRPr="00A60F85">
              <w:rPr>
                <w:rFonts w:eastAsia="Arial" w:cstheme="minorHAnsi"/>
                <w:kern w:val="0"/>
                <w:sz w:val="15"/>
                <w:szCs w:val="15"/>
                <w14:ligatures w14:val="none"/>
              </w:rPr>
              <w:t>centres</w:t>
            </w:r>
            <w:proofErr w:type="spellEnd"/>
            <w:r w:rsidRPr="00A60F85">
              <w:rPr>
                <w:rFonts w:eastAsia="Arial" w:cstheme="minorHAnsi"/>
                <w:kern w:val="0"/>
                <w:sz w:val="15"/>
                <w:szCs w:val="15"/>
                <w14:ligatures w14:val="none"/>
              </w:rPr>
              <w:t>)</w:t>
            </w:r>
          </w:p>
        </w:tc>
        <w:tc>
          <w:tcPr>
            <w:tcW w:w="216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723F7081"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b/>
                <w:bCs/>
                <w:kern w:val="0"/>
                <w:sz w:val="15"/>
                <w:szCs w:val="15"/>
                <w14:ligatures w14:val="none"/>
              </w:rPr>
              <w:t>ChatGPT-5.2 (unimodal)</w:t>
            </w:r>
          </w:p>
        </w:tc>
        <w:tc>
          <w:tcPr>
            <w:tcW w:w="243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06CBF82F"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Overall accuracy</w:t>
            </w:r>
          </w:p>
        </w:tc>
        <w:tc>
          <w:tcPr>
            <w:tcW w:w="216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59FCC52A"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b/>
                <w:bCs/>
                <w:color w:val="1A5276"/>
                <w:kern w:val="0"/>
                <w:sz w:val="16"/>
                <w:szCs w:val="16"/>
                <w14:ligatures w14:val="none"/>
              </w:rPr>
              <w:t>96.0%</w:t>
            </w:r>
          </w:p>
        </w:tc>
        <w:tc>
          <w:tcPr>
            <w:tcW w:w="135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5124CEE6"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CV surgeons</w:t>
            </w:r>
          </w:p>
        </w:tc>
        <w:tc>
          <w:tcPr>
            <w:tcW w:w="108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0C2223F3"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96.0% (p&gt;0.05)</w:t>
            </w:r>
          </w:p>
        </w:tc>
        <w:tc>
          <w:tcPr>
            <w:tcW w:w="2978"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14C9E551"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Top performer; equivalent to specialist surgeons</w:t>
            </w:r>
          </w:p>
        </w:tc>
      </w:tr>
      <w:tr w:rsidR="00A60F85" w:rsidRPr="00A60F85" w14:paraId="1FE8F781" w14:textId="77777777" w:rsidTr="003330E8">
        <w:tc>
          <w:tcPr>
            <w:tcW w:w="81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5E277F3E"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Arslan et al. (2025)</w:t>
            </w:r>
          </w:p>
        </w:tc>
        <w:tc>
          <w:tcPr>
            <w:tcW w:w="243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2C49682F"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Emergency department (468 vignettes)</w:t>
            </w:r>
          </w:p>
        </w:tc>
        <w:tc>
          <w:tcPr>
            <w:tcW w:w="216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172E93D1"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b/>
                <w:bCs/>
                <w:kern w:val="0"/>
                <w:sz w:val="15"/>
                <w:szCs w:val="15"/>
                <w14:ligatures w14:val="none"/>
              </w:rPr>
              <w:t>ChatGPT (GPT-4)</w:t>
            </w:r>
          </w:p>
        </w:tc>
        <w:tc>
          <w:tcPr>
            <w:tcW w:w="243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70E96A00"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Correct dx in top-3 differentials</w:t>
            </w:r>
          </w:p>
        </w:tc>
        <w:tc>
          <w:tcPr>
            <w:tcW w:w="216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4594813A"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b/>
                <w:bCs/>
                <w:color w:val="1A5276"/>
                <w:kern w:val="0"/>
                <w:sz w:val="16"/>
                <w:szCs w:val="16"/>
                <w14:ligatures w14:val="none"/>
              </w:rPr>
              <w:t>91.9%</w:t>
            </w:r>
          </w:p>
        </w:tc>
        <w:tc>
          <w:tcPr>
            <w:tcW w:w="135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6D2E7864"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Emergency physicians</w:t>
            </w:r>
          </w:p>
        </w:tc>
        <w:tc>
          <w:tcPr>
            <w:tcW w:w="108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2ACD8ADE"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w:t>
            </w:r>
          </w:p>
        </w:tc>
        <w:tc>
          <w:tcPr>
            <w:tcW w:w="2978"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2A5527EA"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Moderate agreement with expert clinicians</w:t>
            </w:r>
          </w:p>
        </w:tc>
      </w:tr>
      <w:tr w:rsidR="00A60F85" w:rsidRPr="00A60F85" w14:paraId="02D21530" w14:textId="77777777" w:rsidTr="003330E8">
        <w:tc>
          <w:tcPr>
            <w:tcW w:w="81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476BCBE1"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Arslan et al. (2025)</w:t>
            </w:r>
          </w:p>
        </w:tc>
        <w:tc>
          <w:tcPr>
            <w:tcW w:w="243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0D79638A"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Emergency department (468 vignettes)</w:t>
            </w:r>
          </w:p>
        </w:tc>
        <w:tc>
          <w:tcPr>
            <w:tcW w:w="216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04EC4EB9"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b/>
                <w:bCs/>
                <w:kern w:val="0"/>
                <w:sz w:val="15"/>
                <w:szCs w:val="15"/>
                <w14:ligatures w14:val="none"/>
              </w:rPr>
              <w:t>Microsoft Copilot</w:t>
            </w:r>
          </w:p>
        </w:tc>
        <w:tc>
          <w:tcPr>
            <w:tcW w:w="243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7894BB69"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Correct dx in top-3 differentials</w:t>
            </w:r>
          </w:p>
        </w:tc>
        <w:tc>
          <w:tcPr>
            <w:tcW w:w="216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7CE6B1CA"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b/>
                <w:bCs/>
                <w:color w:val="1A5276"/>
                <w:kern w:val="0"/>
                <w:sz w:val="16"/>
                <w:szCs w:val="16"/>
                <w14:ligatures w14:val="none"/>
              </w:rPr>
              <w:t>90.2%</w:t>
            </w:r>
          </w:p>
        </w:tc>
        <w:tc>
          <w:tcPr>
            <w:tcW w:w="135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393F7BF5"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Emergency physicians</w:t>
            </w:r>
          </w:p>
        </w:tc>
        <w:tc>
          <w:tcPr>
            <w:tcW w:w="108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53833D4B"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w:t>
            </w:r>
          </w:p>
        </w:tc>
        <w:tc>
          <w:tcPr>
            <w:tcW w:w="2978"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6CD35789"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Comparable to ChatGPT</w:t>
            </w:r>
          </w:p>
        </w:tc>
      </w:tr>
      <w:tr w:rsidR="00A60F85" w:rsidRPr="00A60F85" w14:paraId="72CD3E67" w14:textId="77777777" w:rsidTr="003330E8">
        <w:tc>
          <w:tcPr>
            <w:tcW w:w="81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50839400"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Pan et al. (2025)</w:t>
            </w:r>
          </w:p>
        </w:tc>
        <w:tc>
          <w:tcPr>
            <w:tcW w:w="243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62D19B5E"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 xml:space="preserve">CNS </w:t>
            </w:r>
            <w:proofErr w:type="spellStart"/>
            <w:r w:rsidRPr="00A60F85">
              <w:rPr>
                <w:rFonts w:eastAsia="Arial" w:cstheme="minorHAnsi"/>
                <w:kern w:val="0"/>
                <w:sz w:val="15"/>
                <w:szCs w:val="15"/>
                <w14:ligatures w14:val="none"/>
              </w:rPr>
              <w:t>tumours</w:t>
            </w:r>
            <w:proofErr w:type="spellEnd"/>
            <w:r w:rsidRPr="00A60F85">
              <w:rPr>
                <w:rFonts w:eastAsia="Arial" w:cstheme="minorHAnsi"/>
                <w:kern w:val="0"/>
                <w:sz w:val="15"/>
                <w:szCs w:val="15"/>
                <w14:ligatures w14:val="none"/>
              </w:rPr>
              <w:t xml:space="preserve"> outpatient (338 cases)</w:t>
            </w:r>
          </w:p>
        </w:tc>
        <w:tc>
          <w:tcPr>
            <w:tcW w:w="216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1E424E0D"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b/>
                <w:bCs/>
                <w:kern w:val="0"/>
                <w:sz w:val="15"/>
                <w:szCs w:val="15"/>
                <w14:ligatures w14:val="none"/>
              </w:rPr>
              <w:t>ChatGPT-4o</w:t>
            </w:r>
          </w:p>
        </w:tc>
        <w:tc>
          <w:tcPr>
            <w:tcW w:w="243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70B90796"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Differential + main diagnosis accuracy</w:t>
            </w:r>
          </w:p>
        </w:tc>
        <w:tc>
          <w:tcPr>
            <w:tcW w:w="216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0564EE8C"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b/>
                <w:bCs/>
                <w:color w:val="1A5276"/>
                <w:kern w:val="0"/>
                <w:sz w:val="16"/>
                <w:szCs w:val="16"/>
                <w14:ligatures w14:val="none"/>
              </w:rPr>
              <w:t>≥90% (p&gt;0.05 vs neurosurgeons)</w:t>
            </w:r>
          </w:p>
        </w:tc>
        <w:tc>
          <w:tcPr>
            <w:tcW w:w="135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0C201773"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Experienced neurosurgeons</w:t>
            </w:r>
          </w:p>
        </w:tc>
        <w:tc>
          <w:tcPr>
            <w:tcW w:w="108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46305F28"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w:t>
            </w:r>
          </w:p>
        </w:tc>
        <w:tc>
          <w:tcPr>
            <w:tcW w:w="2978"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48BF6D34"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Treatment recommendation: 80.5% (p&lt;0.05 lower than surgeons)</w:t>
            </w:r>
          </w:p>
        </w:tc>
      </w:tr>
      <w:tr w:rsidR="00A60F85" w:rsidRPr="00A60F85" w14:paraId="3D0F5E30" w14:textId="77777777" w:rsidTr="003330E8">
        <w:tc>
          <w:tcPr>
            <w:tcW w:w="81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46DFDF71"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Pan et al. (2025)</w:t>
            </w:r>
          </w:p>
        </w:tc>
        <w:tc>
          <w:tcPr>
            <w:tcW w:w="243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158BCCCB"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 xml:space="preserve">CNS </w:t>
            </w:r>
            <w:proofErr w:type="spellStart"/>
            <w:r w:rsidRPr="00A60F85">
              <w:rPr>
                <w:rFonts w:eastAsia="Arial" w:cstheme="minorHAnsi"/>
                <w:kern w:val="0"/>
                <w:sz w:val="15"/>
                <w:szCs w:val="15"/>
                <w14:ligatures w14:val="none"/>
              </w:rPr>
              <w:t>tumours</w:t>
            </w:r>
            <w:proofErr w:type="spellEnd"/>
            <w:r w:rsidRPr="00A60F85">
              <w:rPr>
                <w:rFonts w:eastAsia="Arial" w:cstheme="minorHAnsi"/>
                <w:kern w:val="0"/>
                <w:sz w:val="15"/>
                <w:szCs w:val="15"/>
                <w14:ligatures w14:val="none"/>
              </w:rPr>
              <w:t xml:space="preserve"> outpatient (338 cases)</w:t>
            </w:r>
          </w:p>
        </w:tc>
        <w:tc>
          <w:tcPr>
            <w:tcW w:w="216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2F3C39F3"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b/>
                <w:bCs/>
                <w:kern w:val="0"/>
                <w:sz w:val="15"/>
                <w:szCs w:val="15"/>
                <w14:ligatures w14:val="none"/>
              </w:rPr>
              <w:t>DeepSeek-R1</w:t>
            </w:r>
          </w:p>
        </w:tc>
        <w:tc>
          <w:tcPr>
            <w:tcW w:w="243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3487ED94"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Differential + main diagnosis accuracy</w:t>
            </w:r>
          </w:p>
        </w:tc>
        <w:tc>
          <w:tcPr>
            <w:tcW w:w="216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5DB2197C"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b/>
                <w:bCs/>
                <w:color w:val="1A5276"/>
                <w:kern w:val="0"/>
                <w:sz w:val="16"/>
                <w:szCs w:val="16"/>
                <w14:ligatures w14:val="none"/>
              </w:rPr>
              <w:t>≥90% (p&gt;0.05 vs neurosurgeons)</w:t>
            </w:r>
          </w:p>
        </w:tc>
        <w:tc>
          <w:tcPr>
            <w:tcW w:w="135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14889845"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Experienced neurosurgeons</w:t>
            </w:r>
          </w:p>
        </w:tc>
        <w:tc>
          <w:tcPr>
            <w:tcW w:w="108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574649F5"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w:t>
            </w:r>
          </w:p>
        </w:tc>
        <w:tc>
          <w:tcPr>
            <w:tcW w:w="2978"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3E90335D"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Treatment recommendation: 79.0% (p&lt;0.05 lower)</w:t>
            </w:r>
          </w:p>
        </w:tc>
      </w:tr>
      <w:tr w:rsidR="00A60F85" w:rsidRPr="00A60F85" w14:paraId="7FC224B8" w14:textId="77777777" w:rsidTr="003330E8">
        <w:tc>
          <w:tcPr>
            <w:tcW w:w="81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119D2464"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Feldman et al. (2025)</w:t>
            </w:r>
          </w:p>
        </w:tc>
        <w:tc>
          <w:tcPr>
            <w:tcW w:w="243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5489D8B5"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General medicine (36 real cases)</w:t>
            </w:r>
          </w:p>
        </w:tc>
        <w:tc>
          <w:tcPr>
            <w:tcW w:w="216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474B836D"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b/>
                <w:bCs/>
                <w:kern w:val="0"/>
                <w:sz w:val="15"/>
                <w:szCs w:val="15"/>
                <w14:ligatures w14:val="none"/>
              </w:rPr>
              <w:t>GPT-4 (LLM1)</w:t>
            </w:r>
          </w:p>
        </w:tc>
        <w:tc>
          <w:tcPr>
            <w:tcW w:w="243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36FDC71D"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Correct dx in top-25 differential (no labs)</w:t>
            </w:r>
          </w:p>
        </w:tc>
        <w:tc>
          <w:tcPr>
            <w:tcW w:w="216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40CC6732"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b/>
                <w:bCs/>
                <w:color w:val="1A5276"/>
                <w:kern w:val="0"/>
                <w:sz w:val="16"/>
                <w:szCs w:val="16"/>
                <w14:ligatures w14:val="none"/>
              </w:rPr>
              <w:t>42%</w:t>
            </w:r>
          </w:p>
        </w:tc>
        <w:tc>
          <w:tcPr>
            <w:tcW w:w="135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7C9FC3D3" w14:textId="77777777" w:rsidR="00A60F85" w:rsidRPr="00A60F85" w:rsidRDefault="00A60F85" w:rsidP="00A60F85">
            <w:pPr>
              <w:spacing w:after="0" w:line="240" w:lineRule="auto"/>
              <w:rPr>
                <w:rFonts w:eastAsia="Arial" w:cstheme="minorHAnsi"/>
                <w:kern w:val="0"/>
                <w:sz w:val="20"/>
                <w:szCs w:val="20"/>
                <w14:ligatures w14:val="none"/>
              </w:rPr>
            </w:pPr>
            <w:proofErr w:type="spellStart"/>
            <w:r w:rsidRPr="00A60F85">
              <w:rPr>
                <w:rFonts w:eastAsia="Arial" w:cstheme="minorHAnsi"/>
                <w:kern w:val="0"/>
                <w:sz w:val="15"/>
                <w:szCs w:val="15"/>
                <w14:ligatures w14:val="none"/>
              </w:rPr>
              <w:t>DXplain</w:t>
            </w:r>
            <w:proofErr w:type="spellEnd"/>
            <w:r w:rsidRPr="00A60F85">
              <w:rPr>
                <w:rFonts w:eastAsia="Arial" w:cstheme="minorHAnsi"/>
                <w:kern w:val="0"/>
                <w:sz w:val="15"/>
                <w:szCs w:val="15"/>
                <w14:ligatures w14:val="none"/>
              </w:rPr>
              <w:t xml:space="preserve"> (DDSS)</w:t>
            </w:r>
          </w:p>
        </w:tc>
        <w:tc>
          <w:tcPr>
            <w:tcW w:w="108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18286D9E"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56%</w:t>
            </w:r>
          </w:p>
        </w:tc>
        <w:tc>
          <w:tcPr>
            <w:tcW w:w="2978"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6201F288"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With labs: LLM1 64%, DDSS 72%; hybrid approach recommended</w:t>
            </w:r>
          </w:p>
        </w:tc>
      </w:tr>
      <w:tr w:rsidR="00A60F85" w:rsidRPr="00A60F85" w14:paraId="4D74E7FE" w14:textId="77777777" w:rsidTr="003330E8">
        <w:tc>
          <w:tcPr>
            <w:tcW w:w="81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56079476"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lastRenderedPageBreak/>
              <w:t>Feldman et al. (2025)</w:t>
            </w:r>
          </w:p>
        </w:tc>
        <w:tc>
          <w:tcPr>
            <w:tcW w:w="243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7BD7692D"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General medicine (36 real cases)</w:t>
            </w:r>
          </w:p>
        </w:tc>
        <w:tc>
          <w:tcPr>
            <w:tcW w:w="216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11EADC49"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b/>
                <w:bCs/>
                <w:kern w:val="0"/>
                <w:sz w:val="15"/>
                <w:szCs w:val="15"/>
                <w14:ligatures w14:val="none"/>
              </w:rPr>
              <w:t>Gemini 1.5 (LLM2)</w:t>
            </w:r>
          </w:p>
        </w:tc>
        <w:tc>
          <w:tcPr>
            <w:tcW w:w="243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7A119696"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Correct dx in top-25 differential (no labs)</w:t>
            </w:r>
          </w:p>
        </w:tc>
        <w:tc>
          <w:tcPr>
            <w:tcW w:w="216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0FCAEFEE"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b/>
                <w:bCs/>
                <w:color w:val="1A5276"/>
                <w:kern w:val="0"/>
                <w:sz w:val="16"/>
                <w:szCs w:val="16"/>
                <w14:ligatures w14:val="none"/>
              </w:rPr>
              <w:t>39%</w:t>
            </w:r>
          </w:p>
        </w:tc>
        <w:tc>
          <w:tcPr>
            <w:tcW w:w="135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7763459D" w14:textId="77777777" w:rsidR="00A60F85" w:rsidRPr="00A60F85" w:rsidRDefault="00A60F85" w:rsidP="00A60F85">
            <w:pPr>
              <w:spacing w:after="0" w:line="240" w:lineRule="auto"/>
              <w:rPr>
                <w:rFonts w:eastAsia="Arial" w:cstheme="minorHAnsi"/>
                <w:kern w:val="0"/>
                <w:sz w:val="20"/>
                <w:szCs w:val="20"/>
                <w14:ligatures w14:val="none"/>
              </w:rPr>
            </w:pPr>
            <w:proofErr w:type="spellStart"/>
            <w:r w:rsidRPr="00A60F85">
              <w:rPr>
                <w:rFonts w:eastAsia="Arial" w:cstheme="minorHAnsi"/>
                <w:kern w:val="0"/>
                <w:sz w:val="15"/>
                <w:szCs w:val="15"/>
                <w14:ligatures w14:val="none"/>
              </w:rPr>
              <w:t>DXplain</w:t>
            </w:r>
            <w:proofErr w:type="spellEnd"/>
            <w:r w:rsidRPr="00A60F85">
              <w:rPr>
                <w:rFonts w:eastAsia="Arial" w:cstheme="minorHAnsi"/>
                <w:kern w:val="0"/>
                <w:sz w:val="15"/>
                <w:szCs w:val="15"/>
                <w14:ligatures w14:val="none"/>
              </w:rPr>
              <w:t xml:space="preserve"> (DDSS)</w:t>
            </w:r>
          </w:p>
        </w:tc>
        <w:tc>
          <w:tcPr>
            <w:tcW w:w="108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3672952B"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56%</w:t>
            </w:r>
          </w:p>
        </w:tc>
        <w:tc>
          <w:tcPr>
            <w:tcW w:w="2978"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64D15348"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With labs: LLM2 58%</w:t>
            </w:r>
          </w:p>
        </w:tc>
      </w:tr>
      <w:tr w:rsidR="00A60F85" w:rsidRPr="00A60F85" w14:paraId="509A6F78" w14:textId="77777777" w:rsidTr="003330E8">
        <w:tc>
          <w:tcPr>
            <w:tcW w:w="81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18F4D843"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Zhan et al. (2025)</w:t>
            </w:r>
          </w:p>
        </w:tc>
        <w:tc>
          <w:tcPr>
            <w:tcW w:w="243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041945C7"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Infectious diseases (75 questions)</w:t>
            </w:r>
          </w:p>
        </w:tc>
        <w:tc>
          <w:tcPr>
            <w:tcW w:w="216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5896A90D"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b/>
                <w:bCs/>
                <w:kern w:val="0"/>
                <w:sz w:val="15"/>
                <w:szCs w:val="15"/>
                <w14:ligatures w14:val="none"/>
              </w:rPr>
              <w:t>GPT-4o</w:t>
            </w:r>
          </w:p>
        </w:tc>
        <w:tc>
          <w:tcPr>
            <w:tcW w:w="243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26E035AF"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True/false accuracy</w:t>
            </w:r>
          </w:p>
        </w:tc>
        <w:tc>
          <w:tcPr>
            <w:tcW w:w="216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02784BE0"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b/>
                <w:bCs/>
                <w:color w:val="1A5276"/>
                <w:kern w:val="0"/>
                <w:sz w:val="16"/>
                <w:szCs w:val="16"/>
                <w14:ligatures w14:val="none"/>
              </w:rPr>
              <w:t>87.5%</w:t>
            </w:r>
          </w:p>
        </w:tc>
        <w:tc>
          <w:tcPr>
            <w:tcW w:w="135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5C0386EC"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Specialists</w:t>
            </w:r>
          </w:p>
        </w:tc>
        <w:tc>
          <w:tcPr>
            <w:tcW w:w="108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0E5BEE92"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90.3% (p=NS)</w:t>
            </w:r>
          </w:p>
        </w:tc>
        <w:tc>
          <w:tcPr>
            <w:tcW w:w="2978"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77DC118E"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Open-ended/case-based: specialists outperform (p&lt;0.05)</w:t>
            </w:r>
          </w:p>
        </w:tc>
      </w:tr>
      <w:tr w:rsidR="00A60F85" w:rsidRPr="00A60F85" w14:paraId="64D2D1B3" w14:textId="77777777" w:rsidTr="003330E8">
        <w:tc>
          <w:tcPr>
            <w:tcW w:w="81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4FB3243C"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Hirosawa et al. (2024)</w:t>
            </w:r>
          </w:p>
        </w:tc>
        <w:tc>
          <w:tcPr>
            <w:tcW w:w="243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2682033D"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General medicine (1,176 diff dx lists)</w:t>
            </w:r>
          </w:p>
        </w:tc>
        <w:tc>
          <w:tcPr>
            <w:tcW w:w="216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64C31526"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b/>
                <w:bCs/>
                <w:kern w:val="0"/>
                <w:sz w:val="15"/>
                <w:szCs w:val="15"/>
                <w14:ligatures w14:val="none"/>
              </w:rPr>
              <w:t>GPT-4</w:t>
            </w:r>
          </w:p>
        </w:tc>
        <w:tc>
          <w:tcPr>
            <w:tcW w:w="243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2B0F326A"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Concordance with physician evaluation (κ)</w:t>
            </w:r>
          </w:p>
        </w:tc>
        <w:tc>
          <w:tcPr>
            <w:tcW w:w="216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010DDDA9"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b/>
                <w:bCs/>
                <w:color w:val="1A5276"/>
                <w:kern w:val="0"/>
                <w:sz w:val="16"/>
                <w:szCs w:val="16"/>
                <w14:ligatures w14:val="none"/>
              </w:rPr>
              <w:t>82.1% concordance; κ=0.63</w:t>
            </w:r>
          </w:p>
        </w:tc>
        <w:tc>
          <w:tcPr>
            <w:tcW w:w="135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0BFD4502"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2 independent physicians</w:t>
            </w:r>
          </w:p>
        </w:tc>
        <w:tc>
          <w:tcPr>
            <w:tcW w:w="108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0E4D2271"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Gold standard</w:t>
            </w:r>
          </w:p>
        </w:tc>
        <w:tc>
          <w:tcPr>
            <w:tcW w:w="2978"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402EF752"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Failed to identify final dx in 16% where physicians succeeded</w:t>
            </w:r>
          </w:p>
        </w:tc>
      </w:tr>
      <w:tr w:rsidR="00A60F85" w:rsidRPr="00A60F85" w14:paraId="10C93613" w14:textId="77777777" w:rsidTr="003330E8">
        <w:tc>
          <w:tcPr>
            <w:tcW w:w="81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06C3BE83"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Lee et al. (2025)</w:t>
            </w:r>
          </w:p>
        </w:tc>
        <w:tc>
          <w:tcPr>
            <w:tcW w:w="243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1E704C15"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ED non-critical triage (real conversations)</w:t>
            </w:r>
          </w:p>
        </w:tc>
        <w:tc>
          <w:tcPr>
            <w:tcW w:w="216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552386B6"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b/>
                <w:bCs/>
                <w:kern w:val="0"/>
                <w:sz w:val="15"/>
                <w:szCs w:val="15"/>
                <w14:ligatures w14:val="none"/>
              </w:rPr>
              <w:t>Gemini 2.5 Flash</w:t>
            </w:r>
          </w:p>
        </w:tc>
        <w:tc>
          <w:tcPr>
            <w:tcW w:w="243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4EF3E017"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Triage accuracy; PPV</w:t>
            </w:r>
          </w:p>
        </w:tc>
        <w:tc>
          <w:tcPr>
            <w:tcW w:w="216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7CE8A260"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b/>
                <w:bCs/>
                <w:color w:val="1A5276"/>
                <w:kern w:val="0"/>
                <w:sz w:val="16"/>
                <w:szCs w:val="16"/>
                <w14:ligatures w14:val="none"/>
              </w:rPr>
              <w:t>73.8% accuracy; PPV 94.0%</w:t>
            </w:r>
          </w:p>
        </w:tc>
        <w:tc>
          <w:tcPr>
            <w:tcW w:w="135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03AA3CC8"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ED physician gold standard</w:t>
            </w:r>
          </w:p>
        </w:tc>
        <w:tc>
          <w:tcPr>
            <w:tcW w:w="108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34EA7A88"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w:t>
            </w:r>
          </w:p>
        </w:tc>
        <w:tc>
          <w:tcPr>
            <w:tcW w:w="2978"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226B7DE3"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 xml:space="preserve">Feasible using raw </w:t>
            </w:r>
            <w:proofErr w:type="spellStart"/>
            <w:r w:rsidRPr="00A60F85">
              <w:rPr>
                <w:rFonts w:eastAsia="Arial" w:cstheme="minorHAnsi"/>
                <w:kern w:val="0"/>
                <w:sz w:val="15"/>
                <w:szCs w:val="15"/>
                <w14:ligatures w14:val="none"/>
              </w:rPr>
              <w:t>unsummarised</w:t>
            </w:r>
            <w:proofErr w:type="spellEnd"/>
            <w:r w:rsidRPr="00A60F85">
              <w:rPr>
                <w:rFonts w:eastAsia="Arial" w:cstheme="minorHAnsi"/>
                <w:kern w:val="0"/>
                <w:sz w:val="15"/>
                <w:szCs w:val="15"/>
                <w14:ligatures w14:val="none"/>
              </w:rPr>
              <w:t xml:space="preserve"> clinical conversations</w:t>
            </w:r>
          </w:p>
        </w:tc>
      </w:tr>
      <w:tr w:rsidR="00A60F85" w:rsidRPr="00A60F85" w14:paraId="02660A2F" w14:textId="77777777" w:rsidTr="003330E8">
        <w:tc>
          <w:tcPr>
            <w:tcW w:w="81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122C2AC1"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Niset et al. (2025)</w:t>
            </w:r>
          </w:p>
        </w:tc>
        <w:tc>
          <w:tcPr>
            <w:tcW w:w="243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4370FC43"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Real-world ED (79 cases, Belgium)</w:t>
            </w:r>
          </w:p>
        </w:tc>
        <w:tc>
          <w:tcPr>
            <w:tcW w:w="216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608A817C"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b/>
                <w:bCs/>
                <w:kern w:val="0"/>
                <w:sz w:val="15"/>
                <w:szCs w:val="15"/>
                <w14:ligatures w14:val="none"/>
              </w:rPr>
              <w:t>Open-source grounded LLMs</w:t>
            </w:r>
          </w:p>
        </w:tc>
        <w:tc>
          <w:tcPr>
            <w:tcW w:w="243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3C966882"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Top-5 diagnostic accuracy</w:t>
            </w:r>
          </w:p>
        </w:tc>
        <w:tc>
          <w:tcPr>
            <w:tcW w:w="216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713423BB"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b/>
                <w:bCs/>
                <w:color w:val="1A5276"/>
                <w:kern w:val="0"/>
                <w:sz w:val="16"/>
                <w:szCs w:val="16"/>
                <w14:ligatures w14:val="none"/>
              </w:rPr>
              <w:t>62–72%</w:t>
            </w:r>
          </w:p>
        </w:tc>
        <w:tc>
          <w:tcPr>
            <w:tcW w:w="135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784BBB56"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Closed-source LLMs</w:t>
            </w:r>
          </w:p>
        </w:tc>
        <w:tc>
          <w:tcPr>
            <w:tcW w:w="108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0C5EBC92"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62–72% (equivalent)</w:t>
            </w:r>
          </w:p>
        </w:tc>
        <w:tc>
          <w:tcPr>
            <w:tcW w:w="2978"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2974D6ED"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Grounded open-source = closed-source; verifiable citations</w:t>
            </w:r>
          </w:p>
        </w:tc>
      </w:tr>
      <w:tr w:rsidR="00A60F85" w:rsidRPr="00A60F85" w14:paraId="615BE507" w14:textId="77777777" w:rsidTr="003330E8">
        <w:tc>
          <w:tcPr>
            <w:tcW w:w="81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1FA15683"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Tung et al. (2025)</w:t>
            </w:r>
          </w:p>
        </w:tc>
        <w:tc>
          <w:tcPr>
            <w:tcW w:w="243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0B80A43B"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PSA testing (outpatient)</w:t>
            </w:r>
          </w:p>
        </w:tc>
        <w:tc>
          <w:tcPr>
            <w:tcW w:w="216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61291E3C"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b/>
                <w:bCs/>
                <w:kern w:val="0"/>
                <w:sz w:val="15"/>
                <w:szCs w:val="15"/>
                <w14:ligatures w14:val="none"/>
              </w:rPr>
              <w:t>RAG-enhanced LLM</w:t>
            </w:r>
          </w:p>
        </w:tc>
        <w:tc>
          <w:tcPr>
            <w:tcW w:w="243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0179C37C"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Guideline-concordant recommendation rate</w:t>
            </w:r>
          </w:p>
        </w:tc>
        <w:tc>
          <w:tcPr>
            <w:tcW w:w="216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374D1DCD"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b/>
                <w:bCs/>
                <w:color w:val="1A5276"/>
                <w:kern w:val="0"/>
                <w:sz w:val="16"/>
                <w:szCs w:val="16"/>
                <w14:ligatures w14:val="none"/>
              </w:rPr>
              <w:t>95.5%</w:t>
            </w:r>
          </w:p>
        </w:tc>
        <w:tc>
          <w:tcPr>
            <w:tcW w:w="135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247D0C54"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Junior clinicians (closed-book)</w:t>
            </w:r>
          </w:p>
        </w:tc>
        <w:tc>
          <w:tcPr>
            <w:tcW w:w="108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6C4EC310"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62.3% (p&lt;0.05)</w:t>
            </w:r>
          </w:p>
        </w:tc>
        <w:tc>
          <w:tcPr>
            <w:tcW w:w="2978"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249E20C5"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Open-book clinicians: 74.1% (still significantly lower)</w:t>
            </w:r>
          </w:p>
        </w:tc>
      </w:tr>
      <w:tr w:rsidR="00A60F85" w:rsidRPr="00A60F85" w14:paraId="4301F2C7" w14:textId="77777777" w:rsidTr="003330E8">
        <w:tc>
          <w:tcPr>
            <w:tcW w:w="81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1D6E37FA"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Zayed et al. (2025)</w:t>
            </w:r>
          </w:p>
        </w:tc>
        <w:tc>
          <w:tcPr>
            <w:tcW w:w="243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28664405"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Lab test ordering (primary + ED, 15 cases)</w:t>
            </w:r>
          </w:p>
        </w:tc>
        <w:tc>
          <w:tcPr>
            <w:tcW w:w="216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764C3141"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b/>
                <w:bCs/>
                <w:kern w:val="0"/>
                <w:sz w:val="15"/>
                <w:szCs w:val="15"/>
                <w14:ligatures w14:val="none"/>
              </w:rPr>
              <w:t>GPT-4o</w:t>
            </w:r>
          </w:p>
        </w:tc>
        <w:tc>
          <w:tcPr>
            <w:tcW w:w="243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640A88B7"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Precision (PPV); Recall (sensitivity)</w:t>
            </w:r>
          </w:p>
        </w:tc>
        <w:tc>
          <w:tcPr>
            <w:tcW w:w="216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032BC94C"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b/>
                <w:bCs/>
                <w:color w:val="1A5276"/>
                <w:kern w:val="0"/>
                <w:sz w:val="16"/>
                <w:szCs w:val="16"/>
                <w14:ligatures w14:val="none"/>
              </w:rPr>
              <w:t>68–82% precision; 41–51% recall</w:t>
            </w:r>
          </w:p>
        </w:tc>
        <w:tc>
          <w:tcPr>
            <w:tcW w:w="135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41D622E7"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Expert consensus gold standard</w:t>
            </w:r>
          </w:p>
        </w:tc>
        <w:tc>
          <w:tcPr>
            <w:tcW w:w="108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4F05DDE6"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w:t>
            </w:r>
          </w:p>
        </w:tc>
        <w:tc>
          <w:tcPr>
            <w:tcW w:w="2978"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2F1E9334"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High self-consistency; conditional tests most variable</w:t>
            </w:r>
          </w:p>
        </w:tc>
      </w:tr>
      <w:tr w:rsidR="00A60F85" w:rsidRPr="00A60F85" w14:paraId="30DB5F95" w14:textId="77777777" w:rsidTr="003330E8">
        <w:tc>
          <w:tcPr>
            <w:tcW w:w="81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3CCBA1AC"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Rothchild et al. (2025)</w:t>
            </w:r>
          </w:p>
        </w:tc>
        <w:tc>
          <w:tcPr>
            <w:tcW w:w="243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6B06141B"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Upper extremity trauma (10 vignettes)</w:t>
            </w:r>
          </w:p>
        </w:tc>
        <w:tc>
          <w:tcPr>
            <w:tcW w:w="216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633E3ABB"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b/>
                <w:bCs/>
                <w:kern w:val="0"/>
                <w:sz w:val="15"/>
                <w:szCs w:val="15"/>
                <w14:ligatures w14:val="none"/>
              </w:rPr>
              <w:t>ChatGPT-4.0</w:t>
            </w:r>
          </w:p>
        </w:tc>
        <w:tc>
          <w:tcPr>
            <w:tcW w:w="243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655FF990"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Total score (0–30); ER management score</w:t>
            </w:r>
          </w:p>
        </w:tc>
        <w:tc>
          <w:tcPr>
            <w:tcW w:w="216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2DF5FD27"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b/>
                <w:bCs/>
                <w:color w:val="1A5276"/>
                <w:kern w:val="0"/>
                <w:sz w:val="16"/>
                <w:szCs w:val="16"/>
                <w14:ligatures w14:val="none"/>
              </w:rPr>
              <w:t>26.6/30; 9.9/10</w:t>
            </w:r>
          </w:p>
        </w:tc>
        <w:tc>
          <w:tcPr>
            <w:tcW w:w="135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50FD93F7"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Plastic surgery residents</w:t>
            </w:r>
          </w:p>
        </w:tc>
        <w:tc>
          <w:tcPr>
            <w:tcW w:w="108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2B22398E"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22.7; 6.7 (p&lt;0.05)</w:t>
            </w:r>
          </w:p>
        </w:tc>
        <w:tc>
          <w:tcPr>
            <w:tcW w:w="2978"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5B06D9B8"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Underpowered for definitive treatment differences</w:t>
            </w:r>
          </w:p>
        </w:tc>
      </w:tr>
      <w:tr w:rsidR="00A60F85" w:rsidRPr="00A60F85" w14:paraId="2888E0B0" w14:textId="77777777" w:rsidTr="003330E8">
        <w:tc>
          <w:tcPr>
            <w:tcW w:w="81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6AEE94A5"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 xml:space="preserve">Saban &amp; </w:t>
            </w:r>
            <w:proofErr w:type="spellStart"/>
            <w:r w:rsidRPr="00A60F85">
              <w:rPr>
                <w:rFonts w:eastAsia="Arial" w:cstheme="minorHAnsi"/>
                <w:kern w:val="0"/>
                <w:sz w:val="15"/>
                <w:szCs w:val="15"/>
                <w14:ligatures w14:val="none"/>
              </w:rPr>
              <w:t>Dubovi</w:t>
            </w:r>
            <w:proofErr w:type="spellEnd"/>
            <w:r w:rsidRPr="00A60F85">
              <w:rPr>
                <w:rFonts w:eastAsia="Arial" w:cstheme="minorHAnsi"/>
                <w:kern w:val="0"/>
                <w:sz w:val="15"/>
                <w:szCs w:val="15"/>
                <w14:ligatures w14:val="none"/>
              </w:rPr>
              <w:t xml:space="preserve"> (2025)</w:t>
            </w:r>
          </w:p>
        </w:tc>
        <w:tc>
          <w:tcPr>
            <w:tcW w:w="243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5DC95CA6"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ED nursing (3 clinical scenarios)</w:t>
            </w:r>
          </w:p>
        </w:tc>
        <w:tc>
          <w:tcPr>
            <w:tcW w:w="216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10F43CED"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b/>
                <w:bCs/>
                <w:kern w:val="0"/>
                <w:sz w:val="15"/>
                <w:szCs w:val="15"/>
                <w14:ligatures w14:val="none"/>
              </w:rPr>
              <w:t>ChatGPT (unspecified)</w:t>
            </w:r>
          </w:p>
        </w:tc>
        <w:tc>
          <w:tcPr>
            <w:tcW w:w="243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04D203CD"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Clinical decision-making accuracy, re-evaluation</w:t>
            </w:r>
          </w:p>
        </w:tc>
        <w:tc>
          <w:tcPr>
            <w:tcW w:w="216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07E88FB1"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b/>
                <w:bCs/>
                <w:color w:val="1A5276"/>
                <w:kern w:val="0"/>
                <w:sz w:val="16"/>
                <w:szCs w:val="16"/>
                <w14:ligatures w14:val="none"/>
              </w:rPr>
              <w:t>Below expert nurses</w:t>
            </w:r>
          </w:p>
        </w:tc>
        <w:tc>
          <w:tcPr>
            <w:tcW w:w="135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7FDD1FF6"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Expert nurses (n=30)</w:t>
            </w:r>
          </w:p>
        </w:tc>
        <w:tc>
          <w:tcPr>
            <w:tcW w:w="108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61201614"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Superior performance</w:t>
            </w:r>
          </w:p>
        </w:tc>
        <w:tc>
          <w:tcPr>
            <w:tcW w:w="2978"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26FBE4E5"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Indecisive; unnecessary test suggestions; failed re-evaluation</w:t>
            </w:r>
          </w:p>
        </w:tc>
      </w:tr>
      <w:tr w:rsidR="00A60F85" w:rsidRPr="00A60F85" w14:paraId="1C596F3F" w14:textId="77777777" w:rsidTr="003330E8">
        <w:tc>
          <w:tcPr>
            <w:tcW w:w="81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26207BF5" w14:textId="77777777" w:rsidR="00A60F85" w:rsidRPr="00A60F85" w:rsidRDefault="00A60F85" w:rsidP="00A60F85">
            <w:pPr>
              <w:spacing w:after="0" w:line="240" w:lineRule="auto"/>
              <w:rPr>
                <w:rFonts w:eastAsia="Arial" w:cstheme="minorHAnsi"/>
                <w:kern w:val="0"/>
                <w:sz w:val="20"/>
                <w:szCs w:val="20"/>
                <w14:ligatures w14:val="none"/>
              </w:rPr>
            </w:pPr>
            <w:proofErr w:type="spellStart"/>
            <w:r w:rsidRPr="00A60F85">
              <w:rPr>
                <w:rFonts w:eastAsia="Arial" w:cstheme="minorHAnsi"/>
                <w:kern w:val="0"/>
                <w:sz w:val="15"/>
                <w:szCs w:val="15"/>
                <w14:ligatures w14:val="none"/>
              </w:rPr>
              <w:t>Shikino</w:t>
            </w:r>
            <w:proofErr w:type="spellEnd"/>
            <w:r w:rsidRPr="00A60F85">
              <w:rPr>
                <w:rFonts w:eastAsia="Arial" w:cstheme="minorHAnsi"/>
                <w:kern w:val="0"/>
                <w:sz w:val="15"/>
                <w:szCs w:val="15"/>
                <w14:ligatures w14:val="none"/>
              </w:rPr>
              <w:t xml:space="preserve"> et al. (2024)</w:t>
            </w:r>
          </w:p>
        </w:tc>
        <w:tc>
          <w:tcPr>
            <w:tcW w:w="243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47402C70"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General medicine (atypical presentations)</w:t>
            </w:r>
          </w:p>
        </w:tc>
        <w:tc>
          <w:tcPr>
            <w:tcW w:w="216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03F594A4"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b/>
                <w:bCs/>
                <w:kern w:val="0"/>
                <w:sz w:val="15"/>
                <w:szCs w:val="15"/>
                <w14:ligatures w14:val="none"/>
              </w:rPr>
              <w:t>ChatGPT (GPT-4)</w:t>
            </w:r>
          </w:p>
        </w:tc>
        <w:tc>
          <w:tcPr>
            <w:tcW w:w="243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7F5403C8"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Top-1 diagnosis concordance by atypicality grade</w:t>
            </w:r>
          </w:p>
        </w:tc>
        <w:tc>
          <w:tcPr>
            <w:tcW w:w="216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5522164D"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b/>
                <w:bCs/>
                <w:color w:val="1A5276"/>
                <w:kern w:val="0"/>
                <w:sz w:val="16"/>
                <w:szCs w:val="16"/>
                <w14:ligatures w14:val="none"/>
              </w:rPr>
              <w:t>0% for highly atypical</w:t>
            </w:r>
          </w:p>
        </w:tc>
        <w:tc>
          <w:tcPr>
            <w:tcW w:w="135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17BE718D"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Physician gold standard</w:t>
            </w:r>
          </w:p>
        </w:tc>
        <w:tc>
          <w:tcPr>
            <w:tcW w:w="108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0016DF15"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w:t>
            </w:r>
          </w:p>
        </w:tc>
        <w:tc>
          <w:tcPr>
            <w:tcW w:w="2978"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0878C63B"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Critical vulnerability for atypical disease presentations</w:t>
            </w:r>
          </w:p>
        </w:tc>
      </w:tr>
      <w:tr w:rsidR="00A60F85" w:rsidRPr="00A60F85" w14:paraId="7AF85A8A" w14:textId="77777777" w:rsidTr="003330E8">
        <w:tc>
          <w:tcPr>
            <w:tcW w:w="81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2E0D92A8"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Mansoor (2025)</w:t>
            </w:r>
          </w:p>
        </w:tc>
        <w:tc>
          <w:tcPr>
            <w:tcW w:w="243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59C00554"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Psychiatric ED – adolescent suicide risk (40 vignettes)</w:t>
            </w:r>
          </w:p>
        </w:tc>
        <w:tc>
          <w:tcPr>
            <w:tcW w:w="216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3699609A"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b/>
                <w:bCs/>
                <w:kern w:val="0"/>
                <w:sz w:val="15"/>
                <w:szCs w:val="15"/>
                <w14:ligatures w14:val="none"/>
              </w:rPr>
              <w:t>GPT-4o</w:t>
            </w:r>
          </w:p>
        </w:tc>
        <w:tc>
          <w:tcPr>
            <w:tcW w:w="243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351BBBCD"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Risk classification accuracy</w:t>
            </w:r>
          </w:p>
        </w:tc>
        <w:tc>
          <w:tcPr>
            <w:tcW w:w="216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040088BC"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b/>
                <w:bCs/>
                <w:color w:val="1A5276"/>
                <w:kern w:val="0"/>
                <w:sz w:val="16"/>
                <w:szCs w:val="16"/>
                <w14:ligatures w14:val="none"/>
              </w:rPr>
              <w:t>82.5%</w:t>
            </w:r>
          </w:p>
        </w:tc>
        <w:tc>
          <w:tcPr>
            <w:tcW w:w="135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238A3EEF"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Expert psychiatrist gold standard (C-SSRS)</w:t>
            </w:r>
          </w:p>
        </w:tc>
        <w:tc>
          <w:tcPr>
            <w:tcW w:w="108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099D17DE"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w:t>
            </w:r>
          </w:p>
        </w:tc>
        <w:tc>
          <w:tcPr>
            <w:tcW w:w="2978"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6AA9463C"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Pervasive safety planning failures despite good classification</w:t>
            </w:r>
          </w:p>
        </w:tc>
      </w:tr>
      <w:tr w:rsidR="00A60F85" w:rsidRPr="00A60F85" w14:paraId="7BAE5A48" w14:textId="77777777" w:rsidTr="003330E8">
        <w:tc>
          <w:tcPr>
            <w:tcW w:w="81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24B64BCF"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Mansoor (2025)</w:t>
            </w:r>
          </w:p>
        </w:tc>
        <w:tc>
          <w:tcPr>
            <w:tcW w:w="243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0086F86E"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Psychiatric ED – adolescent suicide risk (40 vignettes)</w:t>
            </w:r>
          </w:p>
        </w:tc>
        <w:tc>
          <w:tcPr>
            <w:tcW w:w="216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54F5383A"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b/>
                <w:bCs/>
                <w:kern w:val="0"/>
                <w:sz w:val="15"/>
                <w:szCs w:val="15"/>
                <w14:ligatures w14:val="none"/>
              </w:rPr>
              <w:t>Claude 3.5 Sonnet</w:t>
            </w:r>
          </w:p>
        </w:tc>
        <w:tc>
          <w:tcPr>
            <w:tcW w:w="243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5E7ADF9D"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Risk classification accuracy</w:t>
            </w:r>
          </w:p>
        </w:tc>
        <w:tc>
          <w:tcPr>
            <w:tcW w:w="216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2AE16779"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b/>
                <w:bCs/>
                <w:color w:val="1A5276"/>
                <w:kern w:val="0"/>
                <w:sz w:val="16"/>
                <w:szCs w:val="16"/>
                <w14:ligatures w14:val="none"/>
              </w:rPr>
              <w:t>75.0%</w:t>
            </w:r>
          </w:p>
        </w:tc>
        <w:tc>
          <w:tcPr>
            <w:tcW w:w="135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244B53D7"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Expert psychiatrist gold standard</w:t>
            </w:r>
          </w:p>
        </w:tc>
        <w:tc>
          <w:tcPr>
            <w:tcW w:w="108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78DC327F"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w:t>
            </w:r>
          </w:p>
        </w:tc>
        <w:tc>
          <w:tcPr>
            <w:tcW w:w="2978"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328A38B6"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Shared safety planning failures across all tested models</w:t>
            </w:r>
          </w:p>
        </w:tc>
      </w:tr>
      <w:tr w:rsidR="00A60F85" w:rsidRPr="00A60F85" w14:paraId="37696FF3" w14:textId="77777777" w:rsidTr="003330E8">
        <w:tc>
          <w:tcPr>
            <w:tcW w:w="81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6ACA76E3"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Mansoor (2025)</w:t>
            </w:r>
          </w:p>
        </w:tc>
        <w:tc>
          <w:tcPr>
            <w:tcW w:w="243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743FD0AE"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Psychiatric ED – adolescent suicide risk (40 vignettes)</w:t>
            </w:r>
          </w:p>
        </w:tc>
        <w:tc>
          <w:tcPr>
            <w:tcW w:w="216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4F35AAE8"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b/>
                <w:bCs/>
                <w:kern w:val="0"/>
                <w:sz w:val="15"/>
                <w:szCs w:val="15"/>
                <w14:ligatures w14:val="none"/>
              </w:rPr>
              <w:t>Llama-3.1-70B</w:t>
            </w:r>
          </w:p>
        </w:tc>
        <w:tc>
          <w:tcPr>
            <w:tcW w:w="243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58EA5E52"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Risk classification accuracy</w:t>
            </w:r>
          </w:p>
        </w:tc>
        <w:tc>
          <w:tcPr>
            <w:tcW w:w="216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32315A0A"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b/>
                <w:bCs/>
                <w:color w:val="1A5276"/>
                <w:kern w:val="0"/>
                <w:sz w:val="16"/>
                <w:szCs w:val="16"/>
                <w14:ligatures w14:val="none"/>
              </w:rPr>
              <w:t>67.5%</w:t>
            </w:r>
          </w:p>
        </w:tc>
        <w:tc>
          <w:tcPr>
            <w:tcW w:w="135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2A57FAD7"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Expert psychiatrist gold standard</w:t>
            </w:r>
          </w:p>
        </w:tc>
        <w:tc>
          <w:tcPr>
            <w:tcW w:w="108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0C3ECF58"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w:t>
            </w:r>
          </w:p>
        </w:tc>
        <w:tc>
          <w:tcPr>
            <w:tcW w:w="2978"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60A51026"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Lowest performing of the three models</w:t>
            </w:r>
          </w:p>
        </w:tc>
      </w:tr>
      <w:tr w:rsidR="00A60F85" w:rsidRPr="00A60F85" w14:paraId="7885A6DA" w14:textId="77777777" w:rsidTr="003330E8">
        <w:tc>
          <w:tcPr>
            <w:tcW w:w="81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62F89790"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Gericke et al. (2025)</w:t>
            </w:r>
          </w:p>
        </w:tc>
        <w:tc>
          <w:tcPr>
            <w:tcW w:w="243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75DB6ACB"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Psychiatric ED (STB prediction, ML-CDSS)</w:t>
            </w:r>
          </w:p>
        </w:tc>
        <w:tc>
          <w:tcPr>
            <w:tcW w:w="216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7D9CD4C5" w14:textId="77777777" w:rsidR="00A60F85" w:rsidRPr="00A60F85" w:rsidRDefault="00A60F85" w:rsidP="00A60F85">
            <w:pPr>
              <w:spacing w:after="0" w:line="240" w:lineRule="auto"/>
              <w:rPr>
                <w:rFonts w:eastAsia="Arial" w:cstheme="minorHAnsi"/>
                <w:kern w:val="0"/>
                <w:sz w:val="20"/>
                <w:szCs w:val="20"/>
                <w14:ligatures w14:val="none"/>
              </w:rPr>
            </w:pPr>
            <w:proofErr w:type="spellStart"/>
            <w:r w:rsidRPr="00A60F85">
              <w:rPr>
                <w:rFonts w:eastAsia="Arial" w:cstheme="minorHAnsi"/>
                <w:b/>
                <w:bCs/>
                <w:kern w:val="0"/>
                <w:sz w:val="15"/>
                <w:szCs w:val="15"/>
                <w14:ligatures w14:val="none"/>
              </w:rPr>
              <w:t>XGBoost</w:t>
            </w:r>
            <w:proofErr w:type="spellEnd"/>
          </w:p>
        </w:tc>
        <w:tc>
          <w:tcPr>
            <w:tcW w:w="243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049B807B"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AUC for STB prediction (1/6/12 months)</w:t>
            </w:r>
          </w:p>
        </w:tc>
        <w:tc>
          <w:tcPr>
            <w:tcW w:w="216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5C9CAC59"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b/>
                <w:bCs/>
                <w:color w:val="1A5276"/>
                <w:kern w:val="0"/>
                <w:sz w:val="16"/>
                <w:szCs w:val="16"/>
                <w14:ligatures w14:val="none"/>
              </w:rPr>
              <w:t>Up to 0.80</w:t>
            </w:r>
          </w:p>
        </w:tc>
        <w:tc>
          <w:tcPr>
            <w:tcW w:w="135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018CBEFB"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Conventional clinical assessment</w:t>
            </w:r>
          </w:p>
        </w:tc>
        <w:tc>
          <w:tcPr>
            <w:tcW w:w="108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0F876533"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w:t>
            </w:r>
          </w:p>
        </w:tc>
        <w:tc>
          <w:tcPr>
            <w:tcW w:w="2978"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584209FA"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 xml:space="preserve">Good calibration; </w:t>
            </w:r>
            <w:proofErr w:type="spellStart"/>
            <w:r w:rsidRPr="00A60F85">
              <w:rPr>
                <w:rFonts w:eastAsia="Arial" w:cstheme="minorHAnsi"/>
                <w:kern w:val="0"/>
                <w:sz w:val="15"/>
                <w:szCs w:val="15"/>
                <w14:ligatures w14:val="none"/>
              </w:rPr>
              <w:t>personalised</w:t>
            </w:r>
            <w:proofErr w:type="spellEnd"/>
            <w:r w:rsidRPr="00A60F85">
              <w:rPr>
                <w:rFonts w:eastAsia="Arial" w:cstheme="minorHAnsi"/>
                <w:kern w:val="0"/>
                <w:sz w:val="15"/>
                <w:szCs w:val="15"/>
                <w14:ligatures w14:val="none"/>
              </w:rPr>
              <w:t xml:space="preserve"> risk stratification feasible</w:t>
            </w:r>
          </w:p>
        </w:tc>
      </w:tr>
      <w:tr w:rsidR="00A60F85" w:rsidRPr="00A60F85" w14:paraId="2E171BCA" w14:textId="77777777" w:rsidTr="003330E8">
        <w:tc>
          <w:tcPr>
            <w:tcW w:w="81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3A5EF86D"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Soliman et al. (2025)</w:t>
            </w:r>
          </w:p>
        </w:tc>
        <w:tc>
          <w:tcPr>
            <w:tcW w:w="243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686D318E"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Primary care dermatology</w:t>
            </w:r>
          </w:p>
        </w:tc>
        <w:tc>
          <w:tcPr>
            <w:tcW w:w="216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40130B1F"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b/>
                <w:bCs/>
                <w:kern w:val="0"/>
                <w:sz w:val="15"/>
                <w:szCs w:val="15"/>
                <w14:ligatures w14:val="none"/>
              </w:rPr>
              <w:t>Google Lens (consumer AI)</w:t>
            </w:r>
          </w:p>
        </w:tc>
        <w:tc>
          <w:tcPr>
            <w:tcW w:w="243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359E8BBD"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Top-1 accuracy; Top-3 accuracy</w:t>
            </w:r>
          </w:p>
        </w:tc>
        <w:tc>
          <w:tcPr>
            <w:tcW w:w="216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1E63A595"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b/>
                <w:bCs/>
                <w:color w:val="1A5276"/>
                <w:kern w:val="0"/>
                <w:sz w:val="16"/>
                <w:szCs w:val="16"/>
                <w14:ligatures w14:val="none"/>
              </w:rPr>
              <w:t>53.7%; 71.3%</w:t>
            </w:r>
          </w:p>
        </w:tc>
        <w:tc>
          <w:tcPr>
            <w:tcW w:w="135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6FD40963"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Dermatologist consensus</w:t>
            </w:r>
          </w:p>
        </w:tc>
        <w:tc>
          <w:tcPr>
            <w:tcW w:w="108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34790703"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w:t>
            </w:r>
          </w:p>
        </w:tc>
        <w:tc>
          <w:tcPr>
            <w:tcW w:w="2978"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220ED53C"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Promising screening adjunct; not for standalone diagnosis</w:t>
            </w:r>
          </w:p>
        </w:tc>
      </w:tr>
      <w:tr w:rsidR="00A60F85" w:rsidRPr="00A60F85" w14:paraId="3FC8413C" w14:textId="77777777" w:rsidTr="003330E8">
        <w:tc>
          <w:tcPr>
            <w:tcW w:w="81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4791E8AD"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Hack et al. (2026)</w:t>
            </w:r>
          </w:p>
        </w:tc>
        <w:tc>
          <w:tcPr>
            <w:tcW w:w="243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43981BF3"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Primary care / ENT (24 FAQs)</w:t>
            </w:r>
          </w:p>
        </w:tc>
        <w:tc>
          <w:tcPr>
            <w:tcW w:w="216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3D7510B8"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b/>
                <w:bCs/>
                <w:kern w:val="0"/>
                <w:sz w:val="15"/>
                <w:szCs w:val="15"/>
                <w14:ligatures w14:val="none"/>
              </w:rPr>
              <w:t>ChatGPT paid; Gemini</w:t>
            </w:r>
          </w:p>
        </w:tc>
        <w:tc>
          <w:tcPr>
            <w:tcW w:w="243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4F0F3BB5"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Accuracy; reliability</w:t>
            </w:r>
          </w:p>
        </w:tc>
        <w:tc>
          <w:tcPr>
            <w:tcW w:w="216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167278EE"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b/>
                <w:bCs/>
                <w:color w:val="1A5276"/>
                <w:kern w:val="0"/>
                <w:sz w:val="16"/>
                <w:szCs w:val="16"/>
                <w14:ligatures w14:val="none"/>
              </w:rPr>
              <w:t>95.8% accuracy; 91.7–100% reliability</w:t>
            </w:r>
          </w:p>
        </w:tc>
        <w:tc>
          <w:tcPr>
            <w:tcW w:w="135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409604B3"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5 ENT surgeons</w:t>
            </w:r>
          </w:p>
        </w:tc>
        <w:tc>
          <w:tcPr>
            <w:tcW w:w="108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563F1062"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Expert consensus</w:t>
            </w:r>
          </w:p>
        </w:tc>
        <w:tc>
          <w:tcPr>
            <w:tcW w:w="2978"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4C6452C6"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Paid GPT and Gemini best; Gemini extensiveness lowest (62.5%)</w:t>
            </w:r>
          </w:p>
        </w:tc>
      </w:tr>
      <w:tr w:rsidR="00A60F85" w:rsidRPr="00A60F85" w14:paraId="546A5E76" w14:textId="77777777" w:rsidTr="003330E8">
        <w:tc>
          <w:tcPr>
            <w:tcW w:w="81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007B6355"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Schmidgall et al. (2025)</w:t>
            </w:r>
          </w:p>
        </w:tc>
        <w:tc>
          <w:tcPr>
            <w:tcW w:w="243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189E60C4"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Simulated clinical (9 specialties, agentic)</w:t>
            </w:r>
          </w:p>
        </w:tc>
        <w:tc>
          <w:tcPr>
            <w:tcW w:w="216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0EF2EB1E"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b/>
                <w:bCs/>
                <w:kern w:val="0"/>
                <w:sz w:val="15"/>
                <w:szCs w:val="15"/>
                <w14:ligatures w14:val="none"/>
              </w:rPr>
              <w:t>Claude-3.5 (agent)</w:t>
            </w:r>
          </w:p>
        </w:tc>
        <w:tc>
          <w:tcPr>
            <w:tcW w:w="243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18328773"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Sequential diagnostic accuracy (vs static benchmark)</w:t>
            </w:r>
          </w:p>
        </w:tc>
        <w:tc>
          <w:tcPr>
            <w:tcW w:w="216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658302AE"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b/>
                <w:bCs/>
                <w:color w:val="1A5276"/>
                <w:kern w:val="0"/>
                <w:sz w:val="16"/>
                <w:szCs w:val="16"/>
                <w14:ligatures w14:val="none"/>
              </w:rPr>
              <w:t>Best overall; accuracy drops to &lt;1/10 of static</w:t>
            </w:r>
          </w:p>
        </w:tc>
        <w:tc>
          <w:tcPr>
            <w:tcW w:w="135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6E0AC2BC"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Other LLM agents</w:t>
            </w:r>
          </w:p>
        </w:tc>
        <w:tc>
          <w:tcPr>
            <w:tcW w:w="108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2DDD8FA6"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Variable</w:t>
            </w:r>
          </w:p>
        </w:tc>
        <w:tc>
          <w:tcPr>
            <w:tcW w:w="2978"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27DC95C5"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Llama-3 +92% with notebook tool; sequential tasks far harder</w:t>
            </w:r>
          </w:p>
        </w:tc>
      </w:tr>
      <w:tr w:rsidR="00A60F85" w:rsidRPr="00A60F85" w14:paraId="714A3700" w14:textId="77777777" w:rsidTr="003330E8">
        <w:tc>
          <w:tcPr>
            <w:tcW w:w="81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0FB6C20A"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lastRenderedPageBreak/>
              <w:t>Hager et al. (2024)</w:t>
            </w:r>
          </w:p>
        </w:tc>
        <w:tc>
          <w:tcPr>
            <w:tcW w:w="243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713EC60F"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MIMIC dataset (real EHR)</w:t>
            </w:r>
          </w:p>
        </w:tc>
        <w:tc>
          <w:tcPr>
            <w:tcW w:w="216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104111C8"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b/>
                <w:bCs/>
                <w:kern w:val="0"/>
                <w:sz w:val="15"/>
                <w:szCs w:val="15"/>
                <w14:ligatures w14:val="none"/>
              </w:rPr>
              <w:t>Multiple frontier LLMs</w:t>
            </w:r>
          </w:p>
        </w:tc>
        <w:tc>
          <w:tcPr>
            <w:tcW w:w="243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2B53E187"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Guideline adherence, safe lab interpretation</w:t>
            </w:r>
          </w:p>
        </w:tc>
        <w:tc>
          <w:tcPr>
            <w:tcW w:w="216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4BFFB08A"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b/>
                <w:bCs/>
                <w:color w:val="1A5276"/>
                <w:kern w:val="0"/>
                <w:sz w:val="16"/>
                <w:szCs w:val="16"/>
                <w14:ligatures w14:val="none"/>
              </w:rPr>
              <w:t>Failed on multiple dimensions</w:t>
            </w:r>
          </w:p>
        </w:tc>
        <w:tc>
          <w:tcPr>
            <w:tcW w:w="135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2B247653"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Physician guidelines</w:t>
            </w:r>
          </w:p>
        </w:tc>
        <w:tc>
          <w:tcPr>
            <w:tcW w:w="108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30DC1FFA"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w:t>
            </w:r>
          </w:p>
        </w:tc>
        <w:tc>
          <w:tcPr>
            <w:tcW w:w="2978"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07C37AC9"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Highly sensitive to clinical information presentation order</w:t>
            </w:r>
          </w:p>
        </w:tc>
      </w:tr>
      <w:tr w:rsidR="00A60F85" w:rsidRPr="00A60F85" w14:paraId="2772E530" w14:textId="77777777" w:rsidTr="003330E8">
        <w:tc>
          <w:tcPr>
            <w:tcW w:w="81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472CEDDD"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Perlis et al. (2025)</w:t>
            </w:r>
          </w:p>
        </w:tc>
        <w:tc>
          <w:tcPr>
            <w:tcW w:w="243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21AE22A9"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Psychiatry – treatment-resistant depression (320 vignettes)</w:t>
            </w:r>
          </w:p>
        </w:tc>
        <w:tc>
          <w:tcPr>
            <w:tcW w:w="216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30746C09"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b/>
                <w:bCs/>
                <w:kern w:val="0"/>
                <w:sz w:val="15"/>
                <w:szCs w:val="15"/>
                <w14:ligatures w14:val="none"/>
              </w:rPr>
              <w:t>Qwen 2.5:7B (augmented)</w:t>
            </w:r>
          </w:p>
        </w:tc>
        <w:tc>
          <w:tcPr>
            <w:tcW w:w="243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7D616969"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Optimal treatment selection rate; κ</w:t>
            </w:r>
          </w:p>
        </w:tc>
        <w:tc>
          <w:tcPr>
            <w:tcW w:w="216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1D15E0AD"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b/>
                <w:bCs/>
                <w:color w:val="1A5276"/>
                <w:kern w:val="0"/>
                <w:sz w:val="16"/>
                <w:szCs w:val="16"/>
                <w14:ligatures w14:val="none"/>
              </w:rPr>
              <w:t>35.6%; κ=0.34</w:t>
            </w:r>
          </w:p>
        </w:tc>
        <w:tc>
          <w:tcPr>
            <w:tcW w:w="135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6B590651"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Community clinicians</w:t>
            </w:r>
          </w:p>
        </w:tc>
        <w:tc>
          <w:tcPr>
            <w:tcW w:w="1080"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5154377A"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13.2% (κ=0.10)</w:t>
            </w:r>
          </w:p>
        </w:tc>
        <w:tc>
          <w:tcPr>
            <w:tcW w:w="2978" w:type="dxa"/>
            <w:tcBorders>
              <w:top w:val="single" w:sz="3" w:space="0" w:color="AAAAAA"/>
              <w:left w:val="single" w:sz="3" w:space="0" w:color="AAAAAA"/>
              <w:bottom w:val="single" w:sz="3" w:space="0" w:color="AAAAAA"/>
              <w:right w:val="single" w:sz="3" w:space="0" w:color="AAAAAA"/>
            </w:tcBorders>
            <w:shd w:val="clear" w:color="auto" w:fill="EFFFFF"/>
            <w:tcMar>
              <w:top w:w="50" w:type="dxa"/>
              <w:left w:w="80" w:type="dxa"/>
              <w:bottom w:w="50" w:type="dxa"/>
              <w:right w:w="80" w:type="dxa"/>
            </w:tcMar>
          </w:tcPr>
          <w:p w14:paraId="26E12C72"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Expert group: 6.4% (κ=0.03); no contraindicated choices; no demographic bias</w:t>
            </w:r>
          </w:p>
        </w:tc>
      </w:tr>
    </w:tbl>
    <w:p w14:paraId="7DCF18C2" w14:textId="77777777" w:rsidR="00A60F85" w:rsidRPr="00A60F85" w:rsidRDefault="00A60F85" w:rsidP="00A60F85">
      <w:pPr>
        <w:spacing w:after="80" w:line="240" w:lineRule="auto"/>
        <w:rPr>
          <w:rFonts w:eastAsia="Arial" w:cstheme="minorHAnsi"/>
          <w:kern w:val="0"/>
          <w:sz w:val="20"/>
          <w:szCs w:val="20"/>
          <w14:ligatures w14:val="none"/>
        </w:rPr>
      </w:pPr>
    </w:p>
    <w:p w14:paraId="0CF5BEC5" w14:textId="777332E7" w:rsidR="00A60F85" w:rsidRPr="00A60F85" w:rsidRDefault="00A60F85" w:rsidP="00A60F85">
      <w:pPr>
        <w:spacing w:before="60" w:after="80" w:line="240" w:lineRule="auto"/>
        <w:rPr>
          <w:rFonts w:eastAsia="Arial" w:cstheme="minorHAnsi"/>
          <w:kern w:val="0"/>
          <w:sz w:val="20"/>
          <w:szCs w:val="20"/>
          <w14:ligatures w14:val="none"/>
        </w:rPr>
      </w:pPr>
      <w:r w:rsidRPr="00A60F85">
        <w:rPr>
          <w:rFonts w:eastAsia="Arial" w:cstheme="minorHAnsi"/>
          <w:i/>
          <w:iCs/>
          <w:color w:val="555555"/>
          <w:kern w:val="0"/>
          <w:sz w:val="16"/>
          <w:szCs w:val="16"/>
          <w14:ligatures w14:val="none"/>
        </w:rPr>
        <w:t>Results presented as reported by primary study authors. Accuracy definitions vary across studies (e.g. top-1 vs top-3 concordance, Cohen's κ, Likert rating). Studies without extractable quantitative accuracy metrics (implementation-focused, purely qualitative) are not listed in this table.</w:t>
      </w:r>
      <w:r w:rsidR="00C14C6E" w:rsidRPr="00C14C6E">
        <w:t xml:space="preserve"> </w:t>
      </w:r>
      <w:r w:rsidR="00C14C6E" w:rsidRPr="00C14C6E">
        <w:rPr>
          <w:rFonts w:eastAsia="Arial" w:cstheme="minorHAnsi"/>
          <w:i/>
          <w:iCs/>
          <w:color w:val="555555"/>
          <w:kern w:val="0"/>
          <w:sz w:val="16"/>
          <w:szCs w:val="16"/>
          <w14:ligatures w14:val="none"/>
        </w:rPr>
        <w:t xml:space="preserve">Where multiple models were compared, results are presented per model. Accuracy metrics as reported by study authors. </w:t>
      </w:r>
      <w:proofErr w:type="spellStart"/>
      <w:r w:rsidR="00C14C6E" w:rsidRPr="00C14C6E">
        <w:rPr>
          <w:rFonts w:eastAsia="Arial" w:cstheme="minorHAnsi"/>
          <w:i/>
          <w:iCs/>
          <w:color w:val="555555"/>
          <w:kern w:val="0"/>
          <w:sz w:val="16"/>
          <w:szCs w:val="16"/>
          <w14:ligatures w14:val="none"/>
        </w:rPr>
        <w:t>CoK</w:t>
      </w:r>
      <w:proofErr w:type="spellEnd"/>
      <w:r w:rsidR="00C14C6E" w:rsidRPr="00C14C6E">
        <w:rPr>
          <w:rFonts w:eastAsia="Arial" w:cstheme="minorHAnsi"/>
          <w:i/>
          <w:iCs/>
          <w:color w:val="555555"/>
          <w:kern w:val="0"/>
          <w:sz w:val="16"/>
          <w:szCs w:val="16"/>
          <w14:ligatures w14:val="none"/>
        </w:rPr>
        <w:t xml:space="preserve"> = Cohen's kappa</w:t>
      </w:r>
      <w:r w:rsidR="00C14C6E">
        <w:rPr>
          <w:rFonts w:eastAsia="Arial" w:cstheme="minorHAnsi"/>
          <w:i/>
          <w:iCs/>
          <w:color w:val="555555"/>
          <w:kern w:val="0"/>
          <w:sz w:val="16"/>
          <w:szCs w:val="16"/>
          <w14:ligatures w14:val="none"/>
        </w:rPr>
        <w:t>;</w:t>
      </w:r>
      <w:r w:rsidR="00C14C6E" w:rsidRPr="00C14C6E">
        <w:rPr>
          <w:rFonts w:eastAsia="Arial" w:cstheme="minorHAnsi"/>
          <w:i/>
          <w:iCs/>
          <w:color w:val="555555"/>
          <w:kern w:val="0"/>
          <w:sz w:val="16"/>
          <w:szCs w:val="16"/>
          <w14:ligatures w14:val="none"/>
        </w:rPr>
        <w:t xml:space="preserve"> PPV = Positive Predictive Value</w:t>
      </w:r>
      <w:r w:rsidR="00C14C6E">
        <w:rPr>
          <w:rFonts w:eastAsia="Arial" w:cstheme="minorHAnsi"/>
          <w:i/>
          <w:iCs/>
          <w:color w:val="555555"/>
          <w:kern w:val="0"/>
          <w:sz w:val="16"/>
          <w:szCs w:val="16"/>
          <w14:ligatures w14:val="none"/>
        </w:rPr>
        <w:t>;</w:t>
      </w:r>
      <w:r w:rsidR="00C14C6E" w:rsidRPr="00C14C6E">
        <w:rPr>
          <w:rFonts w:eastAsia="Arial" w:cstheme="minorHAnsi"/>
          <w:i/>
          <w:iCs/>
          <w:color w:val="555555"/>
          <w:kern w:val="0"/>
          <w:sz w:val="16"/>
          <w:szCs w:val="16"/>
          <w14:ligatures w14:val="none"/>
        </w:rPr>
        <w:t xml:space="preserve"> NR = Not Reported</w:t>
      </w:r>
      <w:r w:rsidR="00C14C6E">
        <w:rPr>
          <w:rFonts w:eastAsia="Arial" w:cstheme="minorHAnsi"/>
          <w:i/>
          <w:iCs/>
          <w:color w:val="555555"/>
          <w:kern w:val="0"/>
          <w:sz w:val="16"/>
          <w:szCs w:val="16"/>
          <w14:ligatures w14:val="none"/>
        </w:rPr>
        <w:t>;</w:t>
      </w:r>
      <w:r w:rsidRPr="00A60F85">
        <w:rPr>
          <w:rFonts w:eastAsia="Arial" w:cstheme="minorHAnsi"/>
          <w:i/>
          <w:iCs/>
          <w:color w:val="555555"/>
          <w:kern w:val="0"/>
          <w:sz w:val="16"/>
          <w:szCs w:val="16"/>
          <w14:ligatures w14:val="none"/>
        </w:rPr>
        <w:t xml:space="preserve"> AUC = Area Under Curve; C-SSRS = Columbia-Suicide Severity Rating Scale; CNS = Central Nervous System; dx = diagnosis; ESI = Emergency Severity Index; DDSS = Dedicated Diagnostic Support System; ENT = Ear Nose Throat; FAQs = Frequently Asked Questions; GP = General Practitioner; LLM = Large Language Model; MCQ = Multiple-Choice Questions; MLLM = Multimodal LLM; PPV = Positive Predictive Value; PSA = Prostate-Specific Antigen; RAG = Retrieval-Augmented Generation; RCT = </w:t>
      </w:r>
      <w:proofErr w:type="spellStart"/>
      <w:r w:rsidRPr="00A60F85">
        <w:rPr>
          <w:rFonts w:eastAsia="Arial" w:cstheme="minorHAnsi"/>
          <w:i/>
          <w:iCs/>
          <w:color w:val="555555"/>
          <w:kern w:val="0"/>
          <w:sz w:val="16"/>
          <w:szCs w:val="16"/>
          <w14:ligatures w14:val="none"/>
        </w:rPr>
        <w:t>Randomised</w:t>
      </w:r>
      <w:proofErr w:type="spellEnd"/>
      <w:r w:rsidRPr="00A60F85">
        <w:rPr>
          <w:rFonts w:eastAsia="Arial" w:cstheme="minorHAnsi"/>
          <w:i/>
          <w:iCs/>
          <w:color w:val="555555"/>
          <w:kern w:val="0"/>
          <w:sz w:val="16"/>
          <w:szCs w:val="16"/>
          <w14:ligatures w14:val="none"/>
        </w:rPr>
        <w:t xml:space="preserve"> Controlled Trial; STB = Suicidal Thoughts and </w:t>
      </w:r>
      <w:proofErr w:type="spellStart"/>
      <w:r w:rsidRPr="00A60F85">
        <w:rPr>
          <w:rFonts w:eastAsia="Arial" w:cstheme="minorHAnsi"/>
          <w:i/>
          <w:iCs/>
          <w:color w:val="555555"/>
          <w:kern w:val="0"/>
          <w:sz w:val="16"/>
          <w:szCs w:val="16"/>
          <w14:ligatures w14:val="none"/>
        </w:rPr>
        <w:t>Behaviours</w:t>
      </w:r>
      <w:proofErr w:type="spellEnd"/>
      <w:r w:rsidRPr="00A60F85">
        <w:rPr>
          <w:rFonts w:eastAsia="Arial" w:cstheme="minorHAnsi"/>
          <w:i/>
          <w:iCs/>
          <w:color w:val="555555"/>
          <w:kern w:val="0"/>
          <w:sz w:val="16"/>
          <w:szCs w:val="16"/>
          <w14:ligatures w14:val="none"/>
        </w:rPr>
        <w:t>.</w:t>
      </w:r>
    </w:p>
    <w:p w14:paraId="4AA43B72"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20"/>
          <w:szCs w:val="20"/>
          <w14:ligatures w14:val="none"/>
        </w:rPr>
        <w:br w:type="page"/>
      </w:r>
    </w:p>
    <w:p w14:paraId="198960E1" w14:textId="77777777" w:rsidR="00A60F85" w:rsidRPr="00A60F85" w:rsidRDefault="00A60F85" w:rsidP="003D3826">
      <w:pPr>
        <w:spacing w:before="300" w:line="240" w:lineRule="auto"/>
        <w:outlineLvl w:val="0"/>
        <w:rPr>
          <w:rStyle w:val="SysHeading"/>
        </w:rPr>
      </w:pPr>
      <w:r w:rsidRPr="00A60F85">
        <w:rPr>
          <w:rStyle w:val="SysHeading"/>
        </w:rPr>
        <w:lastRenderedPageBreak/>
        <w:t>Supplementary Table S6: Synthesis of Implementation Barriers and Facilitators</w:t>
      </w:r>
    </w:p>
    <w:p w14:paraId="465650C2" w14:textId="207C730C" w:rsidR="00A60F85" w:rsidRPr="00A60F85" w:rsidRDefault="00A60F85" w:rsidP="003D3826">
      <w:pPr>
        <w:spacing w:after="120" w:line="240" w:lineRule="auto"/>
        <w:rPr>
          <w:rFonts w:eastAsia="Arial" w:cstheme="minorHAnsi"/>
          <w:kern w:val="0"/>
          <w:sz w:val="20"/>
          <w:szCs w:val="20"/>
          <w14:ligatures w14:val="none"/>
        </w:rPr>
      </w:pPr>
      <w:r w:rsidRPr="00A60F85">
        <w:rPr>
          <w:rFonts w:eastAsia="Arial" w:cstheme="minorHAnsi"/>
          <w:kern w:val="0"/>
          <w:sz w:val="17"/>
          <w:szCs w:val="17"/>
          <w14:ligatures w14:val="none"/>
        </w:rPr>
        <w:t>Summary of implementation-relevant findings from included studies. Studies not reporting implementation data are excluded. Categories derived inductively from included study findings and aligned with the seven-category framework from Giebel et al. (2025)</w:t>
      </w:r>
      <w:r w:rsidR="00CA2FAE">
        <w:rPr>
          <w:rFonts w:eastAsia="Arial" w:cstheme="minorHAnsi"/>
          <w:kern w:val="0"/>
          <w:sz w:val="17"/>
          <w:szCs w:val="17"/>
          <w14:ligatures w14:val="none"/>
        </w:rPr>
        <w:t>.</w:t>
      </w:r>
    </w:p>
    <w:p w14:paraId="78650514" w14:textId="77777777" w:rsidR="00A60F85" w:rsidRPr="00A60F85" w:rsidRDefault="00A60F85" w:rsidP="00A60F85">
      <w:pPr>
        <w:spacing w:after="80" w:line="240" w:lineRule="auto"/>
        <w:rPr>
          <w:rFonts w:eastAsia="Arial" w:cstheme="minorHAnsi"/>
          <w:kern w:val="0"/>
          <w:sz w:val="20"/>
          <w:szCs w:val="20"/>
          <w14:ligatures w14:val="none"/>
        </w:rPr>
      </w:pPr>
    </w:p>
    <w:tbl>
      <w:tblPr>
        <w:tblW w:w="1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37"/>
        <w:gridCol w:w="1706"/>
        <w:gridCol w:w="1161"/>
        <w:gridCol w:w="2707"/>
        <w:gridCol w:w="2027"/>
        <w:gridCol w:w="1858"/>
        <w:gridCol w:w="1893"/>
        <w:gridCol w:w="3009"/>
      </w:tblGrid>
      <w:tr w:rsidR="00A60F85" w:rsidRPr="00A60F85" w14:paraId="38FCC0C6" w14:textId="77777777" w:rsidTr="003D3826">
        <w:trPr>
          <w:tblHeader/>
        </w:trPr>
        <w:tc>
          <w:tcPr>
            <w:tcW w:w="600" w:type="dxa"/>
            <w:tcBorders>
              <w:top w:val="single" w:sz="6" w:space="0" w:color="2E4057"/>
              <w:left w:val="single" w:sz="3" w:space="0" w:color="AAAAAA"/>
              <w:bottom w:val="single" w:sz="6" w:space="0" w:color="2E4057"/>
              <w:right w:val="single" w:sz="3" w:space="0" w:color="AAAAAA"/>
            </w:tcBorders>
            <w:shd w:val="clear" w:color="auto" w:fill="006866"/>
            <w:tcMar>
              <w:top w:w="60" w:type="dxa"/>
              <w:left w:w="80" w:type="dxa"/>
              <w:bottom w:w="60" w:type="dxa"/>
              <w:right w:w="80" w:type="dxa"/>
            </w:tcMar>
            <w:vAlign w:val="center"/>
          </w:tcPr>
          <w:p w14:paraId="5680D1F7"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b/>
                <w:bCs/>
                <w:color w:val="FFFFFF"/>
                <w:kern w:val="0"/>
                <w:sz w:val="16"/>
                <w:szCs w:val="16"/>
                <w14:ligatures w14:val="none"/>
              </w:rPr>
              <w:t>Study (Year)</w:t>
            </w:r>
          </w:p>
        </w:tc>
        <w:tc>
          <w:tcPr>
            <w:tcW w:w="1800" w:type="dxa"/>
            <w:tcBorders>
              <w:top w:val="single" w:sz="6" w:space="0" w:color="2E4057"/>
              <w:left w:val="single" w:sz="3" w:space="0" w:color="AAAAAA"/>
              <w:bottom w:val="single" w:sz="6" w:space="0" w:color="2E4057"/>
              <w:right w:val="single" w:sz="3" w:space="0" w:color="AAAAAA"/>
            </w:tcBorders>
            <w:shd w:val="clear" w:color="auto" w:fill="006866"/>
            <w:tcMar>
              <w:top w:w="60" w:type="dxa"/>
              <w:left w:w="80" w:type="dxa"/>
              <w:bottom w:w="60" w:type="dxa"/>
              <w:right w:w="80" w:type="dxa"/>
            </w:tcMar>
            <w:vAlign w:val="center"/>
          </w:tcPr>
          <w:p w14:paraId="2703DAC1"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b/>
                <w:bCs/>
                <w:color w:val="FFFFFF"/>
                <w:kern w:val="0"/>
                <w:sz w:val="16"/>
                <w:szCs w:val="16"/>
                <w14:ligatures w14:val="none"/>
              </w:rPr>
              <w:t>Setting</w:t>
            </w:r>
          </w:p>
        </w:tc>
        <w:tc>
          <w:tcPr>
            <w:tcW w:w="1200" w:type="dxa"/>
            <w:tcBorders>
              <w:top w:val="single" w:sz="6" w:space="0" w:color="2E4057"/>
              <w:left w:val="single" w:sz="3" w:space="0" w:color="AAAAAA"/>
              <w:bottom w:val="single" w:sz="6" w:space="0" w:color="2E4057"/>
              <w:right w:val="single" w:sz="3" w:space="0" w:color="AAAAAA"/>
            </w:tcBorders>
            <w:shd w:val="clear" w:color="auto" w:fill="006866"/>
            <w:tcMar>
              <w:top w:w="60" w:type="dxa"/>
              <w:left w:w="80" w:type="dxa"/>
              <w:bottom w:w="60" w:type="dxa"/>
              <w:right w:w="80" w:type="dxa"/>
            </w:tcMar>
            <w:vAlign w:val="center"/>
          </w:tcPr>
          <w:p w14:paraId="59EBF8C6"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b/>
                <w:bCs/>
                <w:color w:val="FFFFFF"/>
                <w:kern w:val="0"/>
                <w:sz w:val="16"/>
                <w:szCs w:val="16"/>
                <w14:ligatures w14:val="none"/>
              </w:rPr>
              <w:t>Study Type</w:t>
            </w:r>
          </w:p>
        </w:tc>
        <w:tc>
          <w:tcPr>
            <w:tcW w:w="2200" w:type="dxa"/>
            <w:tcBorders>
              <w:top w:val="single" w:sz="6" w:space="0" w:color="2E4057"/>
              <w:left w:val="single" w:sz="3" w:space="0" w:color="AAAAAA"/>
              <w:bottom w:val="single" w:sz="6" w:space="0" w:color="2E4057"/>
              <w:right w:val="single" w:sz="3" w:space="0" w:color="AAAAAA"/>
            </w:tcBorders>
            <w:shd w:val="clear" w:color="auto" w:fill="006866"/>
            <w:tcMar>
              <w:top w:w="60" w:type="dxa"/>
              <w:left w:w="80" w:type="dxa"/>
              <w:bottom w:w="60" w:type="dxa"/>
              <w:right w:w="80" w:type="dxa"/>
            </w:tcMar>
            <w:vAlign w:val="center"/>
          </w:tcPr>
          <w:p w14:paraId="4CB3BBE4"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b/>
                <w:bCs/>
                <w:color w:val="FFFFFF"/>
                <w:kern w:val="0"/>
                <w:sz w:val="16"/>
                <w:szCs w:val="16"/>
                <w14:ligatures w14:val="none"/>
              </w:rPr>
              <w:t>Barriers Identified</w:t>
            </w:r>
          </w:p>
        </w:tc>
        <w:tc>
          <w:tcPr>
            <w:tcW w:w="2200" w:type="dxa"/>
            <w:tcBorders>
              <w:top w:val="single" w:sz="6" w:space="0" w:color="2E4057"/>
              <w:left w:val="single" w:sz="3" w:space="0" w:color="AAAAAA"/>
              <w:bottom w:val="single" w:sz="6" w:space="0" w:color="2E4057"/>
              <w:right w:val="single" w:sz="3" w:space="0" w:color="AAAAAA"/>
            </w:tcBorders>
            <w:shd w:val="clear" w:color="auto" w:fill="006866"/>
            <w:tcMar>
              <w:top w:w="60" w:type="dxa"/>
              <w:left w:w="80" w:type="dxa"/>
              <w:bottom w:w="60" w:type="dxa"/>
              <w:right w:w="80" w:type="dxa"/>
            </w:tcMar>
            <w:vAlign w:val="center"/>
          </w:tcPr>
          <w:p w14:paraId="263BEC40"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b/>
                <w:bCs/>
                <w:color w:val="FFFFFF"/>
                <w:kern w:val="0"/>
                <w:sz w:val="16"/>
                <w:szCs w:val="16"/>
                <w14:ligatures w14:val="none"/>
              </w:rPr>
              <w:t>Facilitators Identified</w:t>
            </w:r>
          </w:p>
        </w:tc>
        <w:tc>
          <w:tcPr>
            <w:tcW w:w="2000" w:type="dxa"/>
            <w:tcBorders>
              <w:top w:val="single" w:sz="6" w:space="0" w:color="2E4057"/>
              <w:left w:val="single" w:sz="3" w:space="0" w:color="AAAAAA"/>
              <w:bottom w:val="single" w:sz="6" w:space="0" w:color="2E4057"/>
              <w:right w:val="single" w:sz="3" w:space="0" w:color="AAAAAA"/>
            </w:tcBorders>
            <w:shd w:val="clear" w:color="auto" w:fill="006866"/>
            <w:tcMar>
              <w:top w:w="60" w:type="dxa"/>
              <w:left w:w="80" w:type="dxa"/>
              <w:bottom w:w="60" w:type="dxa"/>
              <w:right w:w="80" w:type="dxa"/>
            </w:tcMar>
            <w:vAlign w:val="center"/>
          </w:tcPr>
          <w:p w14:paraId="63E32598"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b/>
                <w:bCs/>
                <w:color w:val="FFFFFF"/>
                <w:kern w:val="0"/>
                <w:sz w:val="16"/>
                <w:szCs w:val="16"/>
                <w14:ligatures w14:val="none"/>
              </w:rPr>
              <w:t>Trust / Automation Bias Findings</w:t>
            </w:r>
          </w:p>
        </w:tc>
        <w:tc>
          <w:tcPr>
            <w:tcW w:w="2000" w:type="dxa"/>
            <w:tcBorders>
              <w:top w:val="single" w:sz="6" w:space="0" w:color="2E4057"/>
              <w:left w:val="single" w:sz="3" w:space="0" w:color="AAAAAA"/>
              <w:bottom w:val="single" w:sz="6" w:space="0" w:color="2E4057"/>
              <w:right w:val="single" w:sz="3" w:space="0" w:color="AAAAAA"/>
            </w:tcBorders>
            <w:shd w:val="clear" w:color="auto" w:fill="006866"/>
            <w:tcMar>
              <w:top w:w="60" w:type="dxa"/>
              <w:left w:w="80" w:type="dxa"/>
              <w:bottom w:w="60" w:type="dxa"/>
              <w:right w:w="80" w:type="dxa"/>
            </w:tcMar>
            <w:vAlign w:val="center"/>
          </w:tcPr>
          <w:p w14:paraId="1C2629F6"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b/>
                <w:bCs/>
                <w:color w:val="FFFFFF"/>
                <w:kern w:val="0"/>
                <w:sz w:val="16"/>
                <w:szCs w:val="16"/>
                <w14:ligatures w14:val="none"/>
              </w:rPr>
              <w:t>Workflow Integration Findings</w:t>
            </w:r>
          </w:p>
        </w:tc>
        <w:tc>
          <w:tcPr>
            <w:tcW w:w="3398" w:type="dxa"/>
            <w:tcBorders>
              <w:top w:val="single" w:sz="6" w:space="0" w:color="2E4057"/>
              <w:left w:val="single" w:sz="3" w:space="0" w:color="AAAAAA"/>
              <w:bottom w:val="single" w:sz="6" w:space="0" w:color="2E4057"/>
              <w:right w:val="single" w:sz="3" w:space="0" w:color="AAAAAA"/>
            </w:tcBorders>
            <w:shd w:val="clear" w:color="auto" w:fill="006866"/>
            <w:tcMar>
              <w:top w:w="60" w:type="dxa"/>
              <w:left w:w="80" w:type="dxa"/>
              <w:bottom w:w="60" w:type="dxa"/>
              <w:right w:w="80" w:type="dxa"/>
            </w:tcMar>
            <w:vAlign w:val="center"/>
          </w:tcPr>
          <w:p w14:paraId="7F2491DD" w14:textId="77777777" w:rsidR="00A60F85" w:rsidRPr="00A60F85" w:rsidRDefault="00A60F85" w:rsidP="00A60F85">
            <w:pPr>
              <w:spacing w:after="0" w:line="240" w:lineRule="auto"/>
              <w:jc w:val="center"/>
              <w:rPr>
                <w:rFonts w:eastAsia="Arial" w:cstheme="minorHAnsi"/>
                <w:kern w:val="0"/>
                <w:sz w:val="20"/>
                <w:szCs w:val="20"/>
                <w14:ligatures w14:val="none"/>
              </w:rPr>
            </w:pPr>
            <w:r w:rsidRPr="00A60F85">
              <w:rPr>
                <w:rFonts w:eastAsia="Arial" w:cstheme="minorHAnsi"/>
                <w:b/>
                <w:bCs/>
                <w:color w:val="FFFFFF"/>
                <w:kern w:val="0"/>
                <w:sz w:val="16"/>
                <w:szCs w:val="16"/>
                <w14:ligatures w14:val="none"/>
              </w:rPr>
              <w:t>Key Implementation Recommendations</w:t>
            </w:r>
          </w:p>
        </w:tc>
      </w:tr>
      <w:tr w:rsidR="00A60F85" w:rsidRPr="00A60F85" w14:paraId="43B7B0BA" w14:textId="77777777" w:rsidTr="003F2B01">
        <w:tc>
          <w:tcPr>
            <w:tcW w:w="600"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537C3E93"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Giebel et al. (2025b) [46]</w:t>
            </w:r>
          </w:p>
        </w:tc>
        <w:tc>
          <w:tcPr>
            <w:tcW w:w="1800"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607974A7"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Healthcare system-wide (Germany)</w:t>
            </w:r>
          </w:p>
        </w:tc>
        <w:tc>
          <w:tcPr>
            <w:tcW w:w="1200"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2E7D100C"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Qualitative</w:t>
            </w:r>
          </w:p>
        </w:tc>
        <w:tc>
          <w:tcPr>
            <w:tcW w:w="2200"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0EDD6CFC"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7 barrier categories: technology (14.9%), data (19.1%), users (33%), studies, ethics, law, integration; 309 expert statements; user barriers dominant</w:t>
            </w:r>
          </w:p>
        </w:tc>
        <w:tc>
          <w:tcPr>
            <w:tcW w:w="2200"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5FAAC41B"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Expert stakeholder input as co-design; phased validation approach; clear evidence base</w:t>
            </w:r>
          </w:p>
        </w:tc>
        <w:tc>
          <w:tcPr>
            <w:tcW w:w="2000"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3532215E"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Not directly measured; cited as user-category barrier (resistance, trust deficit)</w:t>
            </w:r>
          </w:p>
        </w:tc>
        <w:tc>
          <w:tcPr>
            <w:tcW w:w="2000"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5F36D9A8"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EHR integration absent as critical barrier; interoperability issues prominent</w:t>
            </w:r>
          </w:p>
        </w:tc>
        <w:tc>
          <w:tcPr>
            <w:tcW w:w="3398"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5648D8F2"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Involve all stakeholders in design; address user resistance proactively; establish evidence base before deployment</w:t>
            </w:r>
          </w:p>
        </w:tc>
      </w:tr>
      <w:tr w:rsidR="00A60F85" w:rsidRPr="00A60F85" w14:paraId="60E45737" w14:textId="77777777" w:rsidTr="003F2B01">
        <w:tc>
          <w:tcPr>
            <w:tcW w:w="600"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7903B03A"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Giebel et al. (2025a) [35]</w:t>
            </w:r>
          </w:p>
        </w:tc>
        <w:tc>
          <w:tcPr>
            <w:tcW w:w="1800"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1D8C870D"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Healthcare system-wide (Germany)</w:t>
            </w:r>
          </w:p>
        </w:tc>
        <w:tc>
          <w:tcPr>
            <w:tcW w:w="1200"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3325B971"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Qualitative</w:t>
            </w:r>
          </w:p>
        </w:tc>
        <w:tc>
          <w:tcPr>
            <w:tcW w:w="2200"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4947F4F9"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Data quality/interoperability; transparency; lack of clinical validation; liability uncertainty</w:t>
            </w:r>
          </w:p>
        </w:tc>
        <w:tc>
          <w:tcPr>
            <w:tcW w:w="2200"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688DD4E3"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Transparency and explainability; evidence-based validation; clinician training; regulatory clarity</w:t>
            </w:r>
          </w:p>
        </w:tc>
        <w:tc>
          <w:tcPr>
            <w:tcW w:w="2000"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242CFFE7"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AI opacity cited as fundamental trust barrier</w:t>
            </w:r>
          </w:p>
        </w:tc>
        <w:tc>
          <w:tcPr>
            <w:tcW w:w="2000"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6D6208EC"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Workflow disruption as top implementation concern</w:t>
            </w:r>
          </w:p>
        </w:tc>
        <w:tc>
          <w:tcPr>
            <w:tcW w:w="3398"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64FD34ED"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Seven improvement areas: data, transparency, validation, training, regulation, workflow, incentives</w:t>
            </w:r>
          </w:p>
        </w:tc>
      </w:tr>
      <w:tr w:rsidR="00A60F85" w:rsidRPr="00A60F85" w14:paraId="05DFDDE2" w14:textId="77777777" w:rsidTr="003F2B01">
        <w:tc>
          <w:tcPr>
            <w:tcW w:w="600"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32F2C122"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Hassan et al. (2025) [49]</w:t>
            </w:r>
          </w:p>
        </w:tc>
        <w:tc>
          <w:tcPr>
            <w:tcW w:w="1800"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25E7FB43"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High-stakes clinical (Norway/Egypt)</w:t>
            </w:r>
          </w:p>
        </w:tc>
        <w:tc>
          <w:tcPr>
            <w:tcW w:w="1200"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4F9EFEDF"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Qualitative (interviews + observations)</w:t>
            </w:r>
          </w:p>
        </w:tc>
        <w:tc>
          <w:tcPr>
            <w:tcW w:w="2200"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21A4A06F"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AI opacity/black-box; trust calibration failures; clinician interrogation burden without XAI</w:t>
            </w:r>
          </w:p>
        </w:tc>
        <w:tc>
          <w:tcPr>
            <w:tcW w:w="2200"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43AB799F"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XAI mechanisms: significantly increased trust; promoted openness to update clinical judgement; reduced interrogation burden</w:t>
            </w:r>
          </w:p>
        </w:tc>
        <w:tc>
          <w:tcPr>
            <w:tcW w:w="2000"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2465A48D"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Pre-XAI: distrust, heavy interrogation; post-XAI: appropriate trust calibration, readiness to reconsider AI-contradicting judgements</w:t>
            </w:r>
          </w:p>
        </w:tc>
        <w:tc>
          <w:tcPr>
            <w:tcW w:w="2000"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6A667C41"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XAI facilitates rather than disrupts clinical workflow</w:t>
            </w:r>
          </w:p>
        </w:tc>
        <w:tc>
          <w:tcPr>
            <w:tcW w:w="3398"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78B9AAF1"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Deploy XAI as minimum requirement; frame as learning tool not replacement</w:t>
            </w:r>
          </w:p>
        </w:tc>
      </w:tr>
      <w:tr w:rsidR="00A60F85" w:rsidRPr="00A60F85" w14:paraId="06C081F0" w14:textId="77777777" w:rsidTr="003F2B01">
        <w:tc>
          <w:tcPr>
            <w:tcW w:w="600"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784FE42A"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Yu et al. (2025) [47]</w:t>
            </w:r>
          </w:p>
        </w:tc>
        <w:tc>
          <w:tcPr>
            <w:tcW w:w="1800"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2BF120E3"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Tertiary + primary/secondary hospitals (China)</w:t>
            </w:r>
          </w:p>
        </w:tc>
        <w:tc>
          <w:tcPr>
            <w:tcW w:w="1200"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5C87613B"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Cross-sectional (</w:t>
            </w:r>
            <w:proofErr w:type="spellStart"/>
            <w:r w:rsidRPr="00A60F85">
              <w:rPr>
                <w:rFonts w:eastAsia="Arial" w:cstheme="minorHAnsi"/>
                <w:kern w:val="0"/>
                <w:sz w:val="15"/>
                <w:szCs w:val="15"/>
                <w14:ligatures w14:val="none"/>
              </w:rPr>
              <w:t>fsQCA</w:t>
            </w:r>
            <w:proofErr w:type="spellEnd"/>
            <w:r w:rsidRPr="00A60F85">
              <w:rPr>
                <w:rFonts w:eastAsia="Arial" w:cstheme="minorHAnsi"/>
                <w:kern w:val="0"/>
                <w:sz w:val="15"/>
                <w:szCs w:val="15"/>
                <w14:ligatures w14:val="none"/>
              </w:rPr>
              <w:t>)</w:t>
            </w:r>
          </w:p>
        </w:tc>
        <w:tc>
          <w:tcPr>
            <w:tcW w:w="2200"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50A9FA2F"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Distrust; lack of personal innovativeness; low performance expectancy (especially primary/secondary level doctors)</w:t>
            </w:r>
          </w:p>
        </w:tc>
        <w:tc>
          <w:tcPr>
            <w:tcW w:w="2200"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23EFD08A"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Performance expectancy; personal innovativeness = indispensable core conditions across all hospital tiers and adoption pathways</w:t>
            </w:r>
          </w:p>
        </w:tc>
        <w:tc>
          <w:tcPr>
            <w:tcW w:w="2000"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42201473"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Performance expectancy directly moderates trust and adoption intention</w:t>
            </w:r>
          </w:p>
        </w:tc>
        <w:tc>
          <w:tcPr>
            <w:tcW w:w="2000"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63BD6335"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6 pathways (tertiary) vs 3 pathways (primary/secondary); different adoption dynamics by hospital tier</w:t>
            </w:r>
          </w:p>
        </w:tc>
        <w:tc>
          <w:tcPr>
            <w:tcW w:w="3398"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7393C384"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Tailor adoption strategies by hospital tier; demonstrate clinical value; cultivate innovation culture</w:t>
            </w:r>
          </w:p>
        </w:tc>
      </w:tr>
      <w:tr w:rsidR="00A60F85" w:rsidRPr="00A60F85" w14:paraId="6CE72FBE" w14:textId="77777777" w:rsidTr="003F2B01">
        <w:tc>
          <w:tcPr>
            <w:tcW w:w="600"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224585B8"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Rajashekar et al. (2024) [32]</w:t>
            </w:r>
          </w:p>
        </w:tc>
        <w:tc>
          <w:tcPr>
            <w:tcW w:w="1800"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602799CA"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Simulated clinical (upper GI bleeding RCT)</w:t>
            </w:r>
          </w:p>
        </w:tc>
        <w:tc>
          <w:tcPr>
            <w:tcW w:w="1200"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6A43D231"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RCT (HCI)</w:t>
            </w:r>
          </w:p>
        </w:tc>
        <w:tc>
          <w:tcPr>
            <w:tcW w:w="2200"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46E38CA6"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Traditional CDSS viewed as rigid algorithm (barrier to collaborative use)</w:t>
            </w:r>
          </w:p>
        </w:tc>
        <w:tc>
          <w:tcPr>
            <w:tcW w:w="2200"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229796E5"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LLM interface layer: improved ease-of-use, trust, perceived collaboration; clinician viewed AI as team member</w:t>
            </w:r>
          </w:p>
        </w:tc>
        <w:tc>
          <w:tcPr>
            <w:tcW w:w="2000"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2C8499D2" w14:textId="3BBCE874"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 xml:space="preserve">LLM framing shifted CDSS from </w:t>
            </w:r>
            <w:r w:rsidR="003D3826">
              <w:rPr>
                <w:rFonts w:eastAsia="Arial" w:cstheme="minorHAnsi"/>
                <w:kern w:val="0"/>
                <w:sz w:val="15"/>
                <w:szCs w:val="15"/>
                <w14:ligatures w14:val="none"/>
              </w:rPr>
              <w:t>‘</w:t>
            </w:r>
            <w:r w:rsidRPr="00A60F85">
              <w:rPr>
                <w:rFonts w:eastAsia="Arial" w:cstheme="minorHAnsi"/>
                <w:kern w:val="0"/>
                <w:sz w:val="15"/>
                <w:szCs w:val="15"/>
                <w14:ligatures w14:val="none"/>
              </w:rPr>
              <w:t>tool</w:t>
            </w:r>
            <w:r w:rsidR="003D3826">
              <w:rPr>
                <w:rFonts w:eastAsia="Arial" w:cstheme="minorHAnsi"/>
                <w:kern w:val="0"/>
                <w:sz w:val="15"/>
                <w:szCs w:val="15"/>
                <w14:ligatures w14:val="none"/>
              </w:rPr>
              <w:t>’</w:t>
            </w:r>
            <w:r w:rsidRPr="00A60F85">
              <w:rPr>
                <w:rFonts w:eastAsia="Arial" w:cstheme="minorHAnsi"/>
                <w:kern w:val="0"/>
                <w:sz w:val="15"/>
                <w:szCs w:val="15"/>
                <w14:ligatures w14:val="none"/>
              </w:rPr>
              <w:t xml:space="preserve"> to </w:t>
            </w:r>
            <w:r w:rsidR="003D3826">
              <w:rPr>
                <w:rFonts w:eastAsia="Arial" w:cstheme="minorHAnsi"/>
                <w:kern w:val="0"/>
                <w:sz w:val="15"/>
                <w:szCs w:val="15"/>
                <w14:ligatures w14:val="none"/>
              </w:rPr>
              <w:t>‘</w:t>
            </w:r>
            <w:r w:rsidRPr="00A60F85">
              <w:rPr>
                <w:rFonts w:eastAsia="Arial" w:cstheme="minorHAnsi"/>
                <w:kern w:val="0"/>
                <w:sz w:val="15"/>
                <w:szCs w:val="15"/>
                <w14:ligatures w14:val="none"/>
              </w:rPr>
              <w:t>colleague</w:t>
            </w:r>
            <w:r w:rsidR="003D3826">
              <w:rPr>
                <w:rFonts w:eastAsia="Arial" w:cstheme="minorHAnsi"/>
                <w:kern w:val="0"/>
                <w:sz w:val="15"/>
                <w:szCs w:val="15"/>
                <w14:ligatures w14:val="none"/>
              </w:rPr>
              <w:t>’</w:t>
            </w:r>
            <w:r w:rsidRPr="00A60F85">
              <w:rPr>
                <w:rFonts w:eastAsia="Arial" w:cstheme="minorHAnsi"/>
                <w:kern w:val="0"/>
                <w:sz w:val="15"/>
                <w:szCs w:val="15"/>
                <w14:ligatures w14:val="none"/>
              </w:rPr>
              <w:t xml:space="preserve"> </w:t>
            </w:r>
            <w:r w:rsidR="003D3826">
              <w:rPr>
                <w:rFonts w:eastAsia="Arial" w:cstheme="minorHAnsi"/>
                <w:kern w:val="0"/>
                <w:sz w:val="15"/>
                <w:szCs w:val="15"/>
                <w14:ligatures w14:val="none"/>
              </w:rPr>
              <w:t>thereby</w:t>
            </w:r>
            <w:r w:rsidRPr="00A60F85">
              <w:rPr>
                <w:rFonts w:eastAsia="Arial" w:cstheme="minorHAnsi"/>
                <w:kern w:val="0"/>
                <w:sz w:val="15"/>
                <w:szCs w:val="15"/>
                <w14:ligatures w14:val="none"/>
              </w:rPr>
              <w:t xml:space="preserve"> improved trust and engagement</w:t>
            </w:r>
          </w:p>
        </w:tc>
        <w:tc>
          <w:tcPr>
            <w:tcW w:w="2000"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760DE3D4"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LLM interface does not add cognitive burden when well-designed</w:t>
            </w:r>
          </w:p>
        </w:tc>
        <w:tc>
          <w:tcPr>
            <w:tcW w:w="3398"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0DEA345B"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Design conversational AI interfaces; frame as collaborative rather than prescriptive</w:t>
            </w:r>
          </w:p>
        </w:tc>
      </w:tr>
      <w:tr w:rsidR="00A60F85" w:rsidRPr="00A60F85" w14:paraId="043D05DB" w14:textId="77777777" w:rsidTr="003F2B01">
        <w:tc>
          <w:tcPr>
            <w:tcW w:w="600"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7C1F7E10"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Esmaeilzadeh et al. (2021) [38]</w:t>
            </w:r>
          </w:p>
        </w:tc>
        <w:tc>
          <w:tcPr>
            <w:tcW w:w="1800"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5F341755"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Patient-facing healthcare (USA)</w:t>
            </w:r>
          </w:p>
        </w:tc>
        <w:tc>
          <w:tcPr>
            <w:tcW w:w="1200"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6C700AE4"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Experimental (patient survey)</w:t>
            </w:r>
          </w:p>
        </w:tc>
        <w:tc>
          <w:tcPr>
            <w:tcW w:w="2200"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215EC610"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Privacy concerns; liability uncertainty; regulatory opacity; instrumental/technical/ethical/regulatory incompatibility</w:t>
            </w:r>
          </w:p>
        </w:tc>
        <w:tc>
          <w:tcPr>
            <w:tcW w:w="2200"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4BE129C1"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Augmentative (not substitutive) AI framing; transparency about AI role and limitations</w:t>
            </w:r>
          </w:p>
        </w:tc>
        <w:tc>
          <w:tcPr>
            <w:tcW w:w="2000"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180BB811"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Patients: acceptance highly conditional on transparency and human physician remaining in control</w:t>
            </w:r>
          </w:p>
        </w:tc>
        <w:tc>
          <w:tcPr>
            <w:tcW w:w="2000"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14A12DAF"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Patients prefer AI as supplement, not replacement, for physician</w:t>
            </w:r>
          </w:p>
        </w:tc>
        <w:tc>
          <w:tcPr>
            <w:tcW w:w="3398"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06624D52"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Communicate AI role clearly; preserve physician authority; address privacy through transparent data governance</w:t>
            </w:r>
          </w:p>
        </w:tc>
      </w:tr>
      <w:tr w:rsidR="00A60F85" w:rsidRPr="00A60F85" w14:paraId="009D16C5" w14:textId="77777777" w:rsidTr="003F2B01">
        <w:tc>
          <w:tcPr>
            <w:tcW w:w="600"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3416457A"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Popescu et al. (2021) [26]</w:t>
            </w:r>
          </w:p>
        </w:tc>
        <w:tc>
          <w:tcPr>
            <w:tcW w:w="1800"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55742585"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Outpatient psychiatry (Canada)</w:t>
            </w:r>
          </w:p>
        </w:tc>
        <w:tc>
          <w:tcPr>
            <w:tcW w:w="1200"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63D0551A"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Longitudinal feasibility study</w:t>
            </w:r>
          </w:p>
        </w:tc>
        <w:tc>
          <w:tcPr>
            <w:tcW w:w="2200"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4A5DB4F7"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Small clinician sample; adaptation required for COVID-19 remote delivery</w:t>
            </w:r>
          </w:p>
        </w:tc>
        <w:tc>
          <w:tcPr>
            <w:tcW w:w="2200"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07F43E80"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No increase in appointment length; 71% physicians found tool easy + trustworthy; 92% patients rated easy to use</w:t>
            </w:r>
          </w:p>
        </w:tc>
        <w:tc>
          <w:tcPr>
            <w:tcW w:w="2000"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400E7503"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62% patients + 71% physicians trusted CDSS; trust supported by demonstrated feasibility</w:t>
            </w:r>
          </w:p>
        </w:tc>
        <w:tc>
          <w:tcPr>
            <w:tcW w:w="2000"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05ABDCFE"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No workflow disruption demonstrated in clinical feasibility study</w:t>
            </w:r>
          </w:p>
        </w:tc>
        <w:tc>
          <w:tcPr>
            <w:tcW w:w="3398"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2D49BB24"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Conduct feasibility studies before large deployment; easy-to-use design critical for clinician uptake</w:t>
            </w:r>
          </w:p>
        </w:tc>
      </w:tr>
      <w:tr w:rsidR="00A60F85" w:rsidRPr="00A60F85" w14:paraId="4640E62D" w14:textId="77777777" w:rsidTr="003F2B01">
        <w:tc>
          <w:tcPr>
            <w:tcW w:w="600"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257F2A02"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Korom et al. (2025) [10]</w:t>
            </w:r>
          </w:p>
        </w:tc>
        <w:tc>
          <w:tcPr>
            <w:tcW w:w="1800"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1A7B492D"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Primary care (Kenya, 15 clinics)</w:t>
            </w:r>
          </w:p>
        </w:tc>
        <w:tc>
          <w:tcPr>
            <w:tcW w:w="1200"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06B2F60A"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Quality improvement</w:t>
            </w:r>
          </w:p>
        </w:tc>
        <w:tc>
          <w:tcPr>
            <w:tcW w:w="2200"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1A959FAF"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Active deployment + clinician encouragement required (passive deployment insufficient); implementation fidelity critical</w:t>
            </w:r>
          </w:p>
        </w:tc>
        <w:tc>
          <w:tcPr>
            <w:tcW w:w="2200"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791BC7B0"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Workflow-aligned design (activates only when needed); preserves clinician autonomy; asynchronous safety-net model</w:t>
            </w:r>
          </w:p>
        </w:tc>
        <w:tc>
          <w:tcPr>
            <w:tcW w:w="2000"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39C89B98" w14:textId="34570294"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 xml:space="preserve">100% clinicians reported improved care; 75% </w:t>
            </w:r>
            <w:r w:rsidR="003D3826">
              <w:rPr>
                <w:rFonts w:eastAsia="Arial" w:cstheme="minorHAnsi"/>
                <w:kern w:val="0"/>
                <w:sz w:val="15"/>
                <w:szCs w:val="15"/>
                <w14:ligatures w14:val="none"/>
              </w:rPr>
              <w:t>‘</w:t>
            </w:r>
            <w:r w:rsidRPr="00A60F85">
              <w:rPr>
                <w:rFonts w:eastAsia="Arial" w:cstheme="minorHAnsi"/>
                <w:kern w:val="0"/>
                <w:sz w:val="15"/>
                <w:szCs w:val="15"/>
                <w14:ligatures w14:val="none"/>
              </w:rPr>
              <w:t>substantial</w:t>
            </w:r>
            <w:r w:rsidR="003D3826">
              <w:rPr>
                <w:rFonts w:eastAsia="Arial" w:cstheme="minorHAnsi"/>
                <w:kern w:val="0"/>
                <w:sz w:val="15"/>
                <w:szCs w:val="15"/>
                <w14:ligatures w14:val="none"/>
              </w:rPr>
              <w:t>’</w:t>
            </w:r>
            <w:r w:rsidRPr="00A60F85">
              <w:rPr>
                <w:rFonts w:eastAsia="Arial" w:cstheme="minorHAnsi"/>
                <w:kern w:val="0"/>
                <w:sz w:val="15"/>
                <w:szCs w:val="15"/>
                <w14:ligatures w14:val="none"/>
              </w:rPr>
              <w:t xml:space="preserve"> improvement </w:t>
            </w:r>
            <w:r w:rsidR="003D3826">
              <w:rPr>
                <w:rFonts w:eastAsia="Arial" w:cstheme="minorHAnsi"/>
                <w:kern w:val="0"/>
                <w:sz w:val="15"/>
                <w:szCs w:val="15"/>
                <w14:ligatures w14:val="none"/>
              </w:rPr>
              <w:t>-</w:t>
            </w:r>
            <w:r w:rsidRPr="00A60F85">
              <w:rPr>
                <w:rFonts w:eastAsia="Arial" w:cstheme="minorHAnsi"/>
                <w:kern w:val="0"/>
                <w:sz w:val="15"/>
                <w:szCs w:val="15"/>
                <w14:ligatures w14:val="none"/>
              </w:rPr>
              <w:t xml:space="preserve"> very high trust post-deployment</w:t>
            </w:r>
          </w:p>
        </w:tc>
        <w:tc>
          <w:tcPr>
            <w:tcW w:w="2000"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6005E09F"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Activate-only-when-needed design critical for workflow integration</w:t>
            </w:r>
          </w:p>
        </w:tc>
        <w:tc>
          <w:tcPr>
            <w:tcW w:w="3398"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5C871BC3"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Clinical workflow alignment is prerequisite for uptake; passive tools underperform active deployment support</w:t>
            </w:r>
          </w:p>
        </w:tc>
      </w:tr>
      <w:tr w:rsidR="00A60F85" w:rsidRPr="00A60F85" w14:paraId="3B83B164" w14:textId="77777777" w:rsidTr="003F2B01">
        <w:tc>
          <w:tcPr>
            <w:tcW w:w="600"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42CB1A20" w14:textId="77777777" w:rsidR="00A60F85" w:rsidRPr="00A60F85" w:rsidRDefault="00A60F85" w:rsidP="00A60F85">
            <w:pPr>
              <w:spacing w:after="0" w:line="240" w:lineRule="auto"/>
              <w:rPr>
                <w:rFonts w:eastAsia="Arial" w:cstheme="minorHAnsi"/>
                <w:kern w:val="0"/>
                <w:sz w:val="20"/>
                <w:szCs w:val="20"/>
                <w14:ligatures w14:val="none"/>
              </w:rPr>
            </w:pPr>
            <w:proofErr w:type="spellStart"/>
            <w:r w:rsidRPr="00A60F85">
              <w:rPr>
                <w:rFonts w:eastAsia="Arial" w:cstheme="minorHAnsi"/>
                <w:kern w:val="0"/>
                <w:sz w:val="15"/>
                <w:szCs w:val="15"/>
                <w14:ligatures w14:val="none"/>
              </w:rPr>
              <w:lastRenderedPageBreak/>
              <w:t>Ebnali</w:t>
            </w:r>
            <w:proofErr w:type="spellEnd"/>
            <w:r w:rsidRPr="00A60F85">
              <w:rPr>
                <w:rFonts w:eastAsia="Arial" w:cstheme="minorHAnsi"/>
                <w:kern w:val="0"/>
                <w:sz w:val="15"/>
                <w:szCs w:val="15"/>
                <w14:ligatures w14:val="none"/>
              </w:rPr>
              <w:t xml:space="preserve"> Harari et al. (2025) [4]</w:t>
            </w:r>
          </w:p>
        </w:tc>
        <w:tc>
          <w:tcPr>
            <w:tcW w:w="1800"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04B605EF"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Emergency telemedicine (RCT)</w:t>
            </w:r>
          </w:p>
        </w:tc>
        <w:tc>
          <w:tcPr>
            <w:tcW w:w="1200"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560E602A"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RCT</w:t>
            </w:r>
          </w:p>
        </w:tc>
        <w:tc>
          <w:tcPr>
            <w:tcW w:w="2200"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008C09E5"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Autonomous AI decision-making: risky suggestion in 1 instance; scenario completion time longer with supervised AI</w:t>
            </w:r>
          </w:p>
        </w:tc>
        <w:tc>
          <w:tcPr>
            <w:tcW w:w="2200"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1764597B"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Clinician supervision: highest accuracy + highest trust + lowest cognitive load</w:t>
            </w:r>
          </w:p>
        </w:tc>
        <w:tc>
          <w:tcPr>
            <w:tcW w:w="2000"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7FC97B81"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Trust highest in supervised condition; trust mediated by perceived accuracy of AI recommendations</w:t>
            </w:r>
          </w:p>
        </w:tc>
        <w:tc>
          <w:tcPr>
            <w:tcW w:w="2000"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6F93F590"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Supervised condition longer but safer; tradeoff between time and safety must be managed</w:t>
            </w:r>
          </w:p>
        </w:tc>
        <w:tc>
          <w:tcPr>
            <w:tcW w:w="3398"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1A409AEA"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Clinician supervision is non-negotiable; train clinicians to supervise AI, not just use it</w:t>
            </w:r>
          </w:p>
        </w:tc>
      </w:tr>
      <w:tr w:rsidR="00A60F85" w:rsidRPr="00A60F85" w14:paraId="2A0308A8" w14:textId="77777777" w:rsidTr="003F2B01">
        <w:tc>
          <w:tcPr>
            <w:tcW w:w="600"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46390D83" w14:textId="77777777" w:rsidR="00A60F85" w:rsidRPr="00A60F85" w:rsidRDefault="00A60F85" w:rsidP="00A60F85">
            <w:pPr>
              <w:spacing w:after="0" w:line="240" w:lineRule="auto"/>
              <w:rPr>
                <w:rFonts w:eastAsia="Arial" w:cstheme="minorHAnsi"/>
                <w:kern w:val="0"/>
                <w:sz w:val="20"/>
                <w:szCs w:val="20"/>
                <w14:ligatures w14:val="none"/>
              </w:rPr>
            </w:pPr>
            <w:proofErr w:type="spellStart"/>
            <w:r w:rsidRPr="00A60F85">
              <w:rPr>
                <w:rFonts w:eastAsia="Arial" w:cstheme="minorHAnsi"/>
                <w:kern w:val="0"/>
                <w:sz w:val="15"/>
                <w:szCs w:val="15"/>
                <w14:ligatures w14:val="none"/>
              </w:rPr>
              <w:t>Kücking</w:t>
            </w:r>
            <w:proofErr w:type="spellEnd"/>
            <w:r w:rsidRPr="00A60F85">
              <w:rPr>
                <w:rFonts w:eastAsia="Arial" w:cstheme="minorHAnsi"/>
                <w:kern w:val="0"/>
                <w:sz w:val="15"/>
                <w:szCs w:val="15"/>
                <w14:ligatures w14:val="none"/>
              </w:rPr>
              <w:t xml:space="preserve"> et al. (2026) [34]</w:t>
            </w:r>
          </w:p>
        </w:tc>
        <w:tc>
          <w:tcPr>
            <w:tcW w:w="1800"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15C83FAC"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Simulated clinical (Germany)</w:t>
            </w:r>
          </w:p>
        </w:tc>
        <w:tc>
          <w:tcPr>
            <w:tcW w:w="1200"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3E3F5E3C"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Simulation study</w:t>
            </w:r>
          </w:p>
        </w:tc>
        <w:tc>
          <w:tcPr>
            <w:tcW w:w="2200"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200EF8D8"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Incorrect AI recommendations: degraded accuracy below unaided performance; automation bias (15–35% of encounters)</w:t>
            </w:r>
          </w:p>
        </w:tc>
        <w:tc>
          <w:tcPr>
            <w:tcW w:w="2200"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796D3029"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Correct AI recommendations: 10× more likely correct outcome; explicit training in critical evaluation</w:t>
            </w:r>
          </w:p>
        </w:tc>
        <w:tc>
          <w:tcPr>
            <w:tcW w:w="2000"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6CDD8FD9"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Automation bias documented (15–35%); highly sensitive to AI confidence presentation style</w:t>
            </w:r>
          </w:p>
        </w:tc>
        <w:tc>
          <w:tcPr>
            <w:tcW w:w="2000"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0AE47AE3"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AI confidence presentation style and context of use modulate automation bias risk</w:t>
            </w:r>
          </w:p>
        </w:tc>
        <w:tc>
          <w:tcPr>
            <w:tcW w:w="3398"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7A4AFE19"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Uncertainty quantification required in AI output; mandatory reasoning documentation when accepting AI</w:t>
            </w:r>
          </w:p>
        </w:tc>
      </w:tr>
      <w:tr w:rsidR="00A60F85" w:rsidRPr="00A60F85" w14:paraId="3F8D82EB" w14:textId="77777777" w:rsidTr="003F2B01">
        <w:tc>
          <w:tcPr>
            <w:tcW w:w="600"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516FED5F" w14:textId="77777777" w:rsidR="00A60F85" w:rsidRPr="00A60F85" w:rsidRDefault="00A60F85" w:rsidP="00A60F85">
            <w:pPr>
              <w:spacing w:after="0" w:line="240" w:lineRule="auto"/>
              <w:rPr>
                <w:rFonts w:eastAsia="Arial" w:cstheme="minorHAnsi"/>
                <w:kern w:val="0"/>
                <w:sz w:val="20"/>
                <w:szCs w:val="20"/>
                <w14:ligatures w14:val="none"/>
              </w:rPr>
            </w:pPr>
            <w:proofErr w:type="spellStart"/>
            <w:r w:rsidRPr="00A60F85">
              <w:rPr>
                <w:rFonts w:eastAsia="Arial" w:cstheme="minorHAnsi"/>
                <w:kern w:val="0"/>
                <w:sz w:val="15"/>
                <w:szCs w:val="15"/>
                <w14:ligatures w14:val="none"/>
              </w:rPr>
              <w:t>Karamanlıoğlu</w:t>
            </w:r>
            <w:proofErr w:type="spellEnd"/>
            <w:r w:rsidRPr="00A60F85">
              <w:rPr>
                <w:rFonts w:eastAsia="Arial" w:cstheme="minorHAnsi"/>
                <w:kern w:val="0"/>
                <w:sz w:val="15"/>
                <w:szCs w:val="15"/>
                <w14:ligatures w14:val="none"/>
              </w:rPr>
              <w:t xml:space="preserve"> et al. (2025) [45]</w:t>
            </w:r>
          </w:p>
        </w:tc>
        <w:tc>
          <w:tcPr>
            <w:tcW w:w="1800"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4DF23545"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Emergency triage (Turkey)</w:t>
            </w:r>
          </w:p>
        </w:tc>
        <w:tc>
          <w:tcPr>
            <w:tcW w:w="1200"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5FF27726"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Mixed methods (system design + evaluation)</w:t>
            </w:r>
          </w:p>
        </w:tc>
        <w:tc>
          <w:tcPr>
            <w:tcW w:w="2200"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73D1D9E6"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Privacy/GDPR barriers to sharing real EHR data for model training; traditional architectures cannot process mixed data types</w:t>
            </w:r>
          </w:p>
        </w:tc>
        <w:tc>
          <w:tcPr>
            <w:tcW w:w="2200"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54A13860"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Federated learning + differential privacy: enables collaborative training without raw data sharing; GDPR/HIPAA compliant; processes structured + unstructured data</w:t>
            </w:r>
          </w:p>
        </w:tc>
        <w:tc>
          <w:tcPr>
            <w:tcW w:w="2000"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47FCA366"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Not directly assessed in this study</w:t>
            </w:r>
          </w:p>
        </w:tc>
        <w:tc>
          <w:tcPr>
            <w:tcW w:w="2000"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421568CE"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Modular architecture enables low-latency real-time triage support without workflow disruption</w:t>
            </w:r>
          </w:p>
        </w:tc>
        <w:tc>
          <w:tcPr>
            <w:tcW w:w="3398"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4A627E21"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Federated learning architectures recommended for privacy-compliant CDSS deployment at scale</w:t>
            </w:r>
          </w:p>
        </w:tc>
      </w:tr>
      <w:tr w:rsidR="00A60F85" w:rsidRPr="00A60F85" w14:paraId="047AB97F" w14:textId="77777777" w:rsidTr="003F2B01">
        <w:tc>
          <w:tcPr>
            <w:tcW w:w="600"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32E43D6D"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Normand et al. (2025) [5]</w:t>
            </w:r>
          </w:p>
        </w:tc>
        <w:tc>
          <w:tcPr>
            <w:tcW w:w="1800"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79154015"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NHS primary care (UK, 277 patients)</w:t>
            </w:r>
          </w:p>
        </w:tc>
        <w:tc>
          <w:tcPr>
            <w:tcW w:w="1200"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3F485C64"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Retrospective EHR-based</w:t>
            </w:r>
          </w:p>
        </w:tc>
        <w:tc>
          <w:tcPr>
            <w:tcW w:w="2200"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560D3E6B"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Contextual reasoning failure; process blindness; overconfidence under uncertainty; guideline application without patient-context adjustment; factual errors (5 failure patterns)</w:t>
            </w:r>
          </w:p>
        </w:tc>
        <w:tc>
          <w:tcPr>
            <w:tcW w:w="2200"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552083C2"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100% sensitivity for issue detection (clinical safety); demonstrated real-world applicability</w:t>
            </w:r>
          </w:p>
        </w:tc>
        <w:tc>
          <w:tcPr>
            <w:tcW w:w="2000"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5B6B911A"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Overconfidence in uncertain clinical situations identified as key safety concern</w:t>
            </w:r>
          </w:p>
        </w:tc>
        <w:tc>
          <w:tcPr>
            <w:tcW w:w="2000"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48AA744D"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System must understand healthcare delivery processes to be clinically actionable</w:t>
            </w:r>
          </w:p>
        </w:tc>
        <w:tc>
          <w:tcPr>
            <w:tcW w:w="3398"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4E3C905A"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Failure analysis before deployment; contextual reasoning testing on local healthcare processes required</w:t>
            </w:r>
          </w:p>
        </w:tc>
      </w:tr>
      <w:tr w:rsidR="00A60F85" w:rsidRPr="00A60F85" w14:paraId="26E8922A" w14:textId="77777777" w:rsidTr="003F2B01">
        <w:tc>
          <w:tcPr>
            <w:tcW w:w="600"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732AE6B8"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Ong et al. (2025) [36]</w:t>
            </w:r>
          </w:p>
        </w:tc>
        <w:tc>
          <w:tcPr>
            <w:tcW w:w="1800"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4FE219C7"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Multi-specialty (Singapore, 16 specialties)</w:t>
            </w:r>
          </w:p>
        </w:tc>
        <w:tc>
          <w:tcPr>
            <w:tcW w:w="1200"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3003C7BA"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Prospective cross-over</w:t>
            </w:r>
          </w:p>
        </w:tc>
        <w:tc>
          <w:tcPr>
            <w:tcW w:w="2200"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1C11FBA5"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Rule-based alert systems generate alert fatigue; standalone LLM insufficient</w:t>
            </w:r>
          </w:p>
        </w:tc>
        <w:tc>
          <w:tcPr>
            <w:tcW w:w="2200"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78EFB0F2"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RAG-enhanced LLM co-pilot: 1.5× pharmacist accuracy improvement; particularly effective for serious harm errors</w:t>
            </w:r>
          </w:p>
        </w:tc>
        <w:tc>
          <w:tcPr>
            <w:tcW w:w="2000"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1E64231C"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Co-pilot model generates appropriate calibration (human remains accountable)</w:t>
            </w:r>
          </w:p>
        </w:tc>
        <w:tc>
          <w:tcPr>
            <w:tcW w:w="2000"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02A3B1EE"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16 specialties tested: demonstrates multi-specialty workflow viability</w:t>
            </w:r>
          </w:p>
        </w:tc>
        <w:tc>
          <w:tcPr>
            <w:tcW w:w="3398"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5CEDB93F"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RAG essential; co-pilot (not autonomous) model is the viable implementation paradigm</w:t>
            </w:r>
          </w:p>
        </w:tc>
      </w:tr>
      <w:tr w:rsidR="00A60F85" w:rsidRPr="00A60F85" w14:paraId="61033607" w14:textId="77777777" w:rsidTr="003F2B01">
        <w:tc>
          <w:tcPr>
            <w:tcW w:w="600"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433C0B6E"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Goh et al. (2025) [43]</w:t>
            </w:r>
          </w:p>
        </w:tc>
        <w:tc>
          <w:tcPr>
            <w:tcW w:w="1800"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718F614F"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Emergency (chest pain, RCT, USA)</w:t>
            </w:r>
          </w:p>
        </w:tc>
        <w:tc>
          <w:tcPr>
            <w:tcW w:w="1200"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2495188D"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RCT</w:t>
            </w:r>
          </w:p>
        </w:tc>
        <w:tc>
          <w:tcPr>
            <w:tcW w:w="2200"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06DB8EA6"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AI must not amplify existing demographic biases (concern pre-study)</w:t>
            </w:r>
          </w:p>
        </w:tc>
        <w:tc>
          <w:tcPr>
            <w:tcW w:w="2200"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2FFC3D57"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GPT-4 assistance: +18% accuracy without amplifying bias; equal benefit across White male and Black female patient groups</w:t>
            </w:r>
          </w:p>
        </w:tc>
        <w:tc>
          <w:tcPr>
            <w:tcW w:w="2000"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7AC9ED92"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Physicians appropriately updated decisions with AI assistance; no evidence of demographic bias amplification</w:t>
            </w:r>
          </w:p>
        </w:tc>
        <w:tc>
          <w:tcPr>
            <w:tcW w:w="2000"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2FABF85F"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RCT design: AI assistance provided at point of clinical decision-making without workflow disruption</w:t>
            </w:r>
          </w:p>
        </w:tc>
        <w:tc>
          <w:tcPr>
            <w:tcW w:w="3398"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73641193"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Monitor equity metrics prospectively; current evidence suggests GPT-4 does not amplify chest pain bias</w:t>
            </w:r>
          </w:p>
        </w:tc>
      </w:tr>
      <w:tr w:rsidR="00A60F85" w:rsidRPr="00A60F85" w14:paraId="07DE04FE" w14:textId="77777777" w:rsidTr="003F2B01">
        <w:tc>
          <w:tcPr>
            <w:tcW w:w="600"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533C8DAC"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Rajashekar et al. (2024) [32]</w:t>
            </w:r>
          </w:p>
        </w:tc>
        <w:tc>
          <w:tcPr>
            <w:tcW w:w="1800"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5513E53C"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Simulated gastrointestinal bleeding</w:t>
            </w:r>
          </w:p>
        </w:tc>
        <w:tc>
          <w:tcPr>
            <w:tcW w:w="1200"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774E2242"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RCT</w:t>
            </w:r>
          </w:p>
        </w:tc>
        <w:tc>
          <w:tcPr>
            <w:tcW w:w="2200"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0B853AA9"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Traditional CDSS perceived as inflexible and algorithmic by clinicians</w:t>
            </w:r>
          </w:p>
        </w:tc>
        <w:tc>
          <w:tcPr>
            <w:tcW w:w="2200"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11282277"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LLM-augmented CDSS: improved usability scores, trust, perceived collaboration; shifted view to "team member"</w:t>
            </w:r>
          </w:p>
        </w:tc>
        <w:tc>
          <w:tcPr>
            <w:tcW w:w="2000"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4BBEE421"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HCI design critically mediates trust formation; conversational framing improves trust</w:t>
            </w:r>
          </w:p>
        </w:tc>
        <w:tc>
          <w:tcPr>
            <w:tcW w:w="2000"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7542A8F7"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LLM interface layer improves workflow perception without adding significant burden</w:t>
            </w:r>
          </w:p>
        </w:tc>
        <w:tc>
          <w:tcPr>
            <w:tcW w:w="3398" w:type="dxa"/>
            <w:tcBorders>
              <w:top w:val="single" w:sz="3" w:space="0" w:color="AAAAAA"/>
              <w:left w:val="single" w:sz="3" w:space="0" w:color="AAAAAA"/>
              <w:bottom w:val="single" w:sz="3" w:space="0" w:color="AAAAAA"/>
              <w:right w:val="single" w:sz="3" w:space="0" w:color="AAAAAA"/>
            </w:tcBorders>
            <w:shd w:val="clear" w:color="auto" w:fill="D9D9D9" w:themeFill="background1" w:themeFillShade="D9"/>
            <w:tcMar>
              <w:top w:w="50" w:type="dxa"/>
              <w:left w:w="80" w:type="dxa"/>
              <w:bottom w:w="50" w:type="dxa"/>
              <w:right w:w="80" w:type="dxa"/>
            </w:tcMar>
          </w:tcPr>
          <w:p w14:paraId="195909EA" w14:textId="77777777" w:rsidR="00A60F85" w:rsidRPr="00A60F85" w:rsidRDefault="00A60F85" w:rsidP="00A60F85">
            <w:pPr>
              <w:spacing w:after="0" w:line="240" w:lineRule="auto"/>
              <w:rPr>
                <w:rFonts w:eastAsia="Arial" w:cstheme="minorHAnsi"/>
                <w:kern w:val="0"/>
                <w:sz w:val="20"/>
                <w:szCs w:val="20"/>
                <w14:ligatures w14:val="none"/>
              </w:rPr>
            </w:pPr>
            <w:r w:rsidRPr="00A60F85">
              <w:rPr>
                <w:rFonts w:eastAsia="Arial" w:cstheme="minorHAnsi"/>
                <w:kern w:val="0"/>
                <w:sz w:val="15"/>
                <w:szCs w:val="15"/>
                <w14:ligatures w14:val="none"/>
              </w:rPr>
              <w:t>Investment in HCI design is necessary for CDSS uptake; not just a technical challenge</w:t>
            </w:r>
          </w:p>
        </w:tc>
      </w:tr>
    </w:tbl>
    <w:p w14:paraId="6B72337A" w14:textId="77777777" w:rsidR="00A60F85" w:rsidRPr="00A60F85" w:rsidRDefault="00A60F85" w:rsidP="00A60F85">
      <w:pPr>
        <w:spacing w:after="80" w:line="240" w:lineRule="auto"/>
        <w:rPr>
          <w:rFonts w:eastAsia="Arial" w:cstheme="minorHAnsi"/>
          <w:kern w:val="0"/>
          <w:sz w:val="20"/>
          <w:szCs w:val="20"/>
          <w14:ligatures w14:val="none"/>
        </w:rPr>
      </w:pPr>
    </w:p>
    <w:p w14:paraId="296672C1" w14:textId="4F369459" w:rsidR="003D3826" w:rsidRDefault="00A60F85" w:rsidP="00A60F85">
      <w:pPr>
        <w:spacing w:before="60" w:after="80" w:line="240" w:lineRule="auto"/>
        <w:rPr>
          <w:rFonts w:eastAsia="Arial" w:cstheme="minorHAnsi"/>
          <w:i/>
          <w:iCs/>
          <w:color w:val="555555"/>
          <w:kern w:val="0"/>
          <w:sz w:val="16"/>
          <w:szCs w:val="16"/>
          <w14:ligatures w14:val="none"/>
        </w:rPr>
      </w:pPr>
      <w:r w:rsidRPr="00A60F85">
        <w:rPr>
          <w:rFonts w:eastAsia="Arial" w:cstheme="minorHAnsi"/>
          <w:i/>
          <w:iCs/>
          <w:color w:val="555555"/>
          <w:kern w:val="0"/>
          <w:sz w:val="16"/>
          <w:szCs w:val="16"/>
          <w14:ligatures w14:val="none"/>
        </w:rPr>
        <w:t>Implementation findings extracted from all studies reporting implementation-related data. Studies reporting only diagnostic accuracy or clinical outcomes without implementation discussion are not included. Reference numbers in square brackets correspond to</w:t>
      </w:r>
      <w:r w:rsidR="003D3826">
        <w:rPr>
          <w:rFonts w:eastAsia="Arial" w:cstheme="minorHAnsi"/>
          <w:i/>
          <w:iCs/>
          <w:color w:val="555555"/>
          <w:kern w:val="0"/>
          <w:sz w:val="16"/>
          <w:szCs w:val="16"/>
          <w14:ligatures w14:val="none"/>
        </w:rPr>
        <w:t xml:space="preserve"> study listing as per study characteristics table S2</w:t>
      </w:r>
      <w:r w:rsidRPr="00A60F85">
        <w:rPr>
          <w:rFonts w:eastAsia="Arial" w:cstheme="minorHAnsi"/>
          <w:i/>
          <w:iCs/>
          <w:color w:val="555555"/>
          <w:kern w:val="0"/>
          <w:sz w:val="16"/>
          <w:szCs w:val="16"/>
          <w14:ligatures w14:val="none"/>
        </w:rPr>
        <w:t xml:space="preserve">. </w:t>
      </w:r>
    </w:p>
    <w:p w14:paraId="1D77BB69" w14:textId="77777777" w:rsidR="003D3826" w:rsidRDefault="00A60F85" w:rsidP="00A60F85">
      <w:pPr>
        <w:spacing w:before="60" w:after="80" w:line="240" w:lineRule="auto"/>
        <w:rPr>
          <w:rFonts w:eastAsia="Arial" w:cstheme="minorHAnsi"/>
          <w:i/>
          <w:iCs/>
          <w:color w:val="555555"/>
          <w:kern w:val="0"/>
          <w:sz w:val="16"/>
          <w:szCs w:val="16"/>
          <w14:ligatures w14:val="none"/>
        </w:rPr>
      </w:pPr>
      <w:r w:rsidRPr="00A60F85">
        <w:rPr>
          <w:rFonts w:eastAsia="Arial" w:cstheme="minorHAnsi"/>
          <w:i/>
          <w:iCs/>
          <w:color w:val="555555"/>
          <w:kern w:val="0"/>
          <w:sz w:val="16"/>
          <w:szCs w:val="16"/>
          <w14:ligatures w14:val="none"/>
        </w:rPr>
        <w:t>Categories</w:t>
      </w:r>
      <w:r w:rsidR="003D3826">
        <w:rPr>
          <w:rFonts w:eastAsia="Arial" w:cstheme="minorHAnsi"/>
          <w:i/>
          <w:iCs/>
          <w:color w:val="555555"/>
          <w:kern w:val="0"/>
          <w:sz w:val="16"/>
          <w:szCs w:val="16"/>
          <w14:ligatures w14:val="none"/>
        </w:rPr>
        <w:t xml:space="preserve"> Examples</w:t>
      </w:r>
      <w:r w:rsidRPr="00A60F85">
        <w:rPr>
          <w:rFonts w:eastAsia="Arial" w:cstheme="minorHAnsi"/>
          <w:i/>
          <w:iCs/>
          <w:color w:val="555555"/>
          <w:kern w:val="0"/>
          <w:sz w:val="16"/>
          <w:szCs w:val="16"/>
          <w14:ligatures w14:val="none"/>
        </w:rPr>
        <w:t>: Technology = system performance, hallucinations, EHR integration; Data = quality, governance, privacy; Users = trust, training, automation bias; Ethics/Law = regulatory, liability; Workflow = integration, usability.</w:t>
      </w:r>
    </w:p>
    <w:p w14:paraId="172DB9CC" w14:textId="551B9032" w:rsidR="00A60F85" w:rsidRPr="00A60F85" w:rsidRDefault="00A60F85" w:rsidP="00A60F85">
      <w:pPr>
        <w:spacing w:before="60" w:after="80" w:line="240" w:lineRule="auto"/>
        <w:rPr>
          <w:rFonts w:eastAsia="Arial" w:cstheme="minorHAnsi"/>
          <w:kern w:val="0"/>
          <w:sz w:val="20"/>
          <w:szCs w:val="20"/>
          <w14:ligatures w14:val="none"/>
        </w:rPr>
      </w:pPr>
      <w:r w:rsidRPr="00A60F85">
        <w:rPr>
          <w:rFonts w:eastAsia="Arial" w:cstheme="minorHAnsi"/>
          <w:i/>
          <w:iCs/>
          <w:color w:val="555555"/>
          <w:kern w:val="0"/>
          <w:sz w:val="16"/>
          <w:szCs w:val="16"/>
          <w14:ligatures w14:val="none"/>
        </w:rPr>
        <w:t xml:space="preserve">CDSS = Clinical Decision Support System; EHR = Electronic Health Record; </w:t>
      </w:r>
      <w:proofErr w:type="spellStart"/>
      <w:r w:rsidRPr="00A60F85">
        <w:rPr>
          <w:rFonts w:eastAsia="Arial" w:cstheme="minorHAnsi"/>
          <w:i/>
          <w:iCs/>
          <w:color w:val="555555"/>
          <w:kern w:val="0"/>
          <w:sz w:val="16"/>
          <w:szCs w:val="16"/>
          <w14:ligatures w14:val="none"/>
        </w:rPr>
        <w:t>fsQCA</w:t>
      </w:r>
      <w:proofErr w:type="spellEnd"/>
      <w:r w:rsidRPr="00A60F85">
        <w:rPr>
          <w:rFonts w:eastAsia="Arial" w:cstheme="minorHAnsi"/>
          <w:i/>
          <w:iCs/>
          <w:color w:val="555555"/>
          <w:kern w:val="0"/>
          <w:sz w:val="16"/>
          <w:szCs w:val="16"/>
          <w14:ligatures w14:val="none"/>
        </w:rPr>
        <w:t xml:space="preserve"> = Fuzzy Set Qualitative Comparative Analysis; GI = Gastrointestinal; GDPR = General Data Protection Regulation; HCI = Human-Computer Interaction; HIPAA = Health Insurance Portability and Accountability Act; LLM = Large Language Model; RAG = Retrieval-Augmented Generation; RCT = </w:t>
      </w:r>
      <w:proofErr w:type="spellStart"/>
      <w:r w:rsidRPr="00A60F85">
        <w:rPr>
          <w:rFonts w:eastAsia="Arial" w:cstheme="minorHAnsi"/>
          <w:i/>
          <w:iCs/>
          <w:color w:val="555555"/>
          <w:kern w:val="0"/>
          <w:sz w:val="16"/>
          <w:szCs w:val="16"/>
          <w14:ligatures w14:val="none"/>
        </w:rPr>
        <w:t>Randomised</w:t>
      </w:r>
      <w:proofErr w:type="spellEnd"/>
      <w:r w:rsidRPr="00A60F85">
        <w:rPr>
          <w:rFonts w:eastAsia="Arial" w:cstheme="minorHAnsi"/>
          <w:i/>
          <w:iCs/>
          <w:color w:val="555555"/>
          <w:kern w:val="0"/>
          <w:sz w:val="16"/>
          <w:szCs w:val="16"/>
          <w14:ligatures w14:val="none"/>
        </w:rPr>
        <w:t xml:space="preserve"> Controlled Trial; XAI = Explainable AI.</w:t>
      </w:r>
    </w:p>
    <w:p w14:paraId="2D3133A3" w14:textId="77777777" w:rsidR="006D3FBF" w:rsidRDefault="006D3FBF"/>
    <w:sectPr w:rsidR="006D3FBF" w:rsidSect="00A60F85">
      <w:footerReference w:type="default" r:id="rId7"/>
      <w:pgSz w:w="16838" w:h="11906"/>
      <w:pgMar w:top="720" w:right="720" w:bottom="720" w:left="720" w:header="709"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63E0A" w14:textId="77777777" w:rsidR="002633E8" w:rsidRDefault="002633E8">
      <w:pPr>
        <w:spacing w:after="0" w:line="240" w:lineRule="auto"/>
      </w:pPr>
      <w:r>
        <w:separator/>
      </w:r>
    </w:p>
  </w:endnote>
  <w:endnote w:type="continuationSeparator" w:id="0">
    <w:p w14:paraId="226C0B53" w14:textId="77777777" w:rsidR="002633E8" w:rsidRDefault="00263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D7EEE" w14:textId="77777777" w:rsidR="00A60F85" w:rsidRDefault="00A60F85">
    <w:pPr>
      <w:jc w:val="center"/>
    </w:pPr>
    <w:r>
      <w:rPr>
        <w:color w:val="888888"/>
        <w:sz w:val="16"/>
        <w:szCs w:val="16"/>
      </w:rPr>
      <w:tab/>
    </w:r>
    <w:r>
      <w:rPr>
        <w:color w:val="888888"/>
        <w:sz w:val="16"/>
        <w:szCs w:val="16"/>
      </w:rPr>
      <w:tab/>
    </w:r>
    <w:r>
      <w:rPr>
        <w:color w:val="888888"/>
        <w:sz w:val="16"/>
        <w:szCs w:val="16"/>
      </w:rPr>
      <w:tab/>
    </w:r>
    <w:r>
      <w:rPr>
        <w:color w:val="888888"/>
        <w:sz w:val="16"/>
        <w:szCs w:val="16"/>
      </w:rPr>
      <w:tab/>
    </w:r>
    <w:r>
      <w:rPr>
        <w:color w:val="888888"/>
        <w:sz w:val="16"/>
        <w:szCs w:val="16"/>
      </w:rPr>
      <w:tab/>
    </w:r>
    <w:r>
      <w:rPr>
        <w:color w:val="888888"/>
        <w:sz w:val="16"/>
        <w:szCs w:val="16"/>
      </w:rPr>
      <w:tab/>
    </w:r>
    <w:r>
      <w:rPr>
        <w:color w:val="888888"/>
        <w:sz w:val="16"/>
        <w:szCs w:val="16"/>
      </w:rPr>
      <w:tab/>
    </w:r>
    <w:r>
      <w:rPr>
        <w:color w:val="888888"/>
        <w:sz w:val="16"/>
        <w:szCs w:val="16"/>
      </w:rPr>
      <w:tab/>
    </w:r>
    <w:r>
      <w:rPr>
        <w:color w:val="888888"/>
        <w:sz w:val="16"/>
        <w:szCs w:val="16"/>
      </w:rPr>
      <w:tab/>
    </w:r>
    <w:r>
      <w:rPr>
        <w:color w:val="888888"/>
        <w:sz w:val="16"/>
        <w:szCs w:val="16"/>
      </w:rPr>
      <w:tab/>
    </w:r>
    <w:r>
      <w:rPr>
        <w:color w:val="888888"/>
        <w:sz w:val="16"/>
        <w:szCs w:val="16"/>
      </w:rPr>
      <w:tab/>
    </w:r>
    <w:r>
      <w:rPr>
        <w:color w:val="888888"/>
        <w:sz w:val="16"/>
        <w:szCs w:val="16"/>
      </w:rPr>
      <w:tab/>
    </w:r>
    <w:r>
      <w:rPr>
        <w:color w:val="888888"/>
        <w:sz w:val="16"/>
        <w:szCs w:val="16"/>
      </w:rPr>
      <w:tab/>
    </w:r>
    <w:r>
      <w:rPr>
        <w:color w:val="888888"/>
        <w:sz w:val="16"/>
        <w:szCs w:val="16"/>
      </w:rPr>
      <w:tab/>
    </w:r>
    <w:r>
      <w:rPr>
        <w:color w:val="888888"/>
        <w:sz w:val="16"/>
        <w:szCs w:val="16"/>
      </w:rPr>
      <w:tab/>
      <w:t xml:space="preserve">Page </w:t>
    </w:r>
    <w:r>
      <w:rPr>
        <w:color w:val="888888"/>
        <w:sz w:val="16"/>
        <w:szCs w:val="16"/>
      </w:rPr>
      <w:fldChar w:fldCharType="begin"/>
    </w:r>
    <w:r>
      <w:rPr>
        <w:color w:val="888888"/>
        <w:sz w:val="16"/>
        <w:szCs w:val="16"/>
      </w:rPr>
      <w:instrText>PAGE</w:instrText>
    </w:r>
    <w:r>
      <w:rPr>
        <w:color w:val="888888"/>
        <w:sz w:val="16"/>
        <w:szCs w:val="16"/>
      </w:rPr>
      <w:fldChar w:fldCharType="separate"/>
    </w:r>
    <w:r>
      <w:rPr>
        <w:color w:val="888888"/>
        <w:sz w:val="16"/>
        <w:szCs w:val="16"/>
      </w:rPr>
      <w:t>18</w:t>
    </w:r>
    <w:r>
      <w:rPr>
        <w:color w:val="888888"/>
        <w:sz w:val="16"/>
        <w:szCs w:val="16"/>
      </w:rPr>
      <w:fldChar w:fldCharType="end"/>
    </w:r>
    <w:r>
      <w:rPr>
        <w:color w:val="888888"/>
        <w:sz w:val="16"/>
        <w:szCs w:val="16"/>
      </w:rPr>
      <w:t xml:space="preserve"> of </w:t>
    </w:r>
    <w:r>
      <w:rPr>
        <w:color w:val="888888"/>
        <w:sz w:val="16"/>
        <w:szCs w:val="16"/>
      </w:rPr>
      <w:fldChar w:fldCharType="begin"/>
    </w:r>
    <w:r>
      <w:rPr>
        <w:color w:val="888888"/>
        <w:sz w:val="16"/>
        <w:szCs w:val="16"/>
      </w:rPr>
      <w:instrText>NUMPAGES</w:instrText>
    </w:r>
    <w:r>
      <w:rPr>
        <w:color w:val="888888"/>
        <w:sz w:val="16"/>
        <w:szCs w:val="16"/>
      </w:rPr>
      <w:fldChar w:fldCharType="separate"/>
    </w:r>
    <w:r>
      <w:rPr>
        <w:color w:val="888888"/>
        <w:sz w:val="16"/>
        <w:szCs w:val="16"/>
      </w:rPr>
      <w:t>18</w:t>
    </w:r>
    <w:r>
      <w:rPr>
        <w:color w:val="888888"/>
        <w:sz w:val="16"/>
        <w:szCs w:val="16"/>
      </w:rPr>
      <w:fldChar w:fldCharType="end"/>
    </w:r>
    <w:r>
      <w:rPr>
        <w:color w:val="888888"/>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D81B8" w14:textId="77777777" w:rsidR="002633E8" w:rsidRDefault="002633E8">
      <w:pPr>
        <w:spacing w:after="0" w:line="240" w:lineRule="auto"/>
      </w:pPr>
      <w:r>
        <w:separator/>
      </w:r>
    </w:p>
  </w:footnote>
  <w:footnote w:type="continuationSeparator" w:id="0">
    <w:p w14:paraId="4C21B18B" w14:textId="77777777" w:rsidR="002633E8" w:rsidRDefault="002633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86105"/>
    <w:multiLevelType w:val="hybridMultilevel"/>
    <w:tmpl w:val="A978D158"/>
    <w:lvl w:ilvl="0" w:tplc="B9709E48">
      <w:start w:val="1"/>
      <w:numFmt w:val="bullet"/>
      <w:lvlText w:val="●"/>
      <w:lvlJc w:val="left"/>
      <w:pPr>
        <w:ind w:left="720" w:hanging="360"/>
      </w:pPr>
    </w:lvl>
    <w:lvl w:ilvl="1" w:tplc="9FD66318">
      <w:start w:val="1"/>
      <w:numFmt w:val="bullet"/>
      <w:lvlText w:val="○"/>
      <w:lvlJc w:val="left"/>
      <w:pPr>
        <w:ind w:left="1440" w:hanging="360"/>
      </w:pPr>
    </w:lvl>
    <w:lvl w:ilvl="2" w:tplc="15C4640C">
      <w:start w:val="1"/>
      <w:numFmt w:val="bullet"/>
      <w:lvlText w:val="■"/>
      <w:lvlJc w:val="left"/>
      <w:pPr>
        <w:ind w:left="2160" w:hanging="360"/>
      </w:pPr>
    </w:lvl>
    <w:lvl w:ilvl="3" w:tplc="B456D75C">
      <w:start w:val="1"/>
      <w:numFmt w:val="bullet"/>
      <w:lvlText w:val="●"/>
      <w:lvlJc w:val="left"/>
      <w:pPr>
        <w:ind w:left="2880" w:hanging="360"/>
      </w:pPr>
    </w:lvl>
    <w:lvl w:ilvl="4" w:tplc="8FC04994">
      <w:start w:val="1"/>
      <w:numFmt w:val="bullet"/>
      <w:lvlText w:val="○"/>
      <w:lvlJc w:val="left"/>
      <w:pPr>
        <w:ind w:left="3600" w:hanging="360"/>
      </w:pPr>
    </w:lvl>
    <w:lvl w:ilvl="5" w:tplc="49B65D54">
      <w:start w:val="1"/>
      <w:numFmt w:val="bullet"/>
      <w:lvlText w:val="■"/>
      <w:lvlJc w:val="left"/>
      <w:pPr>
        <w:ind w:left="4320" w:hanging="360"/>
      </w:pPr>
    </w:lvl>
    <w:lvl w:ilvl="6" w:tplc="BA46832A">
      <w:start w:val="1"/>
      <w:numFmt w:val="bullet"/>
      <w:lvlText w:val="●"/>
      <w:lvlJc w:val="left"/>
      <w:pPr>
        <w:ind w:left="5040" w:hanging="360"/>
      </w:pPr>
    </w:lvl>
    <w:lvl w:ilvl="7" w:tplc="63A4FD74">
      <w:start w:val="1"/>
      <w:numFmt w:val="bullet"/>
      <w:lvlText w:val="●"/>
      <w:lvlJc w:val="left"/>
      <w:pPr>
        <w:ind w:left="5760" w:hanging="360"/>
      </w:pPr>
    </w:lvl>
    <w:lvl w:ilvl="8" w:tplc="EEEC86B8">
      <w:start w:val="1"/>
      <w:numFmt w:val="bullet"/>
      <w:lvlText w:val="●"/>
      <w:lvlJc w:val="left"/>
      <w:pPr>
        <w:ind w:left="6480" w:hanging="360"/>
      </w:pPr>
    </w:lvl>
  </w:abstractNum>
  <w:abstractNum w:abstractNumId="1" w15:restartNumberingAfterBreak="0">
    <w:nsid w:val="16113E97"/>
    <w:multiLevelType w:val="hybridMultilevel"/>
    <w:tmpl w:val="B4E8C78A"/>
    <w:lvl w:ilvl="0" w:tplc="9FD4F282">
      <w:start w:val="1"/>
      <w:numFmt w:val="bullet"/>
      <w:lvlText w:val="●"/>
      <w:lvlJc w:val="left"/>
      <w:pPr>
        <w:ind w:left="720" w:hanging="360"/>
      </w:pPr>
    </w:lvl>
    <w:lvl w:ilvl="1" w:tplc="0F884210">
      <w:start w:val="1"/>
      <w:numFmt w:val="bullet"/>
      <w:lvlText w:val="○"/>
      <w:lvlJc w:val="left"/>
      <w:pPr>
        <w:ind w:left="1440" w:hanging="360"/>
      </w:pPr>
    </w:lvl>
    <w:lvl w:ilvl="2" w:tplc="D2083604">
      <w:start w:val="1"/>
      <w:numFmt w:val="bullet"/>
      <w:lvlText w:val="■"/>
      <w:lvlJc w:val="left"/>
      <w:pPr>
        <w:ind w:left="2160" w:hanging="360"/>
      </w:pPr>
    </w:lvl>
    <w:lvl w:ilvl="3" w:tplc="A79C8252">
      <w:start w:val="1"/>
      <w:numFmt w:val="bullet"/>
      <w:lvlText w:val="●"/>
      <w:lvlJc w:val="left"/>
      <w:pPr>
        <w:ind w:left="2880" w:hanging="360"/>
      </w:pPr>
    </w:lvl>
    <w:lvl w:ilvl="4" w:tplc="ECDEC046">
      <w:start w:val="1"/>
      <w:numFmt w:val="bullet"/>
      <w:lvlText w:val="○"/>
      <w:lvlJc w:val="left"/>
      <w:pPr>
        <w:ind w:left="3600" w:hanging="360"/>
      </w:pPr>
    </w:lvl>
    <w:lvl w:ilvl="5" w:tplc="E87ED5BE">
      <w:start w:val="1"/>
      <w:numFmt w:val="bullet"/>
      <w:lvlText w:val="■"/>
      <w:lvlJc w:val="left"/>
      <w:pPr>
        <w:ind w:left="4320" w:hanging="360"/>
      </w:pPr>
    </w:lvl>
    <w:lvl w:ilvl="6" w:tplc="5038CD52">
      <w:start w:val="1"/>
      <w:numFmt w:val="bullet"/>
      <w:lvlText w:val="●"/>
      <w:lvlJc w:val="left"/>
      <w:pPr>
        <w:ind w:left="5040" w:hanging="360"/>
      </w:pPr>
    </w:lvl>
    <w:lvl w:ilvl="7" w:tplc="59C8B106">
      <w:start w:val="1"/>
      <w:numFmt w:val="bullet"/>
      <w:lvlText w:val="●"/>
      <w:lvlJc w:val="left"/>
      <w:pPr>
        <w:ind w:left="5760" w:hanging="360"/>
      </w:pPr>
    </w:lvl>
    <w:lvl w:ilvl="8" w:tplc="D6A4F9A8">
      <w:start w:val="1"/>
      <w:numFmt w:val="bullet"/>
      <w:lvlText w:val="●"/>
      <w:lvlJc w:val="left"/>
      <w:pPr>
        <w:ind w:left="6480" w:hanging="360"/>
      </w:pPr>
    </w:lvl>
  </w:abstractNum>
  <w:abstractNum w:abstractNumId="2" w15:restartNumberingAfterBreak="0">
    <w:nsid w:val="216F534A"/>
    <w:multiLevelType w:val="hybridMultilevel"/>
    <w:tmpl w:val="A3BA8D82"/>
    <w:lvl w:ilvl="0" w:tplc="CA244B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823D32"/>
    <w:multiLevelType w:val="hybridMultilevel"/>
    <w:tmpl w:val="E3C6D398"/>
    <w:lvl w:ilvl="0" w:tplc="0409001B">
      <w:start w:val="1"/>
      <w:numFmt w:val="lowerRoman"/>
      <w:lvlText w:val="%1."/>
      <w:lvlJc w:val="right"/>
      <w:pPr>
        <w:ind w:left="1000" w:hanging="360"/>
      </w:pPr>
    </w:lvl>
    <w:lvl w:ilvl="1" w:tplc="04090019" w:tentative="1">
      <w:start w:val="1"/>
      <w:numFmt w:val="lowerLetter"/>
      <w:lvlText w:val="%2."/>
      <w:lvlJc w:val="left"/>
      <w:pPr>
        <w:ind w:left="1720" w:hanging="360"/>
      </w:pPr>
    </w:lvl>
    <w:lvl w:ilvl="2" w:tplc="0409001B" w:tentative="1">
      <w:start w:val="1"/>
      <w:numFmt w:val="lowerRoman"/>
      <w:lvlText w:val="%3."/>
      <w:lvlJc w:val="right"/>
      <w:pPr>
        <w:ind w:left="2440" w:hanging="180"/>
      </w:pPr>
    </w:lvl>
    <w:lvl w:ilvl="3" w:tplc="0409000F" w:tentative="1">
      <w:start w:val="1"/>
      <w:numFmt w:val="decimal"/>
      <w:lvlText w:val="%4."/>
      <w:lvlJc w:val="left"/>
      <w:pPr>
        <w:ind w:left="3160" w:hanging="360"/>
      </w:pPr>
    </w:lvl>
    <w:lvl w:ilvl="4" w:tplc="04090019" w:tentative="1">
      <w:start w:val="1"/>
      <w:numFmt w:val="lowerLetter"/>
      <w:lvlText w:val="%5."/>
      <w:lvlJc w:val="left"/>
      <w:pPr>
        <w:ind w:left="3880" w:hanging="360"/>
      </w:pPr>
    </w:lvl>
    <w:lvl w:ilvl="5" w:tplc="0409001B" w:tentative="1">
      <w:start w:val="1"/>
      <w:numFmt w:val="lowerRoman"/>
      <w:lvlText w:val="%6."/>
      <w:lvlJc w:val="right"/>
      <w:pPr>
        <w:ind w:left="4600" w:hanging="180"/>
      </w:pPr>
    </w:lvl>
    <w:lvl w:ilvl="6" w:tplc="0409000F" w:tentative="1">
      <w:start w:val="1"/>
      <w:numFmt w:val="decimal"/>
      <w:lvlText w:val="%7."/>
      <w:lvlJc w:val="left"/>
      <w:pPr>
        <w:ind w:left="5320" w:hanging="360"/>
      </w:pPr>
    </w:lvl>
    <w:lvl w:ilvl="7" w:tplc="04090019" w:tentative="1">
      <w:start w:val="1"/>
      <w:numFmt w:val="lowerLetter"/>
      <w:lvlText w:val="%8."/>
      <w:lvlJc w:val="left"/>
      <w:pPr>
        <w:ind w:left="6040" w:hanging="360"/>
      </w:pPr>
    </w:lvl>
    <w:lvl w:ilvl="8" w:tplc="0409001B" w:tentative="1">
      <w:start w:val="1"/>
      <w:numFmt w:val="lowerRoman"/>
      <w:lvlText w:val="%9."/>
      <w:lvlJc w:val="right"/>
      <w:pPr>
        <w:ind w:left="6760" w:hanging="180"/>
      </w:pPr>
    </w:lvl>
  </w:abstractNum>
  <w:abstractNum w:abstractNumId="4" w15:restartNumberingAfterBreak="0">
    <w:nsid w:val="2DE13B7C"/>
    <w:multiLevelType w:val="hybridMultilevel"/>
    <w:tmpl w:val="F1FE3F28"/>
    <w:lvl w:ilvl="0" w:tplc="DECCD90A">
      <w:start w:val="1"/>
      <w:numFmt w:val="decimal"/>
      <w:lvlText w:val="%1."/>
      <w:lvlJc w:val="left"/>
      <w:pPr>
        <w:ind w:left="640" w:hanging="360"/>
      </w:pPr>
      <w:rPr>
        <w:rFonts w:hint="default"/>
        <w:b/>
        <w:color w:val="4A6FA5"/>
        <w:sz w:val="19"/>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5" w15:restartNumberingAfterBreak="0">
    <w:nsid w:val="674E7754"/>
    <w:multiLevelType w:val="hybridMultilevel"/>
    <w:tmpl w:val="4F90B8FC"/>
    <w:lvl w:ilvl="0" w:tplc="04090003">
      <w:start w:val="1"/>
      <w:numFmt w:val="bullet"/>
      <w:lvlText w:val="o"/>
      <w:lvlJc w:val="left"/>
      <w:pPr>
        <w:ind w:left="1000" w:hanging="360"/>
      </w:pPr>
      <w:rPr>
        <w:rFonts w:ascii="Courier New" w:hAnsi="Courier New" w:cs="Courier New"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6" w15:restartNumberingAfterBreak="0">
    <w:nsid w:val="7C7C6623"/>
    <w:multiLevelType w:val="hybridMultilevel"/>
    <w:tmpl w:val="9DB6F6EC"/>
    <w:lvl w:ilvl="0" w:tplc="266A3500">
      <w:numFmt w:val="bullet"/>
      <w:lvlText w:val="•"/>
      <w:lvlJc w:val="left"/>
      <w:pPr>
        <w:ind w:left="640" w:hanging="360"/>
      </w:pPr>
      <w:rPr>
        <w:rFonts w:ascii="Arial" w:eastAsia="Arial" w:hAnsi="Arial" w:cs="Arial" w:hint="default"/>
        <w:b/>
        <w:color w:val="4A6FA5"/>
        <w:sz w:val="19"/>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num w:numId="1" w16cid:durableId="1285581750">
    <w:abstractNumId w:val="1"/>
    <w:lvlOverride w:ilvl="0">
      <w:startOverride w:val="1"/>
    </w:lvlOverride>
  </w:num>
  <w:num w:numId="2" w16cid:durableId="744953862">
    <w:abstractNumId w:val="2"/>
  </w:num>
  <w:num w:numId="3" w16cid:durableId="441416250">
    <w:abstractNumId w:val="5"/>
  </w:num>
  <w:num w:numId="4" w16cid:durableId="1099326023">
    <w:abstractNumId w:val="6"/>
  </w:num>
  <w:num w:numId="5" w16cid:durableId="1880777952">
    <w:abstractNumId w:val="3"/>
  </w:num>
  <w:num w:numId="6" w16cid:durableId="863522236">
    <w:abstractNumId w:val="4"/>
  </w:num>
  <w:num w:numId="7" w16cid:durableId="39967035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85"/>
    <w:rsid w:val="00110818"/>
    <w:rsid w:val="00194239"/>
    <w:rsid w:val="001D36B2"/>
    <w:rsid w:val="002633E8"/>
    <w:rsid w:val="00302B6E"/>
    <w:rsid w:val="003330E8"/>
    <w:rsid w:val="00341480"/>
    <w:rsid w:val="003421B3"/>
    <w:rsid w:val="003D24C6"/>
    <w:rsid w:val="003D3826"/>
    <w:rsid w:val="003F2B01"/>
    <w:rsid w:val="004C29F5"/>
    <w:rsid w:val="004F537C"/>
    <w:rsid w:val="00660001"/>
    <w:rsid w:val="006C6E4D"/>
    <w:rsid w:val="006D3FBF"/>
    <w:rsid w:val="00742715"/>
    <w:rsid w:val="00824440"/>
    <w:rsid w:val="009A4B8B"/>
    <w:rsid w:val="009C4B08"/>
    <w:rsid w:val="00A60F85"/>
    <w:rsid w:val="00B13701"/>
    <w:rsid w:val="00B82D3A"/>
    <w:rsid w:val="00C02DC5"/>
    <w:rsid w:val="00C14C6E"/>
    <w:rsid w:val="00C15F7C"/>
    <w:rsid w:val="00C23EC1"/>
    <w:rsid w:val="00CA2FAE"/>
    <w:rsid w:val="00D02482"/>
    <w:rsid w:val="00D72865"/>
    <w:rsid w:val="00D923C5"/>
    <w:rsid w:val="00EC7A3C"/>
    <w:rsid w:val="00F4758A"/>
    <w:rsid w:val="00F55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095F2"/>
  <w15:chartTrackingRefBased/>
  <w15:docId w15:val="{7CBF43F8-847D-4AFC-A6A6-A70A0A6F5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0F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60F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60F8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60F8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60F8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60F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0F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0F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0F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eading">
    <w:name w:val="Sys Heading"/>
    <w:basedOn w:val="DefaultParagraphFont"/>
    <w:uiPriority w:val="1"/>
    <w:qFormat/>
    <w:rsid w:val="00EC7A3C"/>
    <w:rPr>
      <w:rFonts w:ascii="Aptos Display" w:hAnsi="Aptos Display"/>
      <w:b/>
      <w:bCs/>
      <w:color w:val="007976"/>
      <w:sz w:val="28"/>
      <w:szCs w:val="28"/>
    </w:rPr>
  </w:style>
  <w:style w:type="character" w:customStyle="1" w:styleId="SysHeading2">
    <w:name w:val="Sys Heading 2"/>
    <w:basedOn w:val="DefaultParagraphFont"/>
    <w:uiPriority w:val="1"/>
    <w:qFormat/>
    <w:rsid w:val="00EC7A3C"/>
    <w:rPr>
      <w:rFonts w:ascii="Aptos" w:hAnsi="Aptos"/>
      <w:b/>
      <w:bCs/>
      <w:color w:val="C45911" w:themeColor="accent2" w:themeShade="BF"/>
    </w:rPr>
  </w:style>
  <w:style w:type="character" w:customStyle="1" w:styleId="Heading1Char">
    <w:name w:val="Heading 1 Char"/>
    <w:basedOn w:val="DefaultParagraphFont"/>
    <w:link w:val="Heading1"/>
    <w:uiPriority w:val="9"/>
    <w:rsid w:val="00A60F8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60F8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0F8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0F8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0F8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0F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0F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0F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0F85"/>
    <w:rPr>
      <w:rFonts w:eastAsiaTheme="majorEastAsia" w:cstheme="majorBidi"/>
      <w:color w:val="272727" w:themeColor="text1" w:themeTint="D8"/>
    </w:rPr>
  </w:style>
  <w:style w:type="paragraph" w:styleId="Title">
    <w:name w:val="Title"/>
    <w:basedOn w:val="Normal"/>
    <w:next w:val="Normal"/>
    <w:link w:val="TitleChar"/>
    <w:uiPriority w:val="10"/>
    <w:qFormat/>
    <w:rsid w:val="00A60F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0F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0F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0F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0F85"/>
    <w:pPr>
      <w:spacing w:before="160"/>
      <w:jc w:val="center"/>
    </w:pPr>
    <w:rPr>
      <w:i/>
      <w:iCs/>
      <w:color w:val="404040" w:themeColor="text1" w:themeTint="BF"/>
    </w:rPr>
  </w:style>
  <w:style w:type="character" w:customStyle="1" w:styleId="QuoteChar">
    <w:name w:val="Quote Char"/>
    <w:basedOn w:val="DefaultParagraphFont"/>
    <w:link w:val="Quote"/>
    <w:uiPriority w:val="29"/>
    <w:rsid w:val="00A60F85"/>
    <w:rPr>
      <w:i/>
      <w:iCs/>
      <w:color w:val="404040" w:themeColor="text1" w:themeTint="BF"/>
    </w:rPr>
  </w:style>
  <w:style w:type="paragraph" w:styleId="ListParagraph">
    <w:name w:val="List Paragraph"/>
    <w:basedOn w:val="Normal"/>
    <w:qFormat/>
    <w:rsid w:val="00A60F85"/>
    <w:pPr>
      <w:ind w:left="720"/>
      <w:contextualSpacing/>
    </w:pPr>
  </w:style>
  <w:style w:type="character" w:styleId="IntenseEmphasis">
    <w:name w:val="Intense Emphasis"/>
    <w:basedOn w:val="DefaultParagraphFont"/>
    <w:uiPriority w:val="21"/>
    <w:qFormat/>
    <w:rsid w:val="00A60F85"/>
    <w:rPr>
      <w:i/>
      <w:iCs/>
      <w:color w:val="2F5496" w:themeColor="accent1" w:themeShade="BF"/>
    </w:rPr>
  </w:style>
  <w:style w:type="paragraph" w:styleId="IntenseQuote">
    <w:name w:val="Intense Quote"/>
    <w:basedOn w:val="Normal"/>
    <w:next w:val="Normal"/>
    <w:link w:val="IntenseQuoteChar"/>
    <w:uiPriority w:val="30"/>
    <w:qFormat/>
    <w:rsid w:val="00A60F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0F85"/>
    <w:rPr>
      <w:i/>
      <w:iCs/>
      <w:color w:val="2F5496" w:themeColor="accent1" w:themeShade="BF"/>
    </w:rPr>
  </w:style>
  <w:style w:type="character" w:styleId="IntenseReference">
    <w:name w:val="Intense Reference"/>
    <w:basedOn w:val="DefaultParagraphFont"/>
    <w:uiPriority w:val="32"/>
    <w:qFormat/>
    <w:rsid w:val="00A60F85"/>
    <w:rPr>
      <w:b/>
      <w:bCs/>
      <w:smallCaps/>
      <w:color w:val="2F5496" w:themeColor="accent1" w:themeShade="BF"/>
      <w:spacing w:val="5"/>
    </w:rPr>
  </w:style>
  <w:style w:type="numbering" w:customStyle="1" w:styleId="NoList1">
    <w:name w:val="No List1"/>
    <w:next w:val="NoList"/>
    <w:uiPriority w:val="99"/>
    <w:semiHidden/>
    <w:unhideWhenUsed/>
    <w:rsid w:val="00A60F85"/>
  </w:style>
  <w:style w:type="paragraph" w:customStyle="1" w:styleId="Strong1">
    <w:name w:val="Strong1"/>
    <w:qFormat/>
    <w:rsid w:val="00A60F85"/>
    <w:pPr>
      <w:spacing w:after="0" w:line="240" w:lineRule="auto"/>
    </w:pPr>
    <w:rPr>
      <w:rFonts w:ascii="Arial" w:eastAsia="Arial" w:hAnsi="Arial" w:cs="Arial"/>
      <w:b/>
      <w:bCs/>
      <w:kern w:val="0"/>
      <w:sz w:val="20"/>
      <w:szCs w:val="20"/>
      <w14:ligatures w14:val="none"/>
    </w:rPr>
  </w:style>
  <w:style w:type="character" w:styleId="Hyperlink">
    <w:name w:val="Hyperlink"/>
    <w:uiPriority w:val="99"/>
    <w:unhideWhenUsed/>
    <w:rsid w:val="00A60F85"/>
    <w:rPr>
      <w:color w:val="0563C1"/>
      <w:u w:val="single"/>
    </w:rPr>
  </w:style>
  <w:style w:type="character" w:styleId="FootnoteReference">
    <w:name w:val="footnote reference"/>
    <w:uiPriority w:val="99"/>
    <w:semiHidden/>
    <w:unhideWhenUsed/>
    <w:rsid w:val="00A60F85"/>
    <w:rPr>
      <w:vertAlign w:val="superscript"/>
    </w:rPr>
  </w:style>
  <w:style w:type="paragraph" w:styleId="FootnoteText">
    <w:name w:val="footnote text"/>
    <w:link w:val="FootnoteTextChar"/>
    <w:uiPriority w:val="99"/>
    <w:semiHidden/>
    <w:unhideWhenUsed/>
    <w:rsid w:val="00A60F85"/>
    <w:pPr>
      <w:spacing w:after="0" w:line="240" w:lineRule="auto"/>
    </w:pPr>
    <w:rPr>
      <w:rFonts w:ascii="Arial" w:eastAsia="Arial" w:hAnsi="Arial" w:cs="Arial"/>
      <w:kern w:val="0"/>
      <w:sz w:val="20"/>
      <w:szCs w:val="20"/>
      <w14:ligatures w14:val="none"/>
    </w:rPr>
  </w:style>
  <w:style w:type="character" w:customStyle="1" w:styleId="FootnoteTextChar">
    <w:name w:val="Footnote Text Char"/>
    <w:basedOn w:val="DefaultParagraphFont"/>
    <w:link w:val="FootnoteText"/>
    <w:uiPriority w:val="99"/>
    <w:semiHidden/>
    <w:rsid w:val="00A60F85"/>
    <w:rPr>
      <w:rFonts w:ascii="Arial" w:eastAsia="Arial" w:hAnsi="Arial" w:cs="Arial"/>
      <w:kern w:val="0"/>
      <w:sz w:val="20"/>
      <w:szCs w:val="20"/>
      <w14:ligatures w14:val="none"/>
    </w:rPr>
  </w:style>
  <w:style w:type="paragraph" w:styleId="Header">
    <w:name w:val="header"/>
    <w:basedOn w:val="Normal"/>
    <w:link w:val="HeaderChar"/>
    <w:uiPriority w:val="99"/>
    <w:unhideWhenUsed/>
    <w:rsid w:val="00A60F85"/>
    <w:pPr>
      <w:tabs>
        <w:tab w:val="center" w:pos="4680"/>
        <w:tab w:val="right" w:pos="9360"/>
      </w:tabs>
      <w:spacing w:after="0" w:line="240" w:lineRule="auto"/>
    </w:pPr>
    <w:rPr>
      <w:rFonts w:ascii="Arial" w:eastAsia="Arial" w:hAnsi="Arial" w:cs="Arial"/>
      <w:kern w:val="0"/>
      <w:sz w:val="20"/>
      <w:szCs w:val="20"/>
      <w14:ligatures w14:val="none"/>
    </w:rPr>
  </w:style>
  <w:style w:type="character" w:customStyle="1" w:styleId="HeaderChar">
    <w:name w:val="Header Char"/>
    <w:basedOn w:val="DefaultParagraphFont"/>
    <w:link w:val="Header"/>
    <w:uiPriority w:val="99"/>
    <w:rsid w:val="00A60F85"/>
    <w:rPr>
      <w:rFonts w:ascii="Arial" w:eastAsia="Arial" w:hAnsi="Arial" w:cs="Arial"/>
      <w:kern w:val="0"/>
      <w:sz w:val="20"/>
      <w:szCs w:val="20"/>
      <w14:ligatures w14:val="none"/>
    </w:rPr>
  </w:style>
  <w:style w:type="paragraph" w:styleId="Footer">
    <w:name w:val="footer"/>
    <w:basedOn w:val="Normal"/>
    <w:link w:val="FooterChar"/>
    <w:uiPriority w:val="99"/>
    <w:unhideWhenUsed/>
    <w:rsid w:val="00A60F85"/>
    <w:pPr>
      <w:tabs>
        <w:tab w:val="center" w:pos="4680"/>
        <w:tab w:val="right" w:pos="9360"/>
      </w:tabs>
      <w:spacing w:after="0" w:line="240" w:lineRule="auto"/>
    </w:pPr>
    <w:rPr>
      <w:rFonts w:ascii="Arial" w:eastAsia="Arial" w:hAnsi="Arial" w:cs="Arial"/>
      <w:kern w:val="0"/>
      <w:sz w:val="20"/>
      <w:szCs w:val="20"/>
      <w14:ligatures w14:val="none"/>
    </w:rPr>
  </w:style>
  <w:style w:type="character" w:customStyle="1" w:styleId="FooterChar">
    <w:name w:val="Footer Char"/>
    <w:basedOn w:val="DefaultParagraphFont"/>
    <w:link w:val="Footer"/>
    <w:uiPriority w:val="99"/>
    <w:rsid w:val="00A60F85"/>
    <w:rPr>
      <w:rFonts w:ascii="Arial" w:eastAsia="Arial" w:hAnsi="Arial" w:cs="Arial"/>
      <w:kern w:val="0"/>
      <w:sz w:val="20"/>
      <w:szCs w:val="20"/>
      <w14:ligatures w14:val="none"/>
    </w:rPr>
  </w:style>
  <w:style w:type="numbering" w:customStyle="1" w:styleId="NoList2">
    <w:name w:val="No List2"/>
    <w:next w:val="NoList"/>
    <w:uiPriority w:val="99"/>
    <w:semiHidden/>
    <w:unhideWhenUsed/>
    <w:rsid w:val="00A60F85"/>
  </w:style>
  <w:style w:type="paragraph" w:styleId="Revision">
    <w:name w:val="Revision"/>
    <w:hidden/>
    <w:uiPriority w:val="99"/>
    <w:semiHidden/>
    <w:rsid w:val="00F555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36</Pages>
  <Words>11820</Words>
  <Characters>67378</Characters>
  <Application>Microsoft Office Word</Application>
  <DocSecurity>0</DocSecurity>
  <Lines>561</Lines>
  <Paragraphs>158</Paragraphs>
  <ScaleCrop>false</ScaleCrop>
  <Company/>
  <LinksUpToDate>false</LinksUpToDate>
  <CharactersWithSpaces>79040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K'Orimba</dc:creator>
  <cp:keywords/>
  <dc:description/>
  <cp:lastModifiedBy>Kevin K'Orimba</cp:lastModifiedBy>
  <cp:revision>18</cp:revision>
  <dcterms:created xsi:type="dcterms:W3CDTF">2026-03-17T00:58:00Z</dcterms:created>
  <dcterms:modified xsi:type="dcterms:W3CDTF">2026-05-02T15:11:00Z</dcterms:modified>
</cp:coreProperties>
</file>