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841DC">
      <w:pPr>
        <w:jc w:val="center"/>
        <w:rPr>
          <w:b/>
          <w:szCs w:val="24"/>
        </w:rPr>
      </w:pPr>
    </w:p>
    <w:p w14:paraId="44EFC2DD"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Additional file 1</w:t>
      </w:r>
      <w:r>
        <w:rPr>
          <w:sz w:val="22"/>
          <w:szCs w:val="22"/>
        </w:rPr>
        <w:t xml:space="preserve"> for</w:t>
      </w:r>
    </w:p>
    <w:p w14:paraId="464474B4">
      <w:pPr>
        <w:pStyle w:val="149"/>
        <w:jc w:val="both"/>
        <w:outlineLvl w:val="0"/>
        <w:rPr>
          <w:rFonts w:ascii="Times New Roman" w:hAnsi="Times New Roman"/>
          <w:b/>
          <w:sz w:val="28"/>
          <w:szCs w:val="21"/>
        </w:rPr>
      </w:pPr>
      <w:r>
        <w:rPr>
          <w:rFonts w:ascii="Times New Roman" w:hAnsi="Times New Roman"/>
          <w:b/>
          <w:sz w:val="28"/>
          <w:szCs w:val="21"/>
        </w:rPr>
        <w:t>Tipping points of subtropical forest carbon sinks in southern China: Spatiotemporal dynamics and management insights</w:t>
      </w:r>
    </w:p>
    <w:p w14:paraId="35B91859">
      <w:pPr>
        <w:spacing w:before="100" w:beforeAutospacing="1" w:after="100" w:afterAutospacing="1"/>
        <w:jc w:val="center"/>
        <w:rPr>
          <w:sz w:val="22"/>
          <w:szCs w:val="22"/>
        </w:rPr>
      </w:pPr>
    </w:p>
    <w:p w14:paraId="4D505B06">
      <w:pPr>
        <w:rPr>
          <w:b/>
        </w:rPr>
      </w:pPr>
      <w:r>
        <w:rPr>
          <w:b/>
        </w:rPr>
        <w:t xml:space="preserve">Contents of this file </w:t>
      </w:r>
    </w:p>
    <w:p w14:paraId="16FBA715"/>
    <w:p w14:paraId="29DC289C">
      <w:pPr>
        <w:ind w:left="720"/>
        <w:rPr>
          <w:sz w:val="22"/>
          <w:szCs w:val="22"/>
        </w:rPr>
      </w:pPr>
      <w:r>
        <w:rPr>
          <w:rFonts w:hint="eastAsia" w:eastAsia="宋体"/>
          <w:sz w:val="22"/>
          <w:szCs w:val="22"/>
          <w:lang w:val="en-US" w:eastAsia="zh-CN"/>
        </w:rPr>
        <w:t xml:space="preserve">Table S1 to S2 and </w:t>
      </w:r>
      <w:r>
        <w:rPr>
          <w:sz w:val="22"/>
          <w:szCs w:val="22"/>
        </w:rPr>
        <w:t>Figure S1 to S2</w:t>
      </w:r>
    </w:p>
    <w:p w14:paraId="23C4263B">
      <w:pPr>
        <w:ind w:left="720"/>
      </w:pPr>
    </w:p>
    <w:p w14:paraId="31DDE391">
      <w:pPr>
        <w:spacing w:before="100" w:beforeAutospacing="1" w:after="100" w:afterAutospacing="1"/>
        <w:rPr>
          <w:b/>
          <w:bCs/>
          <w:szCs w:val="24"/>
        </w:rPr>
      </w:pPr>
    </w:p>
    <w:p w14:paraId="7315E1FC">
      <w:pPr>
        <w:spacing w:before="100" w:beforeAutospacing="1" w:after="100" w:afterAutospacing="1"/>
        <w:rPr>
          <w:b/>
          <w:szCs w:val="24"/>
        </w:rPr>
      </w:pPr>
      <w:r>
        <w:rPr>
          <w:b/>
          <w:bCs/>
          <w:szCs w:val="24"/>
        </w:rPr>
        <w:t>Introduction</w:t>
      </w:r>
      <w:r>
        <w:rPr>
          <w:b/>
          <w:szCs w:val="24"/>
        </w:rPr>
        <w:t xml:space="preserve"> </w:t>
      </w:r>
    </w:p>
    <w:p w14:paraId="36C463DB">
      <w:r>
        <w:t>This supporting information provides the same figures as seen in the main article</w:t>
      </w:r>
    </w:p>
    <w:p w14:paraId="3EE047AC"/>
    <w:p w14:paraId="230C0418"/>
    <w:p w14:paraId="3A335EEE"/>
    <w:p w14:paraId="79C31AA7"/>
    <w:p w14:paraId="4EBEC625"/>
    <w:p w14:paraId="540A8236"/>
    <w:p w14:paraId="4212DFBF">
      <w:pPr>
        <w:rPr>
          <w:b/>
        </w:rPr>
      </w:pPr>
    </w:p>
    <w:p w14:paraId="43BC0494"/>
    <w:p w14:paraId="08A2F298"/>
    <w:p w14:paraId="25AAE046"/>
    <w:p w14:paraId="678D8A66"/>
    <w:p w14:paraId="77B8CA49"/>
    <w:p w14:paraId="4C108ABD"/>
    <w:p w14:paraId="7B489119"/>
    <w:p w14:paraId="68EA489B"/>
    <w:p w14:paraId="7682E7A1"/>
    <w:p w14:paraId="295B2C3F"/>
    <w:p w14:paraId="5923D2E2"/>
    <w:p w14:paraId="6D1438AE"/>
    <w:p w14:paraId="22C01F32"/>
    <w:p w14:paraId="6F768E69"/>
    <w:p w14:paraId="4D6FFC1C"/>
    <w:p w14:paraId="68B5371A"/>
    <w:p w14:paraId="59FA8CE1"/>
    <w:p w14:paraId="76ACEC95"/>
    <w:p w14:paraId="61F53100">
      <w:pPr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Table S1 |</w:t>
      </w:r>
      <w:r>
        <w:rPr>
          <w:b/>
          <w:bCs/>
          <w:sz w:val="21"/>
          <w:szCs w:val="21"/>
        </w:rPr>
        <w:t xml:space="preserve"> </w:t>
      </w:r>
      <w:r>
        <w:rPr>
          <w:rFonts w:hint="eastAsia"/>
          <w:b/>
          <w:bCs/>
          <w:sz w:val="21"/>
          <w:szCs w:val="21"/>
        </w:rPr>
        <w:t>Species Life history attribute data.</w:t>
      </w:r>
    </w:p>
    <w:p w14:paraId="27C00F35"/>
    <w:tbl>
      <w:tblPr>
        <w:tblStyle w:val="146"/>
        <w:tblW w:w="4798" w:type="pct"/>
        <w:tblInd w:w="0" w:type="dxa"/>
        <w:tblBorders>
          <w:top w:val="single" w:color="auto" w:sz="12" w:space="0"/>
          <w:left w:val="none" w:color="auto" w:sz="6" w:space="0"/>
          <w:bottom w:val="single" w:color="auto" w:sz="12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1967"/>
        <w:gridCol w:w="655"/>
        <w:gridCol w:w="484"/>
        <w:gridCol w:w="528"/>
        <w:gridCol w:w="542"/>
        <w:gridCol w:w="565"/>
        <w:gridCol w:w="135"/>
        <w:gridCol w:w="561"/>
        <w:gridCol w:w="750"/>
      </w:tblGrid>
      <w:tr w14:paraId="0814B705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12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756A337">
            <w:pPr>
              <w:wordWrap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eastAsia="zh-CN" w:bidi="ar"/>
              </w:rPr>
              <w:t>Species</w:t>
            </w:r>
          </w:p>
        </w:tc>
        <w:tc>
          <w:tcPr>
            <w:tcW w:w="1967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1415279">
            <w:pPr>
              <w:wordWrap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eastAsia="zh-CN" w:bidi="ar"/>
              </w:rPr>
              <w:t>Common name</w:t>
            </w:r>
          </w:p>
        </w:tc>
        <w:tc>
          <w:tcPr>
            <w:tcW w:w="655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9CE3DAD">
            <w:pPr>
              <w:wordWrap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eastAsia="zh-CN" w:bidi="ar"/>
              </w:rPr>
              <w:t>LO</w:t>
            </w:r>
          </w:p>
          <w:p w14:paraId="4C18CF38">
            <w:pPr>
              <w:wordWrap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eastAsia="zh-CN" w:bidi="ar"/>
              </w:rPr>
              <w:t>NG</w:t>
            </w:r>
          </w:p>
        </w:tc>
        <w:tc>
          <w:tcPr>
            <w:tcW w:w="484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FE84E98">
            <w:pPr>
              <w:wordWrap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eastAsia="zh-CN" w:bidi="ar"/>
              </w:rPr>
              <w:t>SM</w:t>
            </w:r>
          </w:p>
        </w:tc>
        <w:tc>
          <w:tcPr>
            <w:tcW w:w="528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CB3095C">
            <w:pPr>
              <w:wordWrap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eastAsia="zh-CN" w:bidi="ar"/>
              </w:rPr>
              <w:t>ED</w:t>
            </w:r>
          </w:p>
        </w:tc>
        <w:tc>
          <w:tcPr>
            <w:tcW w:w="542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8CA91C9">
            <w:pPr>
              <w:wordWrap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eastAsia="zh-CN" w:bidi="ar"/>
              </w:rPr>
              <w:t>MD</w:t>
            </w:r>
          </w:p>
        </w:tc>
        <w:tc>
          <w:tcPr>
            <w:tcW w:w="201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D317880">
            <w:pPr>
              <w:wordWrap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eastAsia="zh-CN" w:bidi="ar"/>
              </w:rPr>
              <w:t>VP</w:t>
            </w:r>
          </w:p>
        </w:tc>
      </w:tr>
      <w:tr w14:paraId="0057B58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12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A24B749">
            <w:pPr>
              <w:rPr>
                <w:rFonts w:eastAsia="Times New Roman"/>
                <w:sz w:val="20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7991FF6">
            <w:pPr>
              <w:rPr>
                <w:rFonts w:eastAsia="Times New Roman"/>
                <w:sz w:val="20"/>
              </w:rPr>
            </w:pPr>
          </w:p>
        </w:tc>
        <w:tc>
          <w:tcPr>
            <w:tcW w:w="655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4740408">
            <w:pPr>
              <w:rPr>
                <w:rFonts w:eastAsia="Times New Roman"/>
                <w:sz w:val="20"/>
              </w:rPr>
            </w:pPr>
          </w:p>
        </w:tc>
        <w:tc>
          <w:tcPr>
            <w:tcW w:w="484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9707A1">
            <w:pPr>
              <w:rPr>
                <w:rFonts w:eastAsia="Times New Roman"/>
                <w:sz w:val="20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DB22D08">
            <w:pPr>
              <w:rPr>
                <w:rFonts w:eastAsia="Times New Roman"/>
                <w:sz w:val="20"/>
              </w:rPr>
            </w:pPr>
          </w:p>
        </w:tc>
        <w:tc>
          <w:tcPr>
            <w:tcW w:w="542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D33591">
            <w:pPr>
              <w:rPr>
                <w:rFonts w:eastAsia="Times New Roman"/>
                <w:sz w:val="20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1BB06F7">
            <w:pPr>
              <w:spacing w:line="480" w:lineRule="auto"/>
              <w:rPr>
                <w:rFonts w:eastAsia="宋体"/>
                <w:b/>
              </w:rPr>
            </w:pPr>
            <w:r>
              <w:rPr>
                <w:rFonts w:eastAsia="宋体"/>
                <w:b/>
                <w:sz w:val="20"/>
                <w:lang w:eastAsia="zh-CN" w:bidi="ar"/>
              </w:rPr>
              <w:t>probability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D242768">
            <w:pPr>
              <w:spacing w:line="480" w:lineRule="auto"/>
              <w:rPr>
                <w:rFonts w:eastAsia="宋体"/>
                <w:b/>
              </w:rPr>
            </w:pPr>
            <w:r>
              <w:rPr>
                <w:rFonts w:eastAsia="宋体"/>
                <w:b/>
                <w:sz w:val="20"/>
                <w:lang w:eastAsia="zh-CN" w:bidi="ar"/>
              </w:rPr>
              <w:t>Min   Max</w:t>
            </w:r>
          </w:p>
        </w:tc>
      </w:tr>
      <w:tr w14:paraId="0EA3ACF1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12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35711D6">
            <w:pPr>
              <w:rPr>
                <w:rFonts w:eastAsia="Times New Roman"/>
                <w:sz w:val="20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4EBBD7C">
            <w:pPr>
              <w:rPr>
                <w:rFonts w:eastAsia="Times New Roman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6653D5B">
            <w:pPr>
              <w:spacing w:line="480" w:lineRule="auto"/>
              <w:jc w:val="center"/>
              <w:rPr>
                <w:rFonts w:eastAsia="宋体"/>
                <w:b/>
              </w:rPr>
            </w:pPr>
            <w:r>
              <w:rPr>
                <w:rFonts w:eastAsia="宋体"/>
                <w:b/>
                <w:sz w:val="20"/>
                <w:lang w:eastAsia="zh-CN" w:bidi="ar"/>
              </w:rPr>
              <w:t>[year]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8B121EC">
            <w:pPr>
              <w:spacing w:line="480" w:lineRule="auto"/>
              <w:jc w:val="center"/>
              <w:rPr>
                <w:rFonts w:eastAsia="宋体"/>
                <w:b/>
              </w:rPr>
            </w:pPr>
            <w:r>
              <w:rPr>
                <w:rFonts w:eastAsia="宋体"/>
                <w:b/>
                <w:sz w:val="20"/>
                <w:lang w:eastAsia="zh-CN" w:bidi="ar"/>
              </w:rPr>
              <w:t>[m]</w:t>
            </w:r>
          </w:p>
        </w:tc>
        <w:tc>
          <w:tcPr>
            <w:tcW w:w="2011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4133D356">
            <w:pPr>
              <w:spacing w:line="480" w:lineRule="auto"/>
              <w:jc w:val="center"/>
              <w:rPr>
                <w:rFonts w:eastAsia="宋体"/>
                <w:b/>
              </w:rPr>
            </w:pPr>
            <w:r>
              <w:rPr>
                <w:rFonts w:eastAsia="宋体"/>
                <w:b/>
                <w:sz w:val="20"/>
                <w:lang w:eastAsia="zh-CN" w:bidi="ar"/>
              </w:rPr>
              <w:t>[year]</w:t>
            </w:r>
          </w:p>
        </w:tc>
      </w:tr>
      <w:tr w14:paraId="6E006A6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52DF8449">
            <w:pPr>
              <w:spacing w:line="480" w:lineRule="auto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>Altingia gracilipes</w:t>
            </w:r>
          </w:p>
        </w:tc>
        <w:tc>
          <w:tcPr>
            <w:tcW w:w="1967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231D9C3F">
            <w:pPr>
              <w:spacing w:line="480" w:lineRule="auto"/>
              <w:ind w:left="100" w:hanging="100" w:hangingChars="50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Slender-stalked Altingia</w:t>
            </w:r>
          </w:p>
        </w:tc>
        <w:tc>
          <w:tcPr>
            <w:tcW w:w="65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4BCC620A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400</w:t>
            </w:r>
          </w:p>
        </w:tc>
        <w:tc>
          <w:tcPr>
            <w:tcW w:w="48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151DD168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25</w:t>
            </w:r>
          </w:p>
        </w:tc>
        <w:tc>
          <w:tcPr>
            <w:tcW w:w="52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3C5A4DFA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80</w:t>
            </w:r>
          </w:p>
        </w:tc>
        <w:tc>
          <w:tcPr>
            <w:tcW w:w="54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41C846F3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250</w:t>
            </w:r>
          </w:p>
        </w:tc>
        <w:tc>
          <w:tcPr>
            <w:tcW w:w="56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367C8CCA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0.2</w:t>
            </w:r>
          </w:p>
        </w:tc>
        <w:tc>
          <w:tcPr>
            <w:tcW w:w="696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415D1160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61BE4448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90</w:t>
            </w:r>
          </w:p>
        </w:tc>
      </w:tr>
      <w:tr w14:paraId="4AE123B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BAA89">
            <w:pPr>
              <w:spacing w:line="480" w:lineRule="auto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>Eucalyptus spp.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81E7F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Eucalyptus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3C3EE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300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3262E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629E9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60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F8103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160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FE4D5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0.4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E4566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97722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80</w:t>
            </w:r>
          </w:p>
        </w:tc>
      </w:tr>
      <w:tr w14:paraId="4D2CC89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D1EA06">
            <w:pPr>
              <w:spacing w:line="480" w:lineRule="auto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>Cupressus funebris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52362">
            <w:pPr>
              <w:spacing w:line="480" w:lineRule="auto"/>
              <w:ind w:left="100" w:hanging="100" w:hangingChars="50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Chinese Weeping  Cypress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3D57C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500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0B61A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35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BDD9B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70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38A3C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57886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0.4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7FC6F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22587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100</w:t>
            </w:r>
          </w:p>
        </w:tc>
      </w:tr>
      <w:tr w14:paraId="302A7A8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C3967">
            <w:pPr>
              <w:spacing w:line="480" w:lineRule="auto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>Pinus densiflora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0F450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 xml:space="preserve">Japanese </w:t>
            </w:r>
          </w:p>
          <w:p w14:paraId="3ADC3CB1">
            <w:pPr>
              <w:spacing w:line="480" w:lineRule="auto"/>
              <w:ind w:firstLine="100" w:firstLineChars="50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Red Pine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36215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250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F9137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FF595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60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720EA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4879A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0.6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AE99B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87144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75</w:t>
            </w:r>
          </w:p>
        </w:tc>
      </w:tr>
      <w:tr w14:paraId="7C8D0763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C36B6">
            <w:pPr>
              <w:spacing w:line="480" w:lineRule="auto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>Ilex spp.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AFF36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Holly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F7747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150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3672E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12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20701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60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95C0E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180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90D47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0.6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77804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BB04B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50</w:t>
            </w:r>
          </w:p>
        </w:tc>
      </w:tr>
      <w:tr w14:paraId="61F8A7F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BA953">
            <w:pPr>
              <w:spacing w:line="480" w:lineRule="auto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>Baeckea frutescens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A30C5A">
            <w:pPr>
              <w:spacing w:line="480" w:lineRule="auto"/>
              <w:ind w:left="100" w:hanging="100" w:hangingChars="50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Shrubby baeckea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70E6E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DD70B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55B32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30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CB21B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100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78C94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0.2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D8463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ACAC4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40</w:t>
            </w:r>
          </w:p>
        </w:tc>
      </w:tr>
      <w:tr w14:paraId="29545942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54CF59">
            <w:pPr>
              <w:spacing w:line="480" w:lineRule="auto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>Taxus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EEB593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Chinese Yew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ECACE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350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CE55E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70392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80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23D27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250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6393F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0.7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7E2E3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2B02E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90</w:t>
            </w:r>
          </w:p>
        </w:tc>
      </w:tr>
      <w:tr w14:paraId="4668C79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030C5">
            <w:pPr>
              <w:spacing w:line="480" w:lineRule="auto"/>
              <w:ind w:left="100" w:hanging="100" w:hangingChars="50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>Engelhardia roxburghiana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72D036">
            <w:pPr>
              <w:spacing w:line="480" w:lineRule="auto"/>
              <w:ind w:left="100" w:hanging="100" w:hangingChars="50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Fenzel's Engelhardia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F6D0B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100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CE21A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A76C1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30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138D5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100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6BA75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0.8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FA172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7C669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50</w:t>
            </w:r>
          </w:p>
        </w:tc>
      </w:tr>
      <w:tr w14:paraId="0E451D14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5F67EC">
            <w:pPr>
              <w:spacing w:line="480" w:lineRule="auto"/>
              <w:ind w:left="100" w:hanging="100" w:hangingChars="50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>Eucalyptus grandis × urophylla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BF55FE">
            <w:pPr>
              <w:spacing w:line="480" w:lineRule="auto"/>
              <w:ind w:left="100" w:hanging="100" w:hangingChars="50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Eucalyptus Grandi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9A077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67F31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18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1F0A5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70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FD532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22B91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0.7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BD084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E6874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90</w:t>
            </w:r>
          </w:p>
        </w:tc>
      </w:tr>
      <w:tr w14:paraId="4C56AB72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FCD2D">
            <w:pPr>
              <w:spacing w:line="480" w:lineRule="auto"/>
              <w:ind w:left="100" w:hanging="100" w:hangingChars="50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>Castanopsis fargesii Franch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B11E8D">
            <w:pPr>
              <w:spacing w:line="480" w:lineRule="auto"/>
              <w:ind w:left="100" w:hanging="100" w:hangingChars="50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Evergreen-chinkapin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862EC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150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61212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30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E5010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60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6E12F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250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9B806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0.6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E90EE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7D600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50</w:t>
            </w:r>
          </w:p>
        </w:tc>
      </w:tr>
      <w:tr w14:paraId="6AEA84B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0C563">
            <w:pPr>
              <w:spacing w:line="480" w:lineRule="auto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>Lithocarpus glaber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B4785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 xml:space="preserve">Japanese </w:t>
            </w:r>
          </w:p>
          <w:p w14:paraId="5D77920D">
            <w:pPr>
              <w:spacing w:line="480" w:lineRule="auto"/>
              <w:ind w:firstLine="100" w:firstLineChars="50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Stone Oak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36DAE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120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27F88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5B07F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E57BB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42FD2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0.6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15353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9DE17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100</w:t>
            </w:r>
          </w:p>
        </w:tc>
      </w:tr>
      <w:tr w14:paraId="65FFA3E3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1AA91">
            <w:pPr>
              <w:spacing w:line="480" w:lineRule="auto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>Dimocarpus longan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9BF8EF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Longan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D4BD9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350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DB69A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30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66FF2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70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EDC86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300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1DF7D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0.5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99FB1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AA6A3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120</w:t>
            </w:r>
          </w:p>
        </w:tc>
      </w:tr>
      <w:tr w14:paraId="33F2E4A3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BC6E6">
            <w:pPr>
              <w:spacing w:line="480" w:lineRule="auto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>Diospyros morrisiana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A5B132">
            <w:pPr>
              <w:spacing w:line="480" w:lineRule="auto"/>
              <w:ind w:left="100" w:hanging="100" w:hangingChars="50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 xml:space="preserve">Morris' </w:t>
            </w:r>
          </w:p>
          <w:p w14:paraId="49ECBE86">
            <w:pPr>
              <w:spacing w:line="480" w:lineRule="auto"/>
              <w:ind w:left="120" w:leftChars="50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Persimmon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54534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250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43161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E1C88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40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011AD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5B9DE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0.5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2A65C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5C90C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75</w:t>
            </w:r>
          </w:p>
        </w:tc>
      </w:tr>
      <w:tr w14:paraId="6906368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3E1E8D">
            <w:pPr>
              <w:wordWrap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 w:bidi="ar-SA"/>
              </w:rPr>
            </w:pPr>
            <w:bookmarkStart w:id="0" w:name="_GoBack" w:colFirst="1" w:colLast="1"/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eastAsia="zh-CN" w:bidi="ar"/>
              </w:rPr>
              <w:t>Species</w:t>
            </w:r>
          </w:p>
        </w:tc>
        <w:tc>
          <w:tcPr>
            <w:tcW w:w="19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C03FD3">
            <w:pPr>
              <w:wordWrap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eastAsia="zh-CN" w:bidi="ar"/>
              </w:rPr>
              <w:t>Common name</w:t>
            </w:r>
          </w:p>
        </w:tc>
        <w:tc>
          <w:tcPr>
            <w:tcW w:w="65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F20A705">
            <w:pPr>
              <w:wordWrap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eastAsia="zh-CN" w:bidi="ar"/>
              </w:rPr>
              <w:t>LO</w:t>
            </w:r>
          </w:p>
          <w:p w14:paraId="4A03D636">
            <w:pPr>
              <w:wordWrap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eastAsia="zh-CN" w:bidi="ar"/>
              </w:rPr>
              <w:t>NG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78EA566">
            <w:pPr>
              <w:wordWrap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eastAsia="zh-CN" w:bidi="ar"/>
              </w:rPr>
              <w:t>SM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0666EA">
            <w:pPr>
              <w:wordWrap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eastAsia="zh-CN" w:bidi="ar"/>
              </w:rPr>
              <w:t>ED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B853F0">
            <w:pPr>
              <w:wordWrap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eastAsia="zh-CN" w:bidi="ar"/>
              </w:rPr>
              <w:t>MD</w:t>
            </w:r>
          </w:p>
        </w:tc>
        <w:tc>
          <w:tcPr>
            <w:tcW w:w="2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102EA">
            <w:pPr>
              <w:spacing w:line="480" w:lineRule="auto"/>
              <w:rPr>
                <w:rFonts w:eastAsia="宋体"/>
                <w:sz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eastAsia="zh-CN" w:bidi="ar"/>
              </w:rPr>
              <w:t>VP</w:t>
            </w:r>
          </w:p>
        </w:tc>
      </w:tr>
      <w:bookmarkEnd w:id="0"/>
      <w:tr w14:paraId="2E14CD9B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12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B62AC18">
            <w:pPr>
              <w:spacing w:line="480" w:lineRule="auto"/>
              <w:rPr>
                <w:rFonts w:eastAsia="宋体"/>
                <w:i/>
                <w:sz w:val="20"/>
                <w:lang w:eastAsia="zh-CN" w:bidi="ar"/>
              </w:rPr>
            </w:pPr>
          </w:p>
        </w:tc>
        <w:tc>
          <w:tcPr>
            <w:tcW w:w="196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ABE6649">
            <w:pPr>
              <w:spacing w:line="480" w:lineRule="auto"/>
              <w:rPr>
                <w:rFonts w:eastAsia="宋体"/>
                <w:sz w:val="20"/>
                <w:lang w:eastAsia="zh-CN" w:bidi="ar"/>
              </w:rPr>
            </w:pPr>
          </w:p>
        </w:tc>
        <w:tc>
          <w:tcPr>
            <w:tcW w:w="655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683BC6">
            <w:pPr>
              <w:rPr>
                <w:rFonts w:ascii="Times New Roman" w:hAnsi="Times New Roman" w:eastAsia="Times New Roman" w:cs="Times New Roman"/>
                <w:sz w:val="20"/>
                <w:lang w:val="en-US" w:eastAsia="zh-CN" w:bidi="ar-SA"/>
              </w:rPr>
            </w:pPr>
          </w:p>
        </w:tc>
        <w:tc>
          <w:tcPr>
            <w:tcW w:w="484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3C8D6">
            <w:pPr>
              <w:rPr>
                <w:rFonts w:ascii="Times New Roman" w:hAnsi="Times New Roman" w:eastAsia="Times New Roman" w:cs="Times New Roman"/>
                <w:sz w:val="20"/>
                <w:lang w:val="en-US" w:eastAsia="zh-CN" w:bidi="ar-SA"/>
              </w:rPr>
            </w:pPr>
          </w:p>
        </w:tc>
        <w:tc>
          <w:tcPr>
            <w:tcW w:w="528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B4E06">
            <w:pPr>
              <w:rPr>
                <w:rFonts w:ascii="Times New Roman" w:hAnsi="Times New Roman" w:eastAsia="Times New Roman" w:cs="Times New Roman"/>
                <w:sz w:val="20"/>
                <w:lang w:val="en-US" w:eastAsia="zh-CN" w:bidi="ar-SA"/>
              </w:rPr>
            </w:pPr>
          </w:p>
        </w:tc>
        <w:tc>
          <w:tcPr>
            <w:tcW w:w="542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D46A6">
            <w:pPr>
              <w:rPr>
                <w:rFonts w:ascii="Times New Roman" w:hAnsi="Times New Roman" w:eastAsia="Times New Roman" w:cs="Times New Roman"/>
                <w:sz w:val="20"/>
                <w:lang w:val="en-US" w:eastAsia="zh-CN" w:bidi="ar-S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553D9D1">
            <w:pPr>
              <w:spacing w:line="480" w:lineRule="auto"/>
              <w:rPr>
                <w:rFonts w:ascii="Times New Roman" w:hAnsi="Times New Roman" w:eastAsia="宋体" w:cs="Times New Roman"/>
                <w:b/>
                <w:sz w:val="24"/>
                <w:lang w:val="en-US" w:eastAsia="zh-CN" w:bidi="ar-SA"/>
              </w:rPr>
            </w:pPr>
            <w:r>
              <w:rPr>
                <w:rFonts w:eastAsia="宋体"/>
                <w:b/>
                <w:sz w:val="20"/>
                <w:lang w:eastAsia="zh-CN" w:bidi="ar"/>
              </w:rPr>
              <w:t>probability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A24A8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lang w:val="en-US" w:eastAsia="zh-CN" w:bidi="ar-SA"/>
              </w:rPr>
            </w:pPr>
            <w:r>
              <w:rPr>
                <w:rFonts w:eastAsia="宋体"/>
                <w:b/>
                <w:sz w:val="20"/>
                <w:lang w:eastAsia="zh-CN" w:bidi="ar"/>
              </w:rPr>
              <w:t>Min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BF271">
            <w:pPr>
              <w:spacing w:line="480" w:lineRule="auto"/>
              <w:jc w:val="left"/>
              <w:rPr>
                <w:rFonts w:eastAsia="宋体"/>
                <w:sz w:val="20"/>
                <w:lang w:eastAsia="zh-CN" w:bidi="ar"/>
              </w:rPr>
            </w:pPr>
            <w:r>
              <w:rPr>
                <w:rFonts w:eastAsia="宋体"/>
                <w:b/>
                <w:sz w:val="20"/>
                <w:lang w:eastAsia="zh-CN" w:bidi="ar"/>
              </w:rPr>
              <w:t>Max</w:t>
            </w:r>
          </w:p>
        </w:tc>
      </w:tr>
      <w:tr w14:paraId="5FD86314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F97C1">
            <w:pPr>
              <w:spacing w:line="480" w:lineRule="auto"/>
              <w:rPr>
                <w:rFonts w:eastAsia="宋体"/>
                <w:i/>
                <w:sz w:val="20"/>
                <w:lang w:eastAsia="zh-CN" w:bidi="a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7BBD7">
            <w:pPr>
              <w:spacing w:line="480" w:lineRule="auto"/>
              <w:rPr>
                <w:rFonts w:eastAsia="宋体"/>
                <w:sz w:val="20"/>
                <w:lang w:eastAsia="zh-CN" w:bidi="ar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C43B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lang w:val="en-US" w:eastAsia="zh-CN" w:bidi="ar-SA"/>
              </w:rPr>
            </w:pPr>
            <w:r>
              <w:rPr>
                <w:rFonts w:eastAsia="宋体"/>
                <w:b/>
                <w:sz w:val="20"/>
                <w:lang w:eastAsia="zh-CN" w:bidi="ar"/>
              </w:rPr>
              <w:t>[year]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1F677">
            <w:pPr>
              <w:spacing w:line="480" w:lineRule="auto"/>
              <w:jc w:val="center"/>
              <w:rPr>
                <w:rFonts w:eastAsia="宋体"/>
                <w:sz w:val="20"/>
                <w:lang w:eastAsia="zh-CN" w:bidi="ar"/>
              </w:rPr>
            </w:pPr>
            <w:r>
              <w:rPr>
                <w:rFonts w:eastAsia="宋体"/>
                <w:b/>
                <w:sz w:val="20"/>
                <w:lang w:eastAsia="zh-CN" w:bidi="ar"/>
              </w:rPr>
              <w:t>[m]</w:t>
            </w:r>
          </w:p>
        </w:tc>
        <w:tc>
          <w:tcPr>
            <w:tcW w:w="2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B9D4F">
            <w:pPr>
              <w:spacing w:line="480" w:lineRule="auto"/>
              <w:jc w:val="center"/>
              <w:rPr>
                <w:rFonts w:eastAsia="宋体"/>
                <w:sz w:val="20"/>
                <w:lang w:eastAsia="zh-CN" w:bidi="ar"/>
              </w:rPr>
            </w:pPr>
            <w:r>
              <w:rPr>
                <w:rFonts w:eastAsia="宋体"/>
                <w:b/>
                <w:sz w:val="20"/>
                <w:lang w:eastAsia="zh-CN" w:bidi="ar"/>
              </w:rPr>
              <w:t>[year]</w:t>
            </w:r>
          </w:p>
        </w:tc>
      </w:tr>
      <w:tr w14:paraId="3CCDDA68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CA704">
            <w:pPr>
              <w:spacing w:line="480" w:lineRule="auto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>Pinus massoniana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7884C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Masson pine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7338C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24C9F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BB268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3527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500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2DF58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BF211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A1534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</w:t>
            </w:r>
          </w:p>
        </w:tc>
      </w:tr>
      <w:tr w14:paraId="37B12623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C7161">
            <w:pPr>
              <w:spacing w:line="480" w:lineRule="auto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>Schima superba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F0178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 xml:space="preserve">Chinese </w:t>
            </w:r>
          </w:p>
          <w:p w14:paraId="37482E78">
            <w:pPr>
              <w:spacing w:line="480" w:lineRule="auto"/>
              <w:ind w:firstLine="100" w:firstLineChars="50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Guger Tree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731AD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300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4DF47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6E5FA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73FC0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09640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0.6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70B46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E783B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100</w:t>
            </w:r>
          </w:p>
        </w:tc>
      </w:tr>
      <w:tr w14:paraId="63D2649B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F26BF">
            <w:pPr>
              <w:spacing w:line="480" w:lineRule="auto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>Machilus velutina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42036">
            <w:pPr>
              <w:spacing w:line="480" w:lineRule="auto"/>
              <w:ind w:left="100" w:hanging="100" w:hangingChars="50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Nanmu Machilus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B094F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1000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F9E6F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50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F5404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40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BF1F4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B30CB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0.5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B2EC9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771BC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200</w:t>
            </w:r>
          </w:p>
        </w:tc>
      </w:tr>
      <w:tr w14:paraId="6E14B01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A66AB">
            <w:pPr>
              <w:spacing w:line="480" w:lineRule="auto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 xml:space="preserve">Cyclobalanopsis </w:t>
            </w:r>
          </w:p>
          <w:p w14:paraId="39AD9062">
            <w:pPr>
              <w:spacing w:line="480" w:lineRule="auto"/>
              <w:ind w:firstLine="100" w:firstLineChars="50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>glauca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B5510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 xml:space="preserve">Blue </w:t>
            </w:r>
          </w:p>
          <w:p w14:paraId="1FBA5949">
            <w:pPr>
              <w:spacing w:line="480" w:lineRule="auto"/>
              <w:ind w:firstLine="100" w:firstLineChars="50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Japanese Oak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61A4B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6FA3A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7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BF5C1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B3595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50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5901A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0.4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A0F02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C5907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50</w:t>
            </w:r>
          </w:p>
        </w:tc>
      </w:tr>
      <w:tr w14:paraId="50D9168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B6394">
            <w:pPr>
              <w:spacing w:line="480" w:lineRule="auto"/>
              <w:ind w:left="100" w:hanging="100" w:hangingChars="50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>Cunninghamia lanceolata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7130B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Chinese fir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FF7A2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4EF36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07D44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E904D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500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77EF6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0.6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CB9B9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9E7A8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80</w:t>
            </w:r>
          </w:p>
        </w:tc>
      </w:tr>
      <w:tr w14:paraId="01B07526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1887F">
            <w:pPr>
              <w:spacing w:line="480" w:lineRule="auto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>Pinus elliottii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3CC8C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Slash pine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CB5CC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51792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FE7A3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1303E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500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C91F8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19277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48A07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</w:t>
            </w:r>
          </w:p>
        </w:tc>
      </w:tr>
      <w:tr w14:paraId="6A1B17B3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3BB254">
            <w:pPr>
              <w:spacing w:line="480" w:lineRule="auto"/>
              <w:ind w:left="100" w:hanging="100" w:hangingChars="50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>Metasequoia glyptostroboides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510A8A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 xml:space="preserve">Dawn </w:t>
            </w:r>
          </w:p>
          <w:p w14:paraId="763D411F">
            <w:pPr>
              <w:spacing w:line="480" w:lineRule="auto"/>
              <w:ind w:firstLine="100" w:firstLineChars="50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Redwood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9377A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150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EB9A8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09901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40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242CD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150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40910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0.4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40B02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A484D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60</w:t>
            </w:r>
          </w:p>
        </w:tc>
      </w:tr>
      <w:tr w14:paraId="154A5E89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7867D">
            <w:pPr>
              <w:spacing w:line="480" w:lineRule="auto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>Rhodomyrtus tomentosa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159B13">
            <w:pPr>
              <w:spacing w:line="480" w:lineRule="auto"/>
              <w:ind w:left="100" w:hanging="100" w:hangingChars="50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Downy Rosemyrtle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F4BAA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300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C754D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32C0B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50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EB048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150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D2884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0.4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49D92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5B316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60</w:t>
            </w:r>
          </w:p>
        </w:tc>
      </w:tr>
      <w:tr w14:paraId="5160399D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8424D">
            <w:pPr>
              <w:spacing w:line="480" w:lineRule="auto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>Castanopsis eyrei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68568">
            <w:pPr>
              <w:spacing w:line="480" w:lineRule="auto"/>
              <w:ind w:left="100" w:hanging="100" w:hangingChars="50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Eyre's Evergreen-chinkapin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04D55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300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78543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B1DD7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50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D0537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9FB4A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0.5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884C4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E0B45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80</w:t>
            </w:r>
          </w:p>
        </w:tc>
      </w:tr>
      <w:tr w14:paraId="693AD3E6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9041D">
            <w:pPr>
              <w:spacing w:line="480" w:lineRule="auto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 xml:space="preserve">Pinus </w:t>
            </w:r>
          </w:p>
          <w:p w14:paraId="20686D98">
            <w:pPr>
              <w:spacing w:line="480" w:lineRule="auto"/>
              <w:ind w:firstLine="100" w:firstLineChars="50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>kwangtungensis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A1C900">
            <w:pPr>
              <w:spacing w:line="480" w:lineRule="auto"/>
              <w:ind w:left="100" w:hanging="100" w:hangingChars="50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Guangdong White Pine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85D6D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150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0B8D1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12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EC05A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50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8526D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180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11D55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0.3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370F4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75DFA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70</w:t>
            </w:r>
          </w:p>
        </w:tc>
      </w:tr>
      <w:tr w14:paraId="32AE0012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EE89E">
            <w:pPr>
              <w:spacing w:line="480" w:lineRule="auto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>Schefflera heptaphylla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9B1FC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Ivy Tree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BF7C5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94A10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5D267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50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926F9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150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C031D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0.3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D4E02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E00C4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100</w:t>
            </w:r>
          </w:p>
        </w:tc>
      </w:tr>
      <w:tr w14:paraId="6B9FD26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07C2E0">
            <w:pPr>
              <w:spacing w:line="480" w:lineRule="auto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>Keteleeria fortunei​​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A5376A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Fortune's Keteleeria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0FB17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250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10D51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C8E69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60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431BB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150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17F07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0.4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E2DE9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3C73A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80</w:t>
            </w:r>
          </w:p>
        </w:tc>
      </w:tr>
      <w:tr w14:paraId="099A3711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DEF05">
            <w:pPr>
              <w:spacing w:line="480" w:lineRule="auto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 xml:space="preserve">Cinnamomum porrectum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238187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Safrole Laurel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526B5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1000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838C9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DF3A7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50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ABDFC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FE313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0.5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2044F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B3E80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200</w:t>
            </w:r>
          </w:p>
        </w:tc>
      </w:tr>
      <w:tr w14:paraId="4B160933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D121A">
            <w:pPr>
              <w:spacing w:line="480" w:lineRule="auto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>Castanopsis carlesii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182C5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Carles' Evergreen-chinkapin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73A10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FDB49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F977C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50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C9324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5DA2D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0.6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C75C9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F2FAD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100</w:t>
            </w:r>
          </w:p>
        </w:tc>
      </w:tr>
      <w:tr w14:paraId="3BEA7AB8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1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1447BCC2">
            <w:pPr>
              <w:spacing w:line="480" w:lineRule="auto"/>
              <w:rPr>
                <w:rFonts w:eastAsia="宋体"/>
                <w:i/>
              </w:rPr>
            </w:pPr>
            <w:r>
              <w:rPr>
                <w:rFonts w:eastAsia="宋体"/>
                <w:i/>
                <w:sz w:val="20"/>
                <w:lang w:eastAsia="zh-CN" w:bidi="ar"/>
              </w:rPr>
              <w:t>Taxus cuspidata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399001CE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Japanese Yew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4163570E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300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355A82B4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20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11015066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70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438C725E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300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704C7877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0.5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6AE3F289">
            <w:pPr>
              <w:spacing w:line="480" w:lineRule="auto"/>
              <w:jc w:val="center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0FB8EDBD">
            <w:pPr>
              <w:spacing w:line="480" w:lineRule="auto"/>
              <w:rPr>
                <w:rFonts w:eastAsia="宋体"/>
              </w:rPr>
            </w:pPr>
            <w:r>
              <w:rPr>
                <w:rFonts w:eastAsia="宋体"/>
                <w:sz w:val="20"/>
                <w:lang w:eastAsia="zh-CN" w:bidi="ar"/>
              </w:rPr>
              <w:t>100</w:t>
            </w:r>
          </w:p>
        </w:tc>
      </w:tr>
    </w:tbl>
    <w:p w14:paraId="33B14B7F">
      <w:pPr>
        <w:spacing w:line="360" w:lineRule="auto"/>
        <w:rPr>
          <w:rFonts w:eastAsia="Times New Roman"/>
          <w:bCs/>
          <w:kern w:val="28"/>
          <w:szCs w:val="24"/>
          <w:lang w:eastAsia="zh-CN" w:bidi="ar"/>
        </w:rPr>
      </w:pPr>
      <w:r>
        <w:rPr>
          <w:rFonts w:eastAsia="Times New Roman"/>
          <w:bCs/>
          <w:i/>
          <w:iCs/>
          <w:kern w:val="28"/>
          <w:szCs w:val="24"/>
          <w:lang w:eastAsia="zh-CN" w:bidi="ar"/>
        </w:rPr>
        <w:t>Note.</w:t>
      </w:r>
      <w:r>
        <w:rPr>
          <w:rFonts w:eastAsia="Times New Roman"/>
          <w:bCs/>
          <w:kern w:val="28"/>
          <w:szCs w:val="24"/>
          <w:lang w:eastAsia="zh-CN" w:bidi="ar"/>
        </w:rPr>
        <w:t xml:space="preserve"> LONG, longevity; SM, the age of sexual maturity; ED, effective seeding distance; MD, maximum seeding distance; VP, vegetative reproduction probability; MINVP, minimum age of vegetative reproduction; MAXVP, maximum age of vegetative reproduction.</w:t>
      </w:r>
    </w:p>
    <w:p w14:paraId="662E83A0">
      <w:pPr>
        <w:spacing w:line="360" w:lineRule="auto"/>
        <w:rPr>
          <w:rFonts w:eastAsia="Times New Roman"/>
          <w:bCs/>
          <w:kern w:val="28"/>
          <w:szCs w:val="24"/>
          <w:lang w:eastAsia="zh-CN" w:bidi="ar"/>
        </w:rPr>
      </w:pPr>
    </w:p>
    <w:p w14:paraId="6AAF58D6">
      <w:r>
        <w:rPr>
          <w:rFonts w:hint="eastAsia"/>
          <w:b/>
          <w:bCs/>
          <w:sz w:val="21"/>
          <w:szCs w:val="21"/>
        </w:rPr>
        <w:t>Table S</w:t>
      </w:r>
      <w:r>
        <w:rPr>
          <w:b/>
          <w:bCs/>
          <w:sz w:val="21"/>
          <w:szCs w:val="21"/>
        </w:rPr>
        <w:t>2</w:t>
      </w:r>
      <w:r>
        <w:rPr>
          <w:rFonts w:hint="eastAsia"/>
          <w:b/>
          <w:bCs/>
          <w:sz w:val="21"/>
          <w:szCs w:val="21"/>
        </w:rPr>
        <w:t xml:space="preserve"> |</w:t>
      </w:r>
      <w:r>
        <w:rPr>
          <w:b/>
          <w:bCs/>
          <w:sz w:val="21"/>
          <w:szCs w:val="21"/>
        </w:rPr>
        <w:t xml:space="preserve"> </w:t>
      </w:r>
      <w:r>
        <w:rPr>
          <w:b/>
        </w:rPr>
        <w:t>Statistical analysis of forest AGB slope distribution among classification areas under various climate scenarios</w:t>
      </w:r>
      <w:r>
        <w:rPr>
          <w:rFonts w:hint="eastAsia"/>
          <w:b/>
          <w:bCs/>
          <w:sz w:val="21"/>
          <w:szCs w:val="21"/>
        </w:rPr>
        <w:t>.</w:t>
      </w:r>
    </w:p>
    <w:tbl>
      <w:tblPr>
        <w:tblStyle w:val="146"/>
        <w:tblpPr w:leftFromText="180" w:rightFromText="180" w:vertAnchor="text" w:horzAnchor="margin" w:tblpY="670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211"/>
        <w:gridCol w:w="1746"/>
        <w:gridCol w:w="1694"/>
        <w:gridCol w:w="1542"/>
      </w:tblGrid>
      <w:tr w14:paraId="5D9BB0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04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insideH w:val="single" w:sz="6" w:space="0"/>
              <w:tl2br w:val="nil"/>
              <w:tr2bl w:val="nil"/>
            </w:tcBorders>
          </w:tcPr>
          <w:p w14:paraId="03FB289B">
            <w:pPr>
              <w:pStyle w:val="145"/>
              <w:wordWrap/>
              <w:spacing w:line="480" w:lineRule="auto"/>
              <w:ind w:left="0"/>
              <w:jc w:val="center"/>
              <w:outlineLvl w:val="9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Classification</w:t>
            </w:r>
          </w:p>
        </w:tc>
        <w:tc>
          <w:tcPr>
            <w:tcW w:w="1211" w:type="dxa"/>
            <w:vMerge w:val="restart"/>
            <w:tcBorders>
              <w:top w:val="single" w:color="auto" w:sz="12" w:space="0"/>
              <w:bottom w:val="single" w:color="auto" w:sz="6" w:space="0"/>
              <w:insideH w:val="single" w:sz="6" w:space="0"/>
              <w:tl2br w:val="nil"/>
              <w:tr2bl w:val="nil"/>
            </w:tcBorders>
          </w:tcPr>
          <w:p w14:paraId="70B1BB21">
            <w:pPr>
              <w:pStyle w:val="145"/>
              <w:wordWrap/>
              <w:spacing w:line="480" w:lineRule="auto"/>
              <w:ind w:left="0"/>
              <w:jc w:val="center"/>
              <w:outlineLvl w:val="9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 xml:space="preserve">Climate </w:t>
            </w:r>
          </w:p>
          <w:p w14:paraId="6C83DAA9">
            <w:pPr>
              <w:pStyle w:val="145"/>
              <w:wordWrap/>
              <w:spacing w:line="480" w:lineRule="auto"/>
              <w:ind w:left="0"/>
              <w:jc w:val="center"/>
              <w:outlineLvl w:val="9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Scenario</w:t>
            </w:r>
          </w:p>
        </w:tc>
        <w:tc>
          <w:tcPr>
            <w:tcW w:w="1746" w:type="dxa"/>
            <w:vMerge w:val="restart"/>
            <w:tcBorders>
              <w:top w:val="single" w:color="auto" w:sz="12" w:space="0"/>
              <w:bottom w:val="single" w:color="auto" w:sz="6" w:space="0"/>
              <w:insideH w:val="single" w:sz="6" w:space="0"/>
              <w:tl2br w:val="nil"/>
              <w:tr2bl w:val="nil"/>
            </w:tcBorders>
          </w:tcPr>
          <w:p w14:paraId="1B383FB0">
            <w:pPr>
              <w:pStyle w:val="145"/>
              <w:wordWrap/>
              <w:spacing w:line="480" w:lineRule="auto"/>
              <w:ind w:left="0"/>
              <w:jc w:val="center"/>
              <w:outlineLvl w:val="9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Number of Pixels</w:t>
            </w:r>
          </w:p>
        </w:tc>
        <w:tc>
          <w:tcPr>
            <w:tcW w:w="1694" w:type="dxa"/>
            <w:tcBorders>
              <w:top w:val="single" w:color="auto" w:sz="12" w:space="0"/>
              <w:bottom w:val="single" w:color="auto" w:sz="6" w:space="0"/>
              <w:insideH w:val="single" w:sz="6" w:space="0"/>
              <w:tl2br w:val="nil"/>
              <w:tr2bl w:val="nil"/>
            </w:tcBorders>
            <w:vAlign w:val="center"/>
          </w:tcPr>
          <w:p w14:paraId="11C89015">
            <w:pPr>
              <w:pStyle w:val="148"/>
              <w:wordWrap/>
              <w:spacing w:line="480" w:lineRule="auto"/>
              <w:ind w:left="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Percentage of Study Area</w:t>
            </w:r>
          </w:p>
        </w:tc>
        <w:tc>
          <w:tcPr>
            <w:tcW w:w="1542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tl2br w:val="nil"/>
              <w:tr2bl w:val="nil"/>
            </w:tcBorders>
            <w:vAlign w:val="center"/>
          </w:tcPr>
          <w:p w14:paraId="5E6665B2">
            <w:pPr>
              <w:pStyle w:val="148"/>
              <w:wordWrap/>
              <w:spacing w:line="480" w:lineRule="auto"/>
              <w:ind w:lef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Area</w:t>
            </w:r>
          </w:p>
        </w:tc>
      </w:tr>
      <w:tr w14:paraId="7BE0AC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04" w:type="dxa"/>
            <w:vMerge w:val="continue"/>
            <w:tcBorders>
              <w:bottom w:val="single" w:color="auto" w:sz="12" w:space="0"/>
            </w:tcBorders>
          </w:tcPr>
          <w:p w14:paraId="691962C8">
            <w:pPr>
              <w:pStyle w:val="145"/>
              <w:spacing w:line="480" w:lineRule="auto"/>
              <w:ind w:left="0"/>
              <w:outlineLvl w:val="9"/>
              <w:rPr>
                <w:rFonts w:eastAsiaTheme="minorEastAsia"/>
                <w:b/>
              </w:rPr>
            </w:pPr>
          </w:p>
        </w:tc>
        <w:tc>
          <w:tcPr>
            <w:tcW w:w="1211" w:type="dxa"/>
            <w:vMerge w:val="continue"/>
            <w:tcBorders>
              <w:bottom w:val="single" w:color="auto" w:sz="12" w:space="0"/>
            </w:tcBorders>
          </w:tcPr>
          <w:p w14:paraId="022080BE">
            <w:pPr>
              <w:pStyle w:val="145"/>
              <w:spacing w:line="480" w:lineRule="auto"/>
              <w:ind w:left="0"/>
              <w:outlineLvl w:val="9"/>
              <w:rPr>
                <w:rFonts w:eastAsiaTheme="minorEastAsia"/>
                <w:b/>
              </w:rPr>
            </w:pPr>
          </w:p>
        </w:tc>
        <w:tc>
          <w:tcPr>
            <w:tcW w:w="1746" w:type="dxa"/>
            <w:vMerge w:val="continue"/>
            <w:tcBorders>
              <w:bottom w:val="single" w:color="auto" w:sz="12" w:space="0"/>
            </w:tcBorders>
          </w:tcPr>
          <w:p w14:paraId="07793527">
            <w:pPr>
              <w:pStyle w:val="145"/>
              <w:spacing w:line="480" w:lineRule="auto"/>
              <w:ind w:left="0"/>
              <w:outlineLvl w:val="9"/>
              <w:rPr>
                <w:rFonts w:eastAsia="宋体"/>
                <w:b/>
              </w:rPr>
            </w:pPr>
          </w:p>
        </w:tc>
        <w:tc>
          <w:tcPr>
            <w:tcW w:w="1694" w:type="dxa"/>
            <w:tcBorders>
              <w:bottom w:val="single" w:color="auto" w:sz="12" w:space="0"/>
            </w:tcBorders>
            <w:vAlign w:val="center"/>
          </w:tcPr>
          <w:p w14:paraId="1769CFF4">
            <w:pPr>
              <w:pStyle w:val="148"/>
              <w:spacing w:line="480" w:lineRule="auto"/>
              <w:ind w:left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  <w:lang w:eastAsia="zh-CN"/>
              </w:rPr>
              <w:t>[%]</w:t>
            </w:r>
          </w:p>
        </w:tc>
        <w:tc>
          <w:tcPr>
            <w:tcW w:w="1542" w:type="dxa"/>
            <w:tcBorders>
              <w:bottom w:val="single" w:color="auto" w:sz="12" w:space="0"/>
            </w:tcBorders>
            <w:vAlign w:val="center"/>
          </w:tcPr>
          <w:p w14:paraId="307B2DD9">
            <w:pPr>
              <w:pStyle w:val="148"/>
              <w:spacing w:line="480" w:lineRule="auto"/>
              <w:ind w:left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  <w:lang w:eastAsia="zh-CN"/>
              </w:rPr>
              <w:t>[ha]</w:t>
            </w:r>
          </w:p>
        </w:tc>
      </w:tr>
      <w:tr w14:paraId="2BB279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restart"/>
            <w:tcBorders>
              <w:top w:val="single" w:color="auto" w:sz="12" w:space="0"/>
            </w:tcBorders>
            <w:vAlign w:val="center"/>
          </w:tcPr>
          <w:p w14:paraId="5B88A13E">
            <w:pPr>
              <w:pStyle w:val="145"/>
              <w:spacing w:line="480" w:lineRule="auto"/>
              <w:ind w:left="0"/>
              <w:jc w:val="left"/>
              <w:outlineLvl w:val="9"/>
            </w:pPr>
            <w:r>
              <w:t>Stable enhancement area</w:t>
            </w:r>
          </w:p>
        </w:tc>
        <w:tc>
          <w:tcPr>
            <w:tcW w:w="1211" w:type="dxa"/>
            <w:tcBorders>
              <w:top w:val="single" w:color="auto" w:sz="12" w:space="0"/>
            </w:tcBorders>
          </w:tcPr>
          <w:p w14:paraId="2A3BF05A">
            <w:pPr>
              <w:pStyle w:val="145"/>
              <w:spacing w:line="480" w:lineRule="auto"/>
              <w:ind w:left="0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CC</w:t>
            </w:r>
          </w:p>
        </w:tc>
        <w:tc>
          <w:tcPr>
            <w:tcW w:w="1746" w:type="dxa"/>
            <w:tcBorders>
              <w:top w:val="single" w:color="auto" w:sz="12" w:space="0"/>
            </w:tcBorders>
          </w:tcPr>
          <w:p w14:paraId="4B9C5396">
            <w:pPr>
              <w:pStyle w:val="145"/>
              <w:spacing w:line="480" w:lineRule="auto"/>
              <w:ind w:left="0"/>
              <w:jc w:val="center"/>
              <w:outlineLvl w:val="9"/>
            </w:pPr>
            <w:r>
              <w:rPr>
                <w:rFonts w:eastAsia="宋体"/>
                <w:bCs w:val="0"/>
              </w:rPr>
              <w:t>22,221</w:t>
            </w:r>
          </w:p>
        </w:tc>
        <w:tc>
          <w:tcPr>
            <w:tcW w:w="1694" w:type="dxa"/>
            <w:tcBorders>
              <w:top w:val="single" w:color="auto" w:sz="12" w:space="0"/>
            </w:tcBorders>
          </w:tcPr>
          <w:p w14:paraId="4A3B68AA">
            <w:pPr>
              <w:pStyle w:val="145"/>
              <w:spacing w:line="480" w:lineRule="auto"/>
              <w:ind w:left="0"/>
              <w:jc w:val="center"/>
              <w:outlineLvl w:val="9"/>
            </w:pPr>
            <w:r>
              <w:t>97</w:t>
            </w:r>
          </w:p>
        </w:tc>
        <w:tc>
          <w:tcPr>
            <w:tcW w:w="1542" w:type="dxa"/>
            <w:tcBorders>
              <w:top w:val="single" w:color="auto" w:sz="12" w:space="0"/>
            </w:tcBorders>
          </w:tcPr>
          <w:p w14:paraId="098305B9">
            <w:pPr>
              <w:pStyle w:val="145"/>
              <w:spacing w:line="480" w:lineRule="auto"/>
              <w:ind w:left="0"/>
              <w:jc w:val="center"/>
              <w:outlineLvl w:val="9"/>
            </w:pPr>
            <w:r>
              <w:t>2,222,100</w:t>
            </w:r>
          </w:p>
        </w:tc>
      </w:tr>
      <w:tr w14:paraId="00B07B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tcBorders/>
          </w:tcPr>
          <w:p w14:paraId="0FF4AC59">
            <w:pPr>
              <w:pStyle w:val="145"/>
              <w:spacing w:line="480" w:lineRule="auto"/>
              <w:ind w:left="0"/>
              <w:outlineLvl w:val="9"/>
            </w:pPr>
          </w:p>
        </w:tc>
        <w:tc>
          <w:tcPr>
            <w:tcW w:w="1211" w:type="dxa"/>
          </w:tcPr>
          <w:p w14:paraId="15C616E7">
            <w:pPr>
              <w:pStyle w:val="145"/>
              <w:spacing w:line="480" w:lineRule="auto"/>
              <w:ind w:left="0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SSP1-2.6</w:t>
            </w:r>
          </w:p>
        </w:tc>
        <w:tc>
          <w:tcPr>
            <w:tcW w:w="1746" w:type="dxa"/>
          </w:tcPr>
          <w:p w14:paraId="2B21E016">
            <w:pPr>
              <w:pStyle w:val="145"/>
              <w:spacing w:line="480" w:lineRule="auto"/>
              <w:ind w:left="0"/>
              <w:jc w:val="center"/>
              <w:outlineLvl w:val="9"/>
            </w:pPr>
            <w:r>
              <w:t>22,652</w:t>
            </w:r>
          </w:p>
        </w:tc>
        <w:tc>
          <w:tcPr>
            <w:tcW w:w="1694" w:type="dxa"/>
          </w:tcPr>
          <w:p w14:paraId="1592FFC3">
            <w:pPr>
              <w:pStyle w:val="145"/>
              <w:spacing w:line="480" w:lineRule="auto"/>
              <w:ind w:left="0"/>
              <w:jc w:val="center"/>
              <w:outlineLvl w:val="9"/>
            </w:pPr>
            <w:r>
              <w:t>98.88</w:t>
            </w:r>
          </w:p>
        </w:tc>
        <w:tc>
          <w:tcPr>
            <w:tcW w:w="1542" w:type="dxa"/>
          </w:tcPr>
          <w:p w14:paraId="12CFC764">
            <w:pPr>
              <w:pStyle w:val="145"/>
              <w:spacing w:line="480" w:lineRule="auto"/>
              <w:ind w:left="0"/>
              <w:jc w:val="center"/>
              <w:outlineLvl w:val="9"/>
            </w:pPr>
            <w:r>
              <w:t>2,265,200</w:t>
            </w:r>
          </w:p>
        </w:tc>
      </w:tr>
      <w:tr w14:paraId="556602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tcBorders/>
          </w:tcPr>
          <w:p w14:paraId="0174AD6F">
            <w:pPr>
              <w:pStyle w:val="145"/>
              <w:spacing w:line="480" w:lineRule="auto"/>
              <w:ind w:left="0"/>
              <w:outlineLvl w:val="9"/>
            </w:pPr>
          </w:p>
        </w:tc>
        <w:tc>
          <w:tcPr>
            <w:tcW w:w="1211" w:type="dxa"/>
          </w:tcPr>
          <w:p w14:paraId="5E68AE3B">
            <w:pPr>
              <w:pStyle w:val="145"/>
              <w:spacing w:line="480" w:lineRule="auto"/>
              <w:ind w:left="0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SSP2-4.5</w:t>
            </w:r>
          </w:p>
        </w:tc>
        <w:tc>
          <w:tcPr>
            <w:tcW w:w="1746" w:type="dxa"/>
          </w:tcPr>
          <w:p w14:paraId="38623075">
            <w:pPr>
              <w:pStyle w:val="145"/>
              <w:spacing w:line="480" w:lineRule="auto"/>
              <w:ind w:left="0"/>
              <w:jc w:val="center"/>
              <w:outlineLvl w:val="9"/>
            </w:pPr>
            <w:r>
              <w:t>22,675</w:t>
            </w:r>
          </w:p>
        </w:tc>
        <w:tc>
          <w:tcPr>
            <w:tcW w:w="1694" w:type="dxa"/>
          </w:tcPr>
          <w:p w14:paraId="3626765A">
            <w:pPr>
              <w:pStyle w:val="145"/>
              <w:spacing w:line="480" w:lineRule="auto"/>
              <w:ind w:left="0"/>
              <w:jc w:val="center"/>
              <w:outlineLvl w:val="9"/>
            </w:pPr>
            <w:r>
              <w:t>98.99</w:t>
            </w:r>
          </w:p>
        </w:tc>
        <w:tc>
          <w:tcPr>
            <w:tcW w:w="1542" w:type="dxa"/>
          </w:tcPr>
          <w:p w14:paraId="739EE79D">
            <w:pPr>
              <w:pStyle w:val="145"/>
              <w:spacing w:line="480" w:lineRule="auto"/>
              <w:ind w:left="0"/>
              <w:jc w:val="center"/>
              <w:outlineLvl w:val="9"/>
            </w:pPr>
            <w:r>
              <w:t>2,267,500</w:t>
            </w:r>
          </w:p>
        </w:tc>
      </w:tr>
      <w:tr w14:paraId="071DC0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tcBorders/>
          </w:tcPr>
          <w:p w14:paraId="21BB2878">
            <w:pPr>
              <w:pStyle w:val="145"/>
              <w:spacing w:line="480" w:lineRule="auto"/>
              <w:ind w:left="0"/>
              <w:outlineLvl w:val="9"/>
            </w:pPr>
          </w:p>
        </w:tc>
        <w:tc>
          <w:tcPr>
            <w:tcW w:w="1211" w:type="dxa"/>
          </w:tcPr>
          <w:p w14:paraId="4CEACFE7">
            <w:pPr>
              <w:pStyle w:val="145"/>
              <w:spacing w:line="480" w:lineRule="auto"/>
              <w:ind w:left="0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SSP3-7.0</w:t>
            </w:r>
          </w:p>
        </w:tc>
        <w:tc>
          <w:tcPr>
            <w:tcW w:w="1746" w:type="dxa"/>
          </w:tcPr>
          <w:p w14:paraId="69B36085">
            <w:pPr>
              <w:pStyle w:val="145"/>
              <w:spacing w:line="480" w:lineRule="auto"/>
              <w:ind w:left="0"/>
              <w:jc w:val="center"/>
              <w:outlineLvl w:val="9"/>
            </w:pPr>
            <w:r>
              <w:t>22,688</w:t>
            </w:r>
          </w:p>
        </w:tc>
        <w:tc>
          <w:tcPr>
            <w:tcW w:w="1694" w:type="dxa"/>
          </w:tcPr>
          <w:p w14:paraId="5BCEB890">
            <w:pPr>
              <w:pStyle w:val="145"/>
              <w:spacing w:line="480" w:lineRule="auto"/>
              <w:ind w:left="0"/>
              <w:jc w:val="center"/>
              <w:outlineLvl w:val="9"/>
            </w:pPr>
            <w:r>
              <w:t>99.04</w:t>
            </w:r>
          </w:p>
        </w:tc>
        <w:tc>
          <w:tcPr>
            <w:tcW w:w="1542" w:type="dxa"/>
          </w:tcPr>
          <w:p w14:paraId="1DC7EE41">
            <w:pPr>
              <w:pStyle w:val="145"/>
              <w:spacing w:line="480" w:lineRule="auto"/>
              <w:ind w:left="0"/>
              <w:jc w:val="center"/>
              <w:outlineLvl w:val="9"/>
            </w:pPr>
            <w:r>
              <w:t>2,268,800</w:t>
            </w:r>
          </w:p>
        </w:tc>
      </w:tr>
      <w:tr w14:paraId="15DCAC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tcBorders/>
          </w:tcPr>
          <w:p w14:paraId="2121B255">
            <w:pPr>
              <w:pStyle w:val="145"/>
              <w:spacing w:line="480" w:lineRule="auto"/>
              <w:ind w:left="0"/>
              <w:outlineLvl w:val="9"/>
            </w:pPr>
          </w:p>
        </w:tc>
        <w:tc>
          <w:tcPr>
            <w:tcW w:w="1211" w:type="dxa"/>
          </w:tcPr>
          <w:p w14:paraId="476476FA">
            <w:pPr>
              <w:pStyle w:val="145"/>
              <w:spacing w:line="480" w:lineRule="auto"/>
              <w:ind w:left="0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SSP5-8.5</w:t>
            </w:r>
          </w:p>
        </w:tc>
        <w:tc>
          <w:tcPr>
            <w:tcW w:w="1746" w:type="dxa"/>
          </w:tcPr>
          <w:p w14:paraId="538DDBF1">
            <w:pPr>
              <w:pStyle w:val="145"/>
              <w:spacing w:line="480" w:lineRule="auto"/>
              <w:ind w:left="0"/>
              <w:jc w:val="center"/>
              <w:outlineLvl w:val="9"/>
            </w:pPr>
            <w:r>
              <w:t>22,074</w:t>
            </w:r>
          </w:p>
        </w:tc>
        <w:tc>
          <w:tcPr>
            <w:tcW w:w="1694" w:type="dxa"/>
          </w:tcPr>
          <w:p w14:paraId="7AC25261">
            <w:pPr>
              <w:pStyle w:val="145"/>
              <w:spacing w:line="480" w:lineRule="auto"/>
              <w:ind w:left="0"/>
              <w:jc w:val="center"/>
              <w:outlineLvl w:val="9"/>
            </w:pPr>
            <w:r>
              <w:t>96.36</w:t>
            </w:r>
          </w:p>
        </w:tc>
        <w:tc>
          <w:tcPr>
            <w:tcW w:w="1542" w:type="dxa"/>
          </w:tcPr>
          <w:p w14:paraId="592243DD">
            <w:pPr>
              <w:pStyle w:val="145"/>
              <w:spacing w:line="480" w:lineRule="auto"/>
              <w:ind w:left="0"/>
              <w:jc w:val="center"/>
              <w:outlineLvl w:val="9"/>
            </w:pPr>
            <w:r>
              <w:t>2,207,400</w:t>
            </w:r>
          </w:p>
        </w:tc>
      </w:tr>
      <w:tr w14:paraId="6D5D7E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restart"/>
            <w:shd w:val="clear"/>
            <w:vAlign w:val="center"/>
          </w:tcPr>
          <w:p w14:paraId="5E46676D">
            <w:pPr>
              <w:pStyle w:val="145"/>
              <w:spacing w:line="480" w:lineRule="auto"/>
              <w:ind w:left="0" w:leftChars="0"/>
              <w:jc w:val="left"/>
              <w:outlineLvl w:val="9"/>
              <w:rPr>
                <w:rFonts w:ascii="Times New Roman" w:hAnsi="Times New Roman" w:cs="Times New Roman" w:eastAsiaTheme="minorEastAsia"/>
                <w:bCs/>
                <w:kern w:val="28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</w:rPr>
              <w:t>Tipping point area</w:t>
            </w:r>
          </w:p>
        </w:tc>
        <w:tc>
          <w:tcPr>
            <w:tcW w:w="1211" w:type="dxa"/>
          </w:tcPr>
          <w:p w14:paraId="2F9804B9">
            <w:pPr>
              <w:pStyle w:val="145"/>
              <w:spacing w:line="480" w:lineRule="auto"/>
              <w:ind w:left="0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CC</w:t>
            </w:r>
          </w:p>
        </w:tc>
        <w:tc>
          <w:tcPr>
            <w:tcW w:w="1746" w:type="dxa"/>
          </w:tcPr>
          <w:p w14:paraId="0827EE5B">
            <w:pPr>
              <w:pStyle w:val="145"/>
              <w:spacing w:line="480" w:lineRule="auto"/>
              <w:ind w:left="0"/>
              <w:jc w:val="center"/>
              <w:outlineLvl w:val="9"/>
            </w:pPr>
            <w:r>
              <w:t>82</w:t>
            </w:r>
          </w:p>
        </w:tc>
        <w:tc>
          <w:tcPr>
            <w:tcW w:w="1694" w:type="dxa"/>
          </w:tcPr>
          <w:p w14:paraId="3F4F40E5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0.36</w:t>
            </w:r>
          </w:p>
        </w:tc>
        <w:tc>
          <w:tcPr>
            <w:tcW w:w="1542" w:type="dxa"/>
          </w:tcPr>
          <w:p w14:paraId="7A863AEE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8,200</w:t>
            </w:r>
          </w:p>
        </w:tc>
      </w:tr>
      <w:tr w14:paraId="2254F7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904" w:type="dxa"/>
            <w:vMerge w:val="continue"/>
            <w:tcBorders/>
          </w:tcPr>
          <w:p w14:paraId="51034E93">
            <w:pPr>
              <w:pStyle w:val="145"/>
              <w:spacing w:line="480" w:lineRule="auto"/>
              <w:ind w:left="0"/>
              <w:outlineLvl w:val="9"/>
            </w:pPr>
          </w:p>
        </w:tc>
        <w:tc>
          <w:tcPr>
            <w:tcW w:w="1211" w:type="dxa"/>
          </w:tcPr>
          <w:p w14:paraId="38F893F8">
            <w:pPr>
              <w:pStyle w:val="145"/>
              <w:spacing w:line="480" w:lineRule="auto"/>
              <w:ind w:left="0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SSP1-2.6</w:t>
            </w:r>
          </w:p>
        </w:tc>
        <w:tc>
          <w:tcPr>
            <w:tcW w:w="1746" w:type="dxa"/>
          </w:tcPr>
          <w:p w14:paraId="4620BE7F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1694" w:type="dxa"/>
          </w:tcPr>
          <w:p w14:paraId="5D0269B3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0.22</w:t>
            </w:r>
          </w:p>
        </w:tc>
        <w:tc>
          <w:tcPr>
            <w:tcW w:w="1542" w:type="dxa"/>
          </w:tcPr>
          <w:p w14:paraId="5B494AF5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5,000</w:t>
            </w:r>
          </w:p>
        </w:tc>
      </w:tr>
      <w:tr w14:paraId="2C5130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restart"/>
            <w:shd w:val="clear"/>
            <w:vAlign w:val="top"/>
          </w:tcPr>
          <w:p w14:paraId="7878B8A8">
            <w:pPr>
              <w:pStyle w:val="145"/>
              <w:wordWrap/>
              <w:spacing w:line="480" w:lineRule="auto"/>
              <w:ind w:left="0" w:lef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kern w:val="28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Classification</w:t>
            </w:r>
          </w:p>
        </w:tc>
        <w:tc>
          <w:tcPr>
            <w:tcW w:w="1211" w:type="dxa"/>
            <w:vMerge w:val="restart"/>
            <w:shd w:val="clear"/>
            <w:vAlign w:val="top"/>
          </w:tcPr>
          <w:p w14:paraId="2F7F3BE9">
            <w:pPr>
              <w:pStyle w:val="145"/>
              <w:wordWrap/>
              <w:spacing w:line="480" w:lineRule="auto"/>
              <w:ind w:left="0"/>
              <w:jc w:val="center"/>
              <w:outlineLvl w:val="9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 xml:space="preserve">Climate </w:t>
            </w:r>
          </w:p>
          <w:p w14:paraId="26226E87">
            <w:pPr>
              <w:pStyle w:val="145"/>
              <w:wordWrap/>
              <w:spacing w:line="480" w:lineRule="auto"/>
              <w:ind w:left="0" w:lef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kern w:val="28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Scenario</w:t>
            </w:r>
          </w:p>
        </w:tc>
        <w:tc>
          <w:tcPr>
            <w:tcW w:w="1746" w:type="dxa"/>
            <w:vMerge w:val="restart"/>
            <w:shd w:val="clear"/>
            <w:vAlign w:val="top"/>
          </w:tcPr>
          <w:p w14:paraId="0A1A259D">
            <w:pPr>
              <w:pStyle w:val="145"/>
              <w:wordWrap/>
              <w:spacing w:line="480" w:lineRule="auto"/>
              <w:ind w:left="0" w:leftChars="0"/>
              <w:jc w:val="center"/>
              <w:outlineLvl w:val="9"/>
              <w:rPr>
                <w:rFonts w:hint="default" w:ascii="Times New Roman" w:hAnsi="Times New Roman" w:eastAsia="Times New Roman" w:cs="Times New Roman"/>
                <w:b/>
                <w:bCs/>
                <w:kern w:val="28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Number of Pixels</w:t>
            </w:r>
          </w:p>
        </w:tc>
        <w:tc>
          <w:tcPr>
            <w:tcW w:w="1694" w:type="dxa"/>
            <w:shd w:val="clear"/>
            <w:vAlign w:val="center"/>
          </w:tcPr>
          <w:p w14:paraId="5342157E">
            <w:pPr>
              <w:pStyle w:val="148"/>
              <w:wordWrap/>
              <w:spacing w:line="480" w:lineRule="auto"/>
              <w:ind w:left="0" w:leftChars="0" w:right="425" w:rightChars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Percentage of Study Area</w:t>
            </w:r>
          </w:p>
        </w:tc>
        <w:tc>
          <w:tcPr>
            <w:tcW w:w="1542" w:type="dxa"/>
            <w:shd w:val="clear"/>
            <w:vAlign w:val="center"/>
          </w:tcPr>
          <w:p w14:paraId="4567CFCA">
            <w:pPr>
              <w:pStyle w:val="148"/>
              <w:wordWrap/>
              <w:spacing w:line="480" w:lineRule="auto"/>
              <w:ind w:left="0" w:leftChars="0" w:right="425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Area</w:t>
            </w:r>
          </w:p>
        </w:tc>
      </w:tr>
      <w:tr w14:paraId="215389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tcBorders/>
          </w:tcPr>
          <w:p w14:paraId="1C5369C3">
            <w:pPr>
              <w:pStyle w:val="145"/>
              <w:spacing w:line="480" w:lineRule="auto"/>
              <w:ind w:left="0"/>
              <w:outlineLvl w:val="9"/>
            </w:pPr>
          </w:p>
        </w:tc>
        <w:tc>
          <w:tcPr>
            <w:tcW w:w="1211" w:type="dxa"/>
            <w:vMerge w:val="continue"/>
            <w:tcBorders/>
          </w:tcPr>
          <w:p w14:paraId="18C9F450">
            <w:pPr>
              <w:pStyle w:val="145"/>
              <w:spacing w:line="480" w:lineRule="auto"/>
              <w:ind w:left="0"/>
              <w:outlineLvl w:val="9"/>
              <w:rPr>
                <w:rFonts w:eastAsiaTheme="minorEastAsia"/>
              </w:rPr>
            </w:pPr>
          </w:p>
        </w:tc>
        <w:tc>
          <w:tcPr>
            <w:tcW w:w="1746" w:type="dxa"/>
            <w:vMerge w:val="continue"/>
            <w:tcBorders/>
          </w:tcPr>
          <w:p w14:paraId="5C6EAE09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</w:p>
        </w:tc>
        <w:tc>
          <w:tcPr>
            <w:tcW w:w="1694" w:type="dxa"/>
            <w:shd w:val="clear"/>
            <w:vAlign w:val="center"/>
          </w:tcPr>
          <w:p w14:paraId="595CFF06">
            <w:pPr>
              <w:pStyle w:val="148"/>
              <w:spacing w:line="480" w:lineRule="auto"/>
              <w:ind w:left="0" w:leftChars="0" w:right="425" w:right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 w:bidi="en-US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  <w:lang w:eastAsia="zh-CN"/>
              </w:rPr>
              <w:t>[%]</w:t>
            </w:r>
          </w:p>
        </w:tc>
        <w:tc>
          <w:tcPr>
            <w:tcW w:w="1542" w:type="dxa"/>
            <w:shd w:val="clear"/>
            <w:vAlign w:val="center"/>
          </w:tcPr>
          <w:p w14:paraId="18369D14">
            <w:pPr>
              <w:pStyle w:val="148"/>
              <w:spacing w:line="480" w:lineRule="auto"/>
              <w:ind w:left="0" w:leftChars="0" w:right="425" w:right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 w:bidi="en-US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  <w:lang w:eastAsia="zh-CN"/>
              </w:rPr>
              <w:t>[ha]</w:t>
            </w:r>
          </w:p>
        </w:tc>
      </w:tr>
      <w:tr w14:paraId="444972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restart"/>
            <w:shd w:val="clear" w:color="auto" w:fill="auto"/>
            <w:vAlign w:val="center"/>
          </w:tcPr>
          <w:p w14:paraId="75FECD9E">
            <w:pPr>
              <w:pStyle w:val="145"/>
              <w:spacing w:line="480" w:lineRule="auto"/>
              <w:ind w:left="0" w:leftChars="0"/>
              <w:jc w:val="left"/>
              <w:outlineLvl w:val="9"/>
              <w:rPr>
                <w:rFonts w:ascii="Times New Roman" w:hAnsi="Times New Roman" w:cs="Times New Roman" w:eastAsiaTheme="minorEastAsia"/>
                <w:bCs/>
                <w:kern w:val="28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</w:rPr>
              <w:t>Tipping point area</w:t>
            </w:r>
          </w:p>
        </w:tc>
        <w:tc>
          <w:tcPr>
            <w:tcW w:w="1211" w:type="dxa"/>
          </w:tcPr>
          <w:p w14:paraId="7D6EC211">
            <w:pPr>
              <w:pStyle w:val="145"/>
              <w:spacing w:line="480" w:lineRule="auto"/>
              <w:ind w:left="0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SSP2-4.5</w:t>
            </w:r>
          </w:p>
        </w:tc>
        <w:tc>
          <w:tcPr>
            <w:tcW w:w="1746" w:type="dxa"/>
          </w:tcPr>
          <w:p w14:paraId="1AF3D942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  <w:tc>
          <w:tcPr>
            <w:tcW w:w="1694" w:type="dxa"/>
          </w:tcPr>
          <w:p w14:paraId="44856BBC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0.07</w:t>
            </w:r>
          </w:p>
        </w:tc>
        <w:tc>
          <w:tcPr>
            <w:tcW w:w="1542" w:type="dxa"/>
          </w:tcPr>
          <w:p w14:paraId="313EA5EF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1,700</w:t>
            </w:r>
          </w:p>
        </w:tc>
      </w:tr>
      <w:tr w14:paraId="016AEB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tcBorders/>
          </w:tcPr>
          <w:p w14:paraId="1EA12FB1">
            <w:pPr>
              <w:pStyle w:val="145"/>
              <w:spacing w:line="480" w:lineRule="auto"/>
              <w:ind w:left="0"/>
              <w:outlineLvl w:val="9"/>
            </w:pPr>
          </w:p>
        </w:tc>
        <w:tc>
          <w:tcPr>
            <w:tcW w:w="1211" w:type="dxa"/>
          </w:tcPr>
          <w:p w14:paraId="7FFEBA55">
            <w:pPr>
              <w:pStyle w:val="145"/>
              <w:spacing w:line="480" w:lineRule="auto"/>
              <w:ind w:left="0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SSP3-7.0</w:t>
            </w:r>
          </w:p>
        </w:tc>
        <w:tc>
          <w:tcPr>
            <w:tcW w:w="1746" w:type="dxa"/>
          </w:tcPr>
          <w:p w14:paraId="0BF05135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33</w:t>
            </w:r>
          </w:p>
        </w:tc>
        <w:tc>
          <w:tcPr>
            <w:tcW w:w="1694" w:type="dxa"/>
          </w:tcPr>
          <w:p w14:paraId="36C30EA6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0.14</w:t>
            </w:r>
          </w:p>
        </w:tc>
        <w:tc>
          <w:tcPr>
            <w:tcW w:w="1542" w:type="dxa"/>
          </w:tcPr>
          <w:p w14:paraId="5A298447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3,300</w:t>
            </w:r>
          </w:p>
        </w:tc>
      </w:tr>
      <w:tr w14:paraId="7083B2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tcBorders/>
          </w:tcPr>
          <w:p w14:paraId="2A06466B">
            <w:pPr>
              <w:pStyle w:val="145"/>
              <w:spacing w:line="480" w:lineRule="auto"/>
              <w:ind w:left="0"/>
              <w:outlineLvl w:val="9"/>
            </w:pPr>
          </w:p>
        </w:tc>
        <w:tc>
          <w:tcPr>
            <w:tcW w:w="1211" w:type="dxa"/>
          </w:tcPr>
          <w:p w14:paraId="1A30704A">
            <w:pPr>
              <w:pStyle w:val="145"/>
              <w:spacing w:line="480" w:lineRule="auto"/>
              <w:ind w:left="0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SSP5-8.5</w:t>
            </w:r>
          </w:p>
        </w:tc>
        <w:tc>
          <w:tcPr>
            <w:tcW w:w="1746" w:type="dxa"/>
          </w:tcPr>
          <w:p w14:paraId="72070637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64</w:t>
            </w:r>
          </w:p>
        </w:tc>
        <w:tc>
          <w:tcPr>
            <w:tcW w:w="1694" w:type="dxa"/>
          </w:tcPr>
          <w:p w14:paraId="57E052FF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0.28</w:t>
            </w:r>
          </w:p>
        </w:tc>
        <w:tc>
          <w:tcPr>
            <w:tcW w:w="1542" w:type="dxa"/>
          </w:tcPr>
          <w:p w14:paraId="71B747FA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6,400</w:t>
            </w:r>
          </w:p>
        </w:tc>
      </w:tr>
      <w:tr w14:paraId="13622A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restart"/>
            <w:vAlign w:val="center"/>
          </w:tcPr>
          <w:p w14:paraId="6977F98E">
            <w:pPr>
              <w:pStyle w:val="145"/>
              <w:spacing w:line="480" w:lineRule="auto"/>
              <w:ind w:left="0"/>
              <w:jc w:val="both"/>
              <w:outlineLvl w:val="9"/>
            </w:pPr>
            <w:r>
              <w:t>Ecologically degraded area</w:t>
            </w:r>
          </w:p>
        </w:tc>
        <w:tc>
          <w:tcPr>
            <w:tcW w:w="1211" w:type="dxa"/>
          </w:tcPr>
          <w:p w14:paraId="2E30348D">
            <w:pPr>
              <w:pStyle w:val="145"/>
              <w:spacing w:line="480" w:lineRule="auto"/>
              <w:ind w:left="0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CC</w:t>
            </w:r>
          </w:p>
        </w:tc>
        <w:tc>
          <w:tcPr>
            <w:tcW w:w="1746" w:type="dxa"/>
          </w:tcPr>
          <w:p w14:paraId="603A665D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605</w:t>
            </w:r>
          </w:p>
        </w:tc>
        <w:tc>
          <w:tcPr>
            <w:tcW w:w="1694" w:type="dxa"/>
          </w:tcPr>
          <w:p w14:paraId="48A580CA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2.64</w:t>
            </w:r>
          </w:p>
        </w:tc>
        <w:tc>
          <w:tcPr>
            <w:tcW w:w="1542" w:type="dxa"/>
          </w:tcPr>
          <w:p w14:paraId="6F3427C2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60,500</w:t>
            </w:r>
          </w:p>
        </w:tc>
      </w:tr>
      <w:tr w14:paraId="69D114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tcBorders/>
          </w:tcPr>
          <w:p w14:paraId="0EF71881">
            <w:pPr>
              <w:pStyle w:val="145"/>
              <w:spacing w:line="480" w:lineRule="auto"/>
              <w:ind w:left="0"/>
              <w:outlineLvl w:val="9"/>
            </w:pPr>
          </w:p>
        </w:tc>
        <w:tc>
          <w:tcPr>
            <w:tcW w:w="1211" w:type="dxa"/>
          </w:tcPr>
          <w:p w14:paraId="7B5AE17B">
            <w:pPr>
              <w:pStyle w:val="145"/>
              <w:spacing w:line="480" w:lineRule="auto"/>
              <w:ind w:left="0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SSP1-2.6</w:t>
            </w:r>
          </w:p>
        </w:tc>
        <w:tc>
          <w:tcPr>
            <w:tcW w:w="1746" w:type="dxa"/>
          </w:tcPr>
          <w:p w14:paraId="78666468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206</w:t>
            </w:r>
          </w:p>
        </w:tc>
        <w:tc>
          <w:tcPr>
            <w:tcW w:w="1694" w:type="dxa"/>
          </w:tcPr>
          <w:p w14:paraId="7199C3B2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0.9</w:t>
            </w:r>
          </w:p>
        </w:tc>
        <w:tc>
          <w:tcPr>
            <w:tcW w:w="1542" w:type="dxa"/>
          </w:tcPr>
          <w:p w14:paraId="24DDB6E6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20,600</w:t>
            </w:r>
          </w:p>
        </w:tc>
      </w:tr>
      <w:tr w14:paraId="594585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tcBorders/>
          </w:tcPr>
          <w:p w14:paraId="7B1BF19E">
            <w:pPr>
              <w:pStyle w:val="145"/>
              <w:spacing w:line="480" w:lineRule="auto"/>
              <w:ind w:left="0"/>
              <w:outlineLvl w:val="9"/>
            </w:pPr>
          </w:p>
        </w:tc>
        <w:tc>
          <w:tcPr>
            <w:tcW w:w="1211" w:type="dxa"/>
          </w:tcPr>
          <w:p w14:paraId="04028699">
            <w:pPr>
              <w:pStyle w:val="145"/>
              <w:spacing w:line="480" w:lineRule="auto"/>
              <w:ind w:left="0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SSP2-4.5</w:t>
            </w:r>
          </w:p>
        </w:tc>
        <w:tc>
          <w:tcPr>
            <w:tcW w:w="1746" w:type="dxa"/>
          </w:tcPr>
          <w:p w14:paraId="08BBB779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216</w:t>
            </w:r>
          </w:p>
        </w:tc>
        <w:tc>
          <w:tcPr>
            <w:tcW w:w="1694" w:type="dxa"/>
          </w:tcPr>
          <w:p w14:paraId="4F7EF17D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0.94</w:t>
            </w:r>
          </w:p>
        </w:tc>
        <w:tc>
          <w:tcPr>
            <w:tcW w:w="1542" w:type="dxa"/>
          </w:tcPr>
          <w:p w14:paraId="74E89556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21,600</w:t>
            </w:r>
          </w:p>
        </w:tc>
      </w:tr>
      <w:tr w14:paraId="1B76D8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tcBorders/>
          </w:tcPr>
          <w:p w14:paraId="3D182BE4">
            <w:pPr>
              <w:pStyle w:val="145"/>
              <w:spacing w:line="480" w:lineRule="auto"/>
              <w:ind w:left="0"/>
              <w:outlineLvl w:val="9"/>
            </w:pPr>
          </w:p>
        </w:tc>
        <w:tc>
          <w:tcPr>
            <w:tcW w:w="1211" w:type="dxa"/>
          </w:tcPr>
          <w:p w14:paraId="1AB76D24">
            <w:pPr>
              <w:pStyle w:val="145"/>
              <w:spacing w:line="480" w:lineRule="auto"/>
              <w:ind w:left="0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SSP3-7.0</w:t>
            </w:r>
          </w:p>
        </w:tc>
        <w:tc>
          <w:tcPr>
            <w:tcW w:w="1746" w:type="dxa"/>
          </w:tcPr>
          <w:p w14:paraId="4221AD4F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187</w:t>
            </w:r>
          </w:p>
        </w:tc>
        <w:tc>
          <w:tcPr>
            <w:tcW w:w="1694" w:type="dxa"/>
          </w:tcPr>
          <w:p w14:paraId="73758F39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0.82</w:t>
            </w:r>
          </w:p>
        </w:tc>
        <w:tc>
          <w:tcPr>
            <w:tcW w:w="1542" w:type="dxa"/>
          </w:tcPr>
          <w:p w14:paraId="10755BE2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18,700</w:t>
            </w:r>
          </w:p>
        </w:tc>
      </w:tr>
      <w:tr w14:paraId="241514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tcBorders/>
          </w:tcPr>
          <w:p w14:paraId="65BF43AB">
            <w:pPr>
              <w:pStyle w:val="145"/>
              <w:spacing w:line="480" w:lineRule="auto"/>
              <w:ind w:left="0"/>
              <w:outlineLvl w:val="9"/>
            </w:pPr>
          </w:p>
        </w:tc>
        <w:tc>
          <w:tcPr>
            <w:tcW w:w="1211" w:type="dxa"/>
          </w:tcPr>
          <w:p w14:paraId="6C36FFA8">
            <w:pPr>
              <w:pStyle w:val="145"/>
              <w:spacing w:line="480" w:lineRule="auto"/>
              <w:ind w:left="0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SSP5-8.5</w:t>
            </w:r>
          </w:p>
        </w:tc>
        <w:tc>
          <w:tcPr>
            <w:tcW w:w="1746" w:type="dxa"/>
          </w:tcPr>
          <w:p w14:paraId="5F3C355B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770</w:t>
            </w:r>
          </w:p>
        </w:tc>
        <w:tc>
          <w:tcPr>
            <w:tcW w:w="1694" w:type="dxa"/>
          </w:tcPr>
          <w:p w14:paraId="28610967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3.36</w:t>
            </w:r>
          </w:p>
        </w:tc>
        <w:tc>
          <w:tcPr>
            <w:tcW w:w="1542" w:type="dxa"/>
          </w:tcPr>
          <w:p w14:paraId="1CFA8808">
            <w:pPr>
              <w:pStyle w:val="145"/>
              <w:spacing w:line="480" w:lineRule="auto"/>
              <w:ind w:left="0"/>
              <w:jc w:val="center"/>
              <w:outlineLvl w:val="9"/>
              <w:rPr>
                <w:rFonts w:eastAsiaTheme="minorEastAsia"/>
              </w:rPr>
            </w:pPr>
            <w:r>
              <w:rPr>
                <w:rFonts w:eastAsiaTheme="minorEastAsia"/>
              </w:rPr>
              <w:t>77,000</w:t>
            </w:r>
          </w:p>
        </w:tc>
      </w:tr>
    </w:tbl>
    <w:p w14:paraId="631E40CF">
      <w:pPr>
        <w:rPr>
          <w:b/>
          <w:bCs/>
          <w:sz w:val="21"/>
          <w:szCs w:val="21"/>
        </w:rPr>
      </w:pPr>
    </w:p>
    <w:p w14:paraId="5B9DEF2B"/>
    <w:p w14:paraId="7A1135FF">
      <w:pPr>
        <w:rPr>
          <w:b/>
          <w:bCs/>
          <w:sz w:val="21"/>
          <w:szCs w:val="21"/>
        </w:rPr>
      </w:pPr>
    </w:p>
    <w:p w14:paraId="0B728D0A">
      <w:pPr>
        <w:rPr>
          <w:b/>
          <w:bCs/>
          <w:sz w:val="21"/>
          <w:szCs w:val="21"/>
        </w:rPr>
      </w:pPr>
    </w:p>
    <w:p w14:paraId="27EA0B98"/>
    <w:p w14:paraId="72A90174">
      <w:pPr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486400" cy="2495550"/>
            <wp:effectExtent l="0" t="0" r="8255" b="8890"/>
            <wp:docPr id="3" name="图片 3" descr="气温图Ea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气温图Earth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67725">
      <w:pPr>
        <w:rPr>
          <w:rFonts w:eastAsia="宋体"/>
          <w:lang w:eastAsia="zh-CN"/>
        </w:rPr>
      </w:pPr>
    </w:p>
    <w:p w14:paraId="3FD4E92D">
      <w:pPr>
        <w:pStyle w:val="14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/>
        <w:jc w:val="both"/>
        <w:textAlignment w:val="auto"/>
        <w:outlineLvl w:val="9"/>
      </w:pPr>
      <w:r>
        <w:rPr>
          <w:b/>
        </w:rPr>
        <w:t xml:space="preserve">Figure </w:t>
      </w:r>
      <w:r>
        <w:rPr>
          <w:rFonts w:hint="eastAsia" w:eastAsia="宋体"/>
          <w:b/>
        </w:rPr>
        <w:t>S1</w:t>
      </w:r>
      <w:r>
        <w:rPr>
          <w:b/>
        </w:rPr>
        <w:t>.</w:t>
      </w:r>
      <w:r>
        <w:t xml:space="preserve"> Meteorological data of GBA under different climate scenarios from 2010 to 2100. (a) Trends of maximum and minimum temperatures. (b) Trends of annual average precipitation.</w:t>
      </w:r>
    </w:p>
    <w:p w14:paraId="14C9A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宋体"/>
          <w:lang w:eastAsia="zh-CN"/>
        </w:rPr>
      </w:pPr>
    </w:p>
    <w:p w14:paraId="244B7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42531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3BA17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2"/>
          <w:szCs w:val="22"/>
        </w:rPr>
      </w:pPr>
      <w:r>
        <w:rPr>
          <w:lang w:eastAsia="zh-CN"/>
        </w:rPr>
        <w:drawing>
          <wp:inline distT="0" distB="0" distL="0" distR="0">
            <wp:extent cx="4038600" cy="7421880"/>
            <wp:effectExtent l="0" t="0" r="0" b="7620"/>
            <wp:docPr id="1" name="图片 1" descr="C:\Users\wuzhu\AppData\Local\Microsoft\Windows\INetCache\Content.Word\补充图1：年龄分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wuzhu\AppData\Local\Microsoft\Windows\INetCache\Content.Word\补充图1：年龄分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0770" cy="746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8B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2"/>
          <w:szCs w:val="22"/>
        </w:rPr>
      </w:pPr>
    </w:p>
    <w:p w14:paraId="28FAC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b/>
          <w:sz w:val="22"/>
          <w:szCs w:val="22"/>
        </w:rPr>
        <w:t>Figure S2.</w:t>
      </w:r>
      <w:r>
        <w:rPr>
          <w:b/>
        </w:rPr>
        <w:t xml:space="preserve"> </w:t>
      </w:r>
      <w:r>
        <w:rPr>
          <w:sz w:val="22"/>
          <w:szCs w:val="22"/>
        </w:rPr>
        <w:t xml:space="preserve">Age classes of single species under different climate scenarios from 2010 to 2100. (A) and (B) represent EBF and ENF, respectively.  </w:t>
      </w:r>
    </w:p>
    <w:p w14:paraId="54B25BD9">
      <w:pPr>
        <w:pStyle w:val="10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pict>
          <v:shape id="_x0000_i1025" o:spt="75" type="#_x0000_t75" style="height:355.8pt;width:431.55pt;" filled="f" o:preferrelative="t" stroked="f" coordsize="21600,21600">
            <v:path/>
            <v:fill on="f" focussize="0,0"/>
            <v:stroke on="f" joinstyle="miter"/>
            <v:imagedata r:id="rId12" o:title="补充图2-物种生物量"/>
            <o:lock v:ext="edit" aspectratio="t"/>
            <w10:wrap type="none"/>
            <w10:anchorlock/>
          </v:shape>
        </w:pict>
      </w:r>
    </w:p>
    <w:p w14:paraId="596CFB52">
      <w:pPr>
        <w:pStyle w:val="101"/>
        <w:rPr>
          <w:b w:val="0"/>
          <w:sz w:val="22"/>
          <w:szCs w:val="22"/>
        </w:rPr>
      </w:pPr>
      <w:r>
        <w:rPr>
          <w:sz w:val="22"/>
          <w:szCs w:val="22"/>
        </w:rPr>
        <w:t>Figure S3.</w:t>
      </w:r>
      <w:r>
        <w:rPr>
          <w:b w:val="0"/>
          <w:sz w:val="22"/>
          <w:szCs w:val="22"/>
        </w:rPr>
        <w:t xml:space="preserve"> Forest aboveground biomass for single tree species under different climate scenarios during 2010 to 2100.</w:t>
      </w:r>
    </w:p>
    <w:p w14:paraId="4BEFDE27">
      <w:pPr>
        <w:pStyle w:val="104"/>
        <w:rPr>
          <w:b/>
          <w:i/>
          <w:sz w:val="22"/>
          <w:szCs w:val="2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1440" w:right="1800" w:bottom="1440" w:left="1800" w:header="720" w:footer="720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游明朝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游明朝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serif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B0877">
    <w:pPr>
      <w:pStyle w:val="5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</w:p>
  <w:p w14:paraId="6F97A519">
    <w:pPr>
      <w:pStyle w:val="5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B6760">
    <w:pPr>
      <w:pStyle w:val="5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185F3">
    <w:pPr>
      <w:pStyle w:val="5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9252A">
    <w:pPr>
      <w:jc w:val="right"/>
      <w:rPr>
        <w:sz w:val="20"/>
      </w:rPr>
    </w:pPr>
  </w:p>
  <w:p w14:paraId="2D24ADA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3AFE9">
    <w:pPr>
      <w:pStyle w:val="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BAF40">
    <w:pPr>
      <w:pStyle w:val="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0"/>
  <w:bordersDoNotSurroundFooter w:val="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0F"/>
    <w:rsid w:val="00015F74"/>
    <w:rsid w:val="00043571"/>
    <w:rsid w:val="00065EBD"/>
    <w:rsid w:val="00083B44"/>
    <w:rsid w:val="000850DC"/>
    <w:rsid w:val="00094365"/>
    <w:rsid w:val="000B2E64"/>
    <w:rsid w:val="000C2771"/>
    <w:rsid w:val="000D68BD"/>
    <w:rsid w:val="000F0DCE"/>
    <w:rsid w:val="00111843"/>
    <w:rsid w:val="00112C5B"/>
    <w:rsid w:val="00113908"/>
    <w:rsid w:val="00114193"/>
    <w:rsid w:val="001154E6"/>
    <w:rsid w:val="00115A38"/>
    <w:rsid w:val="00115FD1"/>
    <w:rsid w:val="0011687B"/>
    <w:rsid w:val="00124F82"/>
    <w:rsid w:val="001265FA"/>
    <w:rsid w:val="001278E3"/>
    <w:rsid w:val="00130743"/>
    <w:rsid w:val="00130B50"/>
    <w:rsid w:val="00157450"/>
    <w:rsid w:val="0016337A"/>
    <w:rsid w:val="00164269"/>
    <w:rsid w:val="001966FD"/>
    <w:rsid w:val="00197826"/>
    <w:rsid w:val="001A1BDE"/>
    <w:rsid w:val="001C7B4E"/>
    <w:rsid w:val="001F0876"/>
    <w:rsid w:val="001F167C"/>
    <w:rsid w:val="001F5E91"/>
    <w:rsid w:val="0020183F"/>
    <w:rsid w:val="002077B9"/>
    <w:rsid w:val="00221C70"/>
    <w:rsid w:val="002251AF"/>
    <w:rsid w:val="00227D86"/>
    <w:rsid w:val="0023256B"/>
    <w:rsid w:val="00243B68"/>
    <w:rsid w:val="00262D72"/>
    <w:rsid w:val="0026554C"/>
    <w:rsid w:val="002800B6"/>
    <w:rsid w:val="002B35D4"/>
    <w:rsid w:val="002C030F"/>
    <w:rsid w:val="002E1666"/>
    <w:rsid w:val="002F3966"/>
    <w:rsid w:val="00320E2C"/>
    <w:rsid w:val="00331D75"/>
    <w:rsid w:val="00355362"/>
    <w:rsid w:val="00363E44"/>
    <w:rsid w:val="00395E86"/>
    <w:rsid w:val="003A2FD8"/>
    <w:rsid w:val="003B40E6"/>
    <w:rsid w:val="003C007A"/>
    <w:rsid w:val="003E1980"/>
    <w:rsid w:val="003F6E14"/>
    <w:rsid w:val="00405336"/>
    <w:rsid w:val="004568BC"/>
    <w:rsid w:val="004571D5"/>
    <w:rsid w:val="00462F1B"/>
    <w:rsid w:val="0046356B"/>
    <w:rsid w:val="00477182"/>
    <w:rsid w:val="004779CB"/>
    <w:rsid w:val="00481118"/>
    <w:rsid w:val="004B2481"/>
    <w:rsid w:val="004D2A8C"/>
    <w:rsid w:val="004E42D8"/>
    <w:rsid w:val="004E7BA2"/>
    <w:rsid w:val="004F7EDF"/>
    <w:rsid w:val="005001AC"/>
    <w:rsid w:val="00517016"/>
    <w:rsid w:val="00527D71"/>
    <w:rsid w:val="00527D84"/>
    <w:rsid w:val="005314B5"/>
    <w:rsid w:val="0054432F"/>
    <w:rsid w:val="00552C23"/>
    <w:rsid w:val="005607DD"/>
    <w:rsid w:val="00572DFF"/>
    <w:rsid w:val="005A558C"/>
    <w:rsid w:val="005B186E"/>
    <w:rsid w:val="005C6651"/>
    <w:rsid w:val="005D6D71"/>
    <w:rsid w:val="005E28F8"/>
    <w:rsid w:val="005E6513"/>
    <w:rsid w:val="00611F9E"/>
    <w:rsid w:val="006237D4"/>
    <w:rsid w:val="00651114"/>
    <w:rsid w:val="006622CF"/>
    <w:rsid w:val="00664A12"/>
    <w:rsid w:val="0066722B"/>
    <w:rsid w:val="00670299"/>
    <w:rsid w:val="0068469F"/>
    <w:rsid w:val="00690EC2"/>
    <w:rsid w:val="00691985"/>
    <w:rsid w:val="006962C1"/>
    <w:rsid w:val="006977CE"/>
    <w:rsid w:val="006A1B64"/>
    <w:rsid w:val="006B03AD"/>
    <w:rsid w:val="006E636B"/>
    <w:rsid w:val="006F602A"/>
    <w:rsid w:val="007108F5"/>
    <w:rsid w:val="00713AF2"/>
    <w:rsid w:val="00713E5B"/>
    <w:rsid w:val="007402FC"/>
    <w:rsid w:val="007411A1"/>
    <w:rsid w:val="007563F2"/>
    <w:rsid w:val="00764008"/>
    <w:rsid w:val="00795D4D"/>
    <w:rsid w:val="00807D35"/>
    <w:rsid w:val="008115D9"/>
    <w:rsid w:val="00825950"/>
    <w:rsid w:val="00885C9B"/>
    <w:rsid w:val="008927D0"/>
    <w:rsid w:val="00896FAB"/>
    <w:rsid w:val="008D5D2A"/>
    <w:rsid w:val="008E2CF1"/>
    <w:rsid w:val="008F08DC"/>
    <w:rsid w:val="008F5A8A"/>
    <w:rsid w:val="009055D1"/>
    <w:rsid w:val="00914B63"/>
    <w:rsid w:val="00922705"/>
    <w:rsid w:val="00924546"/>
    <w:rsid w:val="00932FE5"/>
    <w:rsid w:val="009354F3"/>
    <w:rsid w:val="009447DC"/>
    <w:rsid w:val="00961BA5"/>
    <w:rsid w:val="009743A9"/>
    <w:rsid w:val="00975720"/>
    <w:rsid w:val="009859A7"/>
    <w:rsid w:val="009A5287"/>
    <w:rsid w:val="009B2AC5"/>
    <w:rsid w:val="009B7984"/>
    <w:rsid w:val="009F4BED"/>
    <w:rsid w:val="009F7D93"/>
    <w:rsid w:val="00A025D7"/>
    <w:rsid w:val="00A276DF"/>
    <w:rsid w:val="00A3084A"/>
    <w:rsid w:val="00A3403B"/>
    <w:rsid w:val="00A50033"/>
    <w:rsid w:val="00A51A12"/>
    <w:rsid w:val="00A627D4"/>
    <w:rsid w:val="00A74DA2"/>
    <w:rsid w:val="00A92733"/>
    <w:rsid w:val="00AA76F3"/>
    <w:rsid w:val="00AC262C"/>
    <w:rsid w:val="00AC7DA6"/>
    <w:rsid w:val="00AD499C"/>
    <w:rsid w:val="00B30334"/>
    <w:rsid w:val="00B3147F"/>
    <w:rsid w:val="00B36869"/>
    <w:rsid w:val="00B43B31"/>
    <w:rsid w:val="00B47CFA"/>
    <w:rsid w:val="00B529C0"/>
    <w:rsid w:val="00B57F00"/>
    <w:rsid w:val="00B626CB"/>
    <w:rsid w:val="00B7560C"/>
    <w:rsid w:val="00B77E40"/>
    <w:rsid w:val="00B82C22"/>
    <w:rsid w:val="00B93DBA"/>
    <w:rsid w:val="00B9440A"/>
    <w:rsid w:val="00B952C1"/>
    <w:rsid w:val="00B968D7"/>
    <w:rsid w:val="00BA3953"/>
    <w:rsid w:val="00BB2D2A"/>
    <w:rsid w:val="00BD58CF"/>
    <w:rsid w:val="00BF1BEB"/>
    <w:rsid w:val="00BF1BF9"/>
    <w:rsid w:val="00C04CC1"/>
    <w:rsid w:val="00C071FC"/>
    <w:rsid w:val="00C22C02"/>
    <w:rsid w:val="00C27F6F"/>
    <w:rsid w:val="00C30E83"/>
    <w:rsid w:val="00C50C6D"/>
    <w:rsid w:val="00C600D9"/>
    <w:rsid w:val="00C634D7"/>
    <w:rsid w:val="00C73E09"/>
    <w:rsid w:val="00CB5072"/>
    <w:rsid w:val="00CC1384"/>
    <w:rsid w:val="00CD3720"/>
    <w:rsid w:val="00CE6EAA"/>
    <w:rsid w:val="00CF1848"/>
    <w:rsid w:val="00CF5C2F"/>
    <w:rsid w:val="00D04BCF"/>
    <w:rsid w:val="00D10134"/>
    <w:rsid w:val="00D143D9"/>
    <w:rsid w:val="00D4372A"/>
    <w:rsid w:val="00D60BB0"/>
    <w:rsid w:val="00D65708"/>
    <w:rsid w:val="00D6579D"/>
    <w:rsid w:val="00D8159F"/>
    <w:rsid w:val="00DD1D04"/>
    <w:rsid w:val="00DD79D7"/>
    <w:rsid w:val="00E20431"/>
    <w:rsid w:val="00E257C8"/>
    <w:rsid w:val="00E40896"/>
    <w:rsid w:val="00E43D2D"/>
    <w:rsid w:val="00E449CB"/>
    <w:rsid w:val="00E52A8F"/>
    <w:rsid w:val="00E63760"/>
    <w:rsid w:val="00E64049"/>
    <w:rsid w:val="00E9773B"/>
    <w:rsid w:val="00EC13A3"/>
    <w:rsid w:val="00EC7C85"/>
    <w:rsid w:val="00ED4BC5"/>
    <w:rsid w:val="00ED69CA"/>
    <w:rsid w:val="00EE35AB"/>
    <w:rsid w:val="00EF25A3"/>
    <w:rsid w:val="00F125EE"/>
    <w:rsid w:val="00F12E98"/>
    <w:rsid w:val="00F22029"/>
    <w:rsid w:val="00F23E46"/>
    <w:rsid w:val="00F3515C"/>
    <w:rsid w:val="00F47BA3"/>
    <w:rsid w:val="00F56E67"/>
    <w:rsid w:val="00F630EA"/>
    <w:rsid w:val="00F6474F"/>
    <w:rsid w:val="00F7007E"/>
    <w:rsid w:val="00F73193"/>
    <w:rsid w:val="00F74F95"/>
    <w:rsid w:val="00F80705"/>
    <w:rsid w:val="00FA1481"/>
    <w:rsid w:val="00FB1C42"/>
    <w:rsid w:val="00FB32EC"/>
    <w:rsid w:val="00FF04E3"/>
    <w:rsid w:val="00FF3503"/>
    <w:rsid w:val="042E6580"/>
    <w:rsid w:val="0B0B7BD1"/>
    <w:rsid w:val="0BC05535"/>
    <w:rsid w:val="0C014CBB"/>
    <w:rsid w:val="1EAE650C"/>
    <w:rsid w:val="21734D4C"/>
    <w:rsid w:val="26A75B15"/>
    <w:rsid w:val="338A43CA"/>
    <w:rsid w:val="40A122F2"/>
    <w:rsid w:val="4B0574A3"/>
    <w:rsid w:val="4E29551F"/>
    <w:rsid w:val="53F47F76"/>
    <w:rsid w:val="545B4B0B"/>
    <w:rsid w:val="577101EB"/>
    <w:rsid w:val="5B266C40"/>
    <w:rsid w:val="61555CD0"/>
    <w:rsid w:val="6EE40F2A"/>
    <w:rsid w:val="716623A8"/>
    <w:rsid w:val="764953D9"/>
    <w:rsid w:val="7B5B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name="heading 1"/>
    <w:lsdException w:qFormat="1" w:unhideWhenUsed="0" w:uiPriority="0" w:name="heading 2"/>
    <w:lsdException w:qFormat="1" w:unhideWhenUsed="0" w:uiPriority="0" w:name="heading 3"/>
    <w:lsdException w:qFormat="1" w:unhideWhenUsed="0" w:uiPriority="0" w:name="heading 4"/>
    <w:lsdException w:qFormat="1" w:unhideWhenUsed="0" w:uiPriority="0" w:name="heading 5"/>
    <w:lsdException w:qFormat="1" w:unhideWhenUsed="0" w:uiPriority="0" w:name="heading 6"/>
    <w:lsdException w:qFormat="1" w:unhideWhenUsed="0" w:uiPriority="0" w:name="heading 7"/>
    <w:lsdException w:qFormat="1" w:unhideWhenUsed="0" w:uiPriority="0" w:name="heading 8"/>
    <w:lsdException w:qFormat="1" w:unhideWhenUsed="0" w:uiPriority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name="header"/>
    <w:lsdException w:qFormat="1" w:unhideWhenUsed="0" w:uiPriority="0" w:name="footer"/>
    <w:lsdException w:qFormat="1" w:unhideWhenUsed="0" w:uiPriority="0" w:name="index heading"/>
    <w:lsdException w:qFormat="1" w:unhideWhenUsed="0" w:uiPriority="0" w:name="caption"/>
    <w:lsdException w:qFormat="1" w:unhideWhenUsed="0" w:uiPriority="0" w:name="table of figures"/>
    <w:lsdException w:qFormat="1" w:unhideWhenUsed="0" w:uiPriority="0" w:name="envelope address"/>
    <w:lsdException w:qFormat="1" w:unhideWhenUsed="0" w:uiPriority="0" w:name="envelope return"/>
    <w:lsdException w:unhideWhenUsed="0" w:uiPriority="0" w:name="footnote reference"/>
    <w:lsdException w:qFormat="1" w:unhideWhenUsed="0" w:uiPriority="0" w:name="annotation reference"/>
    <w:lsdException w:unhideWhenUsed="0" w:uiPriority="0" w:name="line number"/>
    <w:lsdException w:qFormat="1" w:unhideWhenUsed="0" w:uiPriority="0" w:name="page number"/>
    <w:lsdException w:unhideWhenUsed="0" w:uiPriority="0" w:name="endnote reference"/>
    <w:lsdException w:qFormat="1" w:unhideWhenUsed="0" w:uiPriority="0" w:name="endnote text"/>
    <w:lsdException w:qFormat="1" w:unhideWhenUsed="0" w:uiPriority="0" w:name="table of authorities"/>
    <w:lsdException w:qFormat="1" w:unhideWhenUsed="0" w:uiPriority="0" w:name="macro"/>
    <w:lsdException w:qFormat="1" w:unhideWhenUsed="0" w:uiPriority="0" w:name="toa heading"/>
    <w:lsdException w:qFormat="1" w:unhideWhenUsed="0" w:uiPriority="0" w:name="List"/>
    <w:lsdException w:qFormat="1" w:unhideWhenUsed="0" w:uiPriority="0" w:name="List Bullet"/>
    <w:lsdException w:qFormat="1" w:unhideWhenUsed="0" w:uiPriority="0" w:name="List Number"/>
    <w:lsdException w:qFormat="1" w:unhideWhenUsed="0" w:uiPriority="0" w:name="List 2"/>
    <w:lsdException w:qFormat="1" w:unhideWhenUsed="0" w:uiPriority="0" w:name="List 3"/>
    <w:lsdException w:qFormat="1" w:unhideWhenUsed="0" w:uiPriority="0" w:name="List 4"/>
    <w:lsdException w:qFormat="1" w:unhideWhenUsed="0" w:uiPriority="0" w:name="List 5"/>
    <w:lsdException w:qFormat="1" w:unhideWhenUsed="0" w:uiPriority="0" w:name="List Bullet 2"/>
    <w:lsdException w:qFormat="1" w:unhideWhenUsed="0" w:uiPriority="0" w:name="List Bullet 3"/>
    <w:lsdException w:qFormat="1" w:unhideWhenUsed="0" w:uiPriority="0" w:name="List Bullet 4"/>
    <w:lsdException w:qFormat="1" w:unhideWhenUsed="0" w:uiPriority="0" w:name="List Bullet 5"/>
    <w:lsdException w:qFormat="1" w:unhideWhenUsed="0" w:uiPriority="0" w:name="List Number 2"/>
    <w:lsdException w:qFormat="1" w:unhideWhenUsed="0" w:uiPriority="0" w:name="List Number 3"/>
    <w:lsdException w:qFormat="1" w:unhideWhenUsed="0" w:uiPriority="0" w:name="List Number 4"/>
    <w:lsdException w:qFormat="1" w:unhideWhenUsed="0" w:uiPriority="0" w:name="List Number 5"/>
    <w:lsdException w:qFormat="1" w:unhideWhenUsed="0" w:uiPriority="0" w:name="Title"/>
    <w:lsdException w:qFormat="1" w:unhideWhenUsed="0" w:uiPriority="0" w:name="Closing"/>
    <w:lsdException w:qFormat="1" w:unhideWhenUsed="0" w:uiPriority="0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qFormat="1" w:unhideWhenUsed="0" w:uiPriority="0" w:name="List Continue"/>
    <w:lsdException w:qFormat="1" w:unhideWhenUsed="0" w:uiPriority="0" w:name="List Continue 2"/>
    <w:lsdException w:qFormat="1" w:unhideWhenUsed="0" w:uiPriority="0" w:name="List Continue 3"/>
    <w:lsdException w:qFormat="1" w:unhideWhenUsed="0" w:uiPriority="0" w:name="List Continue 4"/>
    <w:lsdException w:qFormat="1" w:unhideWhenUsed="0" w:uiPriority="0" w:name="List Continue 5"/>
    <w:lsdException w:qFormat="1" w:unhideWhenUsed="0" w:uiPriority="0" w:name="Message Header"/>
    <w:lsdException w:qFormat="1" w:unhideWhenUsed="0" w:uiPriority="0" w:name="Subtitle"/>
    <w:lsdException w:qFormat="1" w:unhideWhenUsed="0" w:uiPriority="0" w:name="Salutation"/>
    <w:lsdException w:qFormat="1" w:unhideWhenUsed="0" w:uiPriority="0" w:name="Date"/>
    <w:lsdException w:qFormat="1" w:unhideWhenUsed="0" w:uiPriority="0" w:name="Body Text First Indent"/>
    <w:lsdException w:qFormat="1" w:unhideWhenUsed="0" w:uiPriority="0" w:name="Body Text First Indent 2"/>
    <w:lsdException w:qFormat="1" w:unhideWhenUsed="0" w:uiPriority="0" w:name="Note Heading"/>
    <w:lsdException w:qFormat="1" w:unhideWhenUsed="0" w:uiPriority="0" w:name="Body Text 2"/>
    <w:lsdException w:qFormat="1" w:unhideWhenUsed="0" w:uiPriority="0" w:name="Body Text 3"/>
    <w:lsdException w:qFormat="1" w:unhideWhenUsed="0" w:uiPriority="0" w:name="Body Text Indent 2"/>
    <w:lsdException w:qFormat="1" w:unhideWhenUsed="0" w:uiPriority="0" w:name="Body Text Indent 3"/>
    <w:lsdException w:qFormat="1" w:unhideWhenUsed="0" w:uiPriority="0" w:name="Block Text"/>
    <w:lsdException w:qFormat="1" w:unhideWhenUsed="0" w:uiPriority="0" w:name="Hyperlink"/>
    <w:lsdException w:unhideWhenUsed="0"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name="Plain Text"/>
    <w:lsdException w:qFormat="1" w:unhideWhenUsed="0" w:uiPriority="0" w:name="E-mail Signature"/>
    <w:lsdException w:qFormat="1" w:unhideWhenUsed="0" w:uiPriority="99" w:name="Normal (Web)"/>
    <w:lsdException w:unhideWhenUsed="0" w:uiPriority="0" w:name="HTML Acronym"/>
    <w:lsdException w:qFormat="1" w:unhideWhenUsed="0" w:uiPriority="0" w:name="HTML Address"/>
    <w:lsdException w:unhideWhenUsed="0" w:uiPriority="0" w:name="HTML Cite"/>
    <w:lsdException w:unhideWhenUsed="0" w:uiPriority="0" w:name="HTML Code"/>
    <w:lsdException w:unhideWhenUsed="0" w:uiPriority="0" w:name="HTML Definition"/>
    <w:lsdException w:unhideWhenUsed="0" w:uiPriority="0" w:name="HTML Keyboard"/>
    <w:lsdException w:qFormat="1" w:unhideWhenUsed="0" w:uiPriority="0" w:name="HTML Preformatted"/>
    <w:lsdException w:unhideWhenUsed="0" w:uiPriority="0" w:name="HTML Sample"/>
    <w:lsdException w:unhideWhenUsed="0" w:uiPriority="0" w:name="HTML Typewriter"/>
    <w:lsdException w:unhideWhenUsed="0"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qFormat="1" w:unhideWhenUsed="0" w:uiPriority="1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name="List Paragraph"/>
    <w:lsdException w:qFormat="1" w:unhideWhenUsed="0" w:uiPriority="29" w:name="Quote"/>
    <w:lsdException w:qFormat="1" w:unhideWhenUsed="0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lang w:val="en-US" w:eastAsia="en-US" w:bidi="ar-SA"/>
    </w:rPr>
  </w:style>
  <w:style w:type="paragraph" w:styleId="3">
    <w:name w:val="heading 1"/>
    <w:basedOn w:val="1"/>
    <w:next w:val="1"/>
    <w:link w:val="94"/>
    <w:semiHidden/>
    <w:qFormat/>
    <w:uiPriority w:val="0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4">
    <w:name w:val="heading 2"/>
    <w:basedOn w:val="1"/>
    <w:next w:val="1"/>
    <w:link w:val="95"/>
    <w:semiHidden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3"/>
    <w:basedOn w:val="1"/>
    <w:next w:val="1"/>
    <w:semiHidden/>
    <w:qFormat/>
    <w:uiPriority w:val="0"/>
    <w:pPr>
      <w:keepNext/>
      <w:spacing w:line="480" w:lineRule="auto"/>
      <w:outlineLvl w:val="2"/>
    </w:pPr>
    <w:rPr>
      <w:rFonts w:ascii="Times" w:hAnsi="Times" w:eastAsia="Times"/>
      <w:b/>
    </w:rPr>
  </w:style>
  <w:style w:type="paragraph" w:styleId="6">
    <w:name w:val="heading 4"/>
    <w:basedOn w:val="1"/>
    <w:next w:val="1"/>
    <w:semiHidden/>
    <w:qFormat/>
    <w:uiPriority w:val="0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7">
    <w:name w:val="heading 5"/>
    <w:basedOn w:val="1"/>
    <w:next w:val="1"/>
    <w:link w:val="96"/>
    <w:semiHidden/>
    <w:qFormat/>
    <w:uiPriority w:val="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6"/>
    <w:basedOn w:val="1"/>
    <w:next w:val="1"/>
    <w:link w:val="97"/>
    <w:semiHidden/>
    <w:qFormat/>
    <w:uiPriority w:val="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7"/>
    <w:basedOn w:val="1"/>
    <w:next w:val="1"/>
    <w:link w:val="98"/>
    <w:semiHidden/>
    <w:qFormat/>
    <w:uiPriority w:val="0"/>
    <w:pPr>
      <w:spacing w:before="240" w:after="60"/>
      <w:outlineLvl w:val="6"/>
    </w:pPr>
    <w:rPr>
      <w:rFonts w:ascii="Calibri" w:hAnsi="Calibri"/>
      <w:szCs w:val="24"/>
    </w:rPr>
  </w:style>
  <w:style w:type="paragraph" w:styleId="10">
    <w:name w:val="heading 8"/>
    <w:basedOn w:val="1"/>
    <w:next w:val="1"/>
    <w:link w:val="99"/>
    <w:semiHidden/>
    <w:qFormat/>
    <w:uiPriority w:val="0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11">
    <w:name w:val="heading 9"/>
    <w:basedOn w:val="1"/>
    <w:next w:val="1"/>
    <w:link w:val="100"/>
    <w:semiHidden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89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30"/>
    <w:semiHidden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 w:eastAsiaTheme="minorEastAsia"/>
      <w:lang w:val="en-US" w:eastAsia="en-US" w:bidi="ar-SA"/>
    </w:rPr>
  </w:style>
  <w:style w:type="paragraph" w:styleId="12">
    <w:name w:val="List 3"/>
    <w:basedOn w:val="1"/>
    <w:semiHidden/>
    <w:qFormat/>
    <w:uiPriority w:val="0"/>
    <w:pPr>
      <w:ind w:left="1080" w:hanging="360"/>
      <w:contextualSpacing/>
    </w:pPr>
  </w:style>
  <w:style w:type="paragraph" w:styleId="13">
    <w:name w:val="toc 7"/>
    <w:basedOn w:val="1"/>
    <w:next w:val="1"/>
    <w:autoRedefine/>
    <w:semiHidden/>
    <w:qFormat/>
    <w:uiPriority w:val="0"/>
    <w:pPr>
      <w:ind w:left="1440"/>
    </w:pPr>
  </w:style>
  <w:style w:type="paragraph" w:styleId="14">
    <w:name w:val="List Number 2"/>
    <w:basedOn w:val="1"/>
    <w:semiHidden/>
    <w:qFormat/>
    <w:uiPriority w:val="0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semiHidden/>
    <w:qFormat/>
    <w:uiPriority w:val="0"/>
    <w:pPr>
      <w:ind w:left="240" w:hanging="240"/>
    </w:pPr>
  </w:style>
  <w:style w:type="paragraph" w:styleId="16">
    <w:name w:val="Note Heading"/>
    <w:basedOn w:val="1"/>
    <w:next w:val="1"/>
    <w:link w:val="133"/>
    <w:semiHidden/>
    <w:qFormat/>
    <w:uiPriority w:val="0"/>
  </w:style>
  <w:style w:type="paragraph" w:styleId="17">
    <w:name w:val="List Bullet 4"/>
    <w:basedOn w:val="1"/>
    <w:semiHidden/>
    <w:qFormat/>
    <w:uiPriority w:val="0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autoRedefine/>
    <w:semiHidden/>
    <w:qFormat/>
    <w:uiPriority w:val="0"/>
    <w:pPr>
      <w:ind w:left="1920" w:hanging="240"/>
    </w:pPr>
  </w:style>
  <w:style w:type="paragraph" w:styleId="19">
    <w:name w:val="E-mail Signature"/>
    <w:basedOn w:val="1"/>
    <w:link w:val="120"/>
    <w:semiHidden/>
    <w:qFormat/>
    <w:uiPriority w:val="0"/>
  </w:style>
  <w:style w:type="paragraph" w:styleId="20">
    <w:name w:val="List Number"/>
    <w:basedOn w:val="1"/>
    <w:semiHidden/>
    <w:qFormat/>
    <w:uiPriority w:val="0"/>
    <w:pPr>
      <w:numPr>
        <w:ilvl w:val="0"/>
        <w:numId w:val="3"/>
      </w:numPr>
      <w:contextualSpacing/>
    </w:pPr>
  </w:style>
  <w:style w:type="paragraph" w:styleId="21">
    <w:name w:val="Normal Indent"/>
    <w:basedOn w:val="1"/>
    <w:semiHidden/>
    <w:qFormat/>
    <w:uiPriority w:val="0"/>
    <w:pPr>
      <w:ind w:left="720"/>
    </w:pPr>
  </w:style>
  <w:style w:type="paragraph" w:styleId="22">
    <w:name w:val="caption"/>
    <w:basedOn w:val="1"/>
    <w:next w:val="1"/>
    <w:semiHidden/>
    <w:qFormat/>
    <w:uiPriority w:val="0"/>
    <w:rPr>
      <w:b/>
      <w:bCs/>
      <w:sz w:val="20"/>
    </w:rPr>
  </w:style>
  <w:style w:type="paragraph" w:styleId="23">
    <w:name w:val="index 5"/>
    <w:basedOn w:val="1"/>
    <w:next w:val="1"/>
    <w:autoRedefine/>
    <w:semiHidden/>
    <w:qFormat/>
    <w:uiPriority w:val="0"/>
    <w:pPr>
      <w:ind w:left="1200" w:hanging="240"/>
    </w:pPr>
  </w:style>
  <w:style w:type="paragraph" w:styleId="24">
    <w:name w:val="List Bullet"/>
    <w:basedOn w:val="1"/>
    <w:semiHidden/>
    <w:qFormat/>
    <w:uiPriority w:val="0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semiHidden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Cambria" w:hAnsi="Cambria"/>
      <w:szCs w:val="24"/>
    </w:rPr>
  </w:style>
  <w:style w:type="paragraph" w:styleId="26">
    <w:name w:val="Document Map"/>
    <w:basedOn w:val="1"/>
    <w:link w:val="119"/>
    <w:semiHidden/>
    <w:qFormat/>
    <w:uiPriority w:val="0"/>
    <w:rPr>
      <w:rFonts w:ascii="Tahoma" w:hAnsi="Tahoma" w:cs="Tahoma"/>
      <w:sz w:val="16"/>
      <w:szCs w:val="16"/>
    </w:rPr>
  </w:style>
  <w:style w:type="paragraph" w:styleId="27">
    <w:name w:val="toa heading"/>
    <w:basedOn w:val="1"/>
    <w:next w:val="1"/>
    <w:semiHidden/>
    <w:qFormat/>
    <w:uiPriority w:val="0"/>
    <w:pPr>
      <w:spacing w:before="120"/>
    </w:pPr>
    <w:rPr>
      <w:rFonts w:ascii="Cambria" w:hAnsi="Cambria"/>
      <w:b/>
      <w:bCs/>
      <w:szCs w:val="24"/>
    </w:rPr>
  </w:style>
  <w:style w:type="paragraph" w:styleId="28">
    <w:name w:val="annotation text"/>
    <w:basedOn w:val="1"/>
    <w:link w:val="116"/>
    <w:semiHidden/>
    <w:qFormat/>
    <w:uiPriority w:val="0"/>
    <w:rPr>
      <w:sz w:val="20"/>
    </w:rPr>
  </w:style>
  <w:style w:type="paragraph" w:styleId="29">
    <w:name w:val="index 6"/>
    <w:basedOn w:val="1"/>
    <w:next w:val="1"/>
    <w:autoRedefine/>
    <w:semiHidden/>
    <w:qFormat/>
    <w:uiPriority w:val="0"/>
    <w:pPr>
      <w:ind w:left="1440" w:hanging="240"/>
    </w:pPr>
  </w:style>
  <w:style w:type="paragraph" w:styleId="30">
    <w:name w:val="Salutation"/>
    <w:basedOn w:val="1"/>
    <w:next w:val="1"/>
    <w:link w:val="137"/>
    <w:semiHidden/>
    <w:qFormat/>
    <w:uiPriority w:val="0"/>
  </w:style>
  <w:style w:type="paragraph" w:styleId="31">
    <w:name w:val="Body Text 3"/>
    <w:basedOn w:val="1"/>
    <w:link w:val="109"/>
    <w:semiHidden/>
    <w:qFormat/>
    <w:uiPriority w:val="0"/>
    <w:pPr>
      <w:spacing w:after="120"/>
    </w:pPr>
    <w:rPr>
      <w:sz w:val="16"/>
      <w:szCs w:val="16"/>
    </w:rPr>
  </w:style>
  <w:style w:type="paragraph" w:styleId="32">
    <w:name w:val="Closing"/>
    <w:basedOn w:val="1"/>
    <w:link w:val="115"/>
    <w:semiHidden/>
    <w:qFormat/>
    <w:uiPriority w:val="0"/>
    <w:pPr>
      <w:ind w:left="4320"/>
    </w:pPr>
  </w:style>
  <w:style w:type="paragraph" w:styleId="33">
    <w:name w:val="List Bullet 3"/>
    <w:basedOn w:val="1"/>
    <w:semiHidden/>
    <w:qFormat/>
    <w:uiPriority w:val="0"/>
    <w:pPr>
      <w:numPr>
        <w:ilvl w:val="0"/>
        <w:numId w:val="5"/>
      </w:numPr>
      <w:contextualSpacing/>
    </w:pPr>
  </w:style>
  <w:style w:type="paragraph" w:styleId="34">
    <w:name w:val="Body Text"/>
    <w:basedOn w:val="1"/>
    <w:link w:val="107"/>
    <w:semiHidden/>
    <w:qFormat/>
    <w:uiPriority w:val="0"/>
    <w:pPr>
      <w:spacing w:after="120"/>
    </w:pPr>
  </w:style>
  <w:style w:type="paragraph" w:styleId="35">
    <w:name w:val="Body Text Indent"/>
    <w:basedOn w:val="1"/>
    <w:link w:val="111"/>
    <w:semiHidden/>
    <w:qFormat/>
    <w:uiPriority w:val="0"/>
    <w:pPr>
      <w:spacing w:after="120"/>
      <w:ind w:left="360"/>
    </w:pPr>
  </w:style>
  <w:style w:type="paragraph" w:styleId="36">
    <w:name w:val="List Number 3"/>
    <w:basedOn w:val="1"/>
    <w:semiHidden/>
    <w:qFormat/>
    <w:uiPriority w:val="0"/>
    <w:pPr>
      <w:numPr>
        <w:ilvl w:val="0"/>
        <w:numId w:val="6"/>
      </w:numPr>
      <w:contextualSpacing/>
    </w:pPr>
  </w:style>
  <w:style w:type="paragraph" w:styleId="37">
    <w:name w:val="List 2"/>
    <w:basedOn w:val="1"/>
    <w:semiHidden/>
    <w:qFormat/>
    <w:uiPriority w:val="0"/>
    <w:pPr>
      <w:ind w:left="720" w:hanging="360"/>
      <w:contextualSpacing/>
    </w:pPr>
  </w:style>
  <w:style w:type="paragraph" w:styleId="38">
    <w:name w:val="List Continue"/>
    <w:basedOn w:val="1"/>
    <w:semiHidden/>
    <w:qFormat/>
    <w:uiPriority w:val="0"/>
    <w:pPr>
      <w:spacing w:after="120"/>
      <w:ind w:left="360"/>
      <w:contextualSpacing/>
    </w:pPr>
  </w:style>
  <w:style w:type="paragraph" w:styleId="39">
    <w:name w:val="Block Text"/>
    <w:basedOn w:val="1"/>
    <w:semiHidden/>
    <w:qFormat/>
    <w:uiPriority w:val="0"/>
    <w:pPr>
      <w:spacing w:after="120"/>
      <w:ind w:left="1440" w:right="1440"/>
    </w:pPr>
  </w:style>
  <w:style w:type="paragraph" w:styleId="40">
    <w:name w:val="List Bullet 2"/>
    <w:basedOn w:val="1"/>
    <w:semiHidden/>
    <w:qFormat/>
    <w:uiPriority w:val="0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125"/>
    <w:semiHidden/>
    <w:qFormat/>
    <w:uiPriority w:val="0"/>
    <w:rPr>
      <w:i/>
      <w:iCs/>
    </w:rPr>
  </w:style>
  <w:style w:type="paragraph" w:styleId="42">
    <w:name w:val="index 4"/>
    <w:basedOn w:val="1"/>
    <w:next w:val="1"/>
    <w:autoRedefine/>
    <w:semiHidden/>
    <w:qFormat/>
    <w:uiPriority w:val="0"/>
    <w:pPr>
      <w:ind w:left="960" w:hanging="240"/>
    </w:pPr>
  </w:style>
  <w:style w:type="paragraph" w:styleId="43">
    <w:name w:val="toc 5"/>
    <w:basedOn w:val="1"/>
    <w:next w:val="1"/>
    <w:autoRedefine/>
    <w:semiHidden/>
    <w:qFormat/>
    <w:uiPriority w:val="0"/>
    <w:pPr>
      <w:ind w:left="960"/>
    </w:pPr>
  </w:style>
  <w:style w:type="paragraph" w:styleId="44">
    <w:name w:val="toc 3"/>
    <w:basedOn w:val="1"/>
    <w:next w:val="1"/>
    <w:autoRedefine/>
    <w:semiHidden/>
    <w:qFormat/>
    <w:uiPriority w:val="0"/>
    <w:pPr>
      <w:ind w:left="480"/>
    </w:pPr>
  </w:style>
  <w:style w:type="paragraph" w:styleId="45">
    <w:name w:val="Plain Text"/>
    <w:basedOn w:val="1"/>
    <w:link w:val="134"/>
    <w:semiHidden/>
    <w:qFormat/>
    <w:uiPriority w:val="0"/>
    <w:rPr>
      <w:rFonts w:ascii="Courier New" w:hAnsi="Courier New" w:cs="Courier New"/>
      <w:sz w:val="20"/>
    </w:rPr>
  </w:style>
  <w:style w:type="paragraph" w:styleId="46">
    <w:name w:val="List Bullet 5"/>
    <w:basedOn w:val="1"/>
    <w:semiHidden/>
    <w:qFormat/>
    <w:uiPriority w:val="0"/>
    <w:pPr>
      <w:numPr>
        <w:ilvl w:val="0"/>
        <w:numId w:val="8"/>
      </w:numPr>
      <w:contextualSpacing/>
    </w:pPr>
  </w:style>
  <w:style w:type="paragraph" w:styleId="47">
    <w:name w:val="List Number 4"/>
    <w:basedOn w:val="1"/>
    <w:semiHidden/>
    <w:qFormat/>
    <w:uiPriority w:val="0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autoRedefine/>
    <w:semiHidden/>
    <w:qFormat/>
    <w:uiPriority w:val="0"/>
    <w:pPr>
      <w:ind w:left="1680"/>
    </w:pPr>
  </w:style>
  <w:style w:type="paragraph" w:styleId="49">
    <w:name w:val="index 3"/>
    <w:basedOn w:val="1"/>
    <w:next w:val="1"/>
    <w:autoRedefine/>
    <w:semiHidden/>
    <w:qFormat/>
    <w:uiPriority w:val="0"/>
    <w:pPr>
      <w:ind w:left="720" w:hanging="240"/>
    </w:pPr>
  </w:style>
  <w:style w:type="paragraph" w:styleId="50">
    <w:name w:val="Date"/>
    <w:basedOn w:val="1"/>
    <w:next w:val="1"/>
    <w:link w:val="118"/>
    <w:semiHidden/>
    <w:qFormat/>
    <w:uiPriority w:val="0"/>
  </w:style>
  <w:style w:type="paragraph" w:styleId="51">
    <w:name w:val="Body Text Indent 2"/>
    <w:basedOn w:val="1"/>
    <w:link w:val="113"/>
    <w:semiHidden/>
    <w:qFormat/>
    <w:uiPriority w:val="0"/>
    <w:pPr>
      <w:spacing w:after="120" w:line="480" w:lineRule="auto"/>
      <w:ind w:left="360"/>
    </w:pPr>
  </w:style>
  <w:style w:type="paragraph" w:styleId="52">
    <w:name w:val="endnote text"/>
    <w:basedOn w:val="1"/>
    <w:link w:val="121"/>
    <w:semiHidden/>
    <w:qFormat/>
    <w:uiPriority w:val="0"/>
    <w:rPr>
      <w:sz w:val="20"/>
    </w:rPr>
  </w:style>
  <w:style w:type="paragraph" w:styleId="53">
    <w:name w:val="List Continue 5"/>
    <w:basedOn w:val="1"/>
    <w:semiHidden/>
    <w:qFormat/>
    <w:uiPriority w:val="0"/>
    <w:pPr>
      <w:spacing w:after="120"/>
      <w:ind w:left="1800"/>
      <w:contextualSpacing/>
    </w:pPr>
  </w:style>
  <w:style w:type="paragraph" w:styleId="54">
    <w:name w:val="Balloon Text"/>
    <w:basedOn w:val="1"/>
    <w:link w:val="105"/>
    <w:semiHidden/>
    <w:qFormat/>
    <w:uiPriority w:val="0"/>
    <w:rPr>
      <w:rFonts w:ascii="Tahoma" w:hAnsi="Tahoma" w:cs="Tahoma"/>
      <w:sz w:val="16"/>
      <w:szCs w:val="16"/>
    </w:rPr>
  </w:style>
  <w:style w:type="paragraph" w:styleId="55">
    <w:name w:val="footer"/>
    <w:basedOn w:val="1"/>
    <w:link w:val="122"/>
    <w:semiHidden/>
    <w:qFormat/>
    <w:uiPriority w:val="0"/>
    <w:pPr>
      <w:tabs>
        <w:tab w:val="center" w:pos="4680"/>
        <w:tab w:val="right" w:pos="9360"/>
      </w:tabs>
    </w:pPr>
  </w:style>
  <w:style w:type="paragraph" w:styleId="56">
    <w:name w:val="envelope return"/>
    <w:basedOn w:val="1"/>
    <w:semiHidden/>
    <w:qFormat/>
    <w:uiPriority w:val="0"/>
    <w:rPr>
      <w:rFonts w:ascii="Cambria" w:hAnsi="Cambria"/>
      <w:sz w:val="20"/>
    </w:rPr>
  </w:style>
  <w:style w:type="paragraph" w:styleId="57">
    <w:name w:val="header"/>
    <w:basedOn w:val="1"/>
    <w:link w:val="124"/>
    <w:semiHidden/>
    <w:qFormat/>
    <w:uiPriority w:val="0"/>
    <w:pPr>
      <w:tabs>
        <w:tab w:val="center" w:pos="4680"/>
        <w:tab w:val="right" w:pos="9360"/>
      </w:tabs>
    </w:pPr>
  </w:style>
  <w:style w:type="paragraph" w:styleId="58">
    <w:name w:val="Signature"/>
    <w:basedOn w:val="1"/>
    <w:link w:val="138"/>
    <w:semiHidden/>
    <w:qFormat/>
    <w:uiPriority w:val="0"/>
    <w:pPr>
      <w:ind w:left="4320"/>
    </w:pPr>
  </w:style>
  <w:style w:type="paragraph" w:styleId="59">
    <w:name w:val="toc 1"/>
    <w:basedOn w:val="1"/>
    <w:next w:val="1"/>
    <w:autoRedefine/>
    <w:semiHidden/>
    <w:qFormat/>
    <w:uiPriority w:val="0"/>
  </w:style>
  <w:style w:type="paragraph" w:styleId="60">
    <w:name w:val="List Continue 4"/>
    <w:basedOn w:val="1"/>
    <w:semiHidden/>
    <w:qFormat/>
    <w:uiPriority w:val="0"/>
    <w:pPr>
      <w:spacing w:after="120"/>
      <w:ind w:left="1440"/>
      <w:contextualSpacing/>
    </w:pPr>
  </w:style>
  <w:style w:type="paragraph" w:styleId="61">
    <w:name w:val="toc 4"/>
    <w:basedOn w:val="1"/>
    <w:next w:val="1"/>
    <w:autoRedefine/>
    <w:semiHidden/>
    <w:qFormat/>
    <w:uiPriority w:val="0"/>
    <w:pPr>
      <w:ind w:left="720"/>
    </w:pPr>
  </w:style>
  <w:style w:type="paragraph" w:styleId="62">
    <w:name w:val="index heading"/>
    <w:basedOn w:val="1"/>
    <w:next w:val="63"/>
    <w:semiHidden/>
    <w:qFormat/>
    <w:uiPriority w:val="0"/>
    <w:rPr>
      <w:rFonts w:ascii="Cambria" w:hAnsi="Cambria"/>
      <w:b/>
      <w:bCs/>
    </w:rPr>
  </w:style>
  <w:style w:type="paragraph" w:styleId="63">
    <w:name w:val="index 1"/>
    <w:basedOn w:val="1"/>
    <w:next w:val="1"/>
    <w:autoRedefine/>
    <w:semiHidden/>
    <w:qFormat/>
    <w:uiPriority w:val="0"/>
    <w:pPr>
      <w:ind w:left="240" w:hanging="240"/>
    </w:pPr>
  </w:style>
  <w:style w:type="paragraph" w:styleId="64">
    <w:name w:val="Subtitle"/>
    <w:basedOn w:val="1"/>
    <w:next w:val="1"/>
    <w:link w:val="139"/>
    <w:semiHidden/>
    <w:qFormat/>
    <w:uiPriority w:val="0"/>
    <w:pPr>
      <w:spacing w:after="60"/>
      <w:jc w:val="center"/>
      <w:outlineLvl w:val="1"/>
    </w:pPr>
    <w:rPr>
      <w:rFonts w:ascii="Cambria" w:hAnsi="Cambria"/>
      <w:szCs w:val="24"/>
    </w:rPr>
  </w:style>
  <w:style w:type="paragraph" w:styleId="65">
    <w:name w:val="List Number 5"/>
    <w:basedOn w:val="1"/>
    <w:semiHidden/>
    <w:qFormat/>
    <w:uiPriority w:val="0"/>
    <w:pPr>
      <w:numPr>
        <w:ilvl w:val="0"/>
        <w:numId w:val="10"/>
      </w:numPr>
      <w:contextualSpacing/>
    </w:pPr>
  </w:style>
  <w:style w:type="paragraph" w:styleId="66">
    <w:name w:val="List"/>
    <w:basedOn w:val="1"/>
    <w:semiHidden/>
    <w:qFormat/>
    <w:uiPriority w:val="0"/>
    <w:pPr>
      <w:ind w:left="360" w:hanging="360"/>
      <w:contextualSpacing/>
    </w:pPr>
  </w:style>
  <w:style w:type="paragraph" w:styleId="67">
    <w:name w:val="footnote text"/>
    <w:basedOn w:val="1"/>
    <w:link w:val="123"/>
    <w:semiHidden/>
    <w:qFormat/>
    <w:uiPriority w:val="0"/>
    <w:rPr>
      <w:sz w:val="20"/>
    </w:rPr>
  </w:style>
  <w:style w:type="paragraph" w:styleId="68">
    <w:name w:val="toc 6"/>
    <w:basedOn w:val="1"/>
    <w:next w:val="1"/>
    <w:autoRedefine/>
    <w:semiHidden/>
    <w:qFormat/>
    <w:uiPriority w:val="0"/>
    <w:pPr>
      <w:ind w:left="1200"/>
    </w:pPr>
  </w:style>
  <w:style w:type="paragraph" w:styleId="69">
    <w:name w:val="List 5"/>
    <w:basedOn w:val="1"/>
    <w:semiHidden/>
    <w:qFormat/>
    <w:uiPriority w:val="0"/>
    <w:pPr>
      <w:ind w:left="1800" w:hanging="360"/>
      <w:contextualSpacing/>
    </w:pPr>
  </w:style>
  <w:style w:type="paragraph" w:styleId="70">
    <w:name w:val="Body Text Indent 3"/>
    <w:basedOn w:val="1"/>
    <w:link w:val="114"/>
    <w:semiHidden/>
    <w:qFormat/>
    <w:uiPriority w:val="0"/>
    <w:pPr>
      <w:spacing w:after="120"/>
      <w:ind w:left="360"/>
    </w:pPr>
    <w:rPr>
      <w:sz w:val="16"/>
      <w:szCs w:val="16"/>
    </w:rPr>
  </w:style>
  <w:style w:type="paragraph" w:styleId="71">
    <w:name w:val="index 7"/>
    <w:basedOn w:val="1"/>
    <w:next w:val="1"/>
    <w:autoRedefine/>
    <w:semiHidden/>
    <w:qFormat/>
    <w:uiPriority w:val="0"/>
    <w:pPr>
      <w:ind w:left="1680" w:hanging="240"/>
    </w:pPr>
  </w:style>
  <w:style w:type="paragraph" w:styleId="72">
    <w:name w:val="index 9"/>
    <w:basedOn w:val="1"/>
    <w:next w:val="1"/>
    <w:autoRedefine/>
    <w:semiHidden/>
    <w:qFormat/>
    <w:uiPriority w:val="0"/>
    <w:pPr>
      <w:ind w:left="2160" w:hanging="240"/>
    </w:pPr>
  </w:style>
  <w:style w:type="paragraph" w:styleId="73">
    <w:name w:val="table of figures"/>
    <w:basedOn w:val="1"/>
    <w:next w:val="1"/>
    <w:semiHidden/>
    <w:qFormat/>
    <w:uiPriority w:val="0"/>
  </w:style>
  <w:style w:type="paragraph" w:styleId="74">
    <w:name w:val="toc 2"/>
    <w:basedOn w:val="1"/>
    <w:next w:val="1"/>
    <w:autoRedefine/>
    <w:semiHidden/>
    <w:qFormat/>
    <w:uiPriority w:val="0"/>
    <w:pPr>
      <w:ind w:left="240"/>
    </w:pPr>
  </w:style>
  <w:style w:type="paragraph" w:styleId="75">
    <w:name w:val="toc 9"/>
    <w:basedOn w:val="1"/>
    <w:next w:val="1"/>
    <w:autoRedefine/>
    <w:semiHidden/>
    <w:qFormat/>
    <w:uiPriority w:val="0"/>
    <w:pPr>
      <w:ind w:left="1920"/>
    </w:pPr>
  </w:style>
  <w:style w:type="paragraph" w:styleId="76">
    <w:name w:val="Body Text 2"/>
    <w:basedOn w:val="1"/>
    <w:link w:val="108"/>
    <w:semiHidden/>
    <w:qFormat/>
    <w:uiPriority w:val="0"/>
    <w:pPr>
      <w:spacing w:after="120" w:line="480" w:lineRule="auto"/>
    </w:pPr>
  </w:style>
  <w:style w:type="paragraph" w:styleId="77">
    <w:name w:val="List 4"/>
    <w:basedOn w:val="1"/>
    <w:semiHidden/>
    <w:qFormat/>
    <w:uiPriority w:val="0"/>
    <w:pPr>
      <w:ind w:left="1440" w:hanging="360"/>
      <w:contextualSpacing/>
    </w:pPr>
  </w:style>
  <w:style w:type="paragraph" w:styleId="78">
    <w:name w:val="List Continue 2"/>
    <w:basedOn w:val="1"/>
    <w:semiHidden/>
    <w:qFormat/>
    <w:uiPriority w:val="0"/>
    <w:pPr>
      <w:spacing w:after="120"/>
      <w:ind w:left="720"/>
      <w:contextualSpacing/>
    </w:pPr>
  </w:style>
  <w:style w:type="paragraph" w:styleId="79">
    <w:name w:val="Message Header"/>
    <w:basedOn w:val="1"/>
    <w:link w:val="131"/>
    <w:semiHidden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Cambria" w:hAnsi="Cambria"/>
      <w:szCs w:val="24"/>
    </w:rPr>
  </w:style>
  <w:style w:type="paragraph" w:styleId="80">
    <w:name w:val="HTML Preformatted"/>
    <w:basedOn w:val="1"/>
    <w:link w:val="126"/>
    <w:semiHidden/>
    <w:qFormat/>
    <w:uiPriority w:val="0"/>
    <w:rPr>
      <w:rFonts w:ascii="Courier New" w:hAnsi="Courier New" w:cs="Courier New"/>
      <w:sz w:val="20"/>
    </w:rPr>
  </w:style>
  <w:style w:type="paragraph" w:styleId="81">
    <w:name w:val="Normal (Web)"/>
    <w:basedOn w:val="1"/>
    <w:semiHidden/>
    <w:qFormat/>
    <w:uiPriority w:val="99"/>
    <w:rPr>
      <w:szCs w:val="24"/>
    </w:rPr>
  </w:style>
  <w:style w:type="paragraph" w:styleId="82">
    <w:name w:val="List Continue 3"/>
    <w:basedOn w:val="1"/>
    <w:semiHidden/>
    <w:qFormat/>
    <w:uiPriority w:val="0"/>
    <w:pPr>
      <w:spacing w:after="120"/>
      <w:ind w:left="1080"/>
      <w:contextualSpacing/>
    </w:pPr>
  </w:style>
  <w:style w:type="paragraph" w:styleId="83">
    <w:name w:val="index 2"/>
    <w:basedOn w:val="1"/>
    <w:next w:val="1"/>
    <w:autoRedefine/>
    <w:semiHidden/>
    <w:qFormat/>
    <w:uiPriority w:val="0"/>
    <w:pPr>
      <w:ind w:left="480" w:hanging="240"/>
    </w:pPr>
  </w:style>
  <w:style w:type="paragraph" w:styleId="84">
    <w:name w:val="Title"/>
    <w:basedOn w:val="1"/>
    <w:next w:val="1"/>
    <w:link w:val="140"/>
    <w:semiHidden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85">
    <w:name w:val="annotation subject"/>
    <w:basedOn w:val="28"/>
    <w:next w:val="28"/>
    <w:link w:val="117"/>
    <w:semiHidden/>
    <w:qFormat/>
    <w:uiPriority w:val="0"/>
    <w:rPr>
      <w:b/>
      <w:bCs/>
    </w:rPr>
  </w:style>
  <w:style w:type="paragraph" w:styleId="86">
    <w:name w:val="Body Text First Indent"/>
    <w:basedOn w:val="34"/>
    <w:link w:val="110"/>
    <w:semiHidden/>
    <w:qFormat/>
    <w:uiPriority w:val="0"/>
    <w:pPr>
      <w:ind w:firstLine="210"/>
    </w:pPr>
  </w:style>
  <w:style w:type="paragraph" w:styleId="87">
    <w:name w:val="Body Text First Indent 2"/>
    <w:basedOn w:val="35"/>
    <w:link w:val="112"/>
    <w:semiHidden/>
    <w:qFormat/>
    <w:uiPriority w:val="0"/>
    <w:pPr>
      <w:ind w:firstLine="210"/>
    </w:pPr>
  </w:style>
  <w:style w:type="character" w:styleId="90">
    <w:name w:val="Strong"/>
    <w:qFormat/>
    <w:uiPriority w:val="22"/>
    <w:rPr>
      <w:b/>
      <w:bCs/>
    </w:rPr>
  </w:style>
  <w:style w:type="character" w:styleId="91">
    <w:name w:val="page number"/>
    <w:basedOn w:val="89"/>
    <w:semiHidden/>
    <w:qFormat/>
    <w:uiPriority w:val="0"/>
  </w:style>
  <w:style w:type="character" w:styleId="92">
    <w:name w:val="Hyperlink"/>
    <w:semiHidden/>
    <w:qFormat/>
    <w:uiPriority w:val="0"/>
    <w:rPr>
      <w:color w:val="0000FF"/>
      <w:u w:val="single"/>
    </w:rPr>
  </w:style>
  <w:style w:type="character" w:styleId="93">
    <w:name w:val="annotation reference"/>
    <w:semiHidden/>
    <w:qFormat/>
    <w:uiPriority w:val="0"/>
    <w:rPr>
      <w:sz w:val="16"/>
      <w:szCs w:val="16"/>
    </w:rPr>
  </w:style>
  <w:style w:type="character" w:customStyle="1" w:styleId="94">
    <w:name w:val="标题 1 Char"/>
    <w:link w:val="3"/>
    <w:semiHidden/>
    <w:qFormat/>
    <w:uiPriority w:val="0"/>
    <w:rPr>
      <w:b/>
      <w:bCs/>
      <w:kern w:val="32"/>
      <w:sz w:val="24"/>
      <w:szCs w:val="24"/>
    </w:rPr>
  </w:style>
  <w:style w:type="character" w:customStyle="1" w:styleId="95">
    <w:name w:val="标题 2 Char"/>
    <w:link w:val="4"/>
    <w:semiHidden/>
    <w:qFormat/>
    <w:uiPriority w:val="0"/>
    <w:rPr>
      <w:rFonts w:ascii="Cambria" w:hAnsi="Cambria"/>
      <w:b/>
      <w:bCs/>
      <w:i/>
      <w:iCs/>
      <w:sz w:val="28"/>
      <w:szCs w:val="28"/>
    </w:rPr>
  </w:style>
  <w:style w:type="character" w:customStyle="1" w:styleId="96">
    <w:name w:val="标题 5 Char"/>
    <w:link w:val="7"/>
    <w:semiHidden/>
    <w:qFormat/>
    <w:uiPriority w:val="0"/>
    <w:rPr>
      <w:rFonts w:ascii="Calibri" w:hAnsi="Calibri"/>
      <w:b/>
      <w:bCs/>
      <w:i/>
      <w:iCs/>
      <w:sz w:val="26"/>
      <w:szCs w:val="26"/>
    </w:rPr>
  </w:style>
  <w:style w:type="character" w:customStyle="1" w:styleId="97">
    <w:name w:val="标题 6 Char"/>
    <w:link w:val="8"/>
    <w:semiHidden/>
    <w:qFormat/>
    <w:uiPriority w:val="0"/>
    <w:rPr>
      <w:rFonts w:ascii="Calibri" w:hAnsi="Calibri"/>
      <w:b/>
      <w:bCs/>
      <w:sz w:val="22"/>
      <w:szCs w:val="22"/>
    </w:rPr>
  </w:style>
  <w:style w:type="character" w:customStyle="1" w:styleId="98">
    <w:name w:val="标题 7 Char"/>
    <w:link w:val="9"/>
    <w:semiHidden/>
    <w:qFormat/>
    <w:uiPriority w:val="0"/>
    <w:rPr>
      <w:rFonts w:ascii="Calibri" w:hAnsi="Calibri"/>
      <w:sz w:val="24"/>
      <w:szCs w:val="24"/>
    </w:rPr>
  </w:style>
  <w:style w:type="character" w:customStyle="1" w:styleId="99">
    <w:name w:val="标题 8 Char"/>
    <w:link w:val="10"/>
    <w:semiHidden/>
    <w:qFormat/>
    <w:uiPriority w:val="0"/>
    <w:rPr>
      <w:rFonts w:ascii="Calibri" w:hAnsi="Calibri"/>
      <w:i/>
      <w:iCs/>
      <w:sz w:val="24"/>
      <w:szCs w:val="24"/>
    </w:rPr>
  </w:style>
  <w:style w:type="character" w:customStyle="1" w:styleId="100">
    <w:name w:val="标题 9 Char"/>
    <w:link w:val="11"/>
    <w:semiHidden/>
    <w:qFormat/>
    <w:uiPriority w:val="0"/>
    <w:rPr>
      <w:rFonts w:ascii="Cambria" w:hAnsi="Cambria"/>
      <w:sz w:val="22"/>
      <w:szCs w:val="22"/>
    </w:rPr>
  </w:style>
  <w:style w:type="paragraph" w:customStyle="1" w:styleId="101">
    <w:name w:val="SM Heading"/>
    <w:basedOn w:val="3"/>
    <w:qFormat/>
    <w:uiPriority w:val="0"/>
  </w:style>
  <w:style w:type="paragraph" w:customStyle="1" w:styleId="102">
    <w:name w:val="SM Subheading"/>
    <w:basedOn w:val="1"/>
    <w:qFormat/>
    <w:uiPriority w:val="0"/>
    <w:rPr>
      <w:u w:val="words"/>
    </w:rPr>
  </w:style>
  <w:style w:type="paragraph" w:customStyle="1" w:styleId="103">
    <w:name w:val="SM Text"/>
    <w:basedOn w:val="1"/>
    <w:qFormat/>
    <w:uiPriority w:val="0"/>
    <w:pPr>
      <w:ind w:firstLine="480"/>
    </w:pPr>
  </w:style>
  <w:style w:type="paragraph" w:customStyle="1" w:styleId="104">
    <w:name w:val="SM caption"/>
    <w:basedOn w:val="103"/>
    <w:qFormat/>
    <w:uiPriority w:val="0"/>
    <w:pPr>
      <w:ind w:firstLine="0"/>
    </w:pPr>
  </w:style>
  <w:style w:type="character" w:customStyle="1" w:styleId="105">
    <w:name w:val="批注框文本 Char"/>
    <w:link w:val="54"/>
    <w:semiHidden/>
    <w:qFormat/>
    <w:uiPriority w:val="0"/>
    <w:rPr>
      <w:rFonts w:ascii="Tahoma" w:hAnsi="Tahoma" w:cs="Tahoma"/>
      <w:sz w:val="16"/>
      <w:szCs w:val="16"/>
    </w:rPr>
  </w:style>
  <w:style w:type="paragraph" w:customStyle="1" w:styleId="106">
    <w:name w:val="书目1"/>
    <w:basedOn w:val="1"/>
    <w:next w:val="1"/>
    <w:semiHidden/>
    <w:qFormat/>
    <w:uiPriority w:val="37"/>
  </w:style>
  <w:style w:type="character" w:customStyle="1" w:styleId="107">
    <w:name w:val="正文文本 Char"/>
    <w:link w:val="34"/>
    <w:semiHidden/>
    <w:qFormat/>
    <w:uiPriority w:val="0"/>
    <w:rPr>
      <w:sz w:val="24"/>
    </w:rPr>
  </w:style>
  <w:style w:type="character" w:customStyle="1" w:styleId="108">
    <w:name w:val="正文文本 2 Char"/>
    <w:link w:val="76"/>
    <w:semiHidden/>
    <w:qFormat/>
    <w:uiPriority w:val="0"/>
    <w:rPr>
      <w:sz w:val="24"/>
    </w:rPr>
  </w:style>
  <w:style w:type="character" w:customStyle="1" w:styleId="109">
    <w:name w:val="正文文本 3 Char"/>
    <w:link w:val="31"/>
    <w:semiHidden/>
    <w:qFormat/>
    <w:uiPriority w:val="0"/>
    <w:rPr>
      <w:sz w:val="16"/>
      <w:szCs w:val="16"/>
    </w:rPr>
  </w:style>
  <w:style w:type="character" w:customStyle="1" w:styleId="110">
    <w:name w:val="正文首行缩进 Char"/>
    <w:basedOn w:val="107"/>
    <w:link w:val="86"/>
    <w:semiHidden/>
    <w:qFormat/>
    <w:uiPriority w:val="0"/>
    <w:rPr>
      <w:sz w:val="24"/>
    </w:rPr>
  </w:style>
  <w:style w:type="character" w:customStyle="1" w:styleId="111">
    <w:name w:val="正文文本缩进 Char"/>
    <w:link w:val="35"/>
    <w:semiHidden/>
    <w:qFormat/>
    <w:uiPriority w:val="0"/>
    <w:rPr>
      <w:sz w:val="24"/>
    </w:rPr>
  </w:style>
  <w:style w:type="character" w:customStyle="1" w:styleId="112">
    <w:name w:val="正文首行缩进 2 Char"/>
    <w:basedOn w:val="111"/>
    <w:link w:val="87"/>
    <w:semiHidden/>
    <w:qFormat/>
    <w:uiPriority w:val="0"/>
    <w:rPr>
      <w:sz w:val="24"/>
    </w:rPr>
  </w:style>
  <w:style w:type="character" w:customStyle="1" w:styleId="113">
    <w:name w:val="正文文本缩进 2 Char"/>
    <w:link w:val="51"/>
    <w:semiHidden/>
    <w:qFormat/>
    <w:uiPriority w:val="0"/>
    <w:rPr>
      <w:sz w:val="24"/>
    </w:rPr>
  </w:style>
  <w:style w:type="character" w:customStyle="1" w:styleId="114">
    <w:name w:val="正文文本缩进 3 Char"/>
    <w:link w:val="70"/>
    <w:semiHidden/>
    <w:qFormat/>
    <w:uiPriority w:val="0"/>
    <w:rPr>
      <w:sz w:val="16"/>
      <w:szCs w:val="16"/>
    </w:rPr>
  </w:style>
  <w:style w:type="character" w:customStyle="1" w:styleId="115">
    <w:name w:val="结束语 Char"/>
    <w:link w:val="32"/>
    <w:semiHidden/>
    <w:qFormat/>
    <w:uiPriority w:val="0"/>
    <w:rPr>
      <w:sz w:val="24"/>
    </w:rPr>
  </w:style>
  <w:style w:type="character" w:customStyle="1" w:styleId="116">
    <w:name w:val="批注文字 Char"/>
    <w:basedOn w:val="89"/>
    <w:link w:val="28"/>
    <w:semiHidden/>
    <w:qFormat/>
    <w:uiPriority w:val="0"/>
  </w:style>
  <w:style w:type="character" w:customStyle="1" w:styleId="117">
    <w:name w:val="批注主题 Char"/>
    <w:link w:val="85"/>
    <w:semiHidden/>
    <w:qFormat/>
    <w:uiPriority w:val="0"/>
    <w:rPr>
      <w:b/>
      <w:bCs/>
    </w:rPr>
  </w:style>
  <w:style w:type="character" w:customStyle="1" w:styleId="118">
    <w:name w:val="日期 Char"/>
    <w:link w:val="50"/>
    <w:semiHidden/>
    <w:qFormat/>
    <w:uiPriority w:val="0"/>
    <w:rPr>
      <w:sz w:val="24"/>
    </w:rPr>
  </w:style>
  <w:style w:type="character" w:customStyle="1" w:styleId="119">
    <w:name w:val="文档结构图 Char"/>
    <w:link w:val="26"/>
    <w:semiHidden/>
    <w:qFormat/>
    <w:uiPriority w:val="0"/>
    <w:rPr>
      <w:rFonts w:ascii="Tahoma" w:hAnsi="Tahoma" w:cs="Tahoma"/>
      <w:sz w:val="16"/>
      <w:szCs w:val="16"/>
    </w:rPr>
  </w:style>
  <w:style w:type="character" w:customStyle="1" w:styleId="120">
    <w:name w:val="电子邮件签名 Char"/>
    <w:link w:val="19"/>
    <w:semiHidden/>
    <w:qFormat/>
    <w:uiPriority w:val="0"/>
    <w:rPr>
      <w:sz w:val="24"/>
    </w:rPr>
  </w:style>
  <w:style w:type="character" w:customStyle="1" w:styleId="121">
    <w:name w:val="尾注文本 Char"/>
    <w:basedOn w:val="89"/>
    <w:link w:val="52"/>
    <w:semiHidden/>
    <w:qFormat/>
    <w:uiPriority w:val="0"/>
  </w:style>
  <w:style w:type="character" w:customStyle="1" w:styleId="122">
    <w:name w:val="页脚 Char"/>
    <w:link w:val="55"/>
    <w:semiHidden/>
    <w:qFormat/>
    <w:uiPriority w:val="0"/>
    <w:rPr>
      <w:sz w:val="24"/>
    </w:rPr>
  </w:style>
  <w:style w:type="character" w:customStyle="1" w:styleId="123">
    <w:name w:val="脚注文本 Char"/>
    <w:basedOn w:val="89"/>
    <w:link w:val="67"/>
    <w:semiHidden/>
    <w:qFormat/>
    <w:uiPriority w:val="0"/>
  </w:style>
  <w:style w:type="character" w:customStyle="1" w:styleId="124">
    <w:name w:val="页眉 Char"/>
    <w:link w:val="57"/>
    <w:semiHidden/>
    <w:qFormat/>
    <w:uiPriority w:val="0"/>
    <w:rPr>
      <w:sz w:val="24"/>
    </w:rPr>
  </w:style>
  <w:style w:type="character" w:customStyle="1" w:styleId="125">
    <w:name w:val="HTML 地址 Char"/>
    <w:link w:val="41"/>
    <w:semiHidden/>
    <w:qFormat/>
    <w:uiPriority w:val="0"/>
    <w:rPr>
      <w:i/>
      <w:iCs/>
      <w:sz w:val="24"/>
    </w:rPr>
  </w:style>
  <w:style w:type="character" w:customStyle="1" w:styleId="126">
    <w:name w:val="HTML 预设格式 Char"/>
    <w:link w:val="80"/>
    <w:semiHidden/>
    <w:qFormat/>
    <w:uiPriority w:val="0"/>
    <w:rPr>
      <w:rFonts w:ascii="Courier New" w:hAnsi="Courier New" w:cs="Courier New"/>
    </w:rPr>
  </w:style>
  <w:style w:type="paragraph" w:styleId="127">
    <w:name w:val="Intense Quote"/>
    <w:basedOn w:val="1"/>
    <w:next w:val="1"/>
    <w:link w:val="128"/>
    <w:semiHidden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28">
    <w:name w:val="明显引用 Char"/>
    <w:link w:val="127"/>
    <w:semiHidden/>
    <w:qFormat/>
    <w:uiPriority w:val="30"/>
    <w:rPr>
      <w:b/>
      <w:bCs/>
      <w:i/>
      <w:iCs/>
      <w:color w:val="4F81BD"/>
      <w:sz w:val="24"/>
    </w:rPr>
  </w:style>
  <w:style w:type="paragraph" w:styleId="129">
    <w:name w:val="List Paragraph"/>
    <w:basedOn w:val="1"/>
    <w:semiHidden/>
    <w:qFormat/>
    <w:uiPriority w:val="34"/>
    <w:pPr>
      <w:ind w:left="720"/>
    </w:pPr>
  </w:style>
  <w:style w:type="character" w:customStyle="1" w:styleId="130">
    <w:name w:val="宏文本 Char"/>
    <w:link w:val="2"/>
    <w:semiHidden/>
    <w:qFormat/>
    <w:uiPriority w:val="0"/>
    <w:rPr>
      <w:rFonts w:ascii="Courier New" w:hAnsi="Courier New" w:cs="Courier New"/>
      <w:lang w:val="en-US" w:eastAsia="en-US" w:bidi="ar-SA"/>
    </w:rPr>
  </w:style>
  <w:style w:type="character" w:customStyle="1" w:styleId="131">
    <w:name w:val="信息标题 Char"/>
    <w:link w:val="79"/>
    <w:semiHidden/>
    <w:qFormat/>
    <w:uiPriority w:val="0"/>
    <w:rPr>
      <w:rFonts w:ascii="Cambria" w:hAnsi="Cambria"/>
      <w:sz w:val="24"/>
      <w:szCs w:val="24"/>
      <w:shd w:val="pct20" w:color="auto" w:fill="auto"/>
    </w:rPr>
  </w:style>
  <w:style w:type="paragraph" w:styleId="132">
    <w:name w:val="No Spacing"/>
    <w:semiHidden/>
    <w:qFormat/>
    <w:uiPriority w:val="1"/>
    <w:rPr>
      <w:rFonts w:ascii="Times New Roman" w:hAnsi="Times New Roman" w:cs="Times New Roman" w:eastAsiaTheme="minorEastAsia"/>
      <w:sz w:val="24"/>
      <w:lang w:val="en-US" w:eastAsia="en-US" w:bidi="ar-SA"/>
    </w:rPr>
  </w:style>
  <w:style w:type="character" w:customStyle="1" w:styleId="133">
    <w:name w:val="注释标题 Char"/>
    <w:link w:val="16"/>
    <w:semiHidden/>
    <w:qFormat/>
    <w:uiPriority w:val="0"/>
    <w:rPr>
      <w:sz w:val="24"/>
    </w:rPr>
  </w:style>
  <w:style w:type="character" w:customStyle="1" w:styleId="134">
    <w:name w:val="纯文本 Char"/>
    <w:link w:val="45"/>
    <w:semiHidden/>
    <w:qFormat/>
    <w:uiPriority w:val="0"/>
    <w:rPr>
      <w:rFonts w:ascii="Courier New" w:hAnsi="Courier New" w:cs="Courier New"/>
    </w:rPr>
  </w:style>
  <w:style w:type="paragraph" w:styleId="135">
    <w:name w:val="Quote"/>
    <w:basedOn w:val="1"/>
    <w:next w:val="1"/>
    <w:link w:val="136"/>
    <w:semiHidden/>
    <w:qFormat/>
    <w:uiPriority w:val="29"/>
    <w:rPr>
      <w:i/>
      <w:iCs/>
      <w:color w:val="000000"/>
    </w:rPr>
  </w:style>
  <w:style w:type="character" w:customStyle="1" w:styleId="136">
    <w:name w:val="引用 Char"/>
    <w:link w:val="135"/>
    <w:semiHidden/>
    <w:qFormat/>
    <w:uiPriority w:val="29"/>
    <w:rPr>
      <w:i/>
      <w:iCs/>
      <w:color w:val="000000"/>
      <w:sz w:val="24"/>
    </w:rPr>
  </w:style>
  <w:style w:type="character" w:customStyle="1" w:styleId="137">
    <w:name w:val="称呼 Char"/>
    <w:link w:val="30"/>
    <w:semiHidden/>
    <w:qFormat/>
    <w:uiPriority w:val="0"/>
    <w:rPr>
      <w:sz w:val="24"/>
    </w:rPr>
  </w:style>
  <w:style w:type="character" w:customStyle="1" w:styleId="138">
    <w:name w:val="签名 Char"/>
    <w:link w:val="58"/>
    <w:semiHidden/>
    <w:qFormat/>
    <w:uiPriority w:val="0"/>
    <w:rPr>
      <w:sz w:val="24"/>
    </w:rPr>
  </w:style>
  <w:style w:type="character" w:customStyle="1" w:styleId="139">
    <w:name w:val="副标题 Char"/>
    <w:link w:val="64"/>
    <w:semiHidden/>
    <w:qFormat/>
    <w:uiPriority w:val="0"/>
    <w:rPr>
      <w:rFonts w:ascii="Cambria" w:hAnsi="Cambria"/>
      <w:sz w:val="24"/>
      <w:szCs w:val="24"/>
    </w:rPr>
  </w:style>
  <w:style w:type="character" w:customStyle="1" w:styleId="140">
    <w:name w:val="标题 Char"/>
    <w:link w:val="84"/>
    <w:semiHidden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141">
    <w:name w:val="TOC 标题1"/>
    <w:basedOn w:val="3"/>
    <w:next w:val="1"/>
    <w:semiHidden/>
    <w:unhideWhenUsed/>
    <w:qFormat/>
    <w:uiPriority w:val="39"/>
    <w:pPr>
      <w:outlineLvl w:val="9"/>
    </w:pPr>
    <w:rPr>
      <w:rFonts w:ascii="Cambria" w:hAnsi="Cambria"/>
      <w:sz w:val="32"/>
      <w:szCs w:val="32"/>
    </w:rPr>
  </w:style>
  <w:style w:type="paragraph" w:customStyle="1" w:styleId="142">
    <w:name w:val="body-copy-normal"/>
    <w:basedOn w:val="1"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143">
    <w:name w:val="body-copy-ndent"/>
    <w:basedOn w:val="1"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144">
    <w:name w:val="Authors"/>
    <w:basedOn w:val="1"/>
    <w:qFormat/>
    <w:uiPriority w:val="0"/>
    <w:pPr>
      <w:spacing w:before="120" w:after="360"/>
    </w:pPr>
    <w:rPr>
      <w:rFonts w:eastAsia="Times New Roman"/>
      <w:b/>
      <w:szCs w:val="24"/>
      <w:lang w:eastAsia="zh-CN"/>
    </w:rPr>
  </w:style>
  <w:style w:type="paragraph" w:customStyle="1" w:styleId="145">
    <w:name w:val="Heading-Secondary"/>
    <w:basedOn w:val="1"/>
    <w:qFormat/>
    <w:uiPriority w:val="0"/>
    <w:pPr>
      <w:keepNext/>
      <w:spacing w:before="240" w:after="120"/>
      <w:ind w:left="720"/>
      <w:outlineLvl w:val="0"/>
    </w:pPr>
    <w:rPr>
      <w:rFonts w:eastAsia="Times New Roman"/>
      <w:bCs/>
      <w:kern w:val="28"/>
      <w:szCs w:val="24"/>
      <w:lang w:eastAsia="zh-CN"/>
    </w:rPr>
  </w:style>
  <w:style w:type="table" w:customStyle="1" w:styleId="146">
    <w:name w:val="三线表"/>
    <w:basedOn w:val="88"/>
    <w:qFormat/>
    <w:uiPriority w:val="99"/>
    <w:rPr>
      <w:rFonts w:eastAsia="Times New Roman"/>
    </w:rPr>
    <w:tblPr>
      <w:tblBorders>
        <w:top w:val="single" w:color="auto" w:sz="12" w:space="0"/>
        <w:bottom w:val="single" w:color="auto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nil"/>
        <w:bottom w:val="single" w:color="auto" w:sz="12" w:space="0"/>
        <w:right w:val="nil"/>
      </w:tcBorders>
    </w:tcPr>
    <w:tblStylePr w:type="firstRow">
      <w:pPr>
        <w:wordWrap/>
        <w:spacing w:line="360" w:lineRule="exact"/>
        <w:jc w:val="center"/>
      </w:pPr>
      <w:rPr>
        <w:rFonts w:hint="default" w:ascii="Times New Roman" w:hAnsi="Times New Roman" w:cs="Times New Roman"/>
        <w:sz w:val="20"/>
        <w:szCs w:val="20"/>
      </w:rPr>
      <w:tcPr>
        <w:tcBorders>
          <w:top w:val="single" w:color="auto" w:sz="12" w:space="0"/>
          <w:left w:val="nil"/>
          <w:bottom w:val="single" w:color="auto" w:sz="6" w:space="0"/>
          <w:right w:val="nil"/>
          <w:tl2br w:val="nil"/>
          <w:tr2bl w:val="nil"/>
        </w:tcBorders>
      </w:tcPr>
    </w:tblStylePr>
  </w:style>
  <w:style w:type="paragraph" w:customStyle="1" w:styleId="147">
    <w:name w:val="Affiliation"/>
    <w:basedOn w:val="1"/>
    <w:qFormat/>
    <w:uiPriority w:val="0"/>
    <w:pPr>
      <w:spacing w:before="120"/>
    </w:pPr>
    <w:rPr>
      <w:rFonts w:eastAsia="Times New Roman"/>
      <w:szCs w:val="24"/>
    </w:rPr>
  </w:style>
  <w:style w:type="paragraph" w:customStyle="1" w:styleId="148">
    <w:name w:val="MDPI_5.1_figure_caption"/>
    <w:basedOn w:val="1"/>
    <w:qFormat/>
    <w:uiPriority w:val="0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hAnsi="Palatino Linotype" w:eastAsia="Times New Roman"/>
      <w:color w:val="000000"/>
      <w:sz w:val="18"/>
      <w:lang w:eastAsia="de-DE" w:bidi="en-US"/>
    </w:rPr>
  </w:style>
  <w:style w:type="paragraph" w:customStyle="1" w:styleId="149">
    <w:name w:val="BD_Abstract"/>
    <w:basedOn w:val="1"/>
    <w:next w:val="150"/>
    <w:qFormat/>
    <w:uiPriority w:val="0"/>
    <w:pPr>
      <w:spacing w:before="360" w:after="360" w:line="480" w:lineRule="auto"/>
    </w:pPr>
  </w:style>
  <w:style w:type="paragraph" w:customStyle="1" w:styleId="150">
    <w:name w:val="TA_Main_Text"/>
    <w:basedOn w:val="1"/>
    <w:qFormat/>
    <w:uiPriority w:val="0"/>
    <w:pPr>
      <w:spacing w:after="0" w:line="480" w:lineRule="auto"/>
      <w:ind w:firstLine="20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AAAS</Company>
  <Pages>8</Pages>
  <Words>579</Words>
  <Characters>2876</Characters>
  <Lines>632</Lines>
  <Paragraphs>423</Paragraphs>
  <TotalTime>3</TotalTime>
  <ScaleCrop>false</ScaleCrop>
  <LinksUpToDate>false</LinksUpToDate>
  <CharactersWithSpaces>3116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2023-03-29T17:55:00Z</dcterms:created>
  <dc:creator>Brooks Hanson;Dawit Tegbaru;Brian Sedora</dc:creator>
  <cp:lastModifiedBy>邵梓婷</cp:lastModifiedBy>
  <cp:lastPrinted>2014-09-30T16:49:00Z</cp:lastPrinted>
  <dcterms:modified xsi:type="dcterms:W3CDTF">2026-05-02T17:20:06Z</dcterms:modified>
  <dc:title>Supporting Online Material for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984a0593-26f8-4cf5-845b-7aa4901aca41</vt:lpwstr>
  </property>
  <property fmtid="{D5CDD505-2E9C-101B-9397-08002B2CF9AE}" pid="3" name="KSOTemplateDocerSaveRecord">
    <vt:lpwstr>eyJoZGlkIjoiNGRlNGNmNzA4OTc1YzkxMzJhMWY5NWNmODI5NjQzYmIiLCJ1c2VySWQiOiI1NTcwNDc2MDYifQ==</vt:lpwstr>
  </property>
  <property fmtid="{D5CDD505-2E9C-101B-9397-08002B2CF9AE}" pid="4" name="KSOProductBuildVer">
    <vt:lpwstr>2052-12.1.0.25225</vt:lpwstr>
  </property>
  <property fmtid="{D5CDD505-2E9C-101B-9397-08002B2CF9AE}" pid="5" name="ICV">
    <vt:lpwstr>625FCB7944A646B3A756F6217B246836_13</vt:lpwstr>
  </property>
</Properties>
</file>