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7AC6" w:rsidRPr="00783C5B" w:rsidRDefault="00E47AC6" w:rsidP="00E47AC6">
      <w:pPr>
        <w:widowControl/>
        <w:shd w:val="clear" w:color="auto" w:fill="FFFFFF"/>
        <w:spacing w:after="270" w:line="270" w:lineRule="atLeast"/>
        <w:jc w:val="left"/>
        <w:outlineLvl w:val="1"/>
        <w:rPr>
          <w:rFonts w:ascii="Times New Roman" w:hAnsi="Times New Roman"/>
          <w:b/>
          <w:color w:val="202020"/>
          <w:kern w:val="0"/>
          <w:sz w:val="24"/>
          <w:szCs w:val="24"/>
        </w:rPr>
      </w:pPr>
      <w:r w:rsidRPr="00783C5B">
        <w:rPr>
          <w:rFonts w:ascii="Times New Roman" w:hAnsi="Times New Roman"/>
          <w:b/>
          <w:color w:val="202020"/>
          <w:kern w:val="0"/>
          <w:sz w:val="24"/>
          <w:szCs w:val="24"/>
        </w:rPr>
        <w:t>Supporting Information</w:t>
      </w:r>
    </w:p>
    <w:p w:rsidR="00D456AA" w:rsidRPr="00D456AA" w:rsidRDefault="00E47AC6" w:rsidP="00BA2BE2">
      <w:pPr>
        <w:spacing w:line="480" w:lineRule="auto"/>
        <w:rPr>
          <w:rFonts w:ascii="Times New Roman" w:hAnsi="Times New Roman"/>
          <w:sz w:val="24"/>
          <w:szCs w:val="24"/>
        </w:rPr>
      </w:pPr>
      <w:r w:rsidRPr="00783C5B">
        <w:rPr>
          <w:rFonts w:ascii="Times New Roman" w:hAnsi="Times New Roman"/>
          <w:sz w:val="24"/>
          <w:szCs w:val="24"/>
        </w:rPr>
        <w:t>Figure S</w:t>
      </w:r>
      <w:r w:rsidRPr="00783C5B">
        <w:rPr>
          <w:rFonts w:ascii="Times New Roman" w:hAnsi="Times New Roman"/>
          <w:color w:val="000000"/>
          <w:sz w:val="24"/>
          <w:szCs w:val="24"/>
          <w:highlight w:val="white"/>
        </w:rPr>
        <w:t>1</w:t>
      </w:r>
      <w:r w:rsidR="00D456AA" w:rsidRPr="00D456AA">
        <w:t xml:space="preserve"> </w:t>
      </w:r>
      <w:r w:rsidR="00D456AA" w:rsidRPr="00D456AA">
        <w:rPr>
          <w:rFonts w:ascii="Times New Roman" w:hAnsi="Times New Roman"/>
          <w:color w:val="000000"/>
          <w:sz w:val="24"/>
          <w:szCs w:val="24"/>
        </w:rPr>
        <w:t>KEGG enrichment analysis of DEGs under different temperature treatments</w:t>
      </w:r>
    </w:p>
    <w:p w:rsidR="00783C5B" w:rsidRPr="00D456AA" w:rsidRDefault="00783C5B" w:rsidP="00BA2BE2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183844" w:rsidRDefault="00183844" w:rsidP="00BA2BE2">
      <w:pPr>
        <w:spacing w:line="480" w:lineRule="auto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183844">
        <w:rPr>
          <w:rFonts w:ascii="Times New Roman" w:hAnsi="Times New Roman"/>
          <w:color w:val="000000"/>
          <w:sz w:val="24"/>
          <w:szCs w:val="24"/>
          <w:lang w:eastAsia="en-US"/>
        </w:rPr>
        <w:t xml:space="preserve">Table S1 Primers for </w:t>
      </w:r>
      <w:proofErr w:type="spellStart"/>
      <w:r w:rsidRPr="00183844">
        <w:rPr>
          <w:rFonts w:ascii="Times New Roman" w:hAnsi="Times New Roman"/>
          <w:color w:val="000000"/>
          <w:sz w:val="24"/>
          <w:szCs w:val="24"/>
          <w:lang w:eastAsia="en-US"/>
        </w:rPr>
        <w:t>qRT</w:t>
      </w:r>
      <w:proofErr w:type="spellEnd"/>
      <w:r w:rsidRPr="00183844">
        <w:rPr>
          <w:rFonts w:ascii="Times New Roman" w:hAnsi="Times New Roman"/>
          <w:color w:val="000000"/>
          <w:sz w:val="24"/>
          <w:szCs w:val="24"/>
          <w:lang w:eastAsia="en-US"/>
        </w:rPr>
        <w:t>-PCR of the validation gene</w:t>
      </w:r>
    </w:p>
    <w:p w:rsidR="00E47AC6" w:rsidRPr="00783C5B" w:rsidRDefault="00E47AC6" w:rsidP="00BA2BE2">
      <w:pPr>
        <w:spacing w:line="480" w:lineRule="auto"/>
        <w:rPr>
          <w:rFonts w:ascii="Times New Roman" w:hAnsi="Times New Roman"/>
          <w:sz w:val="24"/>
          <w:szCs w:val="24"/>
        </w:rPr>
      </w:pPr>
      <w:r w:rsidRPr="00783C5B">
        <w:rPr>
          <w:rFonts w:ascii="Times New Roman" w:hAnsi="Times New Roman"/>
          <w:sz w:val="24"/>
          <w:szCs w:val="24"/>
        </w:rPr>
        <w:t>Table S2</w:t>
      </w:r>
      <w:r w:rsidR="00183844" w:rsidRPr="00183844">
        <w:rPr>
          <w:rFonts w:ascii="Times New Roman" w:hAnsi="Times New Roman"/>
          <w:sz w:val="24"/>
          <w:szCs w:val="24"/>
        </w:rPr>
        <w:t xml:space="preserve"> Summary of the sequencing data of </w:t>
      </w:r>
      <w:proofErr w:type="spellStart"/>
      <w:r w:rsidR="00183844" w:rsidRPr="00183844">
        <w:rPr>
          <w:rFonts w:ascii="Times New Roman" w:hAnsi="Times New Roman"/>
          <w:i/>
          <w:sz w:val="24"/>
          <w:szCs w:val="24"/>
        </w:rPr>
        <w:t>Stropharia</w:t>
      </w:r>
      <w:proofErr w:type="spellEnd"/>
      <w:r w:rsidR="00183844" w:rsidRPr="00183844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183844" w:rsidRPr="00183844">
        <w:rPr>
          <w:rFonts w:ascii="Times New Roman" w:hAnsi="Times New Roman"/>
          <w:i/>
          <w:sz w:val="24"/>
          <w:szCs w:val="24"/>
        </w:rPr>
        <w:t>rugosoannulata</w:t>
      </w:r>
      <w:proofErr w:type="spellEnd"/>
      <w:r w:rsidR="00183844" w:rsidRPr="00183844">
        <w:rPr>
          <w:rFonts w:ascii="Times New Roman" w:hAnsi="Times New Roman"/>
          <w:sz w:val="24"/>
          <w:szCs w:val="24"/>
        </w:rPr>
        <w:t xml:space="preserve"> transcriptome at different temperature treatments.</w:t>
      </w:r>
    </w:p>
    <w:p w:rsidR="00183844" w:rsidRDefault="00E47AC6" w:rsidP="00BA2BE2">
      <w:pPr>
        <w:pStyle w:val="EndNoteBibliography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83C5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Table S3</w:t>
      </w:r>
      <w:r w:rsidR="00183844" w:rsidRPr="00183844">
        <w:t xml:space="preserve"> </w:t>
      </w:r>
      <w:r w:rsidR="00183844" w:rsidRPr="00183844">
        <w:rPr>
          <w:rFonts w:ascii="Times New Roman" w:hAnsi="Times New Roman" w:cs="Times New Roman"/>
          <w:color w:val="000000"/>
          <w:sz w:val="24"/>
          <w:szCs w:val="24"/>
        </w:rPr>
        <w:t>GO functional classification of differentially expressed genes.</w:t>
      </w:r>
    </w:p>
    <w:p w:rsidR="00B421D2" w:rsidRDefault="00E47AC6" w:rsidP="00BA2BE2">
      <w:pPr>
        <w:pStyle w:val="EndNoteBibliography"/>
        <w:spacing w:line="480" w:lineRule="auto"/>
        <w:rPr>
          <w:rFonts w:ascii="Times New Roman" w:hAnsi="Times New Roman"/>
          <w:color w:val="000000"/>
          <w:sz w:val="24"/>
          <w:highlight w:val="white"/>
          <w:lang w:eastAsia="zh-CN"/>
        </w:rPr>
      </w:pPr>
      <w:r w:rsidRPr="00783C5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Table S4 </w:t>
      </w:r>
      <w:r w:rsidR="00183844" w:rsidRPr="00183844">
        <w:rPr>
          <w:rFonts w:ascii="Times New Roman" w:hAnsi="Times New Roman" w:cs="Times New Roman"/>
          <w:color w:val="000000"/>
          <w:sz w:val="24"/>
          <w:szCs w:val="24"/>
        </w:rPr>
        <w:t xml:space="preserve">KEGG pathways enrichment analysis of </w:t>
      </w:r>
      <w:bookmarkStart w:id="0" w:name="OLE_LINK220"/>
      <w:r w:rsidR="00183844" w:rsidRPr="00183844">
        <w:rPr>
          <w:rFonts w:ascii="Times New Roman" w:hAnsi="Times New Roman" w:cs="Times New Roman"/>
          <w:color w:val="000000"/>
          <w:sz w:val="24"/>
          <w:szCs w:val="24"/>
        </w:rPr>
        <w:t>differentially expressed genes</w:t>
      </w:r>
      <w:bookmarkEnd w:id="0"/>
      <w:r w:rsidR="00183844" w:rsidRPr="0018384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83C5B" w:rsidRDefault="00783C5B" w:rsidP="00BA2BE2">
      <w:pPr>
        <w:pStyle w:val="EndNoteBibliography"/>
        <w:spacing w:line="480" w:lineRule="auto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BA2BE2">
      <w:pPr>
        <w:pStyle w:val="EndNoteBibliography"/>
        <w:spacing w:line="480" w:lineRule="auto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BA2BE2">
      <w:pPr>
        <w:pStyle w:val="EndNoteBibliography"/>
        <w:spacing w:line="480" w:lineRule="auto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BA2BE2">
      <w:pPr>
        <w:pStyle w:val="EndNoteBibliography"/>
        <w:spacing w:line="480" w:lineRule="auto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E47AC6">
      <w:pPr>
        <w:pStyle w:val="EndNoteBibliography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E47AC6">
      <w:pPr>
        <w:pStyle w:val="EndNoteBibliography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E47AC6">
      <w:pPr>
        <w:pStyle w:val="EndNoteBibliography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783C5B" w:rsidRDefault="00783C5B" w:rsidP="00E47AC6">
      <w:pPr>
        <w:pStyle w:val="EndNoteBibliography"/>
        <w:jc w:val="left"/>
        <w:rPr>
          <w:rFonts w:ascii="Times New Roman" w:hAnsi="Times New Roman"/>
          <w:color w:val="000000"/>
          <w:sz w:val="24"/>
          <w:highlight w:val="white"/>
          <w:lang w:eastAsia="zh-CN"/>
        </w:rPr>
      </w:pPr>
    </w:p>
    <w:p w:rsidR="00BA2BE2" w:rsidRDefault="00BA2BE2" w:rsidP="00BC7DB9">
      <w:pPr>
        <w:jc w:val="left"/>
        <w:rPr>
          <w:rFonts w:ascii="Times New Roman" w:hAnsi="Times New Roman" w:cs="Calibri"/>
          <w:color w:val="000000"/>
          <w:sz w:val="24"/>
          <w:highlight w:val="white"/>
        </w:rPr>
      </w:pPr>
      <w:bookmarkStart w:id="1" w:name="OLE_LINK282"/>
      <w:bookmarkStart w:id="2" w:name="OLE_LINK283"/>
    </w:p>
    <w:p w:rsidR="00FF336A" w:rsidRPr="00DB53E4" w:rsidRDefault="00BC7DB9" w:rsidP="00BC7DB9">
      <w:pPr>
        <w:jc w:val="left"/>
        <w:rPr>
          <w:rFonts w:ascii="Times New Roman" w:hAnsi="Times New Roman"/>
        </w:rPr>
      </w:pPr>
      <w:r w:rsidRPr="00DB53E4">
        <w:rPr>
          <w:rFonts w:ascii="Times New Roman" w:hAnsi="Times New Roman"/>
          <w:sz w:val="24"/>
          <w:szCs w:val="24"/>
        </w:rPr>
        <w:t>Figure</w:t>
      </w:r>
      <w:r w:rsidR="00DB53E4" w:rsidRPr="00DB53E4">
        <w:rPr>
          <w:rFonts w:ascii="Times New Roman" w:hAnsi="Times New Roman"/>
          <w:color w:val="000000"/>
          <w:sz w:val="24"/>
          <w:highlight w:val="white"/>
        </w:rPr>
        <w:t xml:space="preserve"> </w:t>
      </w:r>
      <w:r w:rsidRPr="00DB53E4">
        <w:rPr>
          <w:rFonts w:ascii="Times New Roman" w:hAnsi="Times New Roman"/>
          <w:color w:val="000000"/>
          <w:sz w:val="24"/>
          <w:highlight w:val="white"/>
        </w:rPr>
        <w:t>S1</w:t>
      </w:r>
      <w:bookmarkEnd w:id="1"/>
      <w:bookmarkEnd w:id="2"/>
      <w:r w:rsidRPr="00DB53E4">
        <w:rPr>
          <w:rFonts w:ascii="Times New Roman" w:hAnsi="Times New Roman"/>
          <w:color w:val="000000"/>
          <w:sz w:val="24"/>
          <w:highlight w:val="white"/>
        </w:rPr>
        <w:t xml:space="preserve"> </w:t>
      </w:r>
      <w:r w:rsidR="00720B53" w:rsidRPr="00DB53E4">
        <w:rPr>
          <w:rFonts w:ascii="Times New Roman" w:hAnsi="Times New Roman"/>
          <w:color w:val="000000"/>
          <w:sz w:val="24"/>
        </w:rPr>
        <w:t xml:space="preserve">KEGG enrichment analysis of DEGs under </w:t>
      </w:r>
      <w:bookmarkStart w:id="3" w:name="_Hlk82355195"/>
      <w:r w:rsidR="00720B53" w:rsidRPr="00DB53E4">
        <w:rPr>
          <w:rFonts w:ascii="Times New Roman" w:hAnsi="Times New Roman"/>
          <w:color w:val="000000"/>
          <w:sz w:val="24"/>
        </w:rPr>
        <w:t>different temperature treatments</w:t>
      </w:r>
      <w:bookmarkEnd w:id="3"/>
    </w:p>
    <w:p w:rsidR="00BC7DB9" w:rsidRDefault="00BC7DB9" w:rsidP="00720B53">
      <w:pPr>
        <w:jc w:val="center"/>
      </w:pPr>
      <w:r>
        <w:rPr>
          <w:noProof/>
        </w:rPr>
        <w:drawing>
          <wp:inline distT="0" distB="0" distL="0" distR="0" wp14:anchorId="0CBFB0FB" wp14:editId="30F5557E">
            <wp:extent cx="4305300" cy="4512576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486" cy="4576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B53" w:rsidRPr="00F22CF1" w:rsidRDefault="00720B53" w:rsidP="00720B53">
      <w:pPr>
        <w:jc w:val="center"/>
      </w:pPr>
    </w:p>
    <w:p w:rsidR="00B15FE7" w:rsidRPr="00BA2BE2" w:rsidRDefault="0048281F" w:rsidP="00DC6AB0">
      <w:pPr>
        <w:jc w:val="left"/>
        <w:rPr>
          <w:rFonts w:ascii="Times New Roman" w:hAnsi="Times New Roman"/>
          <w:sz w:val="24"/>
          <w:szCs w:val="24"/>
        </w:rPr>
      </w:pPr>
      <w:bookmarkStart w:id="4" w:name="_Hlk66029890"/>
      <w:bookmarkStart w:id="5" w:name="_Hlk82355887"/>
      <w:r w:rsidRPr="00BA2BE2">
        <w:rPr>
          <w:rFonts w:ascii="Times New Roman" w:hAnsi="Times New Roman"/>
          <w:sz w:val="24"/>
          <w:szCs w:val="24"/>
        </w:rPr>
        <w:lastRenderedPageBreak/>
        <w:t>Table S</w:t>
      </w:r>
      <w:bookmarkEnd w:id="4"/>
      <w:r w:rsidR="00DC6AB0" w:rsidRPr="00BA2BE2">
        <w:rPr>
          <w:rFonts w:ascii="Times New Roman" w:hAnsi="Times New Roman"/>
          <w:sz w:val="24"/>
          <w:szCs w:val="24"/>
        </w:rPr>
        <w:t>1</w:t>
      </w:r>
      <w:r w:rsidRPr="00BA2BE2">
        <w:rPr>
          <w:rFonts w:ascii="Times New Roman" w:hAnsi="Times New Roman"/>
          <w:sz w:val="24"/>
          <w:szCs w:val="24"/>
        </w:rPr>
        <w:t xml:space="preserve"> Primers for </w:t>
      </w:r>
      <w:proofErr w:type="spellStart"/>
      <w:r w:rsidRPr="00BA2BE2">
        <w:rPr>
          <w:rFonts w:ascii="Times New Roman" w:hAnsi="Times New Roman"/>
          <w:sz w:val="24"/>
          <w:szCs w:val="24"/>
        </w:rPr>
        <w:t>qRT</w:t>
      </w:r>
      <w:proofErr w:type="spellEnd"/>
      <w:r w:rsidRPr="00BA2BE2">
        <w:rPr>
          <w:rFonts w:ascii="Times New Roman" w:hAnsi="Times New Roman"/>
          <w:sz w:val="24"/>
          <w:szCs w:val="24"/>
        </w:rPr>
        <w:t>-PCR of the validation gene</w:t>
      </w:r>
    </w:p>
    <w:tbl>
      <w:tblPr>
        <w:tblStyle w:val="a9"/>
        <w:tblpPr w:leftFromText="180" w:rightFromText="180" w:vertAnchor="page" w:horzAnchor="margin" w:tblpXSpec="center" w:tblpY="2311"/>
        <w:tblW w:w="11444" w:type="dxa"/>
        <w:tblLayout w:type="fixed"/>
        <w:tblLook w:val="04A0" w:firstRow="1" w:lastRow="0" w:firstColumn="1" w:lastColumn="0" w:noHBand="0" w:noVBand="1"/>
      </w:tblPr>
      <w:tblGrid>
        <w:gridCol w:w="1844"/>
        <w:gridCol w:w="1638"/>
        <w:gridCol w:w="3951"/>
        <w:gridCol w:w="4011"/>
      </w:tblGrid>
      <w:tr w:rsidR="000F0D6C" w:rsidRPr="00F93041" w:rsidTr="000F0D6C">
        <w:trPr>
          <w:trHeight w:val="296"/>
        </w:trPr>
        <w:tc>
          <w:tcPr>
            <w:tcW w:w="1844" w:type="dxa"/>
          </w:tcPr>
          <w:bookmarkEnd w:id="5"/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Gene Name</w:t>
            </w:r>
          </w:p>
        </w:tc>
        <w:tc>
          <w:tcPr>
            <w:tcW w:w="1638" w:type="dxa"/>
          </w:tcPr>
          <w:p w:rsidR="000F0D6C" w:rsidRPr="00B15FE7" w:rsidRDefault="000F0D6C" w:rsidP="000F0D6C">
            <w:pPr>
              <w:ind w:leftChars="-322" w:left="-676" w:firstLineChars="322" w:firstLine="676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Gene ID</w:t>
            </w:r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Primer-F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Primer-R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AA2</w:t>
            </w:r>
          </w:p>
        </w:tc>
        <w:tc>
          <w:tcPr>
            <w:tcW w:w="1638" w:type="dxa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iCs/>
                <w:sz w:val="21"/>
                <w:szCs w:val="21"/>
              </w:rPr>
            </w:pPr>
            <w:bookmarkStart w:id="6" w:name="_Hlk82376363"/>
            <w:r w:rsidRPr="00C92AF5">
              <w:rPr>
                <w:rFonts w:ascii="Times New Roman" w:hAnsi="Times New Roman"/>
                <w:iCs/>
                <w:sz w:val="21"/>
                <w:szCs w:val="21"/>
              </w:rPr>
              <w:t>DQGG003998</w:t>
            </w:r>
            <w:bookmarkEnd w:id="6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ACTCGTGCTCTCTTTGCCTC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GTGGAAGACCAGACGGAGTG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AA5</w:t>
            </w:r>
          </w:p>
        </w:tc>
        <w:tc>
          <w:tcPr>
            <w:tcW w:w="1638" w:type="dxa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iCs/>
                <w:sz w:val="21"/>
                <w:szCs w:val="21"/>
              </w:rPr>
            </w:pPr>
            <w:bookmarkStart w:id="7" w:name="_Hlk82376404"/>
            <w:r w:rsidRPr="00C92AF5">
              <w:rPr>
                <w:rFonts w:ascii="Times New Roman" w:hAnsi="Times New Roman"/>
                <w:iCs/>
                <w:sz w:val="21"/>
                <w:szCs w:val="21"/>
              </w:rPr>
              <w:t>DQGG004011</w:t>
            </w:r>
            <w:bookmarkEnd w:id="7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GCGTGAGAGTAACCAACCCA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GACTGGTAGTGGTTCCACCG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GH3</w:t>
            </w:r>
          </w:p>
        </w:tc>
        <w:tc>
          <w:tcPr>
            <w:tcW w:w="1638" w:type="dxa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8" w:name="_Hlk82376491"/>
            <w:r w:rsidRPr="00B15FE7">
              <w:rPr>
                <w:rFonts w:ascii="Times New Roman" w:hAnsi="Times New Roman"/>
                <w:color w:val="000000"/>
                <w:sz w:val="21"/>
                <w:szCs w:val="21"/>
              </w:rPr>
              <w:t>DQGG000752</w:t>
            </w:r>
            <w:bookmarkEnd w:id="8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CCAGCTCTGGTGTCCAATGT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GTAGGCGTTTCCCATTTCGC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GH5</w:t>
            </w:r>
          </w:p>
        </w:tc>
        <w:tc>
          <w:tcPr>
            <w:tcW w:w="1638" w:type="dxa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9" w:name="_Hlk82376505"/>
            <w:r w:rsidRPr="00B15FE7">
              <w:rPr>
                <w:rFonts w:ascii="Times New Roman" w:hAnsi="Times New Roman"/>
                <w:color w:val="000000"/>
                <w:sz w:val="21"/>
                <w:szCs w:val="21"/>
              </w:rPr>
              <w:t>DQGG009707</w:t>
            </w:r>
            <w:bookmarkEnd w:id="9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GCTAAATTCGCGTCCAACCC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TTGGAGACGAAGGTCTGTGC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GH</w:t>
            </w:r>
            <w:r w:rsidR="00F3106E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10" w:name="_Hlk82376521"/>
            <w:r w:rsidRPr="00B15FE7">
              <w:rPr>
                <w:rFonts w:ascii="Times New Roman" w:hAnsi="Times New Roman"/>
                <w:color w:val="000000"/>
                <w:sz w:val="21"/>
                <w:szCs w:val="21"/>
              </w:rPr>
              <w:t>DQGG002370</w:t>
            </w:r>
            <w:bookmarkEnd w:id="10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AGATGGATGTCTGGGAGGCT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GGAGTCGTACCTGTTGGTCG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CE4</w:t>
            </w:r>
          </w:p>
        </w:tc>
        <w:tc>
          <w:tcPr>
            <w:tcW w:w="1638" w:type="dxa"/>
            <w:shd w:val="clear" w:color="000000" w:fill="FFFFFF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11" w:name="_Hlk82376541"/>
            <w:r w:rsidRPr="00C92AF5">
              <w:rPr>
                <w:rFonts w:ascii="Times New Roman" w:hAnsi="Times New Roman"/>
                <w:color w:val="000000"/>
                <w:sz w:val="21"/>
                <w:szCs w:val="21"/>
              </w:rPr>
              <w:t>DQGG002082</w:t>
            </w:r>
            <w:bookmarkEnd w:id="11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TGCGAATGGGACCTACAACC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AGAAGTTGTGAGCACGGGAG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GT2</w:t>
            </w:r>
          </w:p>
        </w:tc>
        <w:tc>
          <w:tcPr>
            <w:tcW w:w="1638" w:type="dxa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12" w:name="_Hlk82376578"/>
            <w:r w:rsidRPr="00C92AF5">
              <w:rPr>
                <w:rFonts w:ascii="Times New Roman" w:hAnsi="Times New Roman"/>
                <w:color w:val="000000"/>
                <w:sz w:val="21"/>
                <w:szCs w:val="21"/>
              </w:rPr>
              <w:t>DQGG005286</w:t>
            </w:r>
            <w:bookmarkEnd w:id="12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CTGGTGCTGATCCTGAGCAA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GGAAGGCACGTACGACAGAA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CBM50</w:t>
            </w:r>
          </w:p>
        </w:tc>
        <w:tc>
          <w:tcPr>
            <w:tcW w:w="1638" w:type="dxa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bookmarkStart w:id="13" w:name="_Hlk82376592"/>
            <w:r w:rsidRPr="00C92AF5">
              <w:rPr>
                <w:rFonts w:ascii="Times New Roman" w:hAnsi="Times New Roman"/>
                <w:color w:val="000000"/>
                <w:sz w:val="21"/>
                <w:szCs w:val="21"/>
              </w:rPr>
              <w:t>DQGG000758</w:t>
            </w:r>
            <w:bookmarkEnd w:id="13"/>
          </w:p>
        </w:tc>
        <w:tc>
          <w:tcPr>
            <w:tcW w:w="3951" w:type="dxa"/>
            <w:vAlign w:val="bottom"/>
          </w:tcPr>
          <w:p w:rsidR="000F0D6C" w:rsidRPr="00B15FE7" w:rsidRDefault="000F0D6C" w:rsidP="000F0D6C">
            <w:pPr>
              <w:jc w:val="center"/>
              <w:rPr>
                <w:rFonts w:ascii="Times New Roman" w:eastAsia="等线" w:hAnsi="Times New Roman"/>
                <w:color w:val="222222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AGGTCGGAGAGGTCCTTTGT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eastAsia="等线" w:hAnsi="Times New Roman"/>
                <w:color w:val="222222"/>
                <w:sz w:val="21"/>
                <w:szCs w:val="21"/>
              </w:rPr>
              <w:t>TTTCCGCATGTCGCATTCAC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PL14</w:t>
            </w:r>
          </w:p>
        </w:tc>
        <w:tc>
          <w:tcPr>
            <w:tcW w:w="1638" w:type="dxa"/>
            <w:shd w:val="clear" w:color="auto" w:fill="auto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4" w:name="_Hlk82376606"/>
            <w:r w:rsidRPr="00B15FE7">
              <w:rPr>
                <w:rFonts w:ascii="Times New Roman" w:hAnsi="Times New Roman"/>
                <w:sz w:val="21"/>
                <w:szCs w:val="21"/>
              </w:rPr>
              <w:t>DQGG010936</w:t>
            </w:r>
            <w:bookmarkEnd w:id="14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GTGTCGATTTGACCACTGCG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CTGTCGCCTCCGTAGAATCC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SOD1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5" w:name="_Hlk82376773"/>
            <w:r w:rsidRPr="007A430B">
              <w:rPr>
                <w:rFonts w:ascii="Times New Roman" w:hAnsi="Times New Roman"/>
                <w:sz w:val="21"/>
                <w:szCs w:val="21"/>
              </w:rPr>
              <w:t>DQGG001858</w:t>
            </w:r>
            <w:bookmarkEnd w:id="15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GAAAACGCACGGTTCTCCAG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CCGTTCCAGAGTGTACGACC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SOD2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6" w:name="_Hlk82376805"/>
            <w:r w:rsidRPr="007A430B">
              <w:rPr>
                <w:rFonts w:ascii="Times New Roman" w:hAnsi="Times New Roman"/>
                <w:sz w:val="21"/>
                <w:szCs w:val="21"/>
              </w:rPr>
              <w:t>DQGG002408</w:t>
            </w:r>
            <w:bookmarkEnd w:id="16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CCTCCAGGCAAGCTACTGTC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TACTTCGTTGCCTCCAGCAG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SOD3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7" w:name="_Hlk82376821"/>
            <w:r w:rsidRPr="007A430B">
              <w:rPr>
                <w:rFonts w:ascii="Times New Roman" w:hAnsi="Times New Roman"/>
                <w:sz w:val="21"/>
                <w:szCs w:val="21"/>
              </w:rPr>
              <w:t>DQGG002593</w:t>
            </w:r>
            <w:bookmarkEnd w:id="17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GGCTCCCTCGACAACTTGAA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GCTCCCAGATATCGACACCG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GPX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8" w:name="_Hlk82376866"/>
            <w:r w:rsidRPr="007A430B">
              <w:rPr>
                <w:rFonts w:ascii="Times New Roman" w:hAnsi="Times New Roman"/>
                <w:sz w:val="21"/>
                <w:szCs w:val="21"/>
              </w:rPr>
              <w:t>DQGG003145</w:t>
            </w:r>
            <w:bookmarkEnd w:id="18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TCAATTCGGTGGTCAGGAGC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GACCGAGAAGACCAGACTCG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CAT1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9" w:name="_Hlk82376930"/>
            <w:r w:rsidRPr="007A430B">
              <w:rPr>
                <w:rFonts w:ascii="Times New Roman" w:hAnsi="Times New Roman"/>
                <w:sz w:val="21"/>
                <w:szCs w:val="21"/>
              </w:rPr>
              <w:t>DQGG003981</w:t>
            </w:r>
            <w:bookmarkEnd w:id="19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AACTGGGAATCGCTGCCTAC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CGCGCTGCTTTATTCCTGAC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CAT2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0" w:name="_Hlk82376943"/>
            <w:r w:rsidRPr="007A430B">
              <w:rPr>
                <w:rFonts w:ascii="Times New Roman" w:hAnsi="Times New Roman"/>
                <w:sz w:val="21"/>
                <w:szCs w:val="21"/>
              </w:rPr>
              <w:t>DQGG007488</w:t>
            </w:r>
            <w:bookmarkEnd w:id="20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ATTGTTGTCGTCAAGCACGC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TGTGGCTCCTGCAGAGATTG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GR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1" w:name="_Hlk82376976"/>
            <w:r w:rsidRPr="007A430B">
              <w:rPr>
                <w:rFonts w:ascii="Times New Roman" w:hAnsi="Times New Roman"/>
                <w:sz w:val="21"/>
                <w:szCs w:val="21"/>
              </w:rPr>
              <w:t>DQGG007487</w:t>
            </w:r>
            <w:bookmarkEnd w:id="21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ACGTTTCTGGCTCTCTGTGG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GCGCTGCCCTAAACAGAGTA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POD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7A430B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2" w:name="_Hlk82376996"/>
            <w:r w:rsidRPr="007A430B">
              <w:rPr>
                <w:rFonts w:ascii="Times New Roman" w:hAnsi="Times New Roman"/>
                <w:sz w:val="21"/>
                <w:szCs w:val="21"/>
              </w:rPr>
              <w:t>DQGG003554</w:t>
            </w:r>
            <w:bookmarkEnd w:id="22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AAGGCTCGCACTTAGTGACC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TAAGCCGAGCCACCTCAAAG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HSP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3" w:name="_Hlk82378085"/>
            <w:r w:rsidRPr="00C92AF5">
              <w:rPr>
                <w:rFonts w:ascii="Times New Roman" w:hAnsi="Times New Roman"/>
                <w:sz w:val="21"/>
                <w:szCs w:val="21"/>
              </w:rPr>
              <w:t>DQGG006217</w:t>
            </w:r>
            <w:bookmarkEnd w:id="23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TGAACGAAGTTCCCGAAGGG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GCAAGGCGATCGTTGACTTC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sHSP1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4" w:name="_Hlk82378171"/>
            <w:r w:rsidRPr="00C92AF5">
              <w:rPr>
                <w:rFonts w:ascii="Times New Roman" w:hAnsi="Times New Roman"/>
                <w:sz w:val="21"/>
                <w:szCs w:val="21"/>
              </w:rPr>
              <w:t>DQGG002510</w:t>
            </w:r>
            <w:bookmarkEnd w:id="24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TGCGCTGGACATCGAGAAAT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AGGCGACCAGGAACCTATCT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sHSP2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5" w:name="_Hlk82378187"/>
            <w:r w:rsidRPr="00C92AF5">
              <w:rPr>
                <w:rFonts w:ascii="Times New Roman" w:hAnsi="Times New Roman"/>
                <w:sz w:val="21"/>
                <w:szCs w:val="21"/>
              </w:rPr>
              <w:t>DQGG002656</w:t>
            </w:r>
            <w:bookmarkEnd w:id="25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CCAAGTTCAGAGCCAGAGGG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AAGCTCAAAGGAAGCGGTGA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sHSP3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6" w:name="_Hlk82378212"/>
            <w:r w:rsidRPr="00C92AF5">
              <w:rPr>
                <w:rFonts w:ascii="Times New Roman" w:hAnsi="Times New Roman"/>
                <w:sz w:val="21"/>
                <w:szCs w:val="21"/>
              </w:rPr>
              <w:t>DQGG004546</w:t>
            </w:r>
            <w:bookmarkEnd w:id="26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TGTGCACAATAACCGAGGCT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CCGCAGACACCTTAGGGAAG</w:t>
            </w:r>
          </w:p>
        </w:tc>
      </w:tr>
      <w:tr w:rsidR="000F0D6C" w:rsidRPr="00F93041" w:rsidTr="000F0D6C">
        <w:trPr>
          <w:trHeight w:val="311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HSP78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27" w:name="_Hlk82378237"/>
            <w:r w:rsidRPr="000F0D6C">
              <w:rPr>
                <w:rFonts w:ascii="Times New Roman" w:hAnsi="Times New Roman"/>
                <w:sz w:val="21"/>
                <w:szCs w:val="21"/>
              </w:rPr>
              <w:t>DQGG008487</w:t>
            </w:r>
            <w:bookmarkEnd w:id="27"/>
          </w:p>
        </w:tc>
        <w:tc>
          <w:tcPr>
            <w:tcW w:w="395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CTTACAGGCGTCTGGGAGTC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CGCCGCATCTTTCTCATTGG</w:t>
            </w:r>
          </w:p>
        </w:tc>
      </w:tr>
      <w:tr w:rsidR="000F0D6C" w:rsidRPr="00F93041" w:rsidTr="000F0D6C">
        <w:trPr>
          <w:trHeight w:val="296"/>
        </w:trPr>
        <w:tc>
          <w:tcPr>
            <w:tcW w:w="1844" w:type="dxa"/>
          </w:tcPr>
          <w:p w:rsidR="000F0D6C" w:rsidRPr="00B15FE7" w:rsidRDefault="000F0D6C" w:rsidP="000F0D6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18s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0F0D6C" w:rsidRPr="00B15FE7" w:rsidRDefault="000F0D6C" w:rsidP="000F0D6C">
            <w:pPr>
              <w:ind w:leftChars="-18" w:hangingChars="18" w:hanging="38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DQGG007047</w:t>
            </w:r>
          </w:p>
        </w:tc>
        <w:tc>
          <w:tcPr>
            <w:tcW w:w="3951" w:type="dxa"/>
          </w:tcPr>
          <w:p w:rsidR="000F0D6C" w:rsidRPr="00B15FE7" w:rsidRDefault="000F0D6C" w:rsidP="000F0D6C">
            <w:pPr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TTGAACTTCGTGGAGTCGGG</w:t>
            </w:r>
          </w:p>
        </w:tc>
        <w:tc>
          <w:tcPr>
            <w:tcW w:w="4011" w:type="dxa"/>
          </w:tcPr>
          <w:p w:rsidR="000F0D6C" w:rsidRPr="00B15FE7" w:rsidRDefault="000F0D6C" w:rsidP="000F0D6C">
            <w:pPr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15FE7">
              <w:rPr>
                <w:rFonts w:ascii="Times New Roman" w:hAnsi="Times New Roman"/>
                <w:sz w:val="21"/>
                <w:szCs w:val="21"/>
              </w:rPr>
              <w:t>TTAAACCGTACCCAGGCGAC</w:t>
            </w:r>
          </w:p>
        </w:tc>
      </w:tr>
    </w:tbl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7F00EA" w:rsidRDefault="007F00EA" w:rsidP="0048281F">
      <w:pPr>
        <w:rPr>
          <w:rFonts w:ascii="Times New Roman" w:hAnsi="Times New Roman"/>
          <w:szCs w:val="21"/>
        </w:rPr>
      </w:pPr>
    </w:p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0B041D" w:rsidRDefault="000B041D" w:rsidP="00E47AC6"/>
    <w:p w:rsidR="00EE512B" w:rsidRPr="00442758" w:rsidRDefault="00DC6AB0" w:rsidP="00EE512B">
      <w:pPr>
        <w:rPr>
          <w:rFonts w:ascii="Times New Roman" w:hAnsi="Times New Roman"/>
          <w:sz w:val="24"/>
          <w:szCs w:val="24"/>
        </w:rPr>
      </w:pPr>
      <w:r w:rsidRPr="00442758">
        <w:rPr>
          <w:rFonts w:ascii="Times New Roman" w:hAnsi="Times New Roman"/>
          <w:sz w:val="24"/>
          <w:szCs w:val="24"/>
        </w:rPr>
        <w:lastRenderedPageBreak/>
        <w:t>T</w:t>
      </w:r>
      <w:r w:rsidR="00EE512B" w:rsidRPr="00442758">
        <w:rPr>
          <w:rFonts w:ascii="Times New Roman" w:hAnsi="Times New Roman"/>
          <w:sz w:val="24"/>
          <w:szCs w:val="24"/>
        </w:rPr>
        <w:t>able S</w:t>
      </w:r>
      <w:r w:rsidRPr="00442758">
        <w:rPr>
          <w:rFonts w:ascii="Times New Roman" w:hAnsi="Times New Roman"/>
          <w:sz w:val="24"/>
          <w:szCs w:val="24"/>
        </w:rPr>
        <w:t>2</w:t>
      </w:r>
      <w:r w:rsidR="00EE512B" w:rsidRPr="00442758">
        <w:rPr>
          <w:rFonts w:ascii="Times New Roman" w:hAnsi="Times New Roman"/>
          <w:sz w:val="24"/>
          <w:szCs w:val="24"/>
        </w:rPr>
        <w:t xml:space="preserve"> Summary of the sequencing data of </w:t>
      </w:r>
      <w:proofErr w:type="spellStart"/>
      <w:r w:rsidR="00EE512B" w:rsidRPr="00442758">
        <w:rPr>
          <w:rFonts w:ascii="Times New Roman" w:hAnsi="Times New Roman"/>
          <w:i/>
          <w:sz w:val="24"/>
          <w:szCs w:val="24"/>
        </w:rPr>
        <w:t>Stropharia</w:t>
      </w:r>
      <w:proofErr w:type="spellEnd"/>
      <w:r w:rsidR="00EE512B" w:rsidRPr="00442758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EE512B" w:rsidRPr="00442758">
        <w:rPr>
          <w:rFonts w:ascii="Times New Roman" w:hAnsi="Times New Roman"/>
          <w:i/>
          <w:sz w:val="24"/>
          <w:szCs w:val="24"/>
        </w:rPr>
        <w:t>rugosoannulata</w:t>
      </w:r>
      <w:proofErr w:type="spellEnd"/>
      <w:r w:rsidR="00EE512B" w:rsidRPr="00442758">
        <w:rPr>
          <w:rFonts w:ascii="Times New Roman" w:hAnsi="Times New Roman"/>
          <w:sz w:val="24"/>
          <w:szCs w:val="24"/>
        </w:rPr>
        <w:t xml:space="preserve"> transcriptome at </w:t>
      </w:r>
      <w:r w:rsidRPr="00442758">
        <w:rPr>
          <w:rFonts w:ascii="Times New Roman" w:hAnsi="Times New Roman"/>
          <w:sz w:val="24"/>
          <w:szCs w:val="24"/>
        </w:rPr>
        <w:t>different temperature treatments</w:t>
      </w:r>
      <w:r w:rsidR="00EE512B" w:rsidRPr="00442758">
        <w:rPr>
          <w:rFonts w:ascii="Times New Roman" w:hAnsi="Times New Roman"/>
          <w:sz w:val="24"/>
          <w:szCs w:val="24"/>
        </w:rPr>
        <w:t xml:space="preserve">. </w:t>
      </w:r>
    </w:p>
    <w:p w:rsidR="00B15FE7" w:rsidRDefault="00B15FE7" w:rsidP="00EE512B">
      <w:pPr>
        <w:rPr>
          <w:rFonts w:ascii="Times New Roman" w:hAnsi="Times New Roman"/>
          <w:szCs w:val="21"/>
        </w:rPr>
      </w:pPr>
    </w:p>
    <w:tbl>
      <w:tblPr>
        <w:tblpPr w:leftFromText="180" w:rightFromText="180" w:vertAnchor="page" w:horzAnchor="page" w:tblpXSpec="center" w:tblpY="2401"/>
        <w:tblW w:w="11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1279"/>
        <w:gridCol w:w="1391"/>
        <w:gridCol w:w="1343"/>
        <w:gridCol w:w="1023"/>
        <w:gridCol w:w="825"/>
        <w:gridCol w:w="865"/>
        <w:gridCol w:w="1600"/>
        <w:gridCol w:w="1872"/>
      </w:tblGrid>
      <w:tr w:rsidR="000F0D6C" w:rsidRPr="00DC3B41" w:rsidTr="000F0D6C">
        <w:trPr>
          <w:trHeight w:val="626"/>
        </w:trPr>
        <w:tc>
          <w:tcPr>
            <w:tcW w:w="910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Sample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Raw reads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clean reads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proofErr w:type="spellStart"/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Total_Bases</w:t>
            </w:r>
            <w:proofErr w:type="spellEnd"/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Q20%</w:t>
            </w:r>
          </w:p>
        </w:tc>
        <w:tc>
          <w:tcPr>
            <w:tcW w:w="825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Q30%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GC%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mapped-reads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0F0D6C" w:rsidRPr="00DC3B41" w:rsidRDefault="000F0D6C" w:rsidP="000F0D6C">
            <w:pPr>
              <w:widowControl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</w:pP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mapped-rate</w:t>
            </w:r>
            <w:r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C3B41">
              <w:rPr>
                <w:rFonts w:ascii="Times New Roman" w:hAnsi="Times New Roman"/>
                <w:b/>
                <w:color w:val="000000" w:themeColor="text1"/>
                <w:kern w:val="0"/>
                <w:szCs w:val="21"/>
              </w:rPr>
              <w:t>(%)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SR1-1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51638984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45690174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6.83E+09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98.46</w:t>
            </w:r>
          </w:p>
        </w:tc>
        <w:tc>
          <w:tcPr>
            <w:tcW w:w="82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94.68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53.25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43725496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95.7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SR1-2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51708012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45743758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6.84E+09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98.54</w:t>
            </w:r>
          </w:p>
        </w:tc>
        <w:tc>
          <w:tcPr>
            <w:tcW w:w="82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94.91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53.45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43401677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94.88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SR1-3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61554248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55926608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8.36E+09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98.5</w:t>
            </w:r>
          </w:p>
        </w:tc>
        <w:tc>
          <w:tcPr>
            <w:tcW w:w="82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94.81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53.13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53695136</w:t>
            </w:r>
          </w:p>
        </w:tc>
        <w:tc>
          <w:tcPr>
            <w:tcW w:w="1872" w:type="dxa"/>
            <w:shd w:val="clear" w:color="auto" w:fill="auto"/>
            <w:vAlign w:val="center"/>
            <w:hideMark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96.01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SR3-1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43483918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38826916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5.8E+09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98.58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95.12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52.91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37456325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96.47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SR3-2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55183406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48852968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7.3E+09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98.57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95.08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53.28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46683896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95.56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SR3-3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46248746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39250736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5.86E+09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98.47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94.79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53.31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37508003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95.56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SR6-1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48282310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41945944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6.27E+09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98.61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95.2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53.53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40159046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95.74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SR6-2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52903614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47854960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7.15E+09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98.49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94.71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53.08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46280531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96.71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SR6-3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45833258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39333154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5.88E+09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98.4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94.48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53.42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37736227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95.94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SR8-1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48033812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41139102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6.14E+09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97.64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92.66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53.29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39485310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95.98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SR8-2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42820102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39227696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5.86E+09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97.46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92.26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52.68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37988100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96.84</w:t>
            </w:r>
          </w:p>
        </w:tc>
      </w:tr>
      <w:tr w:rsidR="000F0D6C" w:rsidRPr="00DC3B41" w:rsidTr="000F0D6C">
        <w:trPr>
          <w:trHeight w:val="330"/>
        </w:trPr>
        <w:tc>
          <w:tcPr>
            <w:tcW w:w="910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SR8-3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45104014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41841364</w:t>
            </w:r>
          </w:p>
        </w:tc>
        <w:tc>
          <w:tcPr>
            <w:tcW w:w="134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6.24E+09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97.69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92.81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C07CB6">
              <w:rPr>
                <w:rFonts w:ascii="Times New Roman" w:eastAsia="等线" w:hAnsi="Times New Roman"/>
                <w:color w:val="000000"/>
                <w:szCs w:val="21"/>
              </w:rPr>
              <w:t>52.81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40540096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0F0D6C" w:rsidRPr="00C07CB6" w:rsidRDefault="000F0D6C" w:rsidP="000F0D6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C07CB6">
              <w:rPr>
                <w:rFonts w:ascii="Times New Roman" w:hAnsi="Times New Roman"/>
                <w:color w:val="000000"/>
                <w:szCs w:val="21"/>
              </w:rPr>
              <w:t>96.89</w:t>
            </w:r>
          </w:p>
        </w:tc>
      </w:tr>
    </w:tbl>
    <w:p w:rsidR="00EE512B" w:rsidRPr="000F0D6C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0B041D" w:rsidRDefault="000B041D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DC6AB0" w:rsidRDefault="00DC6AB0" w:rsidP="00EE512B">
      <w:pPr>
        <w:rPr>
          <w:rFonts w:ascii="Times New Roman" w:hAnsi="Times New Roman"/>
          <w:szCs w:val="21"/>
        </w:rPr>
      </w:pPr>
    </w:p>
    <w:p w:rsidR="00EE512B" w:rsidRPr="00442758" w:rsidRDefault="00DC6AB0" w:rsidP="00EE512B">
      <w:pPr>
        <w:rPr>
          <w:rFonts w:ascii="Times New Roman" w:hAnsi="Times New Roman"/>
          <w:sz w:val="24"/>
          <w:szCs w:val="24"/>
        </w:rPr>
      </w:pPr>
      <w:r w:rsidRPr="00442758">
        <w:rPr>
          <w:rFonts w:ascii="Times New Roman" w:hAnsi="Times New Roman"/>
          <w:sz w:val="24"/>
          <w:szCs w:val="24"/>
        </w:rPr>
        <w:lastRenderedPageBreak/>
        <w:t>T</w:t>
      </w:r>
      <w:r w:rsidR="00EE512B" w:rsidRPr="00442758">
        <w:rPr>
          <w:rFonts w:ascii="Times New Roman" w:hAnsi="Times New Roman"/>
          <w:sz w:val="24"/>
          <w:szCs w:val="24"/>
        </w:rPr>
        <w:t>able S</w:t>
      </w:r>
      <w:r w:rsidRPr="00442758">
        <w:rPr>
          <w:rFonts w:ascii="Times New Roman" w:hAnsi="Times New Roman"/>
          <w:sz w:val="24"/>
          <w:szCs w:val="24"/>
        </w:rPr>
        <w:t>3</w:t>
      </w:r>
      <w:r w:rsidR="00EE512B" w:rsidRPr="00442758">
        <w:rPr>
          <w:rFonts w:ascii="Times New Roman" w:hAnsi="Times New Roman"/>
          <w:sz w:val="24"/>
          <w:szCs w:val="24"/>
        </w:rPr>
        <w:t xml:space="preserve"> GO functional classification of differentially expressed genes.</w:t>
      </w:r>
    </w:p>
    <w:p w:rsidR="00EE512B" w:rsidRPr="004D3361" w:rsidRDefault="00EE512B" w:rsidP="00EE512B">
      <w:pPr>
        <w:rPr>
          <w:rFonts w:ascii="Times New Roman" w:hAnsi="Times New Roman"/>
          <w:szCs w:val="21"/>
        </w:rPr>
      </w:pPr>
    </w:p>
    <w:tbl>
      <w:tblPr>
        <w:tblW w:w="1425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559"/>
        <w:gridCol w:w="1843"/>
        <w:gridCol w:w="1134"/>
        <w:gridCol w:w="4394"/>
        <w:gridCol w:w="2629"/>
      </w:tblGrid>
      <w:tr w:rsidR="00EE512B" w:rsidRPr="0094203D" w:rsidTr="007132A4">
        <w:trPr>
          <w:trHeight w:val="285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b/>
                <w:kern w:val="0"/>
                <w:szCs w:val="21"/>
              </w:rPr>
              <w:t>SR1 VS SR6</w:t>
            </w:r>
          </w:p>
        </w:tc>
        <w:tc>
          <w:tcPr>
            <w:tcW w:w="11559" w:type="dxa"/>
            <w:gridSpan w:val="5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kern w:val="0"/>
                <w:szCs w:val="21"/>
              </w:rPr>
              <w:t>id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  <w:kern w:val="0"/>
                <w:szCs w:val="21"/>
              </w:rPr>
              <w:t>ratio_in_study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  <w:kern w:val="0"/>
                <w:szCs w:val="21"/>
              </w:rPr>
              <w:t>ratio_in_pop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  <w:kern w:val="0"/>
                <w:szCs w:val="21"/>
              </w:rPr>
              <w:t>p_uncorrected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  <w:kern w:val="0"/>
                <w:szCs w:val="21"/>
              </w:rPr>
              <w:t>p_fdr</w:t>
            </w:r>
            <w:proofErr w:type="spellEnd"/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kern w:val="0"/>
                <w:szCs w:val="21"/>
              </w:rPr>
              <w:t>description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kern w:val="0"/>
                <w:szCs w:val="21"/>
              </w:rPr>
              <w:t>namespace</w:t>
            </w:r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GO:1901615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62/1806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210/11495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1.92E-06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organic hydroxy compound metabolic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GO:0016791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2.27E-06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phosphatase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GO:0005576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66/1806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230/11495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2.27E-06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28" w:name="OLE_LINK1"/>
            <w:bookmarkStart w:id="29" w:name="OLE_LINK2"/>
            <w:r w:rsidRPr="0094203D">
              <w:rPr>
                <w:rFonts w:ascii="Times New Roman" w:hAnsi="Times New Roman"/>
              </w:rPr>
              <w:t>extracellular region</w:t>
            </w:r>
            <w:bookmarkEnd w:id="28"/>
            <w:bookmarkEnd w:id="29"/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GO:0016311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54/1806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dephosphorylation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GO:0016491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157/1806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3.75E-06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0" w:name="OLE_LINK35"/>
            <w:bookmarkStart w:id="31" w:name="OLE_LINK36"/>
            <w:r w:rsidRPr="0094203D">
              <w:rPr>
                <w:rFonts w:ascii="Times New Roman" w:hAnsi="Times New Roman"/>
              </w:rPr>
              <w:t>oxidoreductase activity</w:t>
            </w:r>
            <w:bookmarkEnd w:id="30"/>
            <w:bookmarkEnd w:id="31"/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GO:1901658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4.25E-06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glycosyl compound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GO:0055114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184/1806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822/11495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4.48E-06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0.002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oxidation-reduction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GO:0007059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287/11495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4.97E-06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0.004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chromosome segregation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GO:0008202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7.65E-06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0.004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steroid metabolic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GO:0005975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99/1806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406/11495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7.65E-06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0.004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carbohydrate metabolic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GO:0003824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706/1806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3837/11495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8.19E-06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0.006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catalytic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GO:0042221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260/1806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1296/11495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1.40E-05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0.016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response to chemical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GO:0016052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55/1806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199/11495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1.83E-05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0.028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carbohydrate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GO:0009164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2.87E-05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0.044</w:t>
            </w:r>
          </w:p>
        </w:tc>
        <w:tc>
          <w:tcPr>
            <w:tcW w:w="4394" w:type="dxa"/>
            <w:shd w:val="clear" w:color="000000" w:fill="FFFFFF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nucleoside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GO:0034656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2.87E-05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0.044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nucleobase-containing small molecule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GO:0050896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420/1806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2248/11495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3.02E-05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0.052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response to stimulus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GO:0016787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325/1806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1691/11495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0.056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hydrolase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GO:0046165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35/1806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0.056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alcohol biosynthetic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GO:1990748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37/1806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0.07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cellular detoxification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lastRenderedPageBreak/>
              <w:t>GO:0044281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234/1806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1168/11495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3.76E-05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0.072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small molecule metabolic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GO:0000272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34/1806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4.04E-05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0.082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polysaccharide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GO:0042578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53/1806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196/11495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4.11E-05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0.084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phosphoric ester hydrolase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GO:0016798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50/1806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5.77E-05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0.11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hydrolase activity, acting on glycosyl bonds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GO:0016998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6.28E-05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0.12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cell wall macromolecule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GO:1901617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38/1806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7.45E-05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0.134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organic hydroxy compound biosynthetic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GO:0044247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15/1806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7.83E-05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0.142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cellular polysaccharide catabolic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b/>
                <w:kern w:val="0"/>
                <w:szCs w:val="21"/>
              </w:rPr>
              <w:t>SR3 VS SR8</w:t>
            </w:r>
          </w:p>
        </w:tc>
        <w:tc>
          <w:tcPr>
            <w:tcW w:w="11559" w:type="dxa"/>
            <w:gridSpan w:val="5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GO:0061077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43/11495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3.66E-07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chaperone-mediated protein folding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GO:0034515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23/2762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4.24E-07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proteasome storage granule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GO:0031597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27/2762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6.91E-07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cytosolic proteasome complex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GO:0042255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1.24E-06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ribosome assembly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GO:0051082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56/2762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1.56E-06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2" w:name="_Hlk80605422"/>
            <w:r w:rsidRPr="0094203D">
              <w:rPr>
                <w:rFonts w:ascii="Times New Roman" w:hAnsi="Times New Roman"/>
              </w:rPr>
              <w:t>unfolded protein binding</w:t>
            </w:r>
            <w:bookmarkEnd w:id="32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GO:0022626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139/11495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1.77E-06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3" w:name="_Hlk80605745"/>
            <w:r w:rsidRPr="0094203D">
              <w:rPr>
                <w:rFonts w:ascii="Times New Roman" w:hAnsi="Times New Roman"/>
              </w:rPr>
              <w:t>cytosolic ribosome</w:t>
            </w:r>
            <w:bookmarkEnd w:id="33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GO:0030686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157/11495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1.78E-06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4" w:name="_Hlk80605656"/>
            <w:r w:rsidRPr="0094203D">
              <w:rPr>
                <w:rFonts w:ascii="Times New Roman" w:hAnsi="Times New Roman"/>
              </w:rPr>
              <w:t xml:space="preserve">90S </w:t>
            </w:r>
            <w:proofErr w:type="spellStart"/>
            <w:r w:rsidRPr="0094203D">
              <w:rPr>
                <w:rFonts w:ascii="Times New Roman" w:hAnsi="Times New Roman"/>
              </w:rPr>
              <w:t>preribosome</w:t>
            </w:r>
            <w:bookmarkEnd w:id="34"/>
            <w:proofErr w:type="spellEnd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GO:0022625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40/2762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1.82E-06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cytosolic large ribosomal subunit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GO:0000463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39/2762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1.84E-06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 xml:space="preserve">maturation of LSU-rRNA from </w:t>
            </w:r>
            <w:proofErr w:type="spellStart"/>
            <w:r w:rsidRPr="0094203D">
              <w:rPr>
                <w:rFonts w:ascii="Times New Roman" w:hAnsi="Times New Roman"/>
              </w:rPr>
              <w:t>tricistronic</w:t>
            </w:r>
            <w:proofErr w:type="spellEnd"/>
            <w:r w:rsidRPr="0094203D">
              <w:rPr>
                <w:rFonts w:ascii="Times New Roman" w:hAnsi="Times New Roman"/>
              </w:rPr>
              <w:t xml:space="preserve"> rRNA transcript (SSU-rRNA, 5.8S rRNA, LSU-rRNA)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GO:0006457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72/2762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2.03E-06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protein folding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GO:0044445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122/2762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251/11495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2.03E-06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5" w:name="_Hlk80605499"/>
            <w:r w:rsidRPr="0094203D">
              <w:rPr>
                <w:rFonts w:ascii="Times New Roman" w:hAnsi="Times New Roman"/>
              </w:rPr>
              <w:t>cytosolic part</w:t>
            </w:r>
            <w:bookmarkEnd w:id="35"/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GO:0000470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43/2762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2.04E-06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maturation of LSU-rRNA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GO:0042273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2.12E-06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ribosomal large subunit biogenesis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GO:0002181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126/2762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278/11495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2.26E-06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6" w:name="_Hlk80605863"/>
            <w:r w:rsidRPr="0094203D">
              <w:rPr>
                <w:rFonts w:ascii="Times New Roman" w:hAnsi="Times New Roman"/>
              </w:rPr>
              <w:t>cytoplasmic translation</w:t>
            </w:r>
            <w:bookmarkEnd w:id="36"/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GO:0003735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67/2762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154/11495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2.41E-06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7" w:name="_Hlk80605376"/>
            <w:r w:rsidRPr="0094203D">
              <w:rPr>
                <w:rFonts w:ascii="Times New Roman" w:hAnsi="Times New Roman"/>
              </w:rPr>
              <w:t>structural constituent of ribosome</w:t>
            </w:r>
            <w:bookmarkEnd w:id="37"/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GO:0022618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112/2762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288/11495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2.41E-06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8" w:name="_Hlk80605809"/>
            <w:r w:rsidRPr="0094203D">
              <w:rPr>
                <w:rFonts w:ascii="Times New Roman" w:hAnsi="Times New Roman"/>
              </w:rPr>
              <w:t>ribonucleoprotein complex assembly</w:t>
            </w:r>
            <w:bookmarkEnd w:id="38"/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lastRenderedPageBreak/>
              <w:t>GO:0030687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137/11495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2.48E-06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preribosome</w:t>
            </w:r>
            <w:proofErr w:type="spellEnd"/>
            <w:r w:rsidRPr="0094203D">
              <w:rPr>
                <w:rFonts w:ascii="Times New Roman" w:hAnsi="Times New Roman"/>
              </w:rPr>
              <w:t>, large subunit precursor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GO:0005840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90/2762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209/11495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2.50E-06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ribosome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GO:0000466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60/2762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143/11495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2.50E-06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 xml:space="preserve">maturation of 5.8S rRNA from </w:t>
            </w:r>
            <w:proofErr w:type="spellStart"/>
            <w:r w:rsidRPr="0094203D">
              <w:rPr>
                <w:rFonts w:ascii="Times New Roman" w:hAnsi="Times New Roman"/>
              </w:rPr>
              <w:t>tricistronic</w:t>
            </w:r>
            <w:proofErr w:type="spellEnd"/>
            <w:r w:rsidRPr="0094203D">
              <w:rPr>
                <w:rFonts w:ascii="Times New Roman" w:hAnsi="Times New Roman"/>
              </w:rPr>
              <w:t xml:space="preserve"> rRNA transcript (SSU-rRNA, 5.8S rRNA, LSU-rRNA)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GO:0044391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2.64E-06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ribosomal subunit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GO:0070925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105/2762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265/11495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2.69E-06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organelle assembly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GO:0000502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35/2762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proteasome complex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GO:0000460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61/2762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2.80E-06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maturation of 5.8S rRNA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GO:0051785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52/2762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2.80E-06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positive regulation of nuclear division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GO:0062033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44/2762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3.03E-06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positive regulation of mitotic sister chromatid segregation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GO:0006412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380/11495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translation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GO:0030684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134/2762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304/11495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preribosome</w:t>
            </w:r>
            <w:proofErr w:type="spellEnd"/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GO:0022624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3.20E-06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proteasome accessory complex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GO:0005838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18/2762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3.20E-06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proteasome regulatory particle</w:t>
            </w:r>
          </w:p>
        </w:tc>
        <w:tc>
          <w:tcPr>
            <w:tcW w:w="2629" w:type="dxa"/>
            <w:shd w:val="clear" w:color="000000" w:fill="FFFFFF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cellular_component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94203D">
              <w:rPr>
                <w:rFonts w:ascii="Times New Roman" w:hAnsi="Times New Roman"/>
                <w:b/>
                <w:kern w:val="0"/>
                <w:szCs w:val="21"/>
              </w:rPr>
              <w:t>SR1 VS SR3</w:t>
            </w:r>
          </w:p>
        </w:tc>
        <w:tc>
          <w:tcPr>
            <w:tcW w:w="11559" w:type="dxa"/>
            <w:gridSpan w:val="5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GO:0022857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190/1425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620/11495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3.46E-08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4.88E-05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9" w:name="_Hlk80878723"/>
            <w:r w:rsidRPr="0094203D">
              <w:rPr>
                <w:rFonts w:ascii="Times New Roman" w:hAnsi="Times New Roman"/>
              </w:rPr>
              <w:t>transmembrane transporter activity</w:t>
            </w:r>
            <w:bookmarkEnd w:id="39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GO:0006820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142/1425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430/11495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6.50E-08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7.63E-05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0" w:name="_Hlk80880583"/>
            <w:r w:rsidRPr="0094203D">
              <w:rPr>
                <w:rFonts w:ascii="Times New Roman" w:hAnsi="Times New Roman"/>
              </w:rPr>
              <w:t>anion transport</w:t>
            </w:r>
            <w:bookmarkEnd w:id="40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GO:0098656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120/1425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346/11495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8.89E-08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8.95E-05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anion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GO:0005215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204/1425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690/11495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9.94E-08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8.76E-05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1" w:name="_Hlk80878227"/>
            <w:r w:rsidRPr="0094203D">
              <w:rPr>
                <w:rFonts w:ascii="Times New Roman" w:hAnsi="Times New Roman"/>
              </w:rPr>
              <w:t>transporter activity</w:t>
            </w:r>
            <w:bookmarkEnd w:id="41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GO:0019748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67/1425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153/11495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1.20E-07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9.38E-05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secondary metabolic process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GO:0008514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103/1425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285/11495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1.55E-07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0.000109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organic anion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GO:0008509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110/1425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312/11495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1.61E-07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0.000103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anion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96/1425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259/11495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1.63E-07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9.59E-05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secondary active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lastRenderedPageBreak/>
              <w:t>GO:0042493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161/1425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522/11495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0.000172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response to drug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GO:0042221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341/1425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1318/11495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4.67E-07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0.000235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2" w:name="_Hlk80880637"/>
            <w:r w:rsidRPr="0094203D">
              <w:rPr>
                <w:rFonts w:ascii="Times New Roman" w:hAnsi="Times New Roman"/>
              </w:rPr>
              <w:t>response to chemical</w:t>
            </w:r>
            <w:bookmarkEnd w:id="42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GO:0006811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189/1425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5.31E-07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0.000249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ion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GO:0022804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133/1425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415/11495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6.92E-07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0.000305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3" w:name="_Hlk80878795"/>
            <w:r w:rsidRPr="0094203D">
              <w:rPr>
                <w:rFonts w:ascii="Times New Roman" w:hAnsi="Times New Roman"/>
              </w:rPr>
              <w:t>active transmembrane transporter activity</w:t>
            </w:r>
            <w:bookmarkEnd w:id="43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GO:0034220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161/1425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543/11495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2.32E-06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0.000962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ion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GO:0015301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66/1425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2.64E-06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0.001033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 w:rsidRPr="0094203D">
              <w:rPr>
                <w:rFonts w:ascii="Times New Roman" w:hAnsi="Times New Roman"/>
              </w:rPr>
              <w:t>anion:anion</w:t>
            </w:r>
            <w:proofErr w:type="spellEnd"/>
            <w:proofErr w:type="gramEnd"/>
            <w:r w:rsidRPr="0094203D">
              <w:rPr>
                <w:rFonts w:ascii="Times New Roman" w:hAnsi="Times New Roman"/>
              </w:rPr>
              <w:t xml:space="preserve">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GO:0140323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66/1425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2.64E-06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0.000978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 w:rsidRPr="0094203D">
              <w:rPr>
                <w:rFonts w:ascii="Times New Roman" w:hAnsi="Times New Roman"/>
              </w:rPr>
              <w:t>solute:anion</w:t>
            </w:r>
            <w:proofErr w:type="spellEnd"/>
            <w:proofErr w:type="gramEnd"/>
            <w:r w:rsidRPr="0094203D">
              <w:rPr>
                <w:rFonts w:ascii="Times New Roman" w:hAnsi="Times New Roman"/>
              </w:rPr>
              <w:t xml:space="preserve">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GO:1990544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0.000958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mitochondrial ATP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GO:0005347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0.000912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ATP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GO:0140021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0.000871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mitochondrial ADP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GO:0005471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0.000833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ATP:ADP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GO:0055085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203/1425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727/11495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3.18E-06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0.000934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GO:0015866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3.77E-06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0.001063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ADP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64/1425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3.77E-06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0.001022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ADP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GO:0000295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65/1425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4.01E-06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0.001048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adenine 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GO:0005346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65/1425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4.01E-06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0.00101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 ribonucleotide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76/1425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207/11495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4.30E-06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0.001045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65/1425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4.70E-06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0.001105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 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SR6</w:t>
            </w:r>
            <w:r w:rsidRPr="0094203D">
              <w:rPr>
                <w:rFonts w:ascii="Times New Roman" w:hAnsi="Times New Roman"/>
                <w:b/>
                <w:kern w:val="0"/>
                <w:szCs w:val="21"/>
              </w:rPr>
              <w:t xml:space="preserve"> VS </w:t>
            </w:r>
            <w:r>
              <w:rPr>
                <w:rFonts w:ascii="Times New Roman" w:hAnsi="Times New Roman"/>
                <w:b/>
                <w:kern w:val="0"/>
                <w:szCs w:val="21"/>
              </w:rPr>
              <w:t>SR8</w:t>
            </w:r>
          </w:p>
        </w:tc>
        <w:tc>
          <w:tcPr>
            <w:tcW w:w="11559" w:type="dxa"/>
            <w:gridSpan w:val="5"/>
            <w:shd w:val="clear" w:color="auto" w:fill="auto"/>
            <w:noWrap/>
            <w:vAlign w:val="center"/>
            <w:hideMark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GO:0000295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9.71E-06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0.03761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adenine 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GO:0005346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9.71E-06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0.025074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 xml:space="preserve">purine ribonucleotide transmembrane transporter </w:t>
            </w:r>
            <w:r w:rsidRPr="0094203D">
              <w:rPr>
                <w:rFonts w:ascii="Times New Roman" w:hAnsi="Times New Roman"/>
              </w:rPr>
              <w:lastRenderedPageBreak/>
              <w:t>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lastRenderedPageBreak/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GO:0016491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217/1703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0.020744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4" w:name="_Hlk80881336"/>
            <w:r w:rsidRPr="0094203D">
              <w:rPr>
                <w:rFonts w:ascii="Times New Roman" w:hAnsi="Times New Roman"/>
              </w:rPr>
              <w:t>oxidoreductase activity</w:t>
            </w:r>
            <w:bookmarkEnd w:id="44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1.14E-05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0.017685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 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GO:0042910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96/1703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242/11495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1.28E-05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0.016555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xenobiotic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GO:1990544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0.018624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mitochondrial ATP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GO:0140021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0.016296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mitochondrial ADP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GO:0005347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0.014485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ATP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GO:0005471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160/11495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1.68E-05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0.013037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ATP:ADP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GO:0008509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116/1703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312/11495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1.79E-05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0.012624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anion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GO:0015893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276/11495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2.11E-05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0.01361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drug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GO:0072530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2.14E-05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0.012761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purine-containing compound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2.31E-05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0.012805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ADP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GO:0015866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70/1703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2.31E-05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0.011952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ADP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GO:0015931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142/1703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405/11495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2.37E-05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0.011474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5" w:name="_Hlk80881481"/>
            <w:r w:rsidRPr="0094203D">
              <w:rPr>
                <w:rFonts w:ascii="Times New Roman" w:hAnsi="Times New Roman"/>
              </w:rPr>
              <w:t>nucleobase-containing compound transport</w:t>
            </w:r>
            <w:bookmarkEnd w:id="45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GO:1901679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2.49E-05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0.01137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nucleotide transmembrane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172/11495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2.49E-05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0.010739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nucleotide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GO:0008514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107/1703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285/11495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2.75E-05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0.011199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organic anion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GO:0015301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71/1703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0.011904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 w:rsidRPr="0094203D">
              <w:rPr>
                <w:rFonts w:ascii="Times New Roman" w:hAnsi="Times New Roman"/>
              </w:rPr>
              <w:t>anion:anion</w:t>
            </w:r>
            <w:proofErr w:type="spellEnd"/>
            <w:proofErr w:type="gramEnd"/>
            <w:r w:rsidRPr="0094203D">
              <w:rPr>
                <w:rFonts w:ascii="Times New Roman" w:hAnsi="Times New Roman"/>
              </w:rPr>
              <w:t xml:space="preserve">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GO:0140323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71/1703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167/11495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0.011338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proofErr w:type="gramStart"/>
            <w:r w:rsidRPr="0094203D">
              <w:rPr>
                <w:rFonts w:ascii="Times New Roman" w:hAnsi="Times New Roman"/>
              </w:rPr>
              <w:t>solute:anion</w:t>
            </w:r>
            <w:proofErr w:type="spellEnd"/>
            <w:proofErr w:type="gramEnd"/>
            <w:r w:rsidRPr="0094203D">
              <w:rPr>
                <w:rFonts w:ascii="Times New Roman" w:hAnsi="Times New Roman"/>
              </w:rPr>
              <w:t xml:space="preserve"> 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83/1703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207/11495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3.65E-05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0.012842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antiporter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GO:0015605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181/11495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3.66E-05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0.012343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organophosphate ester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GO:0015291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98/1703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259/11495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4.69E-05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0.015135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 xml:space="preserve">secondary active transmembrane transporter </w:t>
            </w:r>
            <w:r w:rsidRPr="0094203D">
              <w:rPr>
                <w:rFonts w:ascii="Times New Roman" w:hAnsi="Times New Roman"/>
              </w:rPr>
              <w:lastRenderedPageBreak/>
              <w:t>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lastRenderedPageBreak/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GO:0098656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123/1703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346/11495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5.18E-05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0.016056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6" w:name="_Hlk80881387"/>
            <w:r w:rsidRPr="0094203D">
              <w:rPr>
                <w:rFonts w:ascii="Times New Roman" w:hAnsi="Times New Roman"/>
              </w:rPr>
              <w:t>anion transmembrane transport</w:t>
            </w:r>
            <w:bookmarkEnd w:id="46"/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GO:1901505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76/1703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187/11495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5.42E-05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0.016163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carbohydrate derivative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GO:0015868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6.46E-05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0.018545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 ribonucleotide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GO:0051503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185/11495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6.46E-05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0.017882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adenine nucleotide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GO:0015865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7.42E-05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0.01982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purine nucleotide transport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biological_process</w:t>
            </w:r>
            <w:proofErr w:type="spellEnd"/>
          </w:p>
        </w:tc>
      </w:tr>
      <w:tr w:rsidR="00EE512B" w:rsidRPr="0094203D" w:rsidTr="007132A4">
        <w:trPr>
          <w:trHeight w:val="285"/>
        </w:trPr>
        <w:tc>
          <w:tcPr>
            <w:tcW w:w="1418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GO:0015932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75/1703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186/11495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7.42E-05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0.019159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203D">
              <w:rPr>
                <w:rFonts w:ascii="Times New Roman" w:hAnsi="Times New Roman"/>
              </w:rPr>
              <w:t>nucleobase-containing compound transmembrane transporter activity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:rsidR="00EE512B" w:rsidRPr="0094203D" w:rsidRDefault="00EE512B" w:rsidP="007132A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203D">
              <w:rPr>
                <w:rFonts w:ascii="Times New Roman" w:hAnsi="Times New Roman"/>
              </w:rPr>
              <w:t>molecular_function</w:t>
            </w:r>
            <w:proofErr w:type="spellEnd"/>
          </w:p>
        </w:tc>
      </w:tr>
    </w:tbl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EE512B" w:rsidRDefault="00EE512B" w:rsidP="00EE512B">
      <w:pPr>
        <w:rPr>
          <w:rFonts w:ascii="Times New Roman" w:hAnsi="Times New Roman"/>
          <w:szCs w:val="21"/>
        </w:rPr>
      </w:pPr>
    </w:p>
    <w:p w:rsidR="006857D0" w:rsidRDefault="006857D0" w:rsidP="00EE512B">
      <w:pPr>
        <w:rPr>
          <w:rFonts w:ascii="Times New Roman" w:hAnsi="Times New Roman"/>
          <w:szCs w:val="21"/>
        </w:rPr>
      </w:pPr>
    </w:p>
    <w:p w:rsidR="00DC6AB0" w:rsidRDefault="00DC6AB0" w:rsidP="00EE512B">
      <w:pPr>
        <w:ind w:firstLineChars="100" w:firstLine="210"/>
        <w:rPr>
          <w:rFonts w:ascii="Times New Roman" w:hAnsi="Times New Roman"/>
          <w:szCs w:val="21"/>
        </w:rPr>
      </w:pPr>
    </w:p>
    <w:p w:rsidR="00EE512B" w:rsidRPr="001007BD" w:rsidRDefault="00DC6AB0" w:rsidP="00EE512B">
      <w:pPr>
        <w:ind w:firstLineChars="100" w:firstLine="240"/>
        <w:rPr>
          <w:rFonts w:ascii="Times New Roman" w:hAnsi="Times New Roman"/>
          <w:sz w:val="24"/>
          <w:szCs w:val="24"/>
        </w:rPr>
      </w:pPr>
      <w:r w:rsidRPr="001007BD">
        <w:rPr>
          <w:rFonts w:ascii="Times New Roman" w:hAnsi="Times New Roman"/>
          <w:kern w:val="0"/>
          <w:sz w:val="24"/>
          <w:szCs w:val="24"/>
        </w:rPr>
        <w:lastRenderedPageBreak/>
        <w:t>T</w:t>
      </w:r>
      <w:r w:rsidR="00EE512B" w:rsidRPr="001007BD">
        <w:rPr>
          <w:rFonts w:ascii="Times New Roman" w:hAnsi="Times New Roman"/>
          <w:kern w:val="0"/>
          <w:sz w:val="24"/>
          <w:szCs w:val="24"/>
        </w:rPr>
        <w:t>able S</w:t>
      </w:r>
      <w:r w:rsidRPr="001007BD">
        <w:rPr>
          <w:rFonts w:ascii="Times New Roman" w:hAnsi="Times New Roman"/>
          <w:kern w:val="0"/>
          <w:sz w:val="24"/>
          <w:szCs w:val="24"/>
        </w:rPr>
        <w:t>4</w:t>
      </w:r>
      <w:bookmarkStart w:id="47" w:name="_Hlk82355988"/>
      <w:r w:rsidR="00EE512B" w:rsidRPr="001007BD">
        <w:rPr>
          <w:rFonts w:ascii="Times New Roman" w:hAnsi="Times New Roman"/>
          <w:kern w:val="0"/>
          <w:sz w:val="24"/>
          <w:szCs w:val="24"/>
        </w:rPr>
        <w:t xml:space="preserve"> KEGG </w:t>
      </w:r>
      <w:r w:rsidR="00EE512B" w:rsidRPr="001007BD">
        <w:rPr>
          <w:rFonts w:ascii="Times New Roman" w:hAnsi="Times New Roman"/>
          <w:color w:val="131413"/>
          <w:kern w:val="0"/>
          <w:sz w:val="24"/>
          <w:szCs w:val="24"/>
        </w:rPr>
        <w:t>pathways</w:t>
      </w:r>
      <w:r w:rsidR="00EE512B" w:rsidRPr="001007BD">
        <w:rPr>
          <w:rFonts w:ascii="Times New Roman" w:hAnsi="Times New Roman"/>
          <w:color w:val="000000"/>
          <w:kern w:val="0"/>
          <w:sz w:val="24"/>
          <w:szCs w:val="24"/>
        </w:rPr>
        <w:t xml:space="preserve"> enrichment analysis</w:t>
      </w:r>
      <w:r w:rsidR="00EE512B" w:rsidRPr="001007BD">
        <w:rPr>
          <w:rFonts w:ascii="Times New Roman" w:hAnsi="Times New Roman"/>
          <w:kern w:val="0"/>
          <w:sz w:val="24"/>
          <w:szCs w:val="24"/>
        </w:rPr>
        <w:t xml:space="preserve"> of differentially expressed genes.</w:t>
      </w:r>
      <w:bookmarkStart w:id="48" w:name="_GoBack"/>
      <w:bookmarkEnd w:id="47"/>
      <w:bookmarkEnd w:id="48"/>
    </w:p>
    <w:p w:rsidR="00EE512B" w:rsidRDefault="00EE512B" w:rsidP="00EE512B">
      <w:pPr>
        <w:rPr>
          <w:rFonts w:ascii="Times New Roman" w:hAnsi="Times New Roman"/>
          <w:szCs w:val="21"/>
        </w:rPr>
      </w:pPr>
    </w:p>
    <w:tbl>
      <w:tblPr>
        <w:tblW w:w="1471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1"/>
        <w:gridCol w:w="3413"/>
        <w:gridCol w:w="2756"/>
        <w:gridCol w:w="1026"/>
        <w:gridCol w:w="1354"/>
        <w:gridCol w:w="1937"/>
        <w:gridCol w:w="1171"/>
        <w:gridCol w:w="1213"/>
      </w:tblGrid>
      <w:tr w:rsidR="00EE512B" w:rsidRPr="00054DF9" w:rsidTr="007132A4">
        <w:trPr>
          <w:trHeight w:val="285"/>
        </w:trPr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b/>
                <w:kern w:val="0"/>
                <w:szCs w:val="21"/>
              </w:rPr>
              <w:t>SR1 VS SR6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layer2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ID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Input.number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Background.number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7132A4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FDR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49" w:name="_Hlk80889795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Microbial metabolism in diverse environments</w:t>
            </w:r>
            <w:bookmarkEnd w:id="49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0.00036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0.115118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0" w:name="_Hlk80889872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Aminobenzoate degradation</w:t>
            </w:r>
            <w:bookmarkEnd w:id="50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0.002732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0.437187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1" w:name="_Hlk80889892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Fatty acid degradation</w:t>
            </w:r>
            <w:bookmarkEnd w:id="51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ko00071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0.003712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0.395943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2" w:name="_Hlk80889925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Pentose and glucuronate interconversions</w:t>
            </w:r>
            <w:bookmarkEnd w:id="52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ko00040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0.004183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0.334663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5.2 Endocrine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PPAR signaling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ko03320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0.006358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0.406912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Degradation of aromatic compounds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ko01220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0.006562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0.349992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2.4 Replication and repair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DNA replication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ko03030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0.006606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0.301978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Steroid biosynthesis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ko00100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0.00724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0.289586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Butanoate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ko00650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0.007993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0.284193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Metabolic pathways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187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857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0.00903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0.288968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1.5 Amino acid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Glycine, serine and threonine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ko00260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0.011336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0.329769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1.8 Metabolism of cofactors and vitamins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Porphyrin and chlorophyll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ko00860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0.012596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0.33589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1.11 Xenobiotics biodegradation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 xml:space="preserve">Metabolism of xenobiotics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by cytochrome P450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ko00980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0.012596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0.310052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Pentose phosphate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0.013178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0.301221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1.6 Metabolism of other amino acids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Taurine and </w:t>
            </w:r>
            <w:proofErr w:type="spellStart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hypotaurine</w:t>
            </w:r>
            <w:proofErr w:type="spellEnd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ko00430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0.013337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0.284529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Chloroalkane and chloroalkene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0.014782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0.295643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Naphthalene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0.015825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0.29788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2.4 Replication and repair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Mismatch repair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ko03430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0.024299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0.431978</w:t>
            </w:r>
          </w:p>
        </w:tc>
      </w:tr>
      <w:tr w:rsidR="00EE512B" w:rsidRPr="00054DF9" w:rsidTr="007132A4">
        <w:trPr>
          <w:trHeight w:val="285"/>
        </w:trPr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b/>
                <w:kern w:val="0"/>
                <w:szCs w:val="21"/>
              </w:rPr>
              <w:t>SR3 VS SR8</w:t>
            </w:r>
          </w:p>
        </w:tc>
        <w:tc>
          <w:tcPr>
            <w:tcW w:w="9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layer2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ID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Input.number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Background.number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FDR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2.3 Folding, sorting and degradation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Proteasome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ko03050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8.06E-11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2.76E-08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2.2 Translation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Ribosome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ko03010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1.04E-06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0.000178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2.2 Translation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Ribosome biogenesis in eukaryotes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ko03008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0.000465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0.052983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3" w:name="OLE_LINK26"/>
            <w:bookmarkStart w:id="54" w:name="OLE_LINK27"/>
            <w:r w:rsidRPr="008D4446">
              <w:rPr>
                <w:rFonts w:ascii="Times New Roman" w:eastAsia="等线" w:hAnsi="Times New Roman"/>
                <w:color w:val="000000"/>
                <w:sz w:val="22"/>
              </w:rPr>
              <w:t>Steroid biosynthesis</w:t>
            </w:r>
            <w:bookmarkEnd w:id="53"/>
            <w:bookmarkEnd w:id="54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ko00100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0.002131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0.145763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1.5 Amino acid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Arginine and proline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ko00330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0.003003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0.171147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1.11 Xenobiotics biodegradation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Styrene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ko00643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0.0088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0.429919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Aminobenzoate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0.01102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0.471119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4. Cellular Processes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4.3 Cellular community - eukaryotes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Signaling pathways regulating pluripotency of stem cells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ko04550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0.020016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0.760624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3. Environmental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3.2 Signal transduction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MAPK signaling pathway - plant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ko04016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0.023499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0.803661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1.5 Amino acid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Tryptophan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ko00380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0.027153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0.773861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 Genetic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2.1 Transcription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Spliceosome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ko03040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0.032272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0.849009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1.8 Metabolism of cofactors and vitamins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Porphyrin and chlorophyll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ko00860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0.038434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0.938876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Pyruvate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0.042081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0.95944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1.8 Metabolism of cofactors and vitamins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Biotin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ko00780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0.06018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0.999988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3. Environmental Information Processing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3.2 Signal transduction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TNF signaling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ko04668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0.06018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0.999988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5.2 Endocrine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Renin-angiotensin system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ko04614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0.06018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0.999988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5.1 Immune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Toll-like receptor signaling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ko04620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0.06018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0.980068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Biosynthesis of antibiotics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214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0.060865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0.946179</w:t>
            </w:r>
          </w:p>
        </w:tc>
      </w:tr>
      <w:tr w:rsidR="00EE512B" w:rsidRPr="00054DF9" w:rsidTr="007132A4">
        <w:trPr>
          <w:trHeight w:val="285"/>
        </w:trPr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b/>
                <w:kern w:val="0"/>
                <w:szCs w:val="21"/>
              </w:rPr>
              <w:lastRenderedPageBreak/>
              <w:t>SR1 VS SR3</w:t>
            </w:r>
          </w:p>
        </w:tc>
        <w:tc>
          <w:tcPr>
            <w:tcW w:w="9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layer2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ID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Input.number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Background.number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FDR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5" w:name="_Hlk81126738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Microbial metabolism in diverse environments</w:t>
            </w:r>
            <w:bookmarkEnd w:id="55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6.93E-05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0.0201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1.5 Amino acid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6" w:name="_Hlk81126770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Glycine, serine and threonine metabolism</w:t>
            </w:r>
            <w:bookmarkEnd w:id="56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ko00260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0.000102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0.014733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7" w:name="_Hlk81126792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Degradation of aromatic compounds</w:t>
            </w:r>
            <w:bookmarkEnd w:id="57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ko01220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0.000116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0.011256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Naphthalene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0.000291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0.021107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Metabolism of xenobiotics by cytochrome P450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ko00980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0.001083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0.062815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8" w:name="_Hlk81126859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Carbon metabolism</w:t>
            </w:r>
            <w:bookmarkEnd w:id="58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ko01200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0.001757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0.084913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Polycyclic aromatic hydrocarbon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0.001858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0.07697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Dioxin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0.001858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0.067349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1.2 Energy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Methane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0.002319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0.074721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Aminobenzoate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0.005843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0.169455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4. Cellular Processes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4.1 Transport and catabolism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Lysosome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ko04142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0.006546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0.172581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1.2 Energy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Sulfur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ko00920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0.018467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0.446292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Pentose phosphate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0.01855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0.413803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Fatty acid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ko00071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0.01855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0.384246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1.11 Xenobiotics biodegradation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 xml:space="preserve">Drug metabolism -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cytochrome P450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ko00982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0.022498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0.434954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5.8 Development and regeneration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Axon regeneration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ko04361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0.024871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0.450785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 Carbohydrate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Glycolysis / Gluconeogenesis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ko00010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0.032395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0.552616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1.2 Energy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Carbon fixation in photosynthetic organisms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ko00710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0.033467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0.53919</w:t>
            </w:r>
          </w:p>
        </w:tc>
      </w:tr>
      <w:tr w:rsidR="00EE512B" w:rsidRPr="00054DF9" w:rsidTr="007132A4">
        <w:trPr>
          <w:trHeight w:val="285"/>
        </w:trPr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left"/>
              <w:rPr>
                <w:rFonts w:ascii="Times New Roman" w:hAnsi="Times New Roman"/>
                <w:b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b/>
                <w:kern w:val="0"/>
                <w:szCs w:val="21"/>
              </w:rPr>
              <w:t>SR6 VS SR8</w:t>
            </w:r>
          </w:p>
        </w:tc>
        <w:tc>
          <w:tcPr>
            <w:tcW w:w="9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layer1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layer2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layer3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ID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Input.number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Background.number</w:t>
            </w:r>
            <w:proofErr w:type="spellEnd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054DF9">
              <w:rPr>
                <w:rFonts w:ascii="Times New Roman" w:hAnsi="Times New Roman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hAnsi="Times New Roman"/>
                <w:kern w:val="0"/>
                <w:szCs w:val="21"/>
              </w:rPr>
              <w:t>FDR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59" w:name="_Hlk81127269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Steroid biosynthesis</w:t>
            </w:r>
            <w:bookmarkEnd w:id="59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ko00100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5.51E-07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0.000176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Metabolic pathways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857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0.002166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0.346515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Metabolism of xenobiotics by cytochrome P450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ko00980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0.003366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0.359088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60" w:name="_Hlk81127316"/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Biosynthesis of unsaturated fatty acids</w:t>
            </w:r>
            <w:bookmarkEnd w:id="60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ko01040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0.005312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0.424951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5.2 Endocrine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Thyroid hormone synthesis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ko04918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0.005603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0.358563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1.5 Amino acid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Glycine, serine and threonine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ko00260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0.006747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0.359819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5.2 Endocrine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PPAR signaling pathway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ko03320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0.007881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0.360275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Drug metabolism - cytochrome P450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ko00982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0.009788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0.391525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1.6 Metabolism of other amino acids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Glutathione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ko00480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0.01361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0.483925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 xml:space="preserve">1.6 Metabolism of other amino </w:t>
            </w: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acids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lastRenderedPageBreak/>
              <w:t>beta-Alanine metabolism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ko00410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0.016139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0.516437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1.3 Lipid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Fatty acid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ko00071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22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0.016139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0.469488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Naphthalene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0.019032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0.468482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Polycyclic aromatic hydrocarbon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0.022241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0.508365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1.11 Xenobiotics biodegradation and metabolism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Dioxin degradation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ko00621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16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0.022241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0.474474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Microbial metabolism in diverse environments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ko01120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190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0.02538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0.507595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1.0 Global and overview maps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Biosynthesis of secondary metabolites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ko01110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335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0.028325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0.533167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 Organismal Systems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5.2 Endocrine system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Aldosterone synthesis and secretion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ko04925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0.028509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0.506818</w:t>
            </w:r>
          </w:p>
        </w:tc>
      </w:tr>
      <w:tr w:rsidR="00EE512B" w:rsidRPr="00054DF9" w:rsidTr="007132A4">
        <w:trPr>
          <w:trHeight w:val="285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 Metabolism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1.8 Metabolism of cofactors and vitamins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Ubiquinone and other terpenoid-quinone biosynthesis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ko00130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0.029606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512B" w:rsidRPr="00054DF9" w:rsidRDefault="00EE512B" w:rsidP="00130C0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054DF9">
              <w:rPr>
                <w:rFonts w:ascii="Times New Roman" w:eastAsia="等线" w:hAnsi="Times New Roman"/>
                <w:color w:val="000000"/>
                <w:sz w:val="22"/>
              </w:rPr>
              <w:t>0.49862</w:t>
            </w:r>
          </w:p>
        </w:tc>
      </w:tr>
    </w:tbl>
    <w:p w:rsidR="00EE512B" w:rsidRDefault="00EE512B" w:rsidP="00130C0B">
      <w:pPr>
        <w:jc w:val="center"/>
        <w:rPr>
          <w:rFonts w:ascii="Times New Roman" w:hAnsi="Times New Roman"/>
          <w:szCs w:val="21"/>
        </w:rPr>
      </w:pPr>
    </w:p>
    <w:p w:rsidR="00EE512B" w:rsidRDefault="00EE512B" w:rsidP="00130C0B">
      <w:pPr>
        <w:jc w:val="center"/>
        <w:rPr>
          <w:rFonts w:ascii="Times New Roman" w:hAnsi="Times New Roman"/>
          <w:szCs w:val="21"/>
        </w:rPr>
      </w:pPr>
    </w:p>
    <w:p w:rsidR="00EE512B" w:rsidRDefault="00EE512B" w:rsidP="00130C0B">
      <w:pPr>
        <w:jc w:val="center"/>
        <w:rPr>
          <w:rFonts w:ascii="Times New Roman" w:hAnsi="Times New Roman"/>
          <w:szCs w:val="21"/>
        </w:rPr>
      </w:pPr>
    </w:p>
    <w:p w:rsidR="00EE512B" w:rsidRDefault="00EE512B" w:rsidP="00130C0B">
      <w:pPr>
        <w:jc w:val="center"/>
        <w:rPr>
          <w:rFonts w:ascii="Times New Roman" w:hAnsi="Times New Roman"/>
          <w:szCs w:val="21"/>
        </w:rPr>
      </w:pPr>
    </w:p>
    <w:p w:rsidR="00EE512B" w:rsidRDefault="00EE512B" w:rsidP="00130C0B">
      <w:pPr>
        <w:jc w:val="center"/>
        <w:rPr>
          <w:rFonts w:ascii="Times New Roman" w:hAnsi="Times New Roman"/>
          <w:szCs w:val="21"/>
        </w:rPr>
      </w:pPr>
    </w:p>
    <w:p w:rsidR="00EE512B" w:rsidRDefault="00EE512B" w:rsidP="00130C0B">
      <w:pPr>
        <w:jc w:val="center"/>
      </w:pPr>
    </w:p>
    <w:p w:rsidR="007E62A2" w:rsidRPr="006F48C6" w:rsidRDefault="007E62A2" w:rsidP="00130C0B">
      <w:pPr>
        <w:jc w:val="center"/>
        <w:rPr>
          <w:rFonts w:ascii="Times New Roman" w:hAnsi="Times New Roman"/>
          <w:szCs w:val="21"/>
        </w:rPr>
      </w:pPr>
    </w:p>
    <w:sectPr w:rsidR="007E62A2" w:rsidRPr="006F48C6" w:rsidSect="007132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2BE4" w:rsidRDefault="00E22BE4" w:rsidP="00594B0F">
      <w:r>
        <w:separator/>
      </w:r>
    </w:p>
  </w:endnote>
  <w:endnote w:type="continuationSeparator" w:id="0">
    <w:p w:rsidR="00E22BE4" w:rsidRDefault="00E22BE4" w:rsidP="00594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2BE4" w:rsidRDefault="00E22BE4" w:rsidP="00594B0F">
      <w:r>
        <w:separator/>
      </w:r>
    </w:p>
  </w:footnote>
  <w:footnote w:type="continuationSeparator" w:id="0">
    <w:p w:rsidR="00E22BE4" w:rsidRDefault="00E22BE4" w:rsidP="00594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800960"/>
    <w:rsid w:val="00011A6D"/>
    <w:rsid w:val="00013A79"/>
    <w:rsid w:val="000757B4"/>
    <w:rsid w:val="000925B1"/>
    <w:rsid w:val="000A0DC2"/>
    <w:rsid w:val="000B041D"/>
    <w:rsid w:val="000B5C94"/>
    <w:rsid w:val="000F08EF"/>
    <w:rsid w:val="000F0D6C"/>
    <w:rsid w:val="000F2038"/>
    <w:rsid w:val="001007BD"/>
    <w:rsid w:val="00130C0B"/>
    <w:rsid w:val="00151DC2"/>
    <w:rsid w:val="00157BE0"/>
    <w:rsid w:val="00183844"/>
    <w:rsid w:val="001B26A9"/>
    <w:rsid w:val="001B4360"/>
    <w:rsid w:val="001D233C"/>
    <w:rsid w:val="001D413C"/>
    <w:rsid w:val="001E71BB"/>
    <w:rsid w:val="00205C9B"/>
    <w:rsid w:val="00240386"/>
    <w:rsid w:val="0024201C"/>
    <w:rsid w:val="0025602B"/>
    <w:rsid w:val="00260291"/>
    <w:rsid w:val="00263342"/>
    <w:rsid w:val="00276E63"/>
    <w:rsid w:val="00293373"/>
    <w:rsid w:val="00320E5B"/>
    <w:rsid w:val="00371240"/>
    <w:rsid w:val="00396579"/>
    <w:rsid w:val="003A26A4"/>
    <w:rsid w:val="0040269E"/>
    <w:rsid w:val="00403852"/>
    <w:rsid w:val="00442758"/>
    <w:rsid w:val="00475E49"/>
    <w:rsid w:val="0047638B"/>
    <w:rsid w:val="0048281F"/>
    <w:rsid w:val="004C2CD7"/>
    <w:rsid w:val="00513F1F"/>
    <w:rsid w:val="0053678E"/>
    <w:rsid w:val="005555B7"/>
    <w:rsid w:val="0055667D"/>
    <w:rsid w:val="00567D3C"/>
    <w:rsid w:val="00594B0F"/>
    <w:rsid w:val="005D30CE"/>
    <w:rsid w:val="005E6FA4"/>
    <w:rsid w:val="005F66EE"/>
    <w:rsid w:val="0060101A"/>
    <w:rsid w:val="00610E13"/>
    <w:rsid w:val="00625A1F"/>
    <w:rsid w:val="00664F28"/>
    <w:rsid w:val="0067199F"/>
    <w:rsid w:val="006857D0"/>
    <w:rsid w:val="006E04DC"/>
    <w:rsid w:val="006F48C6"/>
    <w:rsid w:val="00700E5B"/>
    <w:rsid w:val="00706487"/>
    <w:rsid w:val="007132A4"/>
    <w:rsid w:val="00720B53"/>
    <w:rsid w:val="007263FB"/>
    <w:rsid w:val="00735779"/>
    <w:rsid w:val="007371EC"/>
    <w:rsid w:val="00741BBB"/>
    <w:rsid w:val="00744C75"/>
    <w:rsid w:val="0077256F"/>
    <w:rsid w:val="00777C2B"/>
    <w:rsid w:val="00783C5B"/>
    <w:rsid w:val="007A430B"/>
    <w:rsid w:val="007E62A2"/>
    <w:rsid w:val="007F00EA"/>
    <w:rsid w:val="00800960"/>
    <w:rsid w:val="0087562C"/>
    <w:rsid w:val="0087726C"/>
    <w:rsid w:val="008D3524"/>
    <w:rsid w:val="008F0221"/>
    <w:rsid w:val="008F1F11"/>
    <w:rsid w:val="008F412D"/>
    <w:rsid w:val="009436DF"/>
    <w:rsid w:val="00946CAD"/>
    <w:rsid w:val="009A0787"/>
    <w:rsid w:val="009A3158"/>
    <w:rsid w:val="009D1D64"/>
    <w:rsid w:val="009E086B"/>
    <w:rsid w:val="00A02908"/>
    <w:rsid w:val="00A1142C"/>
    <w:rsid w:val="00A13990"/>
    <w:rsid w:val="00A46819"/>
    <w:rsid w:val="00A56B31"/>
    <w:rsid w:val="00A67407"/>
    <w:rsid w:val="00A833A3"/>
    <w:rsid w:val="00A87DA8"/>
    <w:rsid w:val="00AA0862"/>
    <w:rsid w:val="00AB6A62"/>
    <w:rsid w:val="00AC0359"/>
    <w:rsid w:val="00B15FE7"/>
    <w:rsid w:val="00B34566"/>
    <w:rsid w:val="00B34A65"/>
    <w:rsid w:val="00B421D2"/>
    <w:rsid w:val="00B77D15"/>
    <w:rsid w:val="00B81D24"/>
    <w:rsid w:val="00BA121C"/>
    <w:rsid w:val="00BA2BE2"/>
    <w:rsid w:val="00BA5304"/>
    <w:rsid w:val="00BB773A"/>
    <w:rsid w:val="00BC05D4"/>
    <w:rsid w:val="00BC1D76"/>
    <w:rsid w:val="00BC5471"/>
    <w:rsid w:val="00BC7DB9"/>
    <w:rsid w:val="00BE66A6"/>
    <w:rsid w:val="00C2777C"/>
    <w:rsid w:val="00C42B07"/>
    <w:rsid w:val="00C601E8"/>
    <w:rsid w:val="00C60672"/>
    <w:rsid w:val="00C737D3"/>
    <w:rsid w:val="00C746C4"/>
    <w:rsid w:val="00C92AF5"/>
    <w:rsid w:val="00C942F0"/>
    <w:rsid w:val="00CD3B90"/>
    <w:rsid w:val="00CF6ED7"/>
    <w:rsid w:val="00D402D2"/>
    <w:rsid w:val="00D456AA"/>
    <w:rsid w:val="00D734AE"/>
    <w:rsid w:val="00D75346"/>
    <w:rsid w:val="00D93777"/>
    <w:rsid w:val="00D97EDD"/>
    <w:rsid w:val="00DA7128"/>
    <w:rsid w:val="00DB53E4"/>
    <w:rsid w:val="00DC6AB0"/>
    <w:rsid w:val="00DE3627"/>
    <w:rsid w:val="00DF04CD"/>
    <w:rsid w:val="00E01884"/>
    <w:rsid w:val="00E01C78"/>
    <w:rsid w:val="00E21D69"/>
    <w:rsid w:val="00E22BE4"/>
    <w:rsid w:val="00E47AC6"/>
    <w:rsid w:val="00E6193C"/>
    <w:rsid w:val="00E667D1"/>
    <w:rsid w:val="00E67F77"/>
    <w:rsid w:val="00E77574"/>
    <w:rsid w:val="00E96098"/>
    <w:rsid w:val="00E9652D"/>
    <w:rsid w:val="00EA57D8"/>
    <w:rsid w:val="00EA68B5"/>
    <w:rsid w:val="00EB67FC"/>
    <w:rsid w:val="00EC27E8"/>
    <w:rsid w:val="00EC47A0"/>
    <w:rsid w:val="00ED4E63"/>
    <w:rsid w:val="00EE512B"/>
    <w:rsid w:val="00F042AC"/>
    <w:rsid w:val="00F15D03"/>
    <w:rsid w:val="00F3106E"/>
    <w:rsid w:val="00F3149D"/>
    <w:rsid w:val="00F35BE8"/>
    <w:rsid w:val="00F57163"/>
    <w:rsid w:val="00F955A9"/>
    <w:rsid w:val="00F97FD8"/>
    <w:rsid w:val="00FA4128"/>
    <w:rsid w:val="00FB3AFD"/>
    <w:rsid w:val="00FE3234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C09AD"/>
  <w15:docId w15:val="{0A2D9071-A4D6-4AC2-8073-2B52D78A8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06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67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60672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94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94B0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94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94B0F"/>
    <w:rPr>
      <w:rFonts w:ascii="Calibri" w:eastAsia="宋体" w:hAnsi="Calibri" w:cs="Times New Roman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4C2CD7"/>
    <w:pPr>
      <w:suppressAutoHyphens/>
    </w:pPr>
    <w:rPr>
      <w:rFonts w:cs="Calibri"/>
      <w:sz w:val="20"/>
      <w:lang w:eastAsia="en-US"/>
    </w:rPr>
  </w:style>
  <w:style w:type="table" w:styleId="a9">
    <w:name w:val="Table Grid"/>
    <w:basedOn w:val="a1"/>
    <w:uiPriority w:val="39"/>
    <w:qFormat/>
    <w:rsid w:val="005E6FA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E6FA4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Body Text"/>
    <w:basedOn w:val="a"/>
    <w:link w:val="ac"/>
    <w:rsid w:val="00E6193C"/>
    <w:pPr>
      <w:suppressAutoHyphens/>
      <w:spacing w:after="140" w:line="276" w:lineRule="auto"/>
    </w:pPr>
  </w:style>
  <w:style w:type="character" w:customStyle="1" w:styleId="ac">
    <w:name w:val="正文文本 字符"/>
    <w:basedOn w:val="a0"/>
    <w:link w:val="ab"/>
    <w:qFormat/>
    <w:rsid w:val="00E6193C"/>
    <w:rPr>
      <w:rFonts w:ascii="Calibri" w:eastAsia="宋体" w:hAnsi="Calibri" w:cs="Times New Roman"/>
    </w:rPr>
  </w:style>
  <w:style w:type="character" w:customStyle="1" w:styleId="fontstyle01">
    <w:name w:val="fontstyle01"/>
    <w:basedOn w:val="a0"/>
    <w:rsid w:val="00567D3C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EndNoteBibliographyChar">
    <w:name w:val="EndNote Bibliography Char"/>
    <w:basedOn w:val="a0"/>
    <w:link w:val="EndNoteBibliography"/>
    <w:rsid w:val="00E47AC6"/>
    <w:rPr>
      <w:rFonts w:ascii="Calibri" w:eastAsia="宋体" w:hAnsi="Calibri" w:cs="Calibri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F35F3-B83B-403F-804B-C96421C3E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3613</TotalTime>
  <Pages>16</Pages>
  <Words>3338</Words>
  <Characters>19031</Characters>
  <Application>Microsoft Office Word</Application>
  <DocSecurity>0</DocSecurity>
  <Lines>158</Lines>
  <Paragraphs>44</Paragraphs>
  <ScaleCrop>false</ScaleCrop>
  <Company>wx</Company>
  <LinksUpToDate>false</LinksUpToDate>
  <CharactersWithSpaces>22325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郝</cp:lastModifiedBy>
  <cp:revision>74</cp:revision>
  <dcterms:created xsi:type="dcterms:W3CDTF">2019-04-06T11:00:00Z</dcterms:created>
  <dcterms:modified xsi:type="dcterms:W3CDTF">2021-10-03T12:57:00Z</dcterms:modified>
</cp:coreProperties>
</file>