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7FB1B" w14:textId="1201F389" w:rsidR="007B2301" w:rsidRPr="008D08D0" w:rsidRDefault="007B2301" w:rsidP="00EC3C79">
      <w:pPr>
        <w:suppressLineNumbers/>
        <w:spacing w:line="360" w:lineRule="auto"/>
        <w:rPr>
          <w:b/>
          <w:bCs/>
          <w:color w:val="000000" w:themeColor="text1"/>
          <w:shd w:val="clear" w:color="auto" w:fill="FFFFFF"/>
        </w:rPr>
      </w:pPr>
      <w:r w:rsidRPr="008D08D0">
        <w:rPr>
          <w:b/>
          <w:bCs/>
          <w:color w:val="000000" w:themeColor="text1"/>
          <w:shd w:val="clear" w:color="auto" w:fill="FFFFFF"/>
        </w:rPr>
        <w:t>Supplementary</w:t>
      </w:r>
      <w:r w:rsidR="00AB6691">
        <w:rPr>
          <w:b/>
          <w:bCs/>
          <w:color w:val="000000" w:themeColor="text1"/>
          <w:shd w:val="clear" w:color="auto" w:fill="FFFFFF"/>
        </w:rPr>
        <w:t xml:space="preserve"> Material</w:t>
      </w:r>
    </w:p>
    <w:p w14:paraId="306A8946" w14:textId="77777777" w:rsidR="0092705B" w:rsidRDefault="0092705B" w:rsidP="00D752D2">
      <w:pPr>
        <w:suppressLineNumbers/>
        <w:spacing w:line="360" w:lineRule="auto"/>
        <w:jc w:val="both"/>
        <w:rPr>
          <w:b/>
          <w:bCs/>
          <w:color w:val="000000" w:themeColor="text1"/>
        </w:rPr>
      </w:pPr>
      <w:r w:rsidRPr="0092705B">
        <w:rPr>
          <w:b/>
          <w:bCs/>
          <w:color w:val="000000" w:themeColor="text1"/>
        </w:rPr>
        <w:t>Activation of chaperon-mediated autophagy via modulation of Hsp90 activity inhibits tumor growth under hypoxia</w:t>
      </w:r>
    </w:p>
    <w:p w14:paraId="7FABE7DB" w14:textId="57FD6DCF" w:rsidR="007B2301" w:rsidRPr="008D08D0" w:rsidRDefault="00692A35" w:rsidP="00D752D2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Jun-Kyu Byun, Sun </w:t>
      </w:r>
      <w:proofErr w:type="spellStart"/>
      <w:r w:rsidRPr="008D08D0">
        <w:rPr>
          <w:color w:val="000000" w:themeColor="text1"/>
        </w:rPr>
        <w:t>Hee</w:t>
      </w:r>
      <w:proofErr w:type="spellEnd"/>
      <w:r w:rsidRPr="008D08D0">
        <w:rPr>
          <w:color w:val="000000" w:themeColor="text1"/>
        </w:rPr>
        <w:t xml:space="preserve"> Lee, Ji-</w:t>
      </w:r>
      <w:proofErr w:type="spellStart"/>
      <w:r w:rsidRPr="008D08D0">
        <w:rPr>
          <w:color w:val="000000" w:themeColor="text1"/>
        </w:rPr>
        <w:t>Hak</w:t>
      </w:r>
      <w:proofErr w:type="spellEnd"/>
      <w:r w:rsidRPr="008D08D0">
        <w:rPr>
          <w:color w:val="000000" w:themeColor="text1"/>
        </w:rPr>
        <w:t xml:space="preserve"> </w:t>
      </w:r>
      <w:proofErr w:type="spellStart"/>
      <w:r w:rsidRPr="008D08D0">
        <w:rPr>
          <w:color w:val="000000" w:themeColor="text1"/>
        </w:rPr>
        <w:t>Jeong</w:t>
      </w:r>
      <w:proofErr w:type="spellEnd"/>
      <w:r w:rsidRPr="008D08D0">
        <w:rPr>
          <w:color w:val="000000" w:themeColor="text1"/>
        </w:rPr>
        <w:t xml:space="preserve">, </w:t>
      </w:r>
      <w:proofErr w:type="spellStart"/>
      <w:r w:rsidRPr="008D08D0">
        <w:rPr>
          <w:color w:val="000000" w:themeColor="text1"/>
        </w:rPr>
        <w:t>Eui</w:t>
      </w:r>
      <w:proofErr w:type="spellEnd"/>
      <w:r w:rsidRPr="008D08D0">
        <w:rPr>
          <w:color w:val="000000" w:themeColor="text1"/>
        </w:rPr>
        <w:t xml:space="preserve"> Jung Moon, Myo-Hyeon Park, </w:t>
      </w:r>
      <w:proofErr w:type="spellStart"/>
      <w:r w:rsidRPr="008D08D0">
        <w:rPr>
          <w:color w:val="000000" w:themeColor="text1"/>
        </w:rPr>
        <w:t>Hy</w:t>
      </w:r>
      <w:r w:rsidR="007A3F24" w:rsidRPr="008D08D0">
        <w:rPr>
          <w:color w:val="000000" w:themeColor="text1"/>
        </w:rPr>
        <w:t>eo</w:t>
      </w:r>
      <w:r w:rsidRPr="008D08D0">
        <w:rPr>
          <w:color w:val="000000" w:themeColor="text1"/>
        </w:rPr>
        <w:t>nha</w:t>
      </w:r>
      <w:proofErr w:type="spellEnd"/>
      <w:r w:rsidRPr="008D08D0">
        <w:rPr>
          <w:color w:val="000000" w:themeColor="text1"/>
        </w:rPr>
        <w:t xml:space="preserve"> Jang, Douglas H. Weitzel, Hyun-</w:t>
      </w:r>
      <w:proofErr w:type="spellStart"/>
      <w:r w:rsidRPr="008D08D0">
        <w:rPr>
          <w:color w:val="000000" w:themeColor="text1"/>
        </w:rPr>
        <w:t>Hwi</w:t>
      </w:r>
      <w:proofErr w:type="spellEnd"/>
      <w:r w:rsidRPr="008D08D0">
        <w:rPr>
          <w:color w:val="000000" w:themeColor="text1"/>
        </w:rPr>
        <w:t xml:space="preserve"> Kim, Nikita Basnet, Chen-Ting Lee, Michael C. Fitzgerald, Robert A. Mook Jr., </w:t>
      </w:r>
      <w:r w:rsidR="00D752D2" w:rsidRPr="008D08D0">
        <w:rPr>
          <w:color w:val="000000" w:themeColor="text1"/>
        </w:rPr>
        <w:t xml:space="preserve">Bhargav A. Patel, </w:t>
      </w:r>
      <w:r w:rsidRPr="008D08D0">
        <w:rPr>
          <w:color w:val="000000" w:themeColor="text1"/>
        </w:rPr>
        <w:t xml:space="preserve">Sung Jean Park, </w:t>
      </w:r>
      <w:proofErr w:type="spellStart"/>
      <w:r w:rsidR="008E755E" w:rsidRPr="008D08D0">
        <w:rPr>
          <w:color w:val="000000" w:themeColor="text1"/>
        </w:rPr>
        <w:t>Im</w:t>
      </w:r>
      <w:proofErr w:type="spellEnd"/>
      <w:r w:rsidR="008E755E" w:rsidRPr="008D08D0">
        <w:rPr>
          <w:color w:val="000000" w:themeColor="text1"/>
        </w:rPr>
        <w:t xml:space="preserve">-Sook Song, </w:t>
      </w:r>
      <w:r w:rsidRPr="008D08D0">
        <w:rPr>
          <w:color w:val="000000" w:themeColor="text1"/>
        </w:rPr>
        <w:t>Jen-</w:t>
      </w:r>
      <w:proofErr w:type="spellStart"/>
      <w:r w:rsidRPr="008D08D0">
        <w:rPr>
          <w:color w:val="000000" w:themeColor="text1"/>
        </w:rPr>
        <w:t>Tsan</w:t>
      </w:r>
      <w:proofErr w:type="spellEnd"/>
      <w:r w:rsidRPr="008D08D0">
        <w:rPr>
          <w:color w:val="000000" w:themeColor="text1"/>
        </w:rPr>
        <w:t xml:space="preserve"> Chi, Mark W. Dewhirst, </w:t>
      </w:r>
      <w:proofErr w:type="spellStart"/>
      <w:r w:rsidRPr="008D08D0">
        <w:rPr>
          <w:color w:val="000000" w:themeColor="text1"/>
        </w:rPr>
        <w:t>Jiyong</w:t>
      </w:r>
      <w:proofErr w:type="spellEnd"/>
      <w:r w:rsidRPr="008D08D0">
        <w:rPr>
          <w:color w:val="000000" w:themeColor="text1"/>
        </w:rPr>
        <w:t xml:space="preserve"> Hong, </w:t>
      </w:r>
      <w:r w:rsidR="008E755E" w:rsidRPr="008D08D0">
        <w:rPr>
          <w:color w:val="000000" w:themeColor="text1"/>
        </w:rPr>
        <w:t xml:space="preserve">and </w:t>
      </w:r>
      <w:r w:rsidRPr="008D08D0">
        <w:rPr>
          <w:color w:val="000000" w:themeColor="text1"/>
        </w:rPr>
        <w:t>You Mie Lee</w:t>
      </w:r>
    </w:p>
    <w:p w14:paraId="00EAA7A3" w14:textId="62D9E90E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452DBB0E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066DF3B0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432A5F95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4BA1BD41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16E6568F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1D936DAA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3BE2D1B3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079389B0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4215C741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5889E9CB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3DDB0124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15C7873D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229BFBBD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55154D90" w14:textId="4F3A1EE1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03BF82BF" w14:textId="6507872A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6CD955C9" w14:textId="68BCDFB3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30DED495" w14:textId="0AEA1901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51CDE1A7" w14:textId="77777777" w:rsidR="00264212" w:rsidRPr="008D08D0" w:rsidRDefault="00264212" w:rsidP="00EC3C79">
      <w:pPr>
        <w:suppressLineNumbers/>
        <w:spacing w:line="360" w:lineRule="auto"/>
        <w:rPr>
          <w:color w:val="000000" w:themeColor="text1"/>
        </w:rPr>
      </w:pPr>
    </w:p>
    <w:p w14:paraId="3BEC369B" w14:textId="578F3D61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2D32A614" w14:textId="77777777" w:rsidR="00692A35" w:rsidRPr="008D08D0" w:rsidRDefault="00692A35" w:rsidP="00EC3C79">
      <w:pPr>
        <w:suppressLineNumbers/>
        <w:spacing w:line="360" w:lineRule="auto"/>
        <w:rPr>
          <w:color w:val="000000" w:themeColor="text1"/>
        </w:rPr>
      </w:pPr>
    </w:p>
    <w:p w14:paraId="09834F9F" w14:textId="0D9247BA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3FD6708E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2D4D673A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0E779C11" w14:textId="031265FF" w:rsidR="00692A35" w:rsidRPr="008D08D0" w:rsidRDefault="00D233AE" w:rsidP="00EC3C79">
      <w:pPr>
        <w:suppressLineNumbers/>
        <w:spacing w:line="360" w:lineRule="auto"/>
        <w:rPr>
          <w:b/>
          <w:bCs/>
          <w:color w:val="000000" w:themeColor="text1"/>
        </w:rPr>
      </w:pPr>
      <w:r w:rsidRPr="008D08D0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472FD228" wp14:editId="609B5E3C">
            <wp:extent cx="4047357" cy="2776745"/>
            <wp:effectExtent l="0" t="0" r="0" b="508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855" cy="2790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A0D270" w14:textId="77777777" w:rsidR="002D5FA1" w:rsidRPr="008D08D0" w:rsidRDefault="002D5FA1" w:rsidP="00EC3C79">
      <w:pPr>
        <w:suppressLineNumbers/>
        <w:spacing w:line="360" w:lineRule="auto"/>
        <w:rPr>
          <w:b/>
          <w:bCs/>
          <w:color w:val="000000" w:themeColor="text1"/>
        </w:rPr>
      </w:pPr>
    </w:p>
    <w:p w14:paraId="68070DE8" w14:textId="3C75E361" w:rsidR="007B2301" w:rsidRPr="008D08D0" w:rsidRDefault="007B2301" w:rsidP="00EC3C79">
      <w:pPr>
        <w:suppressLineNumbers/>
        <w:spacing w:line="360" w:lineRule="auto"/>
        <w:rPr>
          <w:b/>
          <w:bCs/>
          <w:color w:val="000000" w:themeColor="text1"/>
        </w:rPr>
      </w:pPr>
      <w:r w:rsidRPr="008D08D0">
        <w:rPr>
          <w:b/>
          <w:bCs/>
          <w:color w:val="000000" w:themeColor="text1"/>
        </w:rPr>
        <w:t>Figure S1</w:t>
      </w:r>
    </w:p>
    <w:p w14:paraId="71AD5B04" w14:textId="627605CE" w:rsidR="007B2301" w:rsidRPr="008D08D0" w:rsidRDefault="00D233AE" w:rsidP="00EC3C79">
      <w:pPr>
        <w:suppressLineNumbers/>
        <w:spacing w:line="360" w:lineRule="auto"/>
        <w:rPr>
          <w:color w:val="000000" w:themeColor="text1"/>
        </w:rPr>
      </w:pPr>
      <w:r w:rsidRPr="008D08D0">
        <w:rPr>
          <w:color w:val="000000" w:themeColor="text1"/>
        </w:rPr>
        <w:t xml:space="preserve">(A) </w:t>
      </w:r>
      <w:r w:rsidR="007B2301" w:rsidRPr="008D08D0">
        <w:rPr>
          <w:color w:val="000000" w:themeColor="text1"/>
        </w:rPr>
        <w:t xml:space="preserve">Body weight in mice treated with vehicle or </w:t>
      </w:r>
      <w:proofErr w:type="spellStart"/>
      <w:r w:rsidR="007B2301" w:rsidRPr="008D08D0">
        <w:rPr>
          <w:color w:val="000000" w:themeColor="text1"/>
        </w:rPr>
        <w:t>ManA</w:t>
      </w:r>
      <w:proofErr w:type="spellEnd"/>
      <w:r w:rsidR="007B2301" w:rsidRPr="008D08D0">
        <w:rPr>
          <w:color w:val="000000" w:themeColor="text1"/>
        </w:rPr>
        <w:t xml:space="preserve"> as shown in Figure 1B.</w:t>
      </w:r>
      <w:r w:rsidR="002118E9" w:rsidRPr="008D08D0">
        <w:rPr>
          <w:color w:val="000000" w:themeColor="text1"/>
        </w:rPr>
        <w:t xml:space="preserve"> N.S., not significant.</w:t>
      </w:r>
    </w:p>
    <w:p w14:paraId="68D798C0" w14:textId="278D4BA7" w:rsidR="00D233AE" w:rsidRPr="008D08D0" w:rsidRDefault="00D233AE" w:rsidP="00D233AE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(B) Western blot analysis of HIF-1α expression in HEK293T cells treated with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at indicated times under hypoxic conditions for 24 h.</w:t>
      </w:r>
    </w:p>
    <w:p w14:paraId="46F921ED" w14:textId="07BDF143" w:rsidR="00412DFA" w:rsidRPr="008D08D0" w:rsidRDefault="00412DFA" w:rsidP="00D233AE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(C)</w:t>
      </w:r>
      <w:r w:rsidR="00B2555B" w:rsidRPr="008D08D0">
        <w:rPr>
          <w:color w:val="000000" w:themeColor="text1"/>
        </w:rPr>
        <w:t xml:space="preserve"> </w:t>
      </w:r>
      <w:proofErr w:type="spellStart"/>
      <w:r w:rsidR="00B2555B" w:rsidRPr="008D08D0">
        <w:rPr>
          <w:color w:val="000000" w:themeColor="text1"/>
        </w:rPr>
        <w:t>qRT</w:t>
      </w:r>
      <w:proofErr w:type="spellEnd"/>
      <w:r w:rsidR="00B2555B" w:rsidRPr="008D08D0">
        <w:rPr>
          <w:color w:val="000000" w:themeColor="text1"/>
        </w:rPr>
        <w:t xml:space="preserve">-PCR analysis of HIF-1α mRNA expression in HEK293T cells with </w:t>
      </w:r>
      <w:proofErr w:type="spellStart"/>
      <w:r w:rsidR="00B2555B" w:rsidRPr="008D08D0">
        <w:rPr>
          <w:color w:val="000000" w:themeColor="text1"/>
        </w:rPr>
        <w:t>ManA</w:t>
      </w:r>
      <w:proofErr w:type="spellEnd"/>
      <w:r w:rsidR="00B2555B" w:rsidRPr="008D08D0">
        <w:rPr>
          <w:color w:val="000000" w:themeColor="text1"/>
        </w:rPr>
        <w:t xml:space="preserve"> at indicated concentrations under hypoxic conditions for 24 h. N.S., not significant</w:t>
      </w:r>
    </w:p>
    <w:p w14:paraId="320BF44A" w14:textId="0BD00915" w:rsidR="00D233AE" w:rsidRPr="008D08D0" w:rsidRDefault="00D233AE" w:rsidP="00D233AE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</w:t>
      </w:r>
      <w:r w:rsidR="00412DFA" w:rsidRPr="008D08D0">
        <w:rPr>
          <w:color w:val="000000" w:themeColor="text1"/>
        </w:rPr>
        <w:t>D</w:t>
      </w:r>
      <w:r w:rsidRPr="008D08D0">
        <w:rPr>
          <w:color w:val="000000" w:themeColor="text1"/>
        </w:rPr>
        <w:t xml:space="preserve">) Western blot analysis of HIF-1α expression in HEK293T cells treated with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at indicated concentrations in the presence of DFO (130 μM).</w:t>
      </w:r>
    </w:p>
    <w:p w14:paraId="22898B36" w14:textId="643BE546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11AE59AE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68B3317D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3D7E7AFA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3840983F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211D710B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018689C4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215FE4B8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76D62961" w14:textId="77777777" w:rsidR="007B2301" w:rsidRPr="008D08D0" w:rsidRDefault="007B2301" w:rsidP="00EC3C79">
      <w:pPr>
        <w:suppressLineNumbers/>
        <w:spacing w:line="360" w:lineRule="auto"/>
        <w:rPr>
          <w:color w:val="000000" w:themeColor="text1"/>
        </w:rPr>
      </w:pPr>
    </w:p>
    <w:p w14:paraId="10FE5EF9" w14:textId="491E33C0" w:rsidR="007B2301" w:rsidRPr="008D08D0" w:rsidRDefault="002D5FA1" w:rsidP="00EC3C79">
      <w:pPr>
        <w:suppressLineNumbers/>
        <w:spacing w:line="360" w:lineRule="auto"/>
        <w:rPr>
          <w:color w:val="000000" w:themeColor="text1"/>
        </w:rPr>
      </w:pPr>
      <w:r w:rsidRPr="008D08D0">
        <w:rPr>
          <w:noProof/>
          <w:color w:val="000000" w:themeColor="text1"/>
        </w:rPr>
        <w:lastRenderedPageBreak/>
        <w:drawing>
          <wp:inline distT="0" distB="0" distL="0" distR="0" wp14:anchorId="1A32BC71" wp14:editId="153ACBDE">
            <wp:extent cx="5951143" cy="7137462"/>
            <wp:effectExtent l="0" t="0" r="0" b="635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236" cy="7148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C941CC" w14:textId="3EA4C0AB" w:rsidR="002F5A2A" w:rsidRPr="008D08D0" w:rsidRDefault="002F5A2A" w:rsidP="00EC3C79">
      <w:pPr>
        <w:suppressLineNumbers/>
        <w:rPr>
          <w:color w:val="000000" w:themeColor="text1"/>
        </w:rPr>
      </w:pPr>
    </w:p>
    <w:p w14:paraId="41884231" w14:textId="5F988191" w:rsidR="007B2301" w:rsidRPr="008D08D0" w:rsidRDefault="007B2301" w:rsidP="00EC3C79">
      <w:pPr>
        <w:suppressLineNumbers/>
        <w:spacing w:line="360" w:lineRule="auto"/>
        <w:rPr>
          <w:b/>
          <w:bCs/>
          <w:color w:val="000000" w:themeColor="text1"/>
        </w:rPr>
      </w:pPr>
      <w:r w:rsidRPr="008D08D0">
        <w:rPr>
          <w:b/>
          <w:bCs/>
          <w:color w:val="000000" w:themeColor="text1"/>
        </w:rPr>
        <w:t>Figure S</w:t>
      </w:r>
      <w:r w:rsidR="00D752D2" w:rsidRPr="008D08D0">
        <w:rPr>
          <w:b/>
          <w:bCs/>
          <w:color w:val="000000" w:themeColor="text1"/>
        </w:rPr>
        <w:t>2</w:t>
      </w:r>
    </w:p>
    <w:p w14:paraId="297B7329" w14:textId="4BCCFC85" w:rsidR="009B5DEA" w:rsidRPr="008D08D0" w:rsidRDefault="007B2301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(A) </w:t>
      </w:r>
      <w:proofErr w:type="spellStart"/>
      <w:r w:rsidR="009B5DEA" w:rsidRPr="008D08D0">
        <w:rPr>
          <w:color w:val="000000" w:themeColor="text1"/>
        </w:rPr>
        <w:t>qRT</w:t>
      </w:r>
      <w:proofErr w:type="spellEnd"/>
      <w:r w:rsidR="009B5DEA" w:rsidRPr="008D08D0">
        <w:rPr>
          <w:color w:val="000000" w:themeColor="text1"/>
        </w:rPr>
        <w:t xml:space="preserve">-PCR analysis of HIF-1α mRNA expression in HeLa wild type or ATG7 knockout (KO) cells treated with vehicle or </w:t>
      </w:r>
      <w:proofErr w:type="spellStart"/>
      <w:r w:rsidR="009B5DEA" w:rsidRPr="008D08D0">
        <w:rPr>
          <w:color w:val="000000" w:themeColor="text1"/>
        </w:rPr>
        <w:t>ManA</w:t>
      </w:r>
      <w:proofErr w:type="spellEnd"/>
      <w:r w:rsidR="009B5DEA" w:rsidRPr="008D08D0">
        <w:rPr>
          <w:color w:val="000000" w:themeColor="text1"/>
        </w:rPr>
        <w:t xml:space="preserve"> (1 μM) under hypoxic conditions for 24 h.</w:t>
      </w:r>
    </w:p>
    <w:p w14:paraId="606EB404" w14:textId="31712A54" w:rsidR="00672774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lastRenderedPageBreak/>
        <w:t>(B)  Western blot analysis of HIF-1α expression in HEK293T cells transfected with scrambled or VPS4A</w:t>
      </w:r>
      <w:r w:rsidR="002118E9" w:rsidRPr="008D08D0">
        <w:rPr>
          <w:color w:val="000000" w:themeColor="text1"/>
        </w:rPr>
        <w:t xml:space="preserve"> and VPS4</w:t>
      </w:r>
      <w:r w:rsidRPr="008D08D0">
        <w:rPr>
          <w:color w:val="000000" w:themeColor="text1"/>
        </w:rPr>
        <w:t xml:space="preserve">B siRNA (siVPS4A/B) for 24 h, followed by treatment with vehicle or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(1 μM) under hypoxic conditions for 24 h.</w:t>
      </w:r>
    </w:p>
    <w:p w14:paraId="2D812A05" w14:textId="3ED91B4A" w:rsidR="009B5DEA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(C) </w:t>
      </w:r>
      <w:proofErr w:type="spellStart"/>
      <w:r w:rsidRPr="008D08D0">
        <w:rPr>
          <w:color w:val="000000" w:themeColor="text1"/>
        </w:rPr>
        <w:t>qRT</w:t>
      </w:r>
      <w:proofErr w:type="spellEnd"/>
      <w:r w:rsidRPr="008D08D0">
        <w:rPr>
          <w:color w:val="000000" w:themeColor="text1"/>
        </w:rPr>
        <w:t xml:space="preserve">-PCR analysis of EPS8, GAPDH, and </w:t>
      </w:r>
      <w:proofErr w:type="spellStart"/>
      <w:r w:rsidRPr="008D08D0">
        <w:rPr>
          <w:color w:val="000000" w:themeColor="text1"/>
        </w:rPr>
        <w:t>IκB</w:t>
      </w:r>
      <w:proofErr w:type="spellEnd"/>
      <w:r w:rsidRPr="008D08D0">
        <w:rPr>
          <w:color w:val="000000" w:themeColor="text1"/>
        </w:rPr>
        <w:t xml:space="preserve">α in HEK293T cells treated with indicated concentrations of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under normoxia or hypoxic conditions for 24 h</w:t>
      </w:r>
    </w:p>
    <w:p w14:paraId="5A264DA8" w14:textId="63D4C198" w:rsidR="009B5DEA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(D-F) Western blot analysis of HIF-1α expression in HEK293T cells treated with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, </w:t>
      </w:r>
      <w:r w:rsidR="00E63338" w:rsidRPr="008D08D0">
        <w:rPr>
          <w:color w:val="000000" w:themeColor="text1"/>
        </w:rPr>
        <w:t xml:space="preserve">6-AN, </w:t>
      </w:r>
      <w:r w:rsidRPr="008D08D0">
        <w:rPr>
          <w:color w:val="000000" w:themeColor="text1"/>
        </w:rPr>
        <w:t>AR7, or Paraquat at indicated concentrations under hypoxic conditions for 24 h.</w:t>
      </w:r>
    </w:p>
    <w:p w14:paraId="51C15BDD" w14:textId="7BB981FB" w:rsidR="00C51542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(G</w:t>
      </w:r>
      <w:r w:rsidR="008B4B3B" w:rsidRPr="008D08D0">
        <w:rPr>
          <w:color w:val="000000" w:themeColor="text1"/>
        </w:rPr>
        <w:t xml:space="preserve"> and </w:t>
      </w:r>
      <w:r w:rsidR="00C51542" w:rsidRPr="008D08D0">
        <w:rPr>
          <w:color w:val="000000" w:themeColor="text1"/>
        </w:rPr>
        <w:t>H</w:t>
      </w:r>
      <w:r w:rsidRPr="008D08D0">
        <w:rPr>
          <w:color w:val="000000" w:themeColor="text1"/>
        </w:rPr>
        <w:t xml:space="preserve">) </w:t>
      </w:r>
      <w:proofErr w:type="spellStart"/>
      <w:r w:rsidRPr="008D08D0">
        <w:rPr>
          <w:color w:val="000000" w:themeColor="text1"/>
        </w:rPr>
        <w:t>qRT</w:t>
      </w:r>
      <w:proofErr w:type="spellEnd"/>
      <w:r w:rsidRPr="008D08D0">
        <w:rPr>
          <w:color w:val="000000" w:themeColor="text1"/>
        </w:rPr>
        <w:t xml:space="preserve">-PCR analysis of </w:t>
      </w:r>
      <w:r w:rsidR="00C51542" w:rsidRPr="008D08D0">
        <w:rPr>
          <w:color w:val="000000" w:themeColor="text1"/>
        </w:rPr>
        <w:t>indicated genes</w:t>
      </w:r>
      <w:r w:rsidRPr="008D08D0">
        <w:rPr>
          <w:color w:val="000000" w:themeColor="text1"/>
        </w:rPr>
        <w:t xml:space="preserve"> in HEK293T cells treated with indicated concentrations of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under normoxia or hypoxic conditions for 24 h.</w:t>
      </w:r>
      <w:r w:rsidR="004A25D2" w:rsidRPr="008D08D0">
        <w:rPr>
          <w:color w:val="000000" w:themeColor="text1"/>
        </w:rPr>
        <w:t xml:space="preserve"> #p &lt; 0.05, *p &lt; 0.005 between indicated two groups.</w:t>
      </w:r>
    </w:p>
    <w:p w14:paraId="7A0364BB" w14:textId="161BB61B" w:rsidR="009B5DEA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I</w:t>
      </w:r>
      <w:r w:rsidRPr="008D08D0">
        <w:rPr>
          <w:color w:val="000000" w:themeColor="text1"/>
        </w:rPr>
        <w:t xml:space="preserve">) Western blot analysis of LAMP1 and </w:t>
      </w:r>
      <w:r w:rsidR="00296ADD" w:rsidRPr="008D08D0">
        <w:rPr>
          <w:color w:val="000000" w:themeColor="text1"/>
        </w:rPr>
        <w:t>LAMP-2B</w:t>
      </w:r>
      <w:r w:rsidRPr="008D08D0">
        <w:rPr>
          <w:color w:val="000000" w:themeColor="text1"/>
        </w:rPr>
        <w:t xml:space="preserve"> in HEK293T cells treated with indicated concentrations of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under normoxia or hypoxic conditions for 24 h.</w:t>
      </w:r>
    </w:p>
    <w:p w14:paraId="1B52F918" w14:textId="068A7800" w:rsidR="009B5DEA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J</w:t>
      </w:r>
      <w:r w:rsidRPr="008D08D0">
        <w:rPr>
          <w:color w:val="000000" w:themeColor="text1"/>
        </w:rPr>
        <w:t xml:space="preserve">) </w:t>
      </w:r>
      <w:r w:rsidR="007B2301" w:rsidRPr="008D08D0">
        <w:rPr>
          <w:color w:val="000000" w:themeColor="text1"/>
        </w:rPr>
        <w:t>The colocalized area (HIF-1α/</w:t>
      </w:r>
      <w:r w:rsidR="00296ADD" w:rsidRPr="008D08D0">
        <w:rPr>
          <w:color w:val="000000" w:themeColor="text1"/>
        </w:rPr>
        <w:t>LAMP-2A</w:t>
      </w:r>
      <w:r w:rsidR="007B2301" w:rsidRPr="008D08D0">
        <w:rPr>
          <w:color w:val="000000" w:themeColor="text1"/>
        </w:rPr>
        <w:t>) was image-analyzed for quantification in Figure 3</w:t>
      </w:r>
      <w:r w:rsidR="002118E9" w:rsidRPr="008D08D0">
        <w:rPr>
          <w:color w:val="000000" w:themeColor="text1"/>
        </w:rPr>
        <w:t>G</w:t>
      </w:r>
      <w:r w:rsidR="007B2301" w:rsidRPr="008D08D0">
        <w:rPr>
          <w:color w:val="000000" w:themeColor="text1"/>
        </w:rPr>
        <w:t>.</w:t>
      </w:r>
    </w:p>
    <w:p w14:paraId="6372BF89" w14:textId="347391F4" w:rsidR="002C00D7" w:rsidRPr="008D08D0" w:rsidRDefault="009B5DEA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rFonts w:eastAsia="맑은 고딕"/>
          <w:color w:val="000000" w:themeColor="text1"/>
          <w:szCs w:val="20"/>
          <w:shd w:val="clear" w:color="auto" w:fill="FFFFFF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K</w:t>
      </w:r>
      <w:r w:rsidRPr="008D08D0">
        <w:rPr>
          <w:color w:val="000000" w:themeColor="text1"/>
        </w:rPr>
        <w:t xml:space="preserve">) </w:t>
      </w:r>
      <w:r w:rsidR="007B2301" w:rsidRPr="008D08D0">
        <w:rPr>
          <w:color w:val="000000" w:themeColor="text1"/>
        </w:rPr>
        <w:t xml:space="preserve"> 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Immunofluorescence of PA-</w:t>
      </w:r>
      <w:proofErr w:type="spellStart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mCherry</w:t>
      </w:r>
      <w:proofErr w:type="spellEnd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-KFERQ in photoactivated HEK293T cells treated with vehicle, </w:t>
      </w:r>
      <w:proofErr w:type="spellStart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ManA</w:t>
      </w:r>
      <w:proofErr w:type="spellEnd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 (1</w:t>
      </w:r>
      <w:r w:rsidRPr="008D08D0">
        <w:rPr>
          <w:color w:val="000000" w:themeColor="text1"/>
        </w:rPr>
        <w:t xml:space="preserve"> 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μM) and 2-DG (</w:t>
      </w:r>
      <w:r w:rsidR="002C00D7" w:rsidRPr="008D08D0">
        <w:rPr>
          <w:rFonts w:eastAsia="맑은 고딕"/>
          <w:color w:val="000000" w:themeColor="text1"/>
          <w:szCs w:val="20"/>
          <w:shd w:val="clear" w:color="auto" w:fill="FFFFFF"/>
        </w:rPr>
        <w:t>2 mM)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 under hypoxic conditions for 24 h (Left). Scale bar = 10 µm. CMA activity was analyzed as the number of fluorescent puncta per cell (Right). </w:t>
      </w:r>
    </w:p>
    <w:p w14:paraId="049FB04B" w14:textId="7FFD8DD8" w:rsidR="002C00D7" w:rsidRPr="008D08D0" w:rsidRDefault="007B2301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L</w:t>
      </w:r>
      <w:r w:rsidRPr="008D08D0">
        <w:rPr>
          <w:color w:val="000000" w:themeColor="text1"/>
        </w:rPr>
        <w:t xml:space="preserve">) ATP assay in HEK293T cells treated with vehicle or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(1 μM) under </w:t>
      </w:r>
      <w:proofErr w:type="spellStart"/>
      <w:r w:rsidRPr="008D08D0">
        <w:rPr>
          <w:color w:val="000000" w:themeColor="text1"/>
        </w:rPr>
        <w:t>normoxic</w:t>
      </w:r>
      <w:proofErr w:type="spellEnd"/>
      <w:r w:rsidRPr="008D08D0">
        <w:rPr>
          <w:color w:val="000000" w:themeColor="text1"/>
        </w:rPr>
        <w:t xml:space="preserve"> or hypoxic condition for 24 h. ATP levels were measured and data are normalized versus vehicle group (n=3). N.S., not significant; #</w:t>
      </w:r>
      <w:r w:rsidRPr="008D08D0">
        <w:rPr>
          <w:i/>
          <w:iCs/>
          <w:color w:val="000000" w:themeColor="text1"/>
        </w:rPr>
        <w:t>p</w:t>
      </w:r>
      <w:r w:rsidRPr="008D08D0">
        <w:rPr>
          <w:color w:val="000000" w:themeColor="text1"/>
        </w:rPr>
        <w:t xml:space="preserve"> &lt; 0.01 between indicated two groups.</w:t>
      </w:r>
    </w:p>
    <w:p w14:paraId="49A5FFDF" w14:textId="1AC4FC29" w:rsidR="001E519B" w:rsidRPr="008D08D0" w:rsidRDefault="002C00D7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rFonts w:eastAsia="맑은 고딕"/>
          <w:color w:val="000000" w:themeColor="text1"/>
          <w:szCs w:val="20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M</w:t>
      </w:r>
      <w:r w:rsidRPr="008D08D0">
        <w:rPr>
          <w:color w:val="000000" w:themeColor="text1"/>
        </w:rPr>
        <w:t xml:space="preserve">) Western blot analysis of cleaved caspase-3 expression in various cells treated with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at indicated concentrations under hypoxic conditions for 2 days. Arrow indicates cleaved caspase-3 band (17/19 </w:t>
      </w:r>
      <w:proofErr w:type="spellStart"/>
      <w:r w:rsidRPr="008D08D0">
        <w:rPr>
          <w:color w:val="000000" w:themeColor="text1"/>
        </w:rPr>
        <w:t>kDa</w:t>
      </w:r>
      <w:proofErr w:type="spellEnd"/>
      <w:r w:rsidRPr="008D08D0">
        <w:rPr>
          <w:color w:val="000000" w:themeColor="text1"/>
        </w:rPr>
        <w:t>)</w:t>
      </w:r>
      <w:r w:rsidR="001E519B"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 </w:t>
      </w:r>
    </w:p>
    <w:p w14:paraId="2B87CF6D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3E810B22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39E33586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648B43DD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3CA7D8FE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1E279EFB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65543346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1BCEA171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4B41FAFC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520CAF77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08D537B2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7CDC49ED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6CF728F9" w14:textId="77777777" w:rsidR="00E7782E" w:rsidRPr="008D08D0" w:rsidRDefault="00E7782E" w:rsidP="00EC3C79">
      <w:pPr>
        <w:suppressLineNumbers/>
        <w:jc w:val="both"/>
        <w:rPr>
          <w:b/>
          <w:bCs/>
          <w:color w:val="000000" w:themeColor="text1"/>
        </w:rPr>
      </w:pPr>
    </w:p>
    <w:p w14:paraId="304FD382" w14:textId="519979B7" w:rsidR="007B2301" w:rsidRPr="008D08D0" w:rsidRDefault="00067F96" w:rsidP="00EC3C79">
      <w:pPr>
        <w:suppressLineNumbers/>
        <w:spacing w:line="360" w:lineRule="auto"/>
        <w:jc w:val="both"/>
        <w:rPr>
          <w:b/>
          <w:bCs/>
          <w:color w:val="000000" w:themeColor="text1"/>
        </w:rPr>
      </w:pPr>
      <w:r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24F2287C" wp14:editId="4110EF9B">
            <wp:extent cx="5915529" cy="6824342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410" cy="6835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B2301" w:rsidRPr="008D08D0">
        <w:rPr>
          <w:b/>
          <w:bCs/>
          <w:color w:val="000000" w:themeColor="text1"/>
        </w:rPr>
        <w:t>Figure S</w:t>
      </w:r>
      <w:r w:rsidR="00D752D2" w:rsidRPr="008D08D0">
        <w:rPr>
          <w:b/>
          <w:bCs/>
          <w:color w:val="000000" w:themeColor="text1"/>
        </w:rPr>
        <w:t>3</w:t>
      </w:r>
    </w:p>
    <w:p w14:paraId="0171F16F" w14:textId="77777777" w:rsidR="007B2301" w:rsidRPr="008D08D0" w:rsidRDefault="007B2301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(A) After mixed with pig mammary lysate, the gamma-phosphate linked ATP-</w:t>
      </w:r>
      <w:proofErr w:type="spellStart"/>
      <w:r w:rsidRPr="008D08D0">
        <w:rPr>
          <w:color w:val="000000" w:themeColor="text1"/>
        </w:rPr>
        <w:t>sepharose</w:t>
      </w:r>
      <w:proofErr w:type="spellEnd"/>
      <w:r w:rsidRPr="008D08D0">
        <w:rPr>
          <w:color w:val="000000" w:themeColor="text1"/>
        </w:rPr>
        <w:t xml:space="preserve"> slurry was treated with increasing concentrations of HS-10,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, or ATP (100 mM). The eluates were </w:t>
      </w:r>
      <w:proofErr w:type="spellStart"/>
      <w:r w:rsidRPr="008D08D0">
        <w:rPr>
          <w:color w:val="000000" w:themeColor="text1"/>
        </w:rPr>
        <w:t>analysed</w:t>
      </w:r>
      <w:proofErr w:type="spellEnd"/>
      <w:r w:rsidRPr="008D08D0">
        <w:rPr>
          <w:color w:val="000000" w:themeColor="text1"/>
        </w:rPr>
        <w:t xml:space="preserve"> by SDS/PAGE and silver staining (Left). Before binding to the HS-10 resin, each sample of lysate was pre-incubated with HS-10 or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. Following the pre-treatment, all samples were </w:t>
      </w:r>
      <w:r w:rsidRPr="008D08D0">
        <w:rPr>
          <w:color w:val="000000" w:themeColor="text1"/>
        </w:rPr>
        <w:lastRenderedPageBreak/>
        <w:t>tumbled with 100 µL of a 50% slurry of resin. After 1 h of tumbling, the resin was washed 3× with a low stringency wash buffer. After the final wash, the buffer was completely aspirated, replaced with SDS sample buffer, and processed as above (Right). Protein ladder is indicated as asterisk.</w:t>
      </w:r>
    </w:p>
    <w:p w14:paraId="0B47D338" w14:textId="77777777" w:rsidR="007B2301" w:rsidRPr="008D08D0" w:rsidRDefault="007B2301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(B) The TROSY spectra of apo N-terminal domain (black) and the mixture of the N-terminal domain and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(red) obtained in 10% DMSO supplemented with sodium phosphate buffer (pH 7.5). The concentration of the N-terminal domain was 100 μM and the concentration of </w:t>
      </w:r>
      <w:proofErr w:type="spellStart"/>
      <w:r w:rsidRPr="008D08D0">
        <w:rPr>
          <w:color w:val="000000" w:themeColor="text1"/>
        </w:rPr>
        <w:t>mannassantin</w:t>
      </w:r>
      <w:proofErr w:type="spellEnd"/>
      <w:r w:rsidRPr="008D08D0">
        <w:rPr>
          <w:color w:val="000000" w:themeColor="text1"/>
        </w:rPr>
        <w:t xml:space="preserve"> A was 200 μM (Left). The TROSY spectra of apo Middle domain (black) and the mixture of the Middle domain and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(red) obtained in the same buffer (pH 7.5). The concentration of the Middle domain was 100 μM and the concentration of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was 200 μM (Right).</w:t>
      </w:r>
    </w:p>
    <w:p w14:paraId="5D7EBF0B" w14:textId="0182EC18" w:rsidR="007B2301" w:rsidRPr="008D08D0" w:rsidRDefault="007B2301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(C) The GST-CTD protein was immobilized and the surface was injected with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at different concentrations. Kinetic </w:t>
      </w:r>
      <w:proofErr w:type="spellStart"/>
      <w:r w:rsidRPr="008D08D0">
        <w:rPr>
          <w:color w:val="000000" w:themeColor="text1"/>
        </w:rPr>
        <w:t>sensorgrams</w:t>
      </w:r>
      <w:proofErr w:type="spellEnd"/>
      <w:r w:rsidRPr="008D08D0">
        <w:rPr>
          <w:color w:val="000000" w:themeColor="text1"/>
        </w:rPr>
        <w:t xml:space="preserve"> of CTD-bound </w:t>
      </w:r>
      <w:proofErr w:type="spellStart"/>
      <w:r w:rsidRPr="008D08D0">
        <w:rPr>
          <w:color w:val="000000" w:themeColor="text1"/>
        </w:rPr>
        <w:t>mannassantin</w:t>
      </w:r>
      <w:proofErr w:type="spellEnd"/>
      <w:r w:rsidRPr="008D08D0">
        <w:rPr>
          <w:color w:val="000000" w:themeColor="text1"/>
        </w:rPr>
        <w:t xml:space="preserve"> A at 5 (red), 10 (blue), and 20 (green) μM are depicted.</w:t>
      </w:r>
    </w:p>
    <w:p w14:paraId="03F8507F" w14:textId="050162C9" w:rsidR="00C51542" w:rsidRPr="008D08D0" w:rsidRDefault="00C51542" w:rsidP="00C51542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rFonts w:eastAsia="맑은 고딕"/>
          <w:color w:val="000000" w:themeColor="text1"/>
          <w:szCs w:val="20"/>
          <w:shd w:val="clear" w:color="auto" w:fill="FFFFFF"/>
        </w:rPr>
      </w:pPr>
      <w:r w:rsidRPr="008D08D0">
        <w:rPr>
          <w:color w:val="000000" w:themeColor="text1"/>
        </w:rPr>
        <w:t xml:space="preserve">(D) 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Immunofluorescence of PA-</w:t>
      </w:r>
      <w:proofErr w:type="spellStart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mCherry</w:t>
      </w:r>
      <w:proofErr w:type="spellEnd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-KFERQ in photoactivated HEK293T cells treated with vehicle, cruentaren A </w:t>
      </w:r>
      <w:r w:rsidR="002D596D"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(0.5 </w:t>
      </w:r>
      <w:r w:rsidR="002D596D" w:rsidRPr="008D08D0">
        <w:rPr>
          <w:color w:val="000000" w:themeColor="text1"/>
        </w:rPr>
        <w:t>μM</w:t>
      </w:r>
      <w:r w:rsidR="002D596D"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) 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under hypoxic conditions for 24 h</w:t>
      </w:r>
      <w:r w:rsidR="002D596D"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 (Left). Scale bar = 10 µm. CMA activity was analyzed as the number of fluorescent puncta per cell (Right).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 </w:t>
      </w:r>
      <w:r w:rsidR="002D596D" w:rsidRPr="008D08D0">
        <w:rPr>
          <w:rFonts w:eastAsia="맑은 고딕"/>
          <w:color w:val="000000" w:themeColor="text1"/>
          <w:szCs w:val="20"/>
          <w:shd w:val="clear" w:color="auto" w:fill="FFFFFF"/>
        </w:rPr>
        <w:t>*p&lt;0.05 vs Vehicle group.</w:t>
      </w:r>
    </w:p>
    <w:p w14:paraId="00FDC39C" w14:textId="543C08C4" w:rsidR="00C51542" w:rsidRPr="008D08D0" w:rsidRDefault="00C51542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(E) Western blot analysis of HIF-1α expression in HEK293T treated with cruentaren A under hypoxic conditions for 24 h.</w:t>
      </w:r>
    </w:p>
    <w:p w14:paraId="1E292910" w14:textId="79214220" w:rsidR="00C51542" w:rsidRPr="008D08D0" w:rsidRDefault="00C51542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(F) Western blot analysis of Her2 expression in BT-474 cells treated with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at indicated concentrations for 24 h.</w:t>
      </w:r>
    </w:p>
    <w:p w14:paraId="6273FB13" w14:textId="365ACB75" w:rsidR="007B2301" w:rsidRPr="008D08D0" w:rsidRDefault="007B2301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G</w:t>
      </w:r>
      <w:r w:rsidRPr="008D08D0">
        <w:rPr>
          <w:color w:val="000000" w:themeColor="text1"/>
        </w:rPr>
        <w:t xml:space="preserve">) Western blot analysis of p-AKT and AKT expression in HEK293T cells expressing TFEB-3 X Flag transfected with control or Myr-p110α expression vector for 24 h, followed by treatment with vehicle,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(1 μM) or MK-2206 (1 μM) under hypoxic condition for 24 h.</w:t>
      </w:r>
    </w:p>
    <w:p w14:paraId="5C1BB637" w14:textId="45D4B84A" w:rsidR="007B2301" w:rsidRPr="008D08D0" w:rsidRDefault="003908FF" w:rsidP="00EC3C79">
      <w:pPr>
        <w:suppressLineNumbers/>
        <w:spacing w:line="360" w:lineRule="auto"/>
        <w:jc w:val="both"/>
        <w:rPr>
          <w:rFonts w:eastAsia="맑은 고딕"/>
          <w:color w:val="000000" w:themeColor="text1"/>
          <w:shd w:val="clear" w:color="auto" w:fill="FFFFFF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H</w:t>
      </w:r>
      <w:r w:rsidRPr="008D08D0">
        <w:rPr>
          <w:color w:val="000000" w:themeColor="text1"/>
        </w:rPr>
        <w:t xml:space="preserve">) </w:t>
      </w:r>
      <w:r w:rsidR="007B2301" w:rsidRPr="008D08D0">
        <w:rPr>
          <w:color w:val="000000" w:themeColor="text1"/>
        </w:rPr>
        <w:t xml:space="preserve">Western blot analysis of HIF-1α expression in </w:t>
      </w:r>
      <w:r w:rsidRPr="008D08D0">
        <w:rPr>
          <w:color w:val="000000" w:themeColor="text1"/>
        </w:rPr>
        <w:t>MCF</w:t>
      </w:r>
      <w:r w:rsidR="00D33522" w:rsidRPr="008D08D0">
        <w:rPr>
          <w:color w:val="000000" w:themeColor="text1"/>
        </w:rPr>
        <w:t>-</w:t>
      </w:r>
      <w:r w:rsidRPr="008D08D0">
        <w:rPr>
          <w:color w:val="000000" w:themeColor="text1"/>
        </w:rPr>
        <w:t>7 and Huh7</w:t>
      </w:r>
      <w:r w:rsidR="007B2301" w:rsidRPr="008D08D0">
        <w:rPr>
          <w:color w:val="000000" w:themeColor="text1"/>
        </w:rPr>
        <w:t xml:space="preserve"> transfected with control or Flag-HSP90</w:t>
      </w:r>
      <w:r w:rsidR="007B2301" w:rsidRPr="008D08D0">
        <w:rPr>
          <w:rFonts w:eastAsia="맑은 고딕"/>
          <w:color w:val="000000" w:themeColor="text1"/>
        </w:rPr>
        <w:t>α</w:t>
      </w:r>
      <w:r w:rsidR="007B2301" w:rsidRPr="008D08D0">
        <w:rPr>
          <w:color w:val="000000" w:themeColor="text1"/>
        </w:rPr>
        <w:t xml:space="preserve"> expression vector for </w:t>
      </w:r>
      <w:r w:rsidR="00E06260" w:rsidRPr="008D08D0">
        <w:rPr>
          <w:color w:val="000000" w:themeColor="text1"/>
        </w:rPr>
        <w:t>48</w:t>
      </w:r>
      <w:r w:rsidR="007B2301" w:rsidRPr="008D08D0">
        <w:rPr>
          <w:color w:val="000000" w:themeColor="text1"/>
        </w:rPr>
        <w:t xml:space="preserve"> h, followed by treatment with vehicle or </w:t>
      </w:r>
      <w:proofErr w:type="spellStart"/>
      <w:r w:rsidR="007B2301" w:rsidRPr="008D08D0">
        <w:rPr>
          <w:color w:val="000000" w:themeColor="text1"/>
        </w:rPr>
        <w:t>ManA</w:t>
      </w:r>
      <w:proofErr w:type="spellEnd"/>
      <w:r w:rsidR="007B2301" w:rsidRPr="008D08D0">
        <w:rPr>
          <w:color w:val="000000" w:themeColor="text1"/>
        </w:rPr>
        <w:t xml:space="preserve"> (1 μM) under hypoxic condition for 24 h.</w:t>
      </w:r>
    </w:p>
    <w:p w14:paraId="22AEEB74" w14:textId="21D9FBB7" w:rsidR="00900E0D" w:rsidRPr="008D08D0" w:rsidRDefault="00900E0D" w:rsidP="00EC3C79">
      <w:pPr>
        <w:suppressLineNumbers/>
        <w:spacing w:line="360" w:lineRule="auto"/>
        <w:jc w:val="both"/>
        <w:rPr>
          <w:rFonts w:eastAsia="맑은 고딕"/>
          <w:color w:val="000000" w:themeColor="text1"/>
          <w:szCs w:val="20"/>
          <w:shd w:val="clear" w:color="auto" w:fill="FFFFFF"/>
        </w:rPr>
      </w:pPr>
      <w:r w:rsidRPr="008D08D0">
        <w:rPr>
          <w:color w:val="000000" w:themeColor="text1"/>
        </w:rPr>
        <w:t>(</w:t>
      </w:r>
      <w:r w:rsidR="00C51542" w:rsidRPr="008D08D0">
        <w:rPr>
          <w:color w:val="000000" w:themeColor="text1"/>
        </w:rPr>
        <w:t>I</w:t>
      </w:r>
      <w:r w:rsidRPr="008D08D0">
        <w:rPr>
          <w:color w:val="000000" w:themeColor="text1"/>
        </w:rPr>
        <w:t xml:space="preserve">) 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Immunofluorescence of PA-</w:t>
      </w:r>
      <w:proofErr w:type="spellStart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mCherry</w:t>
      </w:r>
      <w:proofErr w:type="spellEnd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-KFERQ in MCF-7 and Huh7 cells expressing Flag or Flag-Hsp90</w:t>
      </w:r>
      <w:r w:rsidRPr="008D08D0">
        <w:rPr>
          <w:rFonts w:eastAsia="맑은 고딕"/>
          <w:color w:val="000000" w:themeColor="text1"/>
        </w:rPr>
        <w:t>α</w:t>
      </w:r>
      <w:r w:rsidRPr="008D08D0">
        <w:rPr>
          <w:color w:val="000000" w:themeColor="text1"/>
        </w:rPr>
        <w:t xml:space="preserve">, followed by treatment 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with vehicle or </w:t>
      </w:r>
      <w:proofErr w:type="spellStart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ManA</w:t>
      </w:r>
      <w:proofErr w:type="spellEnd"/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 xml:space="preserve"> (1 μM) under hypoxic conditions for 24 h (Left). Scale bar = 10 µm. CMA activity was analyzed as the number of fluorescent puncta per cell (Right). N.S., not significant; *p &lt; 0.0</w:t>
      </w:r>
      <w:r w:rsidR="00F22F47" w:rsidRPr="008D08D0">
        <w:rPr>
          <w:rFonts w:eastAsia="맑은 고딕"/>
          <w:color w:val="000000" w:themeColor="text1"/>
          <w:szCs w:val="20"/>
          <w:shd w:val="clear" w:color="auto" w:fill="FFFFFF"/>
        </w:rPr>
        <w:t>00</w:t>
      </w:r>
      <w:r w:rsidRPr="008D08D0">
        <w:rPr>
          <w:rFonts w:eastAsia="맑은 고딕"/>
          <w:color w:val="000000" w:themeColor="text1"/>
          <w:szCs w:val="20"/>
          <w:shd w:val="clear" w:color="auto" w:fill="FFFFFF"/>
        </w:rPr>
        <w:t>1 vs. Vehicle group.</w:t>
      </w:r>
    </w:p>
    <w:p w14:paraId="04E9FCD9" w14:textId="24A705E4" w:rsidR="002F5A2A" w:rsidRPr="008D08D0" w:rsidRDefault="007E57D5" w:rsidP="00EC3C79">
      <w:pPr>
        <w:suppressLineNumbers/>
        <w:rPr>
          <w:b/>
          <w:bCs/>
          <w:color w:val="000000" w:themeColor="text1"/>
        </w:rPr>
      </w:pPr>
      <w:r w:rsidRPr="008D08D0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69FE61CA" wp14:editId="14E2E983">
            <wp:extent cx="5923822" cy="5515197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867" cy="5521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22196A" w14:textId="77777777" w:rsidR="002F5A2A" w:rsidRPr="008D08D0" w:rsidRDefault="002F5A2A" w:rsidP="00EC3C79">
      <w:pPr>
        <w:suppressLineNumbers/>
        <w:rPr>
          <w:b/>
          <w:bCs/>
          <w:color w:val="000000" w:themeColor="text1"/>
        </w:rPr>
      </w:pPr>
    </w:p>
    <w:p w14:paraId="6BF162FA" w14:textId="3A1A2B10" w:rsidR="00CB35E4" w:rsidRPr="008D08D0" w:rsidRDefault="009970A1" w:rsidP="00EC3C79">
      <w:pPr>
        <w:suppressLineNumbers/>
        <w:spacing w:line="360" w:lineRule="auto"/>
        <w:rPr>
          <w:b/>
          <w:bCs/>
          <w:color w:val="000000" w:themeColor="text1"/>
        </w:rPr>
      </w:pPr>
      <w:r w:rsidRPr="008D08D0">
        <w:rPr>
          <w:b/>
          <w:bCs/>
          <w:color w:val="000000" w:themeColor="text1"/>
        </w:rPr>
        <w:t>Figure</w:t>
      </w:r>
      <w:r w:rsidR="00A15817" w:rsidRPr="008D08D0">
        <w:rPr>
          <w:b/>
          <w:bCs/>
          <w:color w:val="000000" w:themeColor="text1"/>
        </w:rPr>
        <w:t xml:space="preserve"> S</w:t>
      </w:r>
      <w:r w:rsidR="00D752D2" w:rsidRPr="008D08D0">
        <w:rPr>
          <w:b/>
          <w:bCs/>
          <w:color w:val="000000" w:themeColor="text1"/>
        </w:rPr>
        <w:t>4</w:t>
      </w:r>
      <w:r w:rsidR="00A15817" w:rsidRPr="008D08D0">
        <w:rPr>
          <w:b/>
          <w:bCs/>
          <w:color w:val="000000" w:themeColor="text1"/>
        </w:rPr>
        <w:t xml:space="preserve"> </w:t>
      </w:r>
    </w:p>
    <w:p w14:paraId="1FE3A397" w14:textId="6DCC3EA1" w:rsidR="00EB29DD" w:rsidRPr="008D08D0" w:rsidRDefault="00EB29DD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(A)</w:t>
      </w:r>
      <w:r w:rsidRPr="008D08D0"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  <w:t xml:space="preserve"> </w:t>
      </w:r>
      <w:r w:rsidR="009970A1" w:rsidRPr="008D08D0">
        <w:rPr>
          <w:color w:val="000000" w:themeColor="text1"/>
        </w:rPr>
        <w:t>Western blot analysis of</w:t>
      </w:r>
      <w:r w:rsidR="00D33522" w:rsidRPr="008D08D0">
        <w:rPr>
          <w:color w:val="000000" w:themeColor="text1"/>
        </w:rPr>
        <w:t xml:space="preserve"> </w:t>
      </w:r>
      <w:r w:rsidR="009970A1" w:rsidRPr="008D08D0">
        <w:rPr>
          <w:color w:val="000000" w:themeColor="text1"/>
        </w:rPr>
        <w:t>PD-L1 and HIF-1α expression in HEK293T and LLC cells transfected with scrambled or HIF-1α siRNA (siHIF-1α) for 24 h, followed by incubation under hypoxic conditions for 24 h.</w:t>
      </w:r>
    </w:p>
    <w:p w14:paraId="4BD22517" w14:textId="791B5702" w:rsidR="00EB29DD" w:rsidRPr="008D08D0" w:rsidRDefault="00EB29DD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(B)</w:t>
      </w:r>
      <w:r w:rsidRPr="008D08D0"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  <w:t xml:space="preserve"> </w:t>
      </w:r>
      <w:r w:rsidRPr="008D08D0">
        <w:rPr>
          <w:color w:val="000000" w:themeColor="text1"/>
        </w:rPr>
        <w:t xml:space="preserve">Western blot analysis of </w:t>
      </w:r>
      <w:r w:rsidR="009970A1" w:rsidRPr="008D08D0">
        <w:rPr>
          <w:color w:val="000000" w:themeColor="text1"/>
        </w:rPr>
        <w:t xml:space="preserve">PD-L1 and HIF-1α </w:t>
      </w:r>
      <w:r w:rsidRPr="008D08D0">
        <w:rPr>
          <w:color w:val="000000" w:themeColor="text1"/>
        </w:rPr>
        <w:t>expression in HEK293T and LLC transfected with control or Flag-HSP90</w:t>
      </w:r>
      <w:r w:rsidRPr="008D08D0">
        <w:rPr>
          <w:rFonts w:eastAsia="맑은 고딕"/>
          <w:color w:val="000000" w:themeColor="text1"/>
        </w:rPr>
        <w:t>α</w:t>
      </w:r>
      <w:r w:rsidRPr="008D08D0">
        <w:rPr>
          <w:color w:val="000000" w:themeColor="text1"/>
        </w:rPr>
        <w:t xml:space="preserve"> expression vector for </w:t>
      </w:r>
      <w:r w:rsidR="00E06260" w:rsidRPr="008D08D0">
        <w:rPr>
          <w:color w:val="000000" w:themeColor="text1"/>
        </w:rPr>
        <w:t>48</w:t>
      </w:r>
      <w:r w:rsidRPr="008D08D0">
        <w:rPr>
          <w:color w:val="000000" w:themeColor="text1"/>
        </w:rPr>
        <w:t xml:space="preserve"> h, followed by treatment with vehicle or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(1 μM) under hypoxic condition for 24 h.</w:t>
      </w:r>
    </w:p>
    <w:p w14:paraId="65103C36" w14:textId="3F1F3760" w:rsidR="00A15817" w:rsidRPr="008D08D0" w:rsidRDefault="00A15817" w:rsidP="00EC3C79">
      <w:pPr>
        <w:suppressLineNumbers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(C) Body weight in C57B</w:t>
      </w:r>
      <w:r w:rsidR="007E1B45" w:rsidRPr="008D08D0">
        <w:rPr>
          <w:color w:val="000000" w:themeColor="text1"/>
        </w:rPr>
        <w:t>L</w:t>
      </w:r>
      <w:r w:rsidRPr="008D08D0">
        <w:rPr>
          <w:color w:val="000000" w:themeColor="text1"/>
        </w:rPr>
        <w:t>/6 mice from Figure 6B. N.S., not significant</w:t>
      </w:r>
    </w:p>
    <w:p w14:paraId="40F00644" w14:textId="4E6AEDB9" w:rsidR="001E4D82" w:rsidRPr="008D08D0" w:rsidRDefault="001E4D82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(D) IHC analysis against PD-L1 of frozen tumor tissue sections from Figure 6B (Left). </w:t>
      </w:r>
      <w:r w:rsidR="00DB5F6A" w:rsidRPr="008D08D0">
        <w:rPr>
          <w:color w:val="000000" w:themeColor="text1"/>
        </w:rPr>
        <w:t xml:space="preserve">Scale bar </w:t>
      </w:r>
      <w:r w:rsidR="00DB5F6A" w:rsidRPr="008D08D0">
        <w:rPr>
          <w:color w:val="000000" w:themeColor="text1"/>
        </w:rPr>
        <w:lastRenderedPageBreak/>
        <w:t xml:space="preserve">= 50 </w:t>
      </w:r>
      <w:r w:rsidR="004A25D2" w:rsidRPr="008D08D0">
        <w:rPr>
          <w:color w:val="000000" w:themeColor="text1"/>
        </w:rPr>
        <w:t>µm.</w:t>
      </w:r>
      <w:r w:rsidR="00DB5F6A" w:rsidRPr="008D08D0">
        <w:rPr>
          <w:color w:val="000000" w:themeColor="text1"/>
        </w:rPr>
        <w:t xml:space="preserve"> </w:t>
      </w:r>
      <w:r w:rsidRPr="008D08D0">
        <w:rPr>
          <w:color w:val="000000" w:themeColor="text1"/>
        </w:rPr>
        <w:t>The positive staining area was image-analyzed for quantification (Right). **p&lt;0.01 vs. Vehicle control.</w:t>
      </w:r>
    </w:p>
    <w:p w14:paraId="3EC4E3EA" w14:textId="6C958C64" w:rsidR="001E4D82" w:rsidRPr="008D08D0" w:rsidRDefault="001E4D82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 xml:space="preserve">(E) FACS analysis </w:t>
      </w:r>
      <w:r w:rsidR="00FC0197" w:rsidRPr="008D08D0">
        <w:rPr>
          <w:color w:val="000000" w:themeColor="text1"/>
        </w:rPr>
        <w:t>depicting the cell number of CD8</w:t>
      </w:r>
      <w:r w:rsidR="00742D67" w:rsidRPr="008D08D0">
        <w:rPr>
          <w:color w:val="000000" w:themeColor="text1"/>
          <w:vertAlign w:val="superscript"/>
        </w:rPr>
        <w:t>+</w:t>
      </w:r>
      <w:r w:rsidR="00FC0197" w:rsidRPr="008D08D0">
        <w:rPr>
          <w:color w:val="000000" w:themeColor="text1"/>
        </w:rPr>
        <w:t xml:space="preserve"> </w:t>
      </w:r>
      <w:r w:rsidRPr="008D08D0">
        <w:rPr>
          <w:color w:val="000000" w:themeColor="text1"/>
        </w:rPr>
        <w:t>T cells in tumor tissues from Figure 6B</w:t>
      </w:r>
      <w:r w:rsidR="00E76241" w:rsidRPr="008D08D0">
        <w:rPr>
          <w:color w:val="000000" w:themeColor="text1"/>
        </w:rPr>
        <w:t>.</w:t>
      </w:r>
      <w:r w:rsidR="006D43F4" w:rsidRPr="008D08D0">
        <w:rPr>
          <w:color w:val="000000" w:themeColor="text1"/>
        </w:rPr>
        <w:t xml:space="preserve"> **p&lt;0.01 vs. Vehicle control.</w:t>
      </w:r>
    </w:p>
    <w:p w14:paraId="43EE4818" w14:textId="57F44CD8" w:rsidR="00A15817" w:rsidRPr="008D08D0" w:rsidRDefault="00A15817" w:rsidP="00EC3C79">
      <w:pPr>
        <w:widowControl w:val="0"/>
        <w:suppressLineNumbers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8D08D0">
        <w:rPr>
          <w:color w:val="000000" w:themeColor="text1"/>
        </w:rPr>
        <w:t>(</w:t>
      </w:r>
      <w:r w:rsidR="007E1B45" w:rsidRPr="008D08D0">
        <w:rPr>
          <w:color w:val="000000" w:themeColor="text1"/>
        </w:rPr>
        <w:t>F</w:t>
      </w:r>
      <w:r w:rsidRPr="008D08D0">
        <w:rPr>
          <w:color w:val="000000" w:themeColor="text1"/>
        </w:rPr>
        <w:t>) IHC analysis against CD31 and αSMA of frozen tumor tissue sections from Figure 6B (Left). DAPI was used for nuclear staining. The positively stained area was image-analyzed for quantification (Right). ***</w:t>
      </w:r>
      <w:r w:rsidR="001E4D82" w:rsidRPr="008D08D0">
        <w:rPr>
          <w:color w:val="000000" w:themeColor="text1"/>
        </w:rPr>
        <w:t>p</w:t>
      </w:r>
      <w:r w:rsidRPr="008D08D0">
        <w:rPr>
          <w:color w:val="000000" w:themeColor="text1"/>
        </w:rPr>
        <w:t xml:space="preserve">&lt;0.001 vs. Vehicle control. VC, vehicle control; M, </w:t>
      </w:r>
      <w:proofErr w:type="spellStart"/>
      <w:r w:rsidRPr="008D08D0">
        <w:rPr>
          <w:color w:val="000000" w:themeColor="text1"/>
        </w:rPr>
        <w:t>ManA</w:t>
      </w:r>
      <w:proofErr w:type="spellEnd"/>
      <w:r w:rsidRPr="008D08D0">
        <w:rPr>
          <w:color w:val="000000" w:themeColor="text1"/>
        </w:rPr>
        <w:t xml:space="preserve"> (2 mg/kg); P5, Anti-PD-1 (5 mg/kg); P15, anti-PD-1 (15 mg/kg).</w:t>
      </w:r>
    </w:p>
    <w:p w14:paraId="7577B10B" w14:textId="445EBD80" w:rsidR="00A15817" w:rsidRPr="008D08D0" w:rsidRDefault="00A15817" w:rsidP="00EC3C79">
      <w:pPr>
        <w:suppressLineNumbers/>
        <w:rPr>
          <w:color w:val="000000" w:themeColor="text1"/>
        </w:rPr>
      </w:pPr>
    </w:p>
    <w:p w14:paraId="1DC482B4" w14:textId="77777777" w:rsidR="00A15817" w:rsidRPr="008D08D0" w:rsidRDefault="00A15817" w:rsidP="00EC3C79">
      <w:pPr>
        <w:suppressLineNumbers/>
        <w:rPr>
          <w:color w:val="000000" w:themeColor="text1"/>
        </w:rPr>
      </w:pPr>
    </w:p>
    <w:p w14:paraId="14658282" w14:textId="4D087968" w:rsidR="00EB29DD" w:rsidRPr="008D08D0" w:rsidRDefault="00EB29DD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59266E82" w14:textId="7FA3E9FF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4E54DFE2" w14:textId="7B94F1ED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1C121A85" w14:textId="7BBC7629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080DF35E" w14:textId="4BF15900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04F03284" w14:textId="355EF3A4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16B5B47F" w14:textId="051613EF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B077784" w14:textId="1AEF3E32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6731D29D" w14:textId="131F9A13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E6693F5" w14:textId="1F866B3C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02CC9B5E" w14:textId="40D7765E" w:rsidR="00126F6C" w:rsidRPr="008D08D0" w:rsidRDefault="00126F6C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24E4DE2D" w14:textId="77777777" w:rsidR="00126F6C" w:rsidRPr="008D08D0" w:rsidRDefault="00126F6C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5479BF7" w14:textId="7DCA45E9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53E8F70D" w14:textId="24F94921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0A7734A8" w14:textId="11CCE7B3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7CE18415" w14:textId="55299DA0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890DFBD" w14:textId="51AF3BE6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4A99CC3B" w14:textId="0B4A37A1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944CA2B" w14:textId="1756DDDF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7A8A65B0" w14:textId="6DC3B8A0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088EB81B" w14:textId="18956AF0" w:rsidR="00E76241" w:rsidRPr="008D08D0" w:rsidRDefault="00E76241" w:rsidP="00EC3C79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210AD8D" w14:textId="47929C47" w:rsidR="00BB5519" w:rsidRPr="00D55626" w:rsidRDefault="007E57D5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  <w:r w:rsidRPr="008D08D0">
        <w:rPr>
          <w:rFonts w:ascii="맑은 고딕" w:eastAsia="맑은 고딕" w:hAnsi="맑은 고딕"/>
          <w:noProof/>
          <w:color w:val="000000" w:themeColor="text1"/>
          <w:szCs w:val="20"/>
          <w:shd w:val="clear" w:color="auto" w:fill="FFFFFF"/>
        </w:rPr>
        <w:lastRenderedPageBreak/>
        <w:drawing>
          <wp:anchor distT="0" distB="0" distL="114300" distR="114300" simplePos="0" relativeHeight="251708416" behindDoc="0" locked="0" layoutInCell="1" allowOverlap="1" wp14:anchorId="7BE96E7A" wp14:editId="3EAA675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017718" cy="3037755"/>
            <wp:effectExtent l="0" t="0" r="0" b="0"/>
            <wp:wrapTopAndBottom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718" cy="3037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4341AB2" w14:textId="36D4DD8C" w:rsidR="00D85FAF" w:rsidRDefault="00BB5519" w:rsidP="00401021">
      <w:pPr>
        <w:suppressLineNumbers/>
        <w:spacing w:line="360" w:lineRule="auto"/>
        <w:jc w:val="both"/>
        <w:rPr>
          <w:rFonts w:eastAsia="맑은 고딕"/>
          <w:color w:val="000000" w:themeColor="text1"/>
          <w:szCs w:val="20"/>
          <w:shd w:val="clear" w:color="auto" w:fill="FFFFFF"/>
        </w:rPr>
      </w:pPr>
      <w:r w:rsidRPr="00D85FAF">
        <w:rPr>
          <w:rFonts w:eastAsia="맑은 고딕"/>
          <w:b/>
          <w:bCs/>
          <w:color w:val="000000" w:themeColor="text1"/>
          <w:szCs w:val="20"/>
          <w:shd w:val="clear" w:color="auto" w:fill="FFFFFF"/>
        </w:rPr>
        <w:t xml:space="preserve">Figure </w:t>
      </w:r>
      <w:r w:rsidR="00D752D2" w:rsidRPr="00D85FAF">
        <w:rPr>
          <w:rFonts w:eastAsia="맑은 고딕"/>
          <w:b/>
          <w:bCs/>
          <w:color w:val="000000" w:themeColor="text1"/>
          <w:szCs w:val="20"/>
          <w:shd w:val="clear" w:color="auto" w:fill="FFFFFF"/>
        </w:rPr>
        <w:t>S5</w:t>
      </w:r>
      <w:r w:rsidRPr="00D55626">
        <w:rPr>
          <w:rFonts w:eastAsia="맑은 고딕"/>
          <w:color w:val="000000" w:themeColor="text1"/>
          <w:szCs w:val="20"/>
          <w:shd w:val="clear" w:color="auto" w:fill="FFFFFF"/>
        </w:rPr>
        <w:t xml:space="preserve"> </w:t>
      </w:r>
    </w:p>
    <w:p w14:paraId="3AFEFB8E" w14:textId="542540CF" w:rsidR="00BB5519" w:rsidRPr="00D55626" w:rsidRDefault="00BB5519" w:rsidP="00401021">
      <w:pPr>
        <w:suppressLineNumbers/>
        <w:spacing w:line="360" w:lineRule="auto"/>
        <w:jc w:val="both"/>
        <w:rPr>
          <w:rFonts w:eastAsia="맑은 고딕"/>
          <w:color w:val="000000" w:themeColor="text1"/>
          <w:szCs w:val="20"/>
          <w:shd w:val="clear" w:color="auto" w:fill="FFFFFF"/>
        </w:rPr>
      </w:pPr>
      <w:r w:rsidRPr="00D55626">
        <w:rPr>
          <w:rFonts w:eastAsia="맑은 고딕"/>
          <w:color w:val="000000" w:themeColor="text1"/>
          <w:szCs w:val="20"/>
          <w:shd w:val="clear" w:color="auto" w:fill="FFFFFF"/>
        </w:rPr>
        <w:t>Plasma concentration-time profile of Man A in mice following an intravenous injection (IV, 2 mg/kg) and oral administration (PO, 5 mg/kg) of Man A. Data point represents the mean ± standard deviation (n = 3).</w:t>
      </w:r>
    </w:p>
    <w:p w14:paraId="5E1EBEE1" w14:textId="41A33BEB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2E3E7246" w14:textId="2CB2C158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60B0259B" w14:textId="609FA6F0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67D43A26" w14:textId="53C7B266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2F13D0CB" w14:textId="263DB824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28CDFFFE" w14:textId="01E26E9F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66BA77D7" w14:textId="1A946826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4A6C39A5" w14:textId="42A8DF19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63838E48" w14:textId="1282AD66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3A42CE90" w14:textId="2FFB401B" w:rsidR="00401021" w:rsidRPr="00D55626" w:rsidRDefault="00401021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54D724D3" w14:textId="77777777" w:rsidR="00401021" w:rsidRPr="00D55626" w:rsidRDefault="00401021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2FA97137" w14:textId="745771A4" w:rsidR="00BB5519" w:rsidRPr="00D55626" w:rsidRDefault="00BB5519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59AF9B16" w14:textId="40DD743B" w:rsidR="00C51542" w:rsidRPr="00D55626" w:rsidRDefault="00C51542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0AC0E217" w14:textId="77777777" w:rsidR="00C51542" w:rsidRPr="00D55626" w:rsidRDefault="00C51542" w:rsidP="007521D7">
      <w:pPr>
        <w:suppressLineNumbers/>
        <w:ind w:left="795"/>
        <w:rPr>
          <w:rFonts w:ascii="맑은 고딕" w:eastAsia="맑은 고딕" w:hAnsi="맑은 고딕"/>
          <w:color w:val="000000" w:themeColor="text1"/>
          <w:szCs w:val="20"/>
          <w:shd w:val="clear" w:color="auto" w:fill="FFFFFF"/>
        </w:rPr>
      </w:pPr>
    </w:p>
    <w:p w14:paraId="17F4874F" w14:textId="3FCD39F8" w:rsidR="00CB35E4" w:rsidRPr="00D55626" w:rsidRDefault="00CB35E4" w:rsidP="00EC3C79">
      <w:pPr>
        <w:suppressLineNumbers/>
        <w:kinsoku w:val="0"/>
        <w:overflowPunct w:val="0"/>
        <w:adjustRightInd w:val="0"/>
        <w:spacing w:before="137" w:line="360" w:lineRule="auto"/>
        <w:ind w:left="100" w:right="102"/>
        <w:rPr>
          <w:color w:val="000000" w:themeColor="text1"/>
        </w:rPr>
      </w:pPr>
      <w:r w:rsidRPr="00D55626">
        <w:rPr>
          <w:b/>
          <w:bCs/>
          <w:color w:val="000000" w:themeColor="text1"/>
          <w:spacing w:val="-1"/>
        </w:rPr>
        <w:lastRenderedPageBreak/>
        <w:t>Supplementary</w:t>
      </w:r>
      <w:r w:rsidRPr="00D55626">
        <w:rPr>
          <w:b/>
          <w:bCs/>
          <w:color w:val="000000" w:themeColor="text1"/>
          <w:spacing w:val="-7"/>
        </w:rPr>
        <w:t xml:space="preserve"> </w:t>
      </w:r>
      <w:r w:rsidRPr="00D55626">
        <w:rPr>
          <w:b/>
          <w:bCs/>
          <w:color w:val="000000" w:themeColor="text1"/>
          <w:spacing w:val="-1"/>
        </w:rPr>
        <w:t>Table</w:t>
      </w:r>
      <w:r w:rsidRPr="00D55626">
        <w:rPr>
          <w:b/>
          <w:bCs/>
          <w:color w:val="000000" w:themeColor="text1"/>
          <w:spacing w:val="-2"/>
        </w:rPr>
        <w:t xml:space="preserve"> </w:t>
      </w:r>
      <w:r w:rsidRPr="00D55626">
        <w:rPr>
          <w:b/>
          <w:bCs/>
          <w:color w:val="000000" w:themeColor="text1"/>
          <w:spacing w:val="-3"/>
        </w:rPr>
        <w:t>1.</w:t>
      </w:r>
      <w:r w:rsidRPr="00D55626">
        <w:rPr>
          <w:b/>
          <w:bCs/>
          <w:color w:val="000000" w:themeColor="text1"/>
        </w:rPr>
        <w:t xml:space="preserve">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8"/>
        </w:rPr>
        <w:t xml:space="preserve"> </w:t>
      </w:r>
      <w:r w:rsidRPr="00D55626">
        <w:rPr>
          <w:color w:val="000000" w:themeColor="text1"/>
        </w:rPr>
        <w:t>top</w:t>
      </w:r>
      <w:r w:rsidRPr="00D55626">
        <w:rPr>
          <w:color w:val="000000" w:themeColor="text1"/>
          <w:spacing w:val="-1"/>
        </w:rPr>
        <w:t xml:space="preserve"> compound</w:t>
      </w:r>
      <w:r w:rsidRPr="00D55626">
        <w:rPr>
          <w:color w:val="000000" w:themeColor="text1"/>
          <w:spacing w:val="-7"/>
        </w:rPr>
        <w:t xml:space="preserve"> </w:t>
      </w:r>
      <w:r w:rsidRPr="00D55626">
        <w:rPr>
          <w:color w:val="000000" w:themeColor="text1"/>
        </w:rPr>
        <w:t>hits</w:t>
      </w:r>
      <w:r w:rsidRPr="00D55626">
        <w:rPr>
          <w:color w:val="000000" w:themeColor="text1"/>
          <w:spacing w:val="-8"/>
        </w:rPr>
        <w:t xml:space="preserve"> </w:t>
      </w:r>
      <w:r w:rsidRPr="00D55626">
        <w:rPr>
          <w:color w:val="000000" w:themeColor="text1"/>
          <w:spacing w:val="-1"/>
        </w:rPr>
        <w:t xml:space="preserve">from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3"/>
        </w:rPr>
        <w:t xml:space="preserve"> </w:t>
      </w:r>
      <w:r w:rsidRPr="00D55626">
        <w:rPr>
          <w:color w:val="000000" w:themeColor="text1"/>
          <w:spacing w:val="-1"/>
        </w:rPr>
        <w:t>Connectivity</w:t>
      </w:r>
      <w:r w:rsidRPr="00D55626">
        <w:rPr>
          <w:color w:val="000000" w:themeColor="text1"/>
          <w:spacing w:val="-6"/>
        </w:rPr>
        <w:t xml:space="preserve"> </w:t>
      </w:r>
      <w:r w:rsidRPr="00D55626">
        <w:rPr>
          <w:color w:val="000000" w:themeColor="text1"/>
          <w:spacing w:val="-2"/>
        </w:rPr>
        <w:t xml:space="preserve">Map </w:t>
      </w:r>
      <w:r w:rsidRPr="00D55626">
        <w:rPr>
          <w:color w:val="000000" w:themeColor="text1"/>
          <w:spacing w:val="-1"/>
        </w:rPr>
        <w:t>(CMAP)</w:t>
      </w:r>
      <w:r w:rsidRPr="00D55626">
        <w:rPr>
          <w:color w:val="000000" w:themeColor="text1"/>
        </w:rPr>
        <w:t xml:space="preserve"> </w:t>
      </w:r>
      <w:r w:rsidRPr="00D55626">
        <w:rPr>
          <w:color w:val="000000" w:themeColor="text1"/>
          <w:spacing w:val="-1"/>
        </w:rPr>
        <w:t>analysis</w:t>
      </w:r>
      <w:r w:rsidRPr="00D55626">
        <w:rPr>
          <w:color w:val="000000" w:themeColor="text1"/>
          <w:spacing w:val="81"/>
        </w:rPr>
        <w:t xml:space="preserve"> </w:t>
      </w:r>
      <w:r w:rsidRPr="00D55626">
        <w:rPr>
          <w:color w:val="000000" w:themeColor="text1"/>
        </w:rPr>
        <w:t>of</w:t>
      </w:r>
      <w:r w:rsidRPr="00D55626">
        <w:rPr>
          <w:color w:val="000000" w:themeColor="text1"/>
          <w:spacing w:val="-2"/>
        </w:rPr>
        <w:t xml:space="preserve"> </w:t>
      </w:r>
      <w:proofErr w:type="spellStart"/>
      <w:r w:rsidRPr="00D55626">
        <w:rPr>
          <w:color w:val="000000" w:themeColor="text1"/>
          <w:spacing w:val="-1"/>
        </w:rPr>
        <w:t>ManA</w:t>
      </w:r>
      <w:proofErr w:type="spellEnd"/>
      <w:r w:rsidRPr="00D55626">
        <w:rPr>
          <w:color w:val="000000" w:themeColor="text1"/>
          <w:spacing w:val="-1"/>
        </w:rPr>
        <w:t>-induced</w:t>
      </w:r>
      <w:r w:rsidRPr="00D55626">
        <w:rPr>
          <w:color w:val="000000" w:themeColor="text1"/>
          <w:spacing w:val="-4"/>
        </w:rPr>
        <w:t xml:space="preserve"> </w:t>
      </w:r>
      <w:r w:rsidRPr="00D55626">
        <w:rPr>
          <w:color w:val="000000" w:themeColor="text1"/>
          <w:spacing w:val="-1"/>
        </w:rPr>
        <w:t>transcriptional</w:t>
      </w:r>
      <w:r w:rsidRPr="00D55626">
        <w:rPr>
          <w:color w:val="000000" w:themeColor="text1"/>
          <w:spacing w:val="-3"/>
        </w:rPr>
        <w:t xml:space="preserve"> </w:t>
      </w:r>
      <w:r w:rsidRPr="00D55626">
        <w:rPr>
          <w:color w:val="000000" w:themeColor="text1"/>
          <w:spacing w:val="-1"/>
        </w:rPr>
        <w:t>changes.</w:t>
      </w:r>
      <w:r w:rsidRPr="00D55626">
        <w:rPr>
          <w:color w:val="000000" w:themeColor="text1"/>
          <w:spacing w:val="-2"/>
        </w:rPr>
        <w:t xml:space="preserve"> </w:t>
      </w:r>
      <w:r w:rsidRPr="00D55626">
        <w:rPr>
          <w:color w:val="000000" w:themeColor="text1"/>
        </w:rPr>
        <w:t>Top</w:t>
      </w:r>
      <w:r w:rsidRPr="00D55626">
        <w:rPr>
          <w:color w:val="000000" w:themeColor="text1"/>
          <w:spacing w:val="-8"/>
        </w:rPr>
        <w:t xml:space="preserve"> </w:t>
      </w:r>
      <w:r w:rsidRPr="00D55626">
        <w:rPr>
          <w:color w:val="000000" w:themeColor="text1"/>
          <w:spacing w:val="-1"/>
        </w:rPr>
        <w:t>matching</w:t>
      </w:r>
      <w:r w:rsidRPr="00D55626">
        <w:rPr>
          <w:color w:val="000000" w:themeColor="text1"/>
          <w:spacing w:val="-4"/>
        </w:rPr>
        <w:t xml:space="preserve"> </w:t>
      </w:r>
      <w:r w:rsidRPr="00D55626">
        <w:rPr>
          <w:color w:val="000000" w:themeColor="text1"/>
          <w:spacing w:val="-1"/>
        </w:rPr>
        <w:t>compounds</w:t>
      </w:r>
      <w:r w:rsidRPr="00D55626">
        <w:rPr>
          <w:color w:val="000000" w:themeColor="text1"/>
          <w:spacing w:val="-5"/>
        </w:rPr>
        <w:t xml:space="preserve"> </w:t>
      </w:r>
      <w:r w:rsidRPr="00D55626">
        <w:rPr>
          <w:color w:val="000000" w:themeColor="text1"/>
        </w:rPr>
        <w:t>from</w:t>
      </w:r>
      <w:r w:rsidRPr="00D55626">
        <w:rPr>
          <w:color w:val="000000" w:themeColor="text1"/>
          <w:spacing w:val="-8"/>
        </w:rPr>
        <w:t xml:space="preserve">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4"/>
        </w:rPr>
        <w:t xml:space="preserve"> </w:t>
      </w:r>
      <w:r w:rsidRPr="00D55626">
        <w:rPr>
          <w:color w:val="000000" w:themeColor="text1"/>
          <w:spacing w:val="-1"/>
        </w:rPr>
        <w:t>Connectivity</w:t>
      </w:r>
      <w:r w:rsidRPr="00D55626">
        <w:rPr>
          <w:color w:val="000000" w:themeColor="text1"/>
          <w:spacing w:val="-8"/>
        </w:rPr>
        <w:t xml:space="preserve"> </w:t>
      </w:r>
      <w:r w:rsidRPr="00D55626">
        <w:rPr>
          <w:color w:val="000000" w:themeColor="text1"/>
          <w:spacing w:val="-2"/>
        </w:rPr>
        <w:t>Map</w:t>
      </w:r>
      <w:r w:rsidRPr="00D55626">
        <w:rPr>
          <w:color w:val="000000" w:themeColor="text1"/>
          <w:spacing w:val="85"/>
        </w:rPr>
        <w:t xml:space="preserve"> </w:t>
      </w:r>
      <w:r w:rsidRPr="00D55626">
        <w:rPr>
          <w:color w:val="000000" w:themeColor="text1"/>
          <w:spacing w:val="-1"/>
        </w:rPr>
        <w:t xml:space="preserve">based </w:t>
      </w:r>
      <w:r w:rsidRPr="00D55626">
        <w:rPr>
          <w:color w:val="000000" w:themeColor="text1"/>
        </w:rPr>
        <w:t>on</w:t>
      </w:r>
      <w:r w:rsidRPr="00D55626">
        <w:rPr>
          <w:color w:val="000000" w:themeColor="text1"/>
          <w:spacing w:val="-1"/>
        </w:rPr>
        <w:t xml:space="preserve">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2"/>
        </w:rPr>
        <w:t xml:space="preserve"> </w:t>
      </w:r>
      <w:r w:rsidRPr="00D55626">
        <w:rPr>
          <w:i/>
          <w:iCs/>
          <w:color w:val="000000" w:themeColor="text1"/>
        </w:rPr>
        <w:t>P</w:t>
      </w:r>
      <w:r w:rsidRPr="00D55626">
        <w:rPr>
          <w:i/>
          <w:iCs/>
          <w:color w:val="000000" w:themeColor="text1"/>
          <w:spacing w:val="-4"/>
        </w:rPr>
        <w:t xml:space="preserve"> </w:t>
      </w:r>
      <w:r w:rsidRPr="00D55626">
        <w:rPr>
          <w:color w:val="000000" w:themeColor="text1"/>
          <w:spacing w:val="-1"/>
        </w:rPr>
        <w:t>value</w:t>
      </w:r>
      <w:r w:rsidRPr="00D55626">
        <w:rPr>
          <w:color w:val="000000" w:themeColor="text1"/>
          <w:spacing w:val="-2"/>
        </w:rPr>
        <w:t xml:space="preserve"> </w:t>
      </w:r>
      <w:r w:rsidRPr="00D55626">
        <w:rPr>
          <w:color w:val="000000" w:themeColor="text1"/>
          <w:spacing w:val="-1"/>
        </w:rPr>
        <w:t xml:space="preserve">calculated from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2"/>
        </w:rPr>
        <w:t xml:space="preserve"> CMAP</w:t>
      </w:r>
      <w:r w:rsidRPr="00D55626">
        <w:rPr>
          <w:color w:val="000000" w:themeColor="text1"/>
        </w:rPr>
        <w:t xml:space="preserve"> </w:t>
      </w:r>
      <w:r w:rsidRPr="00D55626">
        <w:rPr>
          <w:color w:val="000000" w:themeColor="text1"/>
          <w:spacing w:val="-2"/>
        </w:rPr>
        <w:t>scores.</w:t>
      </w:r>
      <w:r w:rsidRPr="00D55626">
        <w:rPr>
          <w:color w:val="000000" w:themeColor="text1"/>
          <w:spacing w:val="1"/>
        </w:rPr>
        <w:t xml:space="preserve"> </w:t>
      </w:r>
      <w:r w:rsidRPr="00D55626">
        <w:rPr>
          <w:color w:val="000000" w:themeColor="text1"/>
        </w:rPr>
        <w:t>Score</w:t>
      </w:r>
      <w:r w:rsidRPr="00D55626">
        <w:rPr>
          <w:color w:val="000000" w:themeColor="text1"/>
          <w:spacing w:val="-7"/>
        </w:rPr>
        <w:t xml:space="preserve"> </w:t>
      </w:r>
      <w:r w:rsidRPr="00D55626">
        <w:rPr>
          <w:color w:val="000000" w:themeColor="text1"/>
        </w:rPr>
        <w:t>is</w:t>
      </w:r>
      <w:r w:rsidRPr="00D55626">
        <w:rPr>
          <w:color w:val="000000" w:themeColor="text1"/>
          <w:spacing w:val="-3"/>
        </w:rPr>
        <w:t xml:space="preserve"> </w:t>
      </w:r>
      <w:r w:rsidRPr="00D55626">
        <w:rPr>
          <w:color w:val="000000" w:themeColor="text1"/>
          <w:spacing w:val="-1"/>
        </w:rPr>
        <w:t xml:space="preserve">based </w:t>
      </w:r>
      <w:r w:rsidRPr="00D55626">
        <w:rPr>
          <w:color w:val="000000" w:themeColor="text1"/>
        </w:rPr>
        <w:t>on</w:t>
      </w:r>
      <w:r w:rsidRPr="00D55626">
        <w:rPr>
          <w:color w:val="000000" w:themeColor="text1"/>
          <w:spacing w:val="-1"/>
        </w:rPr>
        <w:t xml:space="preserve">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7"/>
        </w:rPr>
        <w:t xml:space="preserve"> </w:t>
      </w:r>
      <w:r w:rsidRPr="00D55626">
        <w:rPr>
          <w:color w:val="000000" w:themeColor="text1"/>
          <w:spacing w:val="-1"/>
        </w:rPr>
        <w:t>relative</w:t>
      </w:r>
      <w:r w:rsidRPr="00D55626">
        <w:rPr>
          <w:color w:val="000000" w:themeColor="text1"/>
          <w:spacing w:val="-2"/>
        </w:rPr>
        <w:t xml:space="preserve"> </w:t>
      </w:r>
      <w:r w:rsidRPr="00D55626">
        <w:rPr>
          <w:color w:val="000000" w:themeColor="text1"/>
          <w:spacing w:val="-1"/>
        </w:rPr>
        <w:t xml:space="preserve">strength </w:t>
      </w:r>
      <w:r w:rsidRPr="00D55626">
        <w:rPr>
          <w:color w:val="000000" w:themeColor="text1"/>
          <w:spacing w:val="-3"/>
        </w:rPr>
        <w:t>of</w:t>
      </w:r>
      <w:r w:rsidRPr="00D55626">
        <w:rPr>
          <w:color w:val="000000" w:themeColor="text1"/>
          <w:spacing w:val="55"/>
        </w:rPr>
        <w:t xml:space="preserve"> </w:t>
      </w:r>
      <w:r w:rsidRPr="00D55626">
        <w:rPr>
          <w:color w:val="000000" w:themeColor="text1"/>
        </w:rPr>
        <w:t>a</w:t>
      </w:r>
      <w:r w:rsidRPr="00D55626">
        <w:rPr>
          <w:color w:val="000000" w:themeColor="text1"/>
          <w:spacing w:val="-3"/>
        </w:rPr>
        <w:t xml:space="preserve"> </w:t>
      </w:r>
      <w:r w:rsidRPr="00D55626">
        <w:rPr>
          <w:color w:val="000000" w:themeColor="text1"/>
          <w:spacing w:val="-1"/>
        </w:rPr>
        <w:t>given signature</w:t>
      </w:r>
      <w:r w:rsidRPr="00D55626">
        <w:rPr>
          <w:color w:val="000000" w:themeColor="text1"/>
          <w:spacing w:val="-2"/>
        </w:rPr>
        <w:t xml:space="preserve"> </w:t>
      </w:r>
      <w:r w:rsidRPr="00D55626">
        <w:rPr>
          <w:color w:val="000000" w:themeColor="text1"/>
        </w:rPr>
        <w:t>in</w:t>
      </w:r>
      <w:r w:rsidRPr="00D55626">
        <w:rPr>
          <w:color w:val="000000" w:themeColor="text1"/>
          <w:spacing w:val="-6"/>
        </w:rPr>
        <w:t xml:space="preserve"> </w:t>
      </w:r>
      <w:r w:rsidRPr="00D55626">
        <w:rPr>
          <w:color w:val="000000" w:themeColor="text1"/>
          <w:spacing w:val="-1"/>
        </w:rPr>
        <w:t>an instance</w:t>
      </w:r>
      <w:r w:rsidRPr="00D55626">
        <w:rPr>
          <w:color w:val="000000" w:themeColor="text1"/>
          <w:spacing w:val="-3"/>
        </w:rPr>
        <w:t xml:space="preserve"> </w:t>
      </w:r>
      <w:r w:rsidRPr="00D55626">
        <w:rPr>
          <w:color w:val="000000" w:themeColor="text1"/>
        </w:rPr>
        <w:t>from</w:t>
      </w:r>
      <w:r w:rsidRPr="00D55626">
        <w:rPr>
          <w:color w:val="000000" w:themeColor="text1"/>
          <w:spacing w:val="-5"/>
        </w:rPr>
        <w:t xml:space="preserve"> </w:t>
      </w:r>
      <w:r w:rsidRPr="00D55626">
        <w:rPr>
          <w:color w:val="000000" w:themeColor="text1"/>
        </w:rPr>
        <w:t>the</w:t>
      </w:r>
      <w:r w:rsidRPr="00D55626">
        <w:rPr>
          <w:color w:val="000000" w:themeColor="text1"/>
          <w:spacing w:val="-7"/>
        </w:rPr>
        <w:t xml:space="preserve"> </w:t>
      </w:r>
      <w:r w:rsidRPr="00D55626">
        <w:rPr>
          <w:color w:val="000000" w:themeColor="text1"/>
          <w:spacing w:val="-1"/>
        </w:rPr>
        <w:t xml:space="preserve">total </w:t>
      </w:r>
      <w:r w:rsidRPr="00D55626">
        <w:rPr>
          <w:color w:val="000000" w:themeColor="text1"/>
          <w:spacing w:val="-2"/>
        </w:rPr>
        <w:t>set</w:t>
      </w:r>
      <w:r w:rsidRPr="00D55626">
        <w:rPr>
          <w:color w:val="000000" w:themeColor="text1"/>
          <w:spacing w:val="-1"/>
        </w:rPr>
        <w:t xml:space="preserve"> </w:t>
      </w:r>
      <w:r w:rsidRPr="00D55626">
        <w:rPr>
          <w:color w:val="000000" w:themeColor="text1"/>
          <w:spacing w:val="-3"/>
        </w:rPr>
        <w:t>of</w:t>
      </w:r>
      <w:r w:rsidRPr="00D55626">
        <w:rPr>
          <w:color w:val="000000" w:themeColor="text1"/>
        </w:rPr>
        <w:t xml:space="preserve"> </w:t>
      </w:r>
      <w:r w:rsidRPr="00D55626">
        <w:rPr>
          <w:color w:val="000000" w:themeColor="text1"/>
          <w:spacing w:val="-1"/>
        </w:rPr>
        <w:t>instances</w:t>
      </w:r>
      <w:r w:rsidRPr="00D55626">
        <w:rPr>
          <w:color w:val="000000" w:themeColor="text1"/>
          <w:spacing w:val="-3"/>
        </w:rPr>
        <w:t xml:space="preserve"> </w:t>
      </w:r>
      <w:r w:rsidRPr="00D55626">
        <w:rPr>
          <w:color w:val="000000" w:themeColor="text1"/>
          <w:spacing w:val="-1"/>
        </w:rPr>
        <w:t xml:space="preserve">calculated </w:t>
      </w:r>
      <w:r w:rsidRPr="00D55626">
        <w:rPr>
          <w:color w:val="000000" w:themeColor="text1"/>
        </w:rPr>
        <w:t>upon</w:t>
      </w:r>
      <w:r w:rsidRPr="00D55626">
        <w:rPr>
          <w:color w:val="000000" w:themeColor="text1"/>
          <w:spacing w:val="-1"/>
        </w:rPr>
        <w:t xml:space="preserve"> execution</w:t>
      </w:r>
      <w:r w:rsidRPr="00D55626">
        <w:rPr>
          <w:color w:val="000000" w:themeColor="text1"/>
          <w:spacing w:val="-2"/>
        </w:rPr>
        <w:t xml:space="preserve"> </w:t>
      </w:r>
      <w:r w:rsidRPr="00D55626">
        <w:rPr>
          <w:color w:val="000000" w:themeColor="text1"/>
        </w:rPr>
        <w:t>of</w:t>
      </w:r>
      <w:r w:rsidRPr="00D55626">
        <w:rPr>
          <w:color w:val="000000" w:themeColor="text1"/>
          <w:spacing w:val="1"/>
        </w:rPr>
        <w:t xml:space="preserve"> </w:t>
      </w:r>
      <w:r w:rsidRPr="00D55626">
        <w:rPr>
          <w:color w:val="000000" w:themeColor="text1"/>
        </w:rPr>
        <w:t>a</w:t>
      </w:r>
      <w:r w:rsidRPr="00D55626">
        <w:rPr>
          <w:color w:val="000000" w:themeColor="text1"/>
          <w:spacing w:val="65"/>
          <w:w w:val="99"/>
        </w:rPr>
        <w:t xml:space="preserve"> </w:t>
      </w:r>
      <w:r w:rsidRPr="00D55626">
        <w:rPr>
          <w:color w:val="000000" w:themeColor="text1"/>
        </w:rPr>
        <w:t>query.</w:t>
      </w:r>
    </w:p>
    <w:p w14:paraId="1AF7AA15" w14:textId="77777777" w:rsidR="00CB35E4" w:rsidRPr="00D55626" w:rsidRDefault="00CB35E4" w:rsidP="00EC3C79">
      <w:pPr>
        <w:suppressLineNumbers/>
        <w:kinsoku w:val="0"/>
        <w:overflowPunct w:val="0"/>
        <w:adjustRightInd w:val="0"/>
        <w:spacing w:before="4"/>
        <w:rPr>
          <w:color w:val="000000" w:themeColor="text1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3"/>
        <w:gridCol w:w="2880"/>
        <w:gridCol w:w="2880"/>
        <w:gridCol w:w="2160"/>
      </w:tblGrid>
      <w:tr w:rsidR="00CB35E4" w:rsidRPr="00D55626" w14:paraId="5F2706B6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4ACF0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157"/>
              <w:rPr>
                <w:color w:val="000000" w:themeColor="text1"/>
              </w:rPr>
            </w:pPr>
            <w:r w:rsidRPr="00D55626">
              <w:rPr>
                <w:b/>
                <w:bCs/>
                <w:color w:val="000000" w:themeColor="text1"/>
                <w:spacing w:val="-1"/>
              </w:rPr>
              <w:t>Rank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B4DB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531"/>
              <w:rPr>
                <w:color w:val="000000" w:themeColor="text1"/>
              </w:rPr>
            </w:pPr>
            <w:r w:rsidRPr="00D55626">
              <w:rPr>
                <w:b/>
                <w:bCs/>
                <w:color w:val="000000" w:themeColor="text1"/>
              </w:rPr>
              <w:t>Compound</w:t>
            </w:r>
            <w:r w:rsidRPr="00D55626">
              <w:rPr>
                <w:b/>
                <w:bCs/>
                <w:color w:val="000000" w:themeColor="text1"/>
                <w:spacing w:val="-4"/>
              </w:rPr>
              <w:t xml:space="preserve"> </w:t>
            </w:r>
            <w:r w:rsidRPr="00D55626">
              <w:rPr>
                <w:b/>
                <w:bCs/>
                <w:color w:val="000000" w:themeColor="text1"/>
              </w:rPr>
              <w:t>Name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B60C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35"/>
              <w:rPr>
                <w:color w:val="000000" w:themeColor="text1"/>
              </w:rPr>
            </w:pPr>
            <w:r w:rsidRPr="00D55626">
              <w:rPr>
                <w:b/>
                <w:bCs/>
                <w:color w:val="000000" w:themeColor="text1"/>
                <w:spacing w:val="-1"/>
              </w:rPr>
              <w:t>Mean</w:t>
            </w:r>
            <w:r w:rsidRPr="00D55626">
              <w:rPr>
                <w:b/>
                <w:bCs/>
                <w:color w:val="000000" w:themeColor="text1"/>
                <w:spacing w:val="-3"/>
              </w:rPr>
              <w:t xml:space="preserve"> </w:t>
            </w:r>
            <w:r w:rsidRPr="00D55626">
              <w:rPr>
                <w:b/>
                <w:bCs/>
                <w:color w:val="000000" w:themeColor="text1"/>
                <w:spacing w:val="-1"/>
              </w:rPr>
              <w:t>CMAP</w:t>
            </w:r>
            <w:r w:rsidRPr="00D55626">
              <w:rPr>
                <w:b/>
                <w:bCs/>
                <w:color w:val="000000" w:themeColor="text1"/>
                <w:spacing w:val="-2"/>
              </w:rPr>
              <w:t xml:space="preserve"> </w:t>
            </w:r>
            <w:r w:rsidRPr="00D55626">
              <w:rPr>
                <w:b/>
                <w:bCs/>
                <w:color w:val="000000" w:themeColor="text1"/>
                <w:spacing w:val="-1"/>
              </w:rPr>
              <w:t>Score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4EB6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59"/>
              <w:rPr>
                <w:color w:val="000000" w:themeColor="text1"/>
              </w:rPr>
            </w:pPr>
            <w:r w:rsidRPr="00D55626">
              <w:rPr>
                <w:b/>
                <w:bCs/>
                <w:color w:val="000000" w:themeColor="text1"/>
                <w:spacing w:val="-1"/>
              </w:rPr>
              <w:t>Enrichment</w:t>
            </w:r>
          </w:p>
        </w:tc>
      </w:tr>
      <w:tr w:rsidR="00CB35E4" w:rsidRPr="00D55626" w14:paraId="597442D7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9548C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D764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762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geldanamycin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009C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37B0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0.62</w:t>
            </w:r>
          </w:p>
        </w:tc>
      </w:tr>
      <w:tr w:rsidR="00CB35E4" w:rsidRPr="00D55626" w14:paraId="2E6F2117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516E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C1B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17-AAG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2FBE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0.318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7450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0.567</w:t>
            </w:r>
          </w:p>
        </w:tc>
      </w:tr>
      <w:tr w:rsidR="00CB35E4" w:rsidRPr="00D55626" w14:paraId="3321C413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52E2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8238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776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trichostatin</w:t>
            </w:r>
            <w:proofErr w:type="spellEnd"/>
            <w:r w:rsidRPr="00D55626">
              <w:rPr>
                <w:color w:val="000000" w:themeColor="text1"/>
                <w:spacing w:val="-4"/>
              </w:rPr>
              <w:t xml:space="preserve"> </w:t>
            </w:r>
            <w:r w:rsidRPr="00D55626">
              <w:rPr>
                <w:color w:val="000000" w:themeColor="text1"/>
              </w:rPr>
              <w:t>A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79CAD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2805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0.448</w:t>
            </w:r>
          </w:p>
        </w:tc>
      </w:tr>
      <w:tr w:rsidR="00CB35E4" w:rsidRPr="00D55626" w14:paraId="750FD78B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D12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4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FDF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810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valproic</w:t>
            </w:r>
            <w:r w:rsidRPr="00D55626">
              <w:rPr>
                <w:color w:val="000000" w:themeColor="text1"/>
                <w:spacing w:val="-7"/>
              </w:rPr>
              <w:t xml:space="preserve"> </w:t>
            </w:r>
            <w:r w:rsidRPr="00D55626">
              <w:rPr>
                <w:color w:val="000000" w:themeColor="text1"/>
                <w:spacing w:val="-1"/>
              </w:rPr>
              <w:t>acid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1DD8C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0.23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F2E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0.353</w:t>
            </w:r>
          </w:p>
        </w:tc>
      </w:tr>
      <w:tr w:rsidR="00CB35E4" w:rsidRPr="00D55626" w14:paraId="486937F0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CD5E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7A44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54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vorinostat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7CF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462E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0.633</w:t>
            </w:r>
          </w:p>
        </w:tc>
      </w:tr>
      <w:tr w:rsidR="00CB35E4" w:rsidRPr="00D55626" w14:paraId="34FF7952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3DB3E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E7FF6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795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alvespimycin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E12D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0.339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E48E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0.569</w:t>
            </w:r>
          </w:p>
        </w:tc>
      </w:tr>
      <w:tr w:rsidR="00CB35E4" w:rsidRPr="00D55626" w14:paraId="6A45409A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E097E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7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F044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31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1,4-chrysenequinone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4325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0.695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35C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0.98</w:t>
            </w:r>
          </w:p>
        </w:tc>
      </w:tr>
      <w:tr w:rsidR="00CB35E4" w:rsidRPr="00D55626" w14:paraId="400C72A0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C330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8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E80A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863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thioridazine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9D90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0.258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816B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0.427</w:t>
            </w:r>
          </w:p>
        </w:tc>
      </w:tr>
      <w:tr w:rsidR="00CB35E4" w:rsidRPr="00D55626" w14:paraId="3382B0D7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3F8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9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05BA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right="2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2"/>
              </w:rPr>
              <w:t>MS-275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3E8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FDD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0.974</w:t>
            </w:r>
          </w:p>
        </w:tc>
      </w:tr>
      <w:tr w:rsidR="00CB35E4" w:rsidRPr="00D55626" w14:paraId="0D538494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7077D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290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795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dipyridamole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D59C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0.457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A845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0.708</w:t>
            </w:r>
          </w:p>
        </w:tc>
      </w:tr>
      <w:tr w:rsidR="00CB35E4" w:rsidRPr="00D55626" w14:paraId="5DE11305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1D11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0644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01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verteporfin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50091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0.522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39AA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0.894</w:t>
            </w:r>
          </w:p>
        </w:tc>
      </w:tr>
      <w:tr w:rsidR="00CB35E4" w:rsidRPr="00D55626" w14:paraId="77616CCC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878D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3F2C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623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prochlorperazine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A6B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0.295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6D18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0.434</w:t>
            </w:r>
          </w:p>
        </w:tc>
      </w:tr>
      <w:tr w:rsidR="00CB35E4" w:rsidRPr="00D55626" w14:paraId="742964FF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7BAC1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466A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795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mitoxantrone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640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0.649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4B1E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0.886</w:t>
            </w:r>
          </w:p>
        </w:tc>
      </w:tr>
      <w:tr w:rsidR="00CB35E4" w:rsidRPr="00D55626" w14:paraId="1228DBF0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7D6D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14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CA2EC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54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irinotecan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3405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0.627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7B57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0.883</w:t>
            </w:r>
          </w:p>
        </w:tc>
      </w:tr>
      <w:tr w:rsidR="00CB35E4" w:rsidRPr="00D55626" w14:paraId="3C873BA3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A53E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132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20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cephaeline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1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0.416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0D2E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0.729</w:t>
            </w:r>
          </w:p>
        </w:tc>
      </w:tr>
      <w:tr w:rsidR="00CB35E4" w:rsidRPr="00D55626" w14:paraId="5228FB14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7A8A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D7FE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49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clioquinol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C970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0.32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CA59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0.72</w:t>
            </w:r>
          </w:p>
        </w:tc>
      </w:tr>
      <w:tr w:rsidR="00CB35E4" w:rsidRPr="00D55626" w14:paraId="2D64906A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4FFB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17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2D3F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colforsin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A855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0.372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9656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0.72</w:t>
            </w:r>
          </w:p>
        </w:tc>
      </w:tr>
      <w:tr w:rsidR="00CB35E4" w:rsidRPr="00D55626" w14:paraId="70B3B3FB" w14:textId="77777777" w:rsidTr="00434F86">
        <w:trPr>
          <w:trHeight w:hRule="exact" w:val="346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5048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18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917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800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hyoscyamine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4EF1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-0.316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66C40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-0.717</w:t>
            </w:r>
          </w:p>
        </w:tc>
      </w:tr>
      <w:tr w:rsidR="00CB35E4" w:rsidRPr="00D55626" w14:paraId="2ECAC319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C9121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19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87D06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728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trifluoperazine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277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0.283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3193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0.416</w:t>
            </w:r>
          </w:p>
        </w:tc>
      </w:tr>
      <w:tr w:rsidR="00CB35E4" w:rsidRPr="00D55626" w14:paraId="15FC14AF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5C71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3B0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853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niclosamide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95E6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0.406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52EC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0.706</w:t>
            </w:r>
          </w:p>
        </w:tc>
      </w:tr>
      <w:tr w:rsidR="00CB35E4" w:rsidRPr="00D55626" w14:paraId="5C4BCE55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23540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21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18A2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896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diflorasone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DD2F5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-0.404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FB3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-0.774</w:t>
            </w:r>
          </w:p>
        </w:tc>
      </w:tr>
      <w:tr w:rsidR="00CB35E4" w:rsidRPr="00D55626" w14:paraId="06637BDE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787E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22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61192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930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amiprilose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CE7A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-0.444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D4CB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-0.77</w:t>
            </w:r>
          </w:p>
        </w:tc>
      </w:tr>
      <w:tr w:rsidR="00CB35E4" w:rsidRPr="00D55626" w14:paraId="1C9049D6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39A8A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C5E0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901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zidovudine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FE75E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-0.415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DD2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19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-0.762</w:t>
            </w:r>
          </w:p>
        </w:tc>
      </w:tr>
      <w:tr w:rsidR="00CB35E4" w:rsidRPr="00D55626" w14:paraId="2C93BF6F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455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24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A406D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944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meclozine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47F3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0.451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1184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0.684</w:t>
            </w:r>
          </w:p>
        </w:tc>
      </w:tr>
      <w:tr w:rsidR="00CB35E4" w:rsidRPr="00D55626" w14:paraId="4D25E744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3CDEE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FFDAC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5"/>
              <w:jc w:val="center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cytisine</w:t>
            </w:r>
            <w:proofErr w:type="spellEnd"/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A3FF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-0.336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758C8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-0.74</w:t>
            </w:r>
          </w:p>
        </w:tc>
      </w:tr>
      <w:tr w:rsidR="00CB35E4" w:rsidRPr="00D55626" w14:paraId="0B64E406" w14:textId="77777777" w:rsidTr="00434F86">
        <w:trPr>
          <w:trHeight w:hRule="exact" w:val="34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0A3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</w:rPr>
              <w:t>26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30379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877"/>
              <w:rPr>
                <w:color w:val="000000" w:themeColor="text1"/>
              </w:rPr>
            </w:pPr>
            <w:proofErr w:type="spellStart"/>
            <w:r w:rsidRPr="00D55626">
              <w:rPr>
                <w:color w:val="000000" w:themeColor="text1"/>
                <w:spacing w:val="-1"/>
              </w:rPr>
              <w:t>ursolic</w:t>
            </w:r>
            <w:proofErr w:type="spellEnd"/>
            <w:r w:rsidRPr="00D55626">
              <w:rPr>
                <w:color w:val="000000" w:themeColor="text1"/>
                <w:spacing w:val="-6"/>
              </w:rPr>
              <w:t xml:space="preserve"> </w:t>
            </w:r>
            <w:r w:rsidRPr="00D55626">
              <w:rPr>
                <w:color w:val="000000" w:themeColor="text1"/>
                <w:spacing w:val="-1"/>
              </w:rPr>
              <w:t>acid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91FD6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-0.438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1747" w14:textId="77777777" w:rsidR="00CB35E4" w:rsidRPr="00D55626" w:rsidRDefault="00CB35E4" w:rsidP="00EC3C79">
            <w:pPr>
              <w:suppressLineNumbers/>
              <w:kinsoku w:val="0"/>
              <w:overflowPunct w:val="0"/>
              <w:adjustRightInd w:val="0"/>
              <w:spacing w:before="24"/>
              <w:ind w:left="4"/>
              <w:jc w:val="center"/>
              <w:rPr>
                <w:color w:val="000000" w:themeColor="text1"/>
              </w:rPr>
            </w:pPr>
            <w:r w:rsidRPr="00D55626">
              <w:rPr>
                <w:color w:val="000000" w:themeColor="text1"/>
                <w:spacing w:val="-1"/>
              </w:rPr>
              <w:t>-0.732</w:t>
            </w:r>
          </w:p>
        </w:tc>
      </w:tr>
    </w:tbl>
    <w:p w14:paraId="388C7CDE" w14:textId="77777777" w:rsidR="00CB35E4" w:rsidRPr="00D55626" w:rsidRDefault="00CB35E4" w:rsidP="00EC3C79">
      <w:pPr>
        <w:suppressLineNumbers/>
        <w:rPr>
          <w:color w:val="000000" w:themeColor="text1"/>
        </w:rPr>
      </w:pPr>
    </w:p>
    <w:p w14:paraId="60A0E816" w14:textId="6C1D24C7" w:rsidR="00CB35E4" w:rsidRPr="00D55626" w:rsidRDefault="00CB35E4" w:rsidP="00EC3C79">
      <w:pPr>
        <w:widowControl w:val="0"/>
        <w:suppressLineNumbers/>
        <w:tabs>
          <w:tab w:val="left" w:pos="1860"/>
        </w:tabs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</w:p>
    <w:p w14:paraId="3518E380" w14:textId="47F820E9" w:rsidR="00874BD9" w:rsidRPr="00D55626" w:rsidRDefault="00874BD9" w:rsidP="00EC3C79">
      <w:pPr>
        <w:widowControl w:val="0"/>
        <w:suppressLineNumbers/>
        <w:tabs>
          <w:tab w:val="left" w:pos="1860"/>
        </w:tabs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</w:p>
    <w:p w14:paraId="2CC3D5DD" w14:textId="4187F3DE" w:rsidR="00874BD9" w:rsidRPr="00D55626" w:rsidRDefault="00C44E2F" w:rsidP="00874BD9">
      <w:pPr>
        <w:rPr>
          <w:color w:val="000000" w:themeColor="text1"/>
        </w:rPr>
      </w:pPr>
      <w:r w:rsidRPr="00D55626">
        <w:rPr>
          <w:b/>
          <w:bCs/>
          <w:color w:val="000000" w:themeColor="text1"/>
        </w:rPr>
        <w:lastRenderedPageBreak/>
        <w:t>Supplementary</w:t>
      </w:r>
      <w:r w:rsidR="00050972" w:rsidRPr="00D55626">
        <w:rPr>
          <w:b/>
          <w:bCs/>
          <w:color w:val="000000" w:themeColor="text1"/>
        </w:rPr>
        <w:t xml:space="preserve"> </w:t>
      </w:r>
      <w:r w:rsidR="00874BD9" w:rsidRPr="00D55626">
        <w:rPr>
          <w:b/>
          <w:bCs/>
          <w:color w:val="000000" w:themeColor="text1"/>
        </w:rPr>
        <w:t xml:space="preserve">Table </w:t>
      </w:r>
      <w:r w:rsidR="00050972" w:rsidRPr="00D55626">
        <w:rPr>
          <w:b/>
          <w:bCs/>
          <w:color w:val="000000" w:themeColor="text1"/>
        </w:rPr>
        <w:t>2</w:t>
      </w:r>
      <w:r w:rsidR="00874BD9" w:rsidRPr="00D55626">
        <w:rPr>
          <w:b/>
          <w:bCs/>
          <w:color w:val="000000" w:themeColor="text1"/>
        </w:rPr>
        <w:t>.</w:t>
      </w:r>
      <w:r w:rsidR="00874BD9" w:rsidRPr="00D55626">
        <w:rPr>
          <w:color w:val="000000" w:themeColor="text1"/>
        </w:rPr>
        <w:t xml:space="preserve"> Pharmacokinetic parameters of Man A in mice</w:t>
      </w:r>
      <w:r w:rsidR="00050972" w:rsidRPr="00D55626">
        <w:rPr>
          <w:color w:val="000000" w:themeColor="text1"/>
        </w:rPr>
        <w:t>.</w:t>
      </w:r>
    </w:p>
    <w:p w14:paraId="1E07C245" w14:textId="77777777" w:rsidR="00050972" w:rsidRPr="00D55626" w:rsidRDefault="00050972" w:rsidP="00050972">
      <w:pPr>
        <w:spacing w:line="360" w:lineRule="auto"/>
        <w:rPr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12"/>
        <w:gridCol w:w="2969"/>
        <w:gridCol w:w="2969"/>
      </w:tblGrid>
      <w:tr w:rsidR="00E435F2" w:rsidRPr="00D55626" w14:paraId="3B40E200" w14:textId="77777777" w:rsidTr="00050972">
        <w:trPr>
          <w:trHeight w:val="533"/>
        </w:trPr>
        <w:tc>
          <w:tcPr>
            <w:tcW w:w="0" w:type="auto"/>
            <w:shd w:val="clear" w:color="auto" w:fill="auto"/>
            <w:vAlign w:val="center"/>
            <w:hideMark/>
          </w:tcPr>
          <w:p w14:paraId="6FF03ED2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b/>
                <w:bCs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b/>
                <w:bCs/>
                <w:snapToGrid w:val="0"/>
                <w:color w:val="000000" w:themeColor="text1"/>
              </w:rPr>
              <w:t>Parameters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A6FFB0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b/>
                <w:bCs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b/>
                <w:bCs/>
                <w:snapToGrid w:val="0"/>
                <w:color w:val="000000" w:themeColor="text1"/>
              </w:rPr>
              <w:t>IV (2 mg/kg)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ABF774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b/>
                <w:bCs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b/>
                <w:bCs/>
                <w:snapToGrid w:val="0"/>
                <w:color w:val="000000" w:themeColor="text1"/>
              </w:rPr>
              <w:t>PO (10 mg/kg)</w:t>
            </w:r>
          </w:p>
        </w:tc>
      </w:tr>
      <w:tr w:rsidR="00E435F2" w:rsidRPr="00D55626" w14:paraId="48B15F4C" w14:textId="77777777" w:rsidTr="00050972">
        <w:trPr>
          <w:trHeight w:val="285"/>
        </w:trPr>
        <w:tc>
          <w:tcPr>
            <w:tcW w:w="0" w:type="auto"/>
            <w:shd w:val="clear" w:color="auto" w:fill="auto"/>
            <w:vAlign w:val="center"/>
            <w:hideMark/>
          </w:tcPr>
          <w:p w14:paraId="432AF111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T½ (h)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16EF590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4.6 ± 0.2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CF6DBA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6.9 ± 2.5</w:t>
            </w:r>
          </w:p>
        </w:tc>
      </w:tr>
      <w:tr w:rsidR="00E435F2" w:rsidRPr="00D55626" w14:paraId="223DD92B" w14:textId="77777777" w:rsidTr="00050972">
        <w:trPr>
          <w:trHeight w:val="313"/>
        </w:trPr>
        <w:tc>
          <w:tcPr>
            <w:tcW w:w="0" w:type="auto"/>
            <w:shd w:val="clear" w:color="auto" w:fill="auto"/>
            <w:vAlign w:val="center"/>
            <w:hideMark/>
          </w:tcPr>
          <w:p w14:paraId="57A1C1A5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C</w:t>
            </w:r>
            <w:r w:rsidRPr="00D55626">
              <w:rPr>
                <w:rFonts w:eastAsia="맑은 고딕"/>
                <w:snapToGrid w:val="0"/>
                <w:color w:val="000000" w:themeColor="text1"/>
                <w:vertAlign w:val="subscript"/>
              </w:rPr>
              <w:t>o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 or </w:t>
            </w:r>
            <w:proofErr w:type="spellStart"/>
            <w:r w:rsidRPr="00D55626">
              <w:rPr>
                <w:rFonts w:eastAsia="맑은 고딕"/>
                <w:snapToGrid w:val="0"/>
                <w:color w:val="000000" w:themeColor="text1"/>
              </w:rPr>
              <w:t>C</w:t>
            </w:r>
            <w:r w:rsidRPr="00D55626">
              <w:rPr>
                <w:rFonts w:eastAsia="맑은 고딕"/>
                <w:snapToGrid w:val="0"/>
                <w:color w:val="000000" w:themeColor="text1"/>
                <w:vertAlign w:val="subscript"/>
              </w:rPr>
              <w:t>max</w:t>
            </w:r>
            <w:proofErr w:type="spellEnd"/>
            <w:r w:rsidRPr="00D55626">
              <w:rPr>
                <w:rFonts w:eastAsia="맑은 고딕"/>
                <w:snapToGrid w:val="0"/>
                <w:color w:val="000000" w:themeColor="text1"/>
                <w:vertAlign w:val="subscript"/>
              </w:rPr>
              <w:t xml:space="preserve"> 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(ng/mL)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8ECB61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　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491.4 ± 211.6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1D2C6B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627.3 ± 389.3</w:t>
            </w:r>
          </w:p>
        </w:tc>
      </w:tr>
      <w:tr w:rsidR="00E435F2" w:rsidRPr="00D55626" w14:paraId="50B419FA" w14:textId="77777777" w:rsidTr="00050972">
        <w:trPr>
          <w:trHeight w:val="109"/>
        </w:trPr>
        <w:tc>
          <w:tcPr>
            <w:tcW w:w="0" w:type="auto"/>
            <w:shd w:val="clear" w:color="auto" w:fill="auto"/>
            <w:vAlign w:val="center"/>
            <w:hideMark/>
          </w:tcPr>
          <w:p w14:paraId="39C1075C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proofErr w:type="spellStart"/>
            <w:r w:rsidRPr="00D55626">
              <w:rPr>
                <w:rFonts w:eastAsia="맑은 고딕"/>
                <w:snapToGrid w:val="0"/>
                <w:color w:val="000000" w:themeColor="text1"/>
              </w:rPr>
              <w:t>T</w:t>
            </w:r>
            <w:r w:rsidRPr="00D55626">
              <w:rPr>
                <w:rFonts w:eastAsia="맑은 고딕"/>
                <w:snapToGrid w:val="0"/>
                <w:color w:val="000000" w:themeColor="text1"/>
                <w:vertAlign w:val="subscript"/>
              </w:rPr>
              <w:t>max</w:t>
            </w:r>
            <w:proofErr w:type="spellEnd"/>
            <w:r w:rsidRPr="00D55626">
              <w:rPr>
                <w:rFonts w:eastAsia="맑은 고딕"/>
                <w:snapToGrid w:val="0"/>
                <w:color w:val="000000" w:themeColor="text1"/>
                <w:vertAlign w:val="subscript"/>
              </w:rPr>
              <w:t xml:space="preserve"> 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(h)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442BDD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539626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0.17±0.0</w:t>
            </w:r>
          </w:p>
        </w:tc>
      </w:tr>
      <w:tr w:rsidR="00E435F2" w:rsidRPr="00D55626" w14:paraId="1A954820" w14:textId="77777777" w:rsidTr="00050972">
        <w:trPr>
          <w:trHeight w:val="88"/>
        </w:trPr>
        <w:tc>
          <w:tcPr>
            <w:tcW w:w="0" w:type="auto"/>
            <w:shd w:val="clear" w:color="auto" w:fill="auto"/>
            <w:vAlign w:val="center"/>
            <w:hideMark/>
          </w:tcPr>
          <w:p w14:paraId="2855747F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AUC (</w:t>
            </w:r>
            <w:proofErr w:type="spellStart"/>
            <w:r w:rsidRPr="00D55626">
              <w:rPr>
                <w:rFonts w:eastAsia="맑은 고딕"/>
                <w:snapToGrid w:val="0"/>
                <w:color w:val="000000" w:themeColor="text1"/>
              </w:rPr>
              <w:t>ng∙h</w:t>
            </w:r>
            <w:proofErr w:type="spellEnd"/>
            <w:r w:rsidRPr="00D55626">
              <w:rPr>
                <w:rFonts w:eastAsia="맑은 고딕"/>
                <w:snapToGrid w:val="0"/>
                <w:color w:val="000000" w:themeColor="text1"/>
              </w:rPr>
              <w:t>/mL)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62FC75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4045.9 ± 657.2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7C09EA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5098.6 ± 2546.0</w:t>
            </w:r>
          </w:p>
        </w:tc>
      </w:tr>
      <w:tr w:rsidR="00E435F2" w:rsidRPr="00D55626" w14:paraId="00E3515C" w14:textId="77777777" w:rsidTr="00050972">
        <w:trPr>
          <w:trHeight w:val="60"/>
        </w:trPr>
        <w:tc>
          <w:tcPr>
            <w:tcW w:w="0" w:type="auto"/>
            <w:shd w:val="clear" w:color="auto" w:fill="auto"/>
            <w:vAlign w:val="center"/>
            <w:hideMark/>
          </w:tcPr>
          <w:p w14:paraId="6BFCBFAD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MRT (h)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5237B2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6.1 ± 0.9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2F9E94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11.3 ± 4.4</w:t>
            </w:r>
          </w:p>
        </w:tc>
      </w:tr>
      <w:tr w:rsidR="00E435F2" w:rsidRPr="00D55626" w14:paraId="22D63951" w14:textId="77777777" w:rsidTr="00050972">
        <w:trPr>
          <w:trHeight w:val="126"/>
        </w:trPr>
        <w:tc>
          <w:tcPr>
            <w:tcW w:w="0" w:type="auto"/>
            <w:shd w:val="clear" w:color="auto" w:fill="auto"/>
            <w:vAlign w:val="center"/>
            <w:hideMark/>
          </w:tcPr>
          <w:p w14:paraId="2BB4F5BD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CL (mL/min/kg)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4419CB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8.6 ± 1.5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9E66B0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　</w:t>
            </w:r>
          </w:p>
        </w:tc>
      </w:tr>
      <w:tr w:rsidR="00E435F2" w:rsidRPr="00D55626" w14:paraId="4D439AF2" w14:textId="77777777" w:rsidTr="00050972">
        <w:trPr>
          <w:trHeight w:val="60"/>
        </w:trPr>
        <w:tc>
          <w:tcPr>
            <w:tcW w:w="0" w:type="auto"/>
            <w:shd w:val="clear" w:color="auto" w:fill="auto"/>
            <w:vAlign w:val="center"/>
            <w:hideMark/>
          </w:tcPr>
          <w:p w14:paraId="0F61A7EE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proofErr w:type="spellStart"/>
            <w:r w:rsidRPr="00D55626">
              <w:rPr>
                <w:rFonts w:eastAsia="맑은 고딕"/>
                <w:snapToGrid w:val="0"/>
                <w:color w:val="000000" w:themeColor="text1"/>
              </w:rPr>
              <w:t>V</w:t>
            </w:r>
            <w:r w:rsidRPr="00D55626">
              <w:rPr>
                <w:rFonts w:eastAsia="맑은 고딕"/>
                <w:snapToGrid w:val="0"/>
                <w:color w:val="000000" w:themeColor="text1"/>
                <w:vertAlign w:val="subscript"/>
              </w:rPr>
              <w:t>dss</w:t>
            </w:r>
            <w:proofErr w:type="spellEnd"/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 (L/kg)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73FE39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3.2 ± 0.7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ECA35A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　</w:t>
            </w:r>
          </w:p>
        </w:tc>
      </w:tr>
      <w:tr w:rsidR="00874BD9" w:rsidRPr="00D55626" w14:paraId="591C3200" w14:textId="77777777" w:rsidTr="00050972">
        <w:trPr>
          <w:trHeight w:val="345"/>
        </w:trPr>
        <w:tc>
          <w:tcPr>
            <w:tcW w:w="0" w:type="auto"/>
            <w:shd w:val="clear" w:color="auto" w:fill="auto"/>
            <w:vAlign w:val="center"/>
            <w:hideMark/>
          </w:tcPr>
          <w:p w14:paraId="359C1B71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BA (%)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D59C9C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E5EF5A" w14:textId="77777777" w:rsidR="00874BD9" w:rsidRPr="00D55626" w:rsidRDefault="00874BD9" w:rsidP="00050972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43.5</w:t>
            </w:r>
          </w:p>
        </w:tc>
      </w:tr>
    </w:tbl>
    <w:p w14:paraId="13254363" w14:textId="77777777" w:rsidR="00050972" w:rsidRPr="00D55626" w:rsidRDefault="00050972" w:rsidP="00050972">
      <w:pPr>
        <w:snapToGrid w:val="0"/>
        <w:spacing w:line="360" w:lineRule="auto"/>
        <w:jc w:val="both"/>
        <w:rPr>
          <w:rFonts w:eastAsia="맑은 고딕"/>
          <w:color w:val="000000" w:themeColor="text1"/>
        </w:rPr>
      </w:pPr>
    </w:p>
    <w:p w14:paraId="6EE70C15" w14:textId="511C3E80" w:rsidR="00874BD9" w:rsidRPr="00D55626" w:rsidRDefault="00874BD9" w:rsidP="00050972">
      <w:pPr>
        <w:snapToGrid w:val="0"/>
        <w:spacing w:line="360" w:lineRule="auto"/>
        <w:jc w:val="both"/>
        <w:rPr>
          <w:color w:val="000000" w:themeColor="text1"/>
        </w:rPr>
      </w:pPr>
      <w:r w:rsidRPr="00D55626">
        <w:rPr>
          <w:rFonts w:eastAsia="맑은 고딕"/>
          <w:color w:val="000000" w:themeColor="text1"/>
        </w:rPr>
        <w:t>T½: Elimination half-life; C</w:t>
      </w:r>
      <w:r w:rsidRPr="00D55626">
        <w:rPr>
          <w:rFonts w:eastAsia="맑은 고딕"/>
          <w:color w:val="000000" w:themeColor="text1"/>
          <w:vertAlign w:val="subscript"/>
        </w:rPr>
        <w:t xml:space="preserve">o: </w:t>
      </w:r>
      <w:r w:rsidRPr="00D55626">
        <w:rPr>
          <w:rFonts w:eastAsia="맑은 고딕"/>
          <w:color w:val="000000" w:themeColor="text1"/>
        </w:rPr>
        <w:t xml:space="preserve">initial concentration after intravenous injection; </w:t>
      </w:r>
      <w:proofErr w:type="spellStart"/>
      <w:r w:rsidRPr="00D55626">
        <w:rPr>
          <w:rFonts w:eastAsia="맑은 고딕"/>
          <w:color w:val="000000" w:themeColor="text1"/>
        </w:rPr>
        <w:t>C</w:t>
      </w:r>
      <w:r w:rsidRPr="00D55626">
        <w:rPr>
          <w:rFonts w:eastAsia="맑은 고딕"/>
          <w:color w:val="000000" w:themeColor="text1"/>
          <w:vertAlign w:val="subscript"/>
        </w:rPr>
        <w:t>max</w:t>
      </w:r>
      <w:proofErr w:type="spellEnd"/>
      <w:r w:rsidRPr="00D55626">
        <w:rPr>
          <w:rFonts w:eastAsia="맑은 고딕"/>
          <w:color w:val="000000" w:themeColor="text1"/>
          <w:vertAlign w:val="subscript"/>
        </w:rPr>
        <w:t xml:space="preserve">: </w:t>
      </w:r>
      <w:r w:rsidRPr="00D55626">
        <w:rPr>
          <w:rFonts w:eastAsia="맑은 고딕"/>
          <w:color w:val="000000" w:themeColor="text1"/>
        </w:rPr>
        <w:t xml:space="preserve">maximum concentration after oral administration; </w:t>
      </w:r>
      <w:proofErr w:type="spellStart"/>
      <w:r w:rsidRPr="00D55626">
        <w:rPr>
          <w:rFonts w:eastAsia="맑은 고딕"/>
          <w:color w:val="000000" w:themeColor="text1"/>
        </w:rPr>
        <w:t>T</w:t>
      </w:r>
      <w:r w:rsidRPr="00D55626">
        <w:rPr>
          <w:rFonts w:eastAsia="맑은 고딕"/>
          <w:color w:val="000000" w:themeColor="text1"/>
          <w:vertAlign w:val="subscript"/>
        </w:rPr>
        <w:t>max</w:t>
      </w:r>
      <w:proofErr w:type="spellEnd"/>
      <w:r w:rsidRPr="00D55626">
        <w:rPr>
          <w:rFonts w:eastAsia="맑은 고딕"/>
          <w:color w:val="000000" w:themeColor="text1"/>
          <w:vertAlign w:val="subscript"/>
        </w:rPr>
        <w:t>:</w:t>
      </w:r>
      <w:r w:rsidRPr="00D55626">
        <w:rPr>
          <w:rFonts w:eastAsia="맑은 고딕"/>
          <w:color w:val="000000" w:themeColor="text1"/>
        </w:rPr>
        <w:t xml:space="preserve"> time to reach </w:t>
      </w:r>
      <w:proofErr w:type="spellStart"/>
      <w:r w:rsidRPr="00D55626">
        <w:rPr>
          <w:rFonts w:eastAsia="맑은 고딕"/>
          <w:color w:val="000000" w:themeColor="text1"/>
        </w:rPr>
        <w:t>C</w:t>
      </w:r>
      <w:r w:rsidRPr="00D55626">
        <w:rPr>
          <w:rFonts w:eastAsia="맑은 고딕"/>
          <w:color w:val="000000" w:themeColor="text1"/>
          <w:vertAlign w:val="subscript"/>
        </w:rPr>
        <w:t>max</w:t>
      </w:r>
      <w:proofErr w:type="spellEnd"/>
      <w:r w:rsidRPr="00D55626">
        <w:rPr>
          <w:rFonts w:eastAsia="맑은 고딕"/>
          <w:color w:val="000000" w:themeColor="text1"/>
          <w:vertAlign w:val="subscript"/>
        </w:rPr>
        <w:t xml:space="preserve">; </w:t>
      </w:r>
      <w:r w:rsidRPr="00D55626">
        <w:rPr>
          <w:rFonts w:eastAsia="맑은 고딕"/>
          <w:color w:val="000000" w:themeColor="text1"/>
        </w:rPr>
        <w:t xml:space="preserve">AUC: Area under plasma concentration curve; </w:t>
      </w:r>
      <w:r w:rsidRPr="00D55626">
        <w:rPr>
          <w:color w:val="000000" w:themeColor="text1"/>
        </w:rPr>
        <w:t xml:space="preserve">MRT: mean residence time; CL: clearance calculated by dividing dose by AUC; </w:t>
      </w:r>
      <w:proofErr w:type="spellStart"/>
      <w:r w:rsidRPr="00D55626">
        <w:rPr>
          <w:rFonts w:eastAsia="맑은 고딕"/>
          <w:color w:val="000000" w:themeColor="text1"/>
        </w:rPr>
        <w:t>V</w:t>
      </w:r>
      <w:r w:rsidRPr="00D55626">
        <w:rPr>
          <w:rFonts w:eastAsia="맑은 고딕"/>
          <w:color w:val="000000" w:themeColor="text1"/>
          <w:vertAlign w:val="subscript"/>
        </w:rPr>
        <w:t>dss</w:t>
      </w:r>
      <w:proofErr w:type="spellEnd"/>
      <w:r w:rsidRPr="00D55626">
        <w:rPr>
          <w:rFonts w:eastAsia="맑은 고딕"/>
          <w:color w:val="000000" w:themeColor="text1"/>
          <w:vertAlign w:val="subscript"/>
        </w:rPr>
        <w:t>:</w:t>
      </w:r>
      <w:r w:rsidRPr="00D55626">
        <w:rPr>
          <w:rFonts w:eastAsia="맑은 고딕"/>
          <w:color w:val="000000" w:themeColor="text1"/>
        </w:rPr>
        <w:t xml:space="preserve"> volume of distribution at steady state, BA: bioavailability.</w:t>
      </w:r>
      <w:r w:rsidR="00050972" w:rsidRPr="00D55626">
        <w:rPr>
          <w:rFonts w:eastAsia="맑은 고딕"/>
          <w:color w:val="000000" w:themeColor="text1"/>
        </w:rPr>
        <w:t xml:space="preserve"> </w:t>
      </w:r>
      <w:r w:rsidRPr="00D55626">
        <w:rPr>
          <w:rFonts w:eastAsia="맑은 고딕"/>
          <w:color w:val="000000" w:themeColor="text1"/>
        </w:rPr>
        <w:t xml:space="preserve">Data </w:t>
      </w:r>
      <w:r w:rsidRPr="00D55626">
        <w:rPr>
          <w:color w:val="000000" w:themeColor="text1"/>
        </w:rPr>
        <w:t xml:space="preserve">expressed as the mean ± </w:t>
      </w:r>
      <w:r w:rsidRPr="00D55626">
        <w:rPr>
          <w:rFonts w:eastAsia="맑은 고딕"/>
          <w:color w:val="000000" w:themeColor="text1"/>
        </w:rPr>
        <w:t>standard deviation</w:t>
      </w:r>
      <w:r w:rsidRPr="00D55626">
        <w:rPr>
          <w:color w:val="000000" w:themeColor="text1"/>
        </w:rPr>
        <w:t xml:space="preserve"> (n = 3).</w:t>
      </w:r>
    </w:p>
    <w:p w14:paraId="30C77A31" w14:textId="341F5834" w:rsidR="00874BD9" w:rsidRPr="00D55626" w:rsidRDefault="00874BD9" w:rsidP="00050972">
      <w:pPr>
        <w:snapToGrid w:val="0"/>
        <w:spacing w:line="360" w:lineRule="auto"/>
        <w:jc w:val="both"/>
        <w:rPr>
          <w:color w:val="000000" w:themeColor="text1"/>
        </w:rPr>
      </w:pPr>
    </w:p>
    <w:p w14:paraId="31879BFB" w14:textId="2EF703EC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555E511F" w14:textId="0B1A9BF3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16DD6C62" w14:textId="575784D0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538F0889" w14:textId="0480D95E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5E1F9C00" w14:textId="72AB4D16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30B937C9" w14:textId="785ECB0E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67A0D4FD" w14:textId="01C9D2D4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36A9B1A2" w14:textId="1AF2DC93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7204C4B2" w14:textId="336EB369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38E59784" w14:textId="52BF82B1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180597AC" w14:textId="127E77AE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18C21638" w14:textId="1F26B5C7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2B1848B8" w14:textId="767AB6B6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p w14:paraId="6FA76750" w14:textId="6155ED8F" w:rsidR="00874BD9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  <w:r w:rsidRPr="00D55626">
        <w:rPr>
          <w:b/>
          <w:bCs/>
          <w:color w:val="000000" w:themeColor="text1"/>
        </w:rPr>
        <w:lastRenderedPageBreak/>
        <w:t xml:space="preserve">Supplementary </w:t>
      </w:r>
      <w:r w:rsidR="00874BD9" w:rsidRPr="00D55626">
        <w:rPr>
          <w:rFonts w:hint="eastAsia"/>
          <w:b/>
          <w:bCs/>
          <w:color w:val="000000" w:themeColor="text1"/>
        </w:rPr>
        <w:t xml:space="preserve">Table </w:t>
      </w:r>
      <w:r w:rsidRPr="00D55626">
        <w:rPr>
          <w:b/>
          <w:bCs/>
          <w:color w:val="000000" w:themeColor="text1"/>
        </w:rPr>
        <w:t>3</w:t>
      </w:r>
      <w:r w:rsidR="00874BD9" w:rsidRPr="00D55626">
        <w:rPr>
          <w:rFonts w:hint="eastAsia"/>
          <w:b/>
          <w:bCs/>
          <w:color w:val="000000" w:themeColor="text1"/>
        </w:rPr>
        <w:t>.</w:t>
      </w:r>
      <w:r w:rsidR="00874BD9" w:rsidRPr="00D55626">
        <w:rPr>
          <w:rFonts w:hint="eastAsia"/>
          <w:color w:val="000000" w:themeColor="text1"/>
        </w:rPr>
        <w:t xml:space="preserve"> </w:t>
      </w:r>
      <w:r w:rsidR="00874BD9" w:rsidRPr="00D55626">
        <w:rPr>
          <w:color w:val="000000" w:themeColor="text1"/>
        </w:rPr>
        <w:t>(A) Plasma stability and metabolic stability of Man A and (B) the apparent permeability (Papp) of Man A in Caco-2 monolayer</w:t>
      </w:r>
    </w:p>
    <w:p w14:paraId="388766B5" w14:textId="77777777" w:rsidR="00050972" w:rsidRPr="00D55626" w:rsidRDefault="00050972" w:rsidP="00874BD9">
      <w:pPr>
        <w:snapToGrid w:val="0"/>
        <w:spacing w:line="360" w:lineRule="auto"/>
        <w:jc w:val="both"/>
        <w:rPr>
          <w:color w:val="000000" w:themeColor="text1"/>
        </w:rPr>
      </w:pPr>
    </w:p>
    <w:tbl>
      <w:tblPr>
        <w:tblW w:w="5000" w:type="pct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8"/>
        <w:gridCol w:w="2834"/>
        <w:gridCol w:w="1986"/>
        <w:gridCol w:w="2262"/>
      </w:tblGrid>
      <w:tr w:rsidR="00E435F2" w:rsidRPr="00D55626" w14:paraId="0B0FC21D" w14:textId="77777777" w:rsidTr="001A3387">
        <w:trPr>
          <w:trHeight w:val="533"/>
        </w:trPr>
        <w:tc>
          <w:tcPr>
            <w:tcW w:w="1209" w:type="pct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04336D24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(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A)</w:t>
            </w:r>
          </w:p>
        </w:tc>
        <w:tc>
          <w:tcPr>
            <w:tcW w:w="1517" w:type="pct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3EEA1F8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Compounds</w:t>
            </w:r>
          </w:p>
        </w:tc>
        <w:tc>
          <w:tcPr>
            <w:tcW w:w="22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34C88129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Stability (% remaining)</w:t>
            </w:r>
          </w:p>
        </w:tc>
      </w:tr>
      <w:tr w:rsidR="00E435F2" w:rsidRPr="00D55626" w14:paraId="0BD97A18" w14:textId="77777777" w:rsidTr="001A3387">
        <w:trPr>
          <w:trHeight w:val="533"/>
        </w:trPr>
        <w:tc>
          <w:tcPr>
            <w:tcW w:w="1209" w:type="pct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76967932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517" w:type="pct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05B468E1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752840FF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m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ouse</w:t>
            </w:r>
          </w:p>
        </w:tc>
        <w:tc>
          <w:tcPr>
            <w:tcW w:w="12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527EDC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h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uman</w:t>
            </w:r>
          </w:p>
        </w:tc>
      </w:tr>
      <w:tr w:rsidR="00E435F2" w:rsidRPr="00D55626" w14:paraId="77970D1F" w14:textId="77777777" w:rsidTr="001A3387">
        <w:trPr>
          <w:trHeight w:val="285"/>
        </w:trPr>
        <w:tc>
          <w:tcPr>
            <w:tcW w:w="1209" w:type="pct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312D98BA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Plasma</w:t>
            </w:r>
          </w:p>
          <w:p w14:paraId="3D48DF4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(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t = 2 h)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AA7A1D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Man A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3A1B83C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96.8 ± 5.7</w:t>
            </w:r>
          </w:p>
        </w:tc>
        <w:tc>
          <w:tcPr>
            <w:tcW w:w="1211" w:type="pct"/>
            <w:tcBorders>
              <w:top w:val="single" w:sz="4" w:space="0" w:color="auto"/>
              <w:left w:val="nil"/>
              <w:bottom w:val="single" w:sz="8" w:space="0" w:color="FFFFFF"/>
              <w:right w:val="nil"/>
            </w:tcBorders>
            <w:vAlign w:val="center"/>
          </w:tcPr>
          <w:p w14:paraId="4C9B2995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95.0 ± 3.5</w:t>
            </w:r>
          </w:p>
        </w:tc>
      </w:tr>
      <w:tr w:rsidR="00E435F2" w:rsidRPr="00D55626" w14:paraId="41D4ABF0" w14:textId="77777777" w:rsidTr="001A3387">
        <w:trPr>
          <w:trHeight w:val="313"/>
        </w:trPr>
        <w:tc>
          <w:tcPr>
            <w:tcW w:w="1209" w:type="pct"/>
            <w:vMerge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78DF4FDA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517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07461F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Propranolol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7419EAB3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-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214DD442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98.7 ± 4.4</w:t>
            </w:r>
          </w:p>
        </w:tc>
      </w:tr>
      <w:tr w:rsidR="00E435F2" w:rsidRPr="00D55626" w14:paraId="46129A50" w14:textId="77777777" w:rsidTr="001A3387">
        <w:trPr>
          <w:trHeight w:val="109"/>
        </w:trPr>
        <w:tc>
          <w:tcPr>
            <w:tcW w:w="1209" w:type="pct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16D4E65D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517" w:type="pct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0963EE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Metformin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1EF7D17A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-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2BF995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98.7 ± 5.6</w:t>
            </w:r>
          </w:p>
        </w:tc>
      </w:tr>
      <w:tr w:rsidR="00E435F2" w:rsidRPr="00D55626" w14:paraId="6E5A2C4E" w14:textId="77777777" w:rsidTr="001A3387">
        <w:trPr>
          <w:trHeight w:val="88"/>
        </w:trPr>
        <w:tc>
          <w:tcPr>
            <w:tcW w:w="1209" w:type="pct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vAlign w:val="center"/>
          </w:tcPr>
          <w:p w14:paraId="52B6D4B4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Liver microsomes</w:t>
            </w:r>
          </w:p>
          <w:p w14:paraId="4B0AD342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(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t = 1 h)</w:t>
            </w:r>
          </w:p>
        </w:tc>
        <w:tc>
          <w:tcPr>
            <w:tcW w:w="1517" w:type="pc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9576AF5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Man A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9AF2CFF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103.4 ± 3.8</w:t>
            </w:r>
          </w:p>
        </w:tc>
        <w:tc>
          <w:tcPr>
            <w:tcW w:w="1211" w:type="pct"/>
            <w:tcBorders>
              <w:top w:val="single" w:sz="4" w:space="0" w:color="auto"/>
              <w:left w:val="nil"/>
              <w:bottom w:val="single" w:sz="8" w:space="0" w:color="FFFFFF"/>
              <w:right w:val="nil"/>
            </w:tcBorders>
            <w:vAlign w:val="center"/>
          </w:tcPr>
          <w:p w14:paraId="405DED02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71.7 ± 9.0</w:t>
            </w:r>
          </w:p>
        </w:tc>
      </w:tr>
      <w:tr w:rsidR="00E435F2" w:rsidRPr="00D55626" w14:paraId="27C86F7E" w14:textId="77777777" w:rsidTr="001A3387">
        <w:trPr>
          <w:trHeight w:val="60"/>
        </w:trPr>
        <w:tc>
          <w:tcPr>
            <w:tcW w:w="1209" w:type="pct"/>
            <w:vMerge/>
            <w:tcBorders>
              <w:left w:val="single" w:sz="8" w:space="0" w:color="FFFFFF"/>
              <w:right w:val="single" w:sz="8" w:space="0" w:color="FFFFFF"/>
            </w:tcBorders>
            <w:vAlign w:val="center"/>
          </w:tcPr>
          <w:p w14:paraId="1462B096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91D34E6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Propranolol</w:t>
            </w:r>
          </w:p>
        </w:tc>
        <w:tc>
          <w:tcPr>
            <w:tcW w:w="1063" w:type="pct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60831D31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211" w:type="pct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vAlign w:val="center"/>
          </w:tcPr>
          <w:p w14:paraId="2103BF23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바탕"/>
                <w:color w:val="000000" w:themeColor="text1"/>
                <w:szCs w:val="20"/>
              </w:rPr>
              <w:t xml:space="preserve">17.8 </w:t>
            </w:r>
            <w:r w:rsidRPr="00D55626">
              <w:rPr>
                <w:rFonts w:eastAsia="맑은 고딕" w:cs="Arial"/>
                <w:color w:val="000000" w:themeColor="text1"/>
                <w:szCs w:val="20"/>
              </w:rPr>
              <w:t>± 2.3</w:t>
            </w:r>
          </w:p>
        </w:tc>
      </w:tr>
      <w:tr w:rsidR="00E435F2" w:rsidRPr="00D55626" w14:paraId="6CE68B87" w14:textId="77777777" w:rsidTr="001A3387">
        <w:trPr>
          <w:trHeight w:val="126"/>
        </w:trPr>
        <w:tc>
          <w:tcPr>
            <w:tcW w:w="1209" w:type="pct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4F69FD14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517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301ECCF8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Metformin</w:t>
            </w:r>
          </w:p>
        </w:tc>
        <w:tc>
          <w:tcPr>
            <w:tcW w:w="1063" w:type="pct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28AA24BB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211" w:type="pct"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</w:tcPr>
          <w:p w14:paraId="224FDD39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바탕"/>
                <w:color w:val="000000" w:themeColor="text1"/>
                <w:szCs w:val="20"/>
              </w:rPr>
              <w:t xml:space="preserve">69.3 </w:t>
            </w:r>
            <w:r w:rsidRPr="00D55626">
              <w:rPr>
                <w:rFonts w:eastAsia="맑은 고딕" w:cs="Arial"/>
                <w:color w:val="000000" w:themeColor="text1"/>
                <w:szCs w:val="20"/>
              </w:rPr>
              <w:t>± 3.0</w:t>
            </w:r>
          </w:p>
        </w:tc>
      </w:tr>
    </w:tbl>
    <w:p w14:paraId="6383A03E" w14:textId="77777777" w:rsidR="00874BD9" w:rsidRPr="00D55626" w:rsidRDefault="00874BD9" w:rsidP="00874BD9">
      <w:pPr>
        <w:snapToGrid w:val="0"/>
        <w:spacing w:line="360" w:lineRule="auto"/>
        <w:jc w:val="both"/>
        <w:rPr>
          <w:color w:val="000000" w:themeColor="text1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8"/>
        <w:gridCol w:w="1702"/>
        <w:gridCol w:w="2126"/>
        <w:gridCol w:w="2126"/>
        <w:gridCol w:w="1128"/>
      </w:tblGrid>
      <w:tr w:rsidR="00E435F2" w:rsidRPr="00D55626" w14:paraId="2E4DD4AA" w14:textId="77777777" w:rsidTr="001A3387">
        <w:trPr>
          <w:trHeight w:val="533"/>
        </w:trPr>
        <w:tc>
          <w:tcPr>
            <w:tcW w:w="1209" w:type="pct"/>
            <w:vMerge w:val="restart"/>
            <w:tcBorders>
              <w:top w:val="single" w:sz="4" w:space="0" w:color="auto"/>
              <w:left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BA7616F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(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B)</w:t>
            </w:r>
          </w:p>
        </w:tc>
        <w:tc>
          <w:tcPr>
            <w:tcW w:w="911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F51C34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Compounds</w:t>
            </w:r>
          </w:p>
        </w:tc>
        <w:tc>
          <w:tcPr>
            <w:tcW w:w="22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2EBD6079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P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app (</w:t>
            </w:r>
            <w:r w:rsidRPr="00D55626">
              <w:rPr>
                <w:color w:val="000000" w:themeColor="text1"/>
              </w:rPr>
              <w:t>× 10</w:t>
            </w:r>
            <w:r w:rsidRPr="00D55626">
              <w:rPr>
                <w:color w:val="000000" w:themeColor="text1"/>
                <w:vertAlign w:val="superscript"/>
              </w:rPr>
              <w:t>−6</w:t>
            </w:r>
            <w:r w:rsidRPr="00D55626">
              <w:rPr>
                <w:color w:val="000000" w:themeColor="text1"/>
              </w:rPr>
              <w:t xml:space="preserve"> cm/s)</w:t>
            </w:r>
          </w:p>
        </w:tc>
        <w:tc>
          <w:tcPr>
            <w:tcW w:w="604" w:type="pct"/>
            <w:vMerge w:val="restart"/>
            <w:tcBorders>
              <w:top w:val="single" w:sz="4" w:space="0" w:color="auto"/>
              <w:left w:val="nil"/>
              <w:right w:val="single" w:sz="8" w:space="0" w:color="FFFFFF"/>
            </w:tcBorders>
            <w:shd w:val="clear" w:color="auto" w:fill="auto"/>
            <w:vAlign w:val="center"/>
          </w:tcPr>
          <w:p w14:paraId="322AC82A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Efflux ratio</w:t>
            </w:r>
          </w:p>
        </w:tc>
      </w:tr>
      <w:tr w:rsidR="00E435F2" w:rsidRPr="00D55626" w14:paraId="77D5CFB1" w14:textId="77777777" w:rsidTr="001A3387">
        <w:trPr>
          <w:trHeight w:val="533"/>
        </w:trPr>
        <w:tc>
          <w:tcPr>
            <w:tcW w:w="1209" w:type="pct"/>
            <w:vMerge/>
            <w:tcBorders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7AE45CB0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91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C4D176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0AA469B9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Absorptive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78871E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Secretory</w:t>
            </w:r>
          </w:p>
        </w:tc>
        <w:tc>
          <w:tcPr>
            <w:tcW w:w="604" w:type="pct"/>
            <w:vMerge/>
            <w:tcBorders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0AE46A7C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</w:tr>
      <w:tr w:rsidR="00E435F2" w:rsidRPr="00D55626" w14:paraId="4717515C" w14:textId="77777777" w:rsidTr="001A3387">
        <w:trPr>
          <w:trHeight w:val="285"/>
        </w:trPr>
        <w:tc>
          <w:tcPr>
            <w:tcW w:w="1209" w:type="pc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608D9F6D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nil"/>
              <w:bottom w:val="single" w:sz="8" w:space="0" w:color="FFFFFF"/>
              <w:right w:val="nil"/>
            </w:tcBorders>
            <w:vAlign w:val="center"/>
          </w:tcPr>
          <w:p w14:paraId="342A089E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M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an A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B995E14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9.2 ± 1.0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8" w:space="0" w:color="FFFFFF"/>
              <w:right w:val="nil"/>
            </w:tcBorders>
            <w:vAlign w:val="center"/>
          </w:tcPr>
          <w:p w14:paraId="55BB0672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6.5 ± 0.1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02F333D0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0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.71</w:t>
            </w:r>
          </w:p>
        </w:tc>
      </w:tr>
      <w:tr w:rsidR="00E435F2" w:rsidRPr="00D55626" w14:paraId="5BB93ADF" w14:textId="77777777" w:rsidTr="001A3387">
        <w:trPr>
          <w:trHeight w:val="313"/>
        </w:trPr>
        <w:tc>
          <w:tcPr>
            <w:tcW w:w="120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64990300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Low Papp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5D14F9E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a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tenolol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08C40A22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0.33 ± 0.1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63C56D73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0.32 ± 0.2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804D056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0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.98</w:t>
            </w:r>
          </w:p>
        </w:tc>
      </w:tr>
      <w:tr w:rsidR="00E435F2" w:rsidRPr="00D55626" w14:paraId="295BDA3F" w14:textId="77777777" w:rsidTr="001A3387">
        <w:trPr>
          <w:trHeight w:val="109"/>
        </w:trPr>
        <w:tc>
          <w:tcPr>
            <w:tcW w:w="120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6C146FB9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Moderate Papp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670F0FEE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Ofloxacin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7E303E3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5.3 ± 1.6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6B1900EA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4.7 ± 0.3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39450EF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0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.89</w:t>
            </w:r>
          </w:p>
        </w:tc>
      </w:tr>
      <w:tr w:rsidR="00E435F2" w:rsidRPr="00D55626" w14:paraId="4D28BD4C" w14:textId="77777777" w:rsidTr="001A3387">
        <w:trPr>
          <w:trHeight w:val="88"/>
        </w:trPr>
        <w:tc>
          <w:tcPr>
            <w:tcW w:w="120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3D0656C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H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igh Papp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2CCFC57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Propranolol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39D728EB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19.9 ± 4.0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0E498C2D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19.4 ± 1.5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369354CB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0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.97</w:t>
            </w:r>
          </w:p>
        </w:tc>
      </w:tr>
      <w:tr w:rsidR="00E435F2" w:rsidRPr="00D55626" w14:paraId="423B7E90" w14:textId="77777777" w:rsidTr="001A3387">
        <w:trPr>
          <w:trHeight w:val="60"/>
        </w:trPr>
        <w:tc>
          <w:tcPr>
            <w:tcW w:w="1209" w:type="pct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2EF2E660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H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igh Papp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377CBB94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Caffeine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4734FA4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35.1 ± 1.0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FFFFFF"/>
              <w:right w:val="nil"/>
            </w:tcBorders>
            <w:vAlign w:val="center"/>
          </w:tcPr>
          <w:p w14:paraId="567243A4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31.6 ± 2.2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7899E036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0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.90</w:t>
            </w:r>
          </w:p>
        </w:tc>
      </w:tr>
      <w:tr w:rsidR="00E435F2" w:rsidRPr="00D55626" w14:paraId="1E3AA4DC" w14:textId="77777777" w:rsidTr="001A3387">
        <w:trPr>
          <w:trHeight w:val="126"/>
        </w:trPr>
        <w:tc>
          <w:tcPr>
            <w:tcW w:w="1209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7F733965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Involvement of efflux pump</w:t>
            </w:r>
          </w:p>
        </w:tc>
        <w:tc>
          <w:tcPr>
            <w:tcW w:w="911" w:type="pct"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</w:tcPr>
          <w:p w14:paraId="026DC4CB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p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aclitaxel</w:t>
            </w:r>
          </w:p>
        </w:tc>
        <w:tc>
          <w:tcPr>
            <w:tcW w:w="1138" w:type="pct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48233ED7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0.13 ± 0.02</w:t>
            </w:r>
          </w:p>
        </w:tc>
        <w:tc>
          <w:tcPr>
            <w:tcW w:w="1138" w:type="pct"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</w:tcPr>
          <w:p w14:paraId="0B2EA690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/>
                <w:snapToGrid w:val="0"/>
                <w:color w:val="000000" w:themeColor="text1"/>
              </w:rPr>
              <w:t>2.9 ± 0.5</w:t>
            </w:r>
          </w:p>
        </w:tc>
        <w:tc>
          <w:tcPr>
            <w:tcW w:w="604" w:type="pct"/>
            <w:tcBorders>
              <w:top w:val="single" w:sz="8" w:space="0" w:color="FFFFFF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</w:tcPr>
          <w:p w14:paraId="17B88E60" w14:textId="77777777" w:rsidR="00874BD9" w:rsidRPr="00D55626" w:rsidRDefault="00874BD9" w:rsidP="001A3387">
            <w:pPr>
              <w:adjustRightInd w:val="0"/>
              <w:snapToGrid w:val="0"/>
              <w:spacing w:line="360" w:lineRule="auto"/>
              <w:jc w:val="center"/>
              <w:rPr>
                <w:rFonts w:eastAsia="맑은 고딕"/>
                <w:snapToGrid w:val="0"/>
                <w:color w:val="000000" w:themeColor="text1"/>
              </w:rPr>
            </w:pPr>
            <w:r w:rsidRPr="00D55626">
              <w:rPr>
                <w:rFonts w:eastAsia="맑은 고딕" w:hint="eastAsia"/>
                <w:snapToGrid w:val="0"/>
                <w:color w:val="000000" w:themeColor="text1"/>
              </w:rPr>
              <w:t>2</w:t>
            </w:r>
            <w:r w:rsidRPr="00D55626">
              <w:rPr>
                <w:rFonts w:eastAsia="맑은 고딕"/>
                <w:snapToGrid w:val="0"/>
                <w:color w:val="000000" w:themeColor="text1"/>
              </w:rPr>
              <w:t>2</w:t>
            </w:r>
          </w:p>
        </w:tc>
      </w:tr>
    </w:tbl>
    <w:p w14:paraId="4AD3574D" w14:textId="77777777" w:rsidR="00874BD9" w:rsidRPr="00D55626" w:rsidRDefault="00874BD9" w:rsidP="00874BD9">
      <w:pPr>
        <w:spacing w:line="480" w:lineRule="auto"/>
        <w:jc w:val="both"/>
        <w:rPr>
          <w:color w:val="000000" w:themeColor="text1"/>
        </w:rPr>
      </w:pPr>
      <w:r w:rsidRPr="00D55626">
        <w:rPr>
          <w:rFonts w:eastAsia="맑은 고딕"/>
          <w:color w:val="000000" w:themeColor="text1"/>
        </w:rPr>
        <w:t xml:space="preserve">Data </w:t>
      </w:r>
      <w:r w:rsidRPr="00D55626">
        <w:rPr>
          <w:color w:val="000000" w:themeColor="text1"/>
        </w:rPr>
        <w:t xml:space="preserve">expressed as the mean ± </w:t>
      </w:r>
      <w:r w:rsidRPr="00D55626">
        <w:rPr>
          <w:rFonts w:eastAsia="맑은 고딕" w:cs="Arial"/>
          <w:color w:val="000000" w:themeColor="text1"/>
        </w:rPr>
        <w:t>standard deviation</w:t>
      </w:r>
      <w:r w:rsidRPr="00D55626">
        <w:rPr>
          <w:color w:val="000000" w:themeColor="text1"/>
        </w:rPr>
        <w:t xml:space="preserve"> (n = 3).</w:t>
      </w:r>
    </w:p>
    <w:p w14:paraId="21509DD6" w14:textId="608C33DB" w:rsidR="00874BD9" w:rsidRPr="00D55626" w:rsidRDefault="00874BD9" w:rsidP="00EC3C79">
      <w:pPr>
        <w:widowControl w:val="0"/>
        <w:suppressLineNumbers/>
        <w:tabs>
          <w:tab w:val="left" w:pos="1860"/>
        </w:tabs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</w:p>
    <w:sectPr w:rsidR="00874BD9" w:rsidRPr="00D55626" w:rsidSect="00AE3DD6"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A191C" w14:textId="77777777" w:rsidR="00321008" w:rsidRDefault="00321008" w:rsidP="00BD355B">
      <w:r>
        <w:separator/>
      </w:r>
    </w:p>
  </w:endnote>
  <w:endnote w:type="continuationSeparator" w:id="0">
    <w:p w14:paraId="37111A47" w14:textId="77777777" w:rsidR="00321008" w:rsidRDefault="00321008" w:rsidP="00BD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1F3AE" w14:textId="77777777" w:rsidR="006967CD" w:rsidRDefault="006967CD" w:rsidP="008425BB">
    <w:pPr>
      <w:pStyle w:val="a8"/>
      <w:framePr w:wrap="none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17251CE3" w14:textId="77777777" w:rsidR="006967CD" w:rsidRDefault="006967C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C1E3" w14:textId="59559CBA" w:rsidR="006967CD" w:rsidRPr="006E15C6" w:rsidRDefault="006967CD" w:rsidP="008425BB">
    <w:pPr>
      <w:pStyle w:val="a8"/>
      <w:framePr w:wrap="none" w:vAnchor="text" w:hAnchor="margin" w:xAlign="center" w:y="1"/>
      <w:rPr>
        <w:rStyle w:val="a9"/>
        <w:rFonts w:ascii="Times New Roman" w:hAnsi="Times New Roman" w:cs="Times New Roman"/>
        <w:sz w:val="22"/>
        <w:szCs w:val="22"/>
      </w:rPr>
    </w:pPr>
    <w:r w:rsidRPr="006E15C6">
      <w:rPr>
        <w:rStyle w:val="a9"/>
        <w:rFonts w:ascii="Times New Roman" w:hAnsi="Times New Roman" w:cs="Times New Roman"/>
        <w:sz w:val="22"/>
        <w:szCs w:val="22"/>
      </w:rPr>
      <w:fldChar w:fldCharType="begin"/>
    </w:r>
    <w:r w:rsidRPr="006E15C6">
      <w:rPr>
        <w:rStyle w:val="a9"/>
        <w:rFonts w:ascii="Times New Roman" w:hAnsi="Times New Roman" w:cs="Times New Roman"/>
        <w:sz w:val="22"/>
        <w:szCs w:val="22"/>
      </w:rPr>
      <w:instrText xml:space="preserve">PAGE  </w:instrText>
    </w:r>
    <w:r w:rsidRPr="006E15C6">
      <w:rPr>
        <w:rStyle w:val="a9"/>
        <w:rFonts w:ascii="Times New Roman" w:hAnsi="Times New Roman" w:cs="Times New Roman"/>
        <w:sz w:val="22"/>
        <w:szCs w:val="22"/>
      </w:rPr>
      <w:fldChar w:fldCharType="separate"/>
    </w:r>
    <w:r w:rsidR="00CB6170">
      <w:rPr>
        <w:rStyle w:val="a9"/>
        <w:rFonts w:ascii="Times New Roman" w:hAnsi="Times New Roman" w:cs="Times New Roman"/>
        <w:noProof/>
        <w:sz w:val="22"/>
        <w:szCs w:val="22"/>
      </w:rPr>
      <w:t>6</w:t>
    </w:r>
    <w:r w:rsidRPr="006E15C6">
      <w:rPr>
        <w:rStyle w:val="a9"/>
        <w:rFonts w:ascii="Times New Roman" w:hAnsi="Times New Roman" w:cs="Times New Roman"/>
        <w:sz w:val="22"/>
        <w:szCs w:val="22"/>
      </w:rPr>
      <w:fldChar w:fldCharType="end"/>
    </w:r>
  </w:p>
  <w:p w14:paraId="187B4F23" w14:textId="77777777" w:rsidR="006967CD" w:rsidRDefault="006967C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0A6CA" w14:textId="77777777" w:rsidR="00321008" w:rsidRDefault="00321008" w:rsidP="00BD355B">
      <w:r>
        <w:separator/>
      </w:r>
    </w:p>
  </w:footnote>
  <w:footnote w:type="continuationSeparator" w:id="0">
    <w:p w14:paraId="7D6AD32D" w14:textId="77777777" w:rsidR="00321008" w:rsidRDefault="00321008" w:rsidP="00BD35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3C53"/>
    <w:multiLevelType w:val="hybridMultilevel"/>
    <w:tmpl w:val="8DCC39DA"/>
    <w:lvl w:ilvl="0" w:tplc="27DC6CE8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975A4"/>
    <w:multiLevelType w:val="hybridMultilevel"/>
    <w:tmpl w:val="26C25E98"/>
    <w:lvl w:ilvl="0" w:tplc="25664644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F424AF"/>
    <w:multiLevelType w:val="hybridMultilevel"/>
    <w:tmpl w:val="93C224CE"/>
    <w:lvl w:ilvl="0" w:tplc="BF20A0A0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587485E"/>
    <w:multiLevelType w:val="hybridMultilevel"/>
    <w:tmpl w:val="CFB29496"/>
    <w:lvl w:ilvl="0" w:tplc="777C3454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6161F29"/>
    <w:multiLevelType w:val="multilevel"/>
    <w:tmpl w:val="274CEDA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A44A56"/>
    <w:multiLevelType w:val="multilevel"/>
    <w:tmpl w:val="2CCC1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D02DEC"/>
    <w:multiLevelType w:val="hybridMultilevel"/>
    <w:tmpl w:val="120830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BA28A9"/>
    <w:multiLevelType w:val="hybridMultilevel"/>
    <w:tmpl w:val="4244C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317195"/>
    <w:multiLevelType w:val="hybridMultilevel"/>
    <w:tmpl w:val="D690EA64"/>
    <w:lvl w:ilvl="0" w:tplc="61D0078C">
      <w:numFmt w:val="bullet"/>
      <w:lvlText w:val="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0FB83FEF"/>
    <w:multiLevelType w:val="multilevel"/>
    <w:tmpl w:val="F55437C8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1535E0B"/>
    <w:multiLevelType w:val="hybridMultilevel"/>
    <w:tmpl w:val="33B05830"/>
    <w:lvl w:ilvl="0" w:tplc="9246F412">
      <w:numFmt w:val="bullet"/>
      <w:lvlText w:val="-"/>
      <w:lvlJc w:val="left"/>
      <w:pPr>
        <w:ind w:left="800" w:hanging="40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11C13C4D"/>
    <w:multiLevelType w:val="hybridMultilevel"/>
    <w:tmpl w:val="52DE84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E7B0AA4"/>
    <w:multiLevelType w:val="hybridMultilevel"/>
    <w:tmpl w:val="6CA0CB96"/>
    <w:lvl w:ilvl="0" w:tplc="A650E032">
      <w:start w:val="1"/>
      <w:numFmt w:val="upperLetter"/>
      <w:lvlText w:val="(%1)"/>
      <w:lvlJc w:val="left"/>
      <w:pPr>
        <w:ind w:left="790" w:hanging="39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09066AF"/>
    <w:multiLevelType w:val="hybridMultilevel"/>
    <w:tmpl w:val="7BE6AF20"/>
    <w:lvl w:ilvl="0" w:tplc="3B360B4A">
      <w:start w:val="1"/>
      <w:numFmt w:val="upperRoman"/>
      <w:lvlText w:val="(%1)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5003A37"/>
    <w:multiLevelType w:val="hybridMultilevel"/>
    <w:tmpl w:val="0214F5C6"/>
    <w:lvl w:ilvl="0" w:tplc="5944F5FA">
      <w:start w:val="1"/>
      <w:numFmt w:val="upperLetter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EA19E7"/>
    <w:multiLevelType w:val="hybridMultilevel"/>
    <w:tmpl w:val="AEC06ADC"/>
    <w:lvl w:ilvl="0" w:tplc="2D20A1C6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4E1996"/>
    <w:multiLevelType w:val="hybridMultilevel"/>
    <w:tmpl w:val="67C8FF5E"/>
    <w:lvl w:ilvl="0" w:tplc="83E8D5B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73505B"/>
    <w:multiLevelType w:val="hybridMultilevel"/>
    <w:tmpl w:val="3EE691C2"/>
    <w:lvl w:ilvl="0" w:tplc="7110EBBC">
      <w:start w:val="1"/>
      <w:numFmt w:val="upperLetter"/>
      <w:lvlText w:val="(%1)"/>
      <w:lvlJc w:val="left"/>
      <w:pPr>
        <w:ind w:left="790" w:hanging="39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D8B493E"/>
    <w:multiLevelType w:val="hybridMultilevel"/>
    <w:tmpl w:val="36084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0D47F0"/>
    <w:multiLevelType w:val="hybridMultilevel"/>
    <w:tmpl w:val="DFDCBE78"/>
    <w:lvl w:ilvl="0" w:tplc="BFD87A2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9A3C08"/>
    <w:multiLevelType w:val="hybridMultilevel"/>
    <w:tmpl w:val="B810A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2C38C5"/>
    <w:multiLevelType w:val="multilevel"/>
    <w:tmpl w:val="5D2E3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005A17"/>
    <w:multiLevelType w:val="multilevel"/>
    <w:tmpl w:val="B69C038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80" w:hanging="1800"/>
      </w:pPr>
      <w:rPr>
        <w:rFonts w:hint="default"/>
      </w:rPr>
    </w:lvl>
  </w:abstractNum>
  <w:abstractNum w:abstractNumId="23" w15:restartNumberingAfterBreak="0">
    <w:nsid w:val="4AEE558A"/>
    <w:multiLevelType w:val="hybridMultilevel"/>
    <w:tmpl w:val="92B4A31A"/>
    <w:lvl w:ilvl="0" w:tplc="5FBC3F8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BF4EFA"/>
    <w:multiLevelType w:val="hybridMultilevel"/>
    <w:tmpl w:val="5C440314"/>
    <w:lvl w:ilvl="0" w:tplc="F300D95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52704D1E"/>
    <w:multiLevelType w:val="hybridMultilevel"/>
    <w:tmpl w:val="8080349E"/>
    <w:lvl w:ilvl="0" w:tplc="BCCA3786"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56472833"/>
    <w:multiLevelType w:val="hybridMultilevel"/>
    <w:tmpl w:val="26643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FB3BCA"/>
    <w:multiLevelType w:val="hybridMultilevel"/>
    <w:tmpl w:val="E54C3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F42374"/>
    <w:multiLevelType w:val="hybridMultilevel"/>
    <w:tmpl w:val="937EB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C62F89"/>
    <w:multiLevelType w:val="hybridMultilevel"/>
    <w:tmpl w:val="81A8A7A4"/>
    <w:lvl w:ilvl="0" w:tplc="0409000F">
      <w:start w:val="1"/>
      <w:numFmt w:val="decimal"/>
      <w:lvlText w:val="%1."/>
      <w:lvlJc w:val="left"/>
      <w:pPr>
        <w:ind w:left="2202" w:hanging="360"/>
      </w:pPr>
    </w:lvl>
    <w:lvl w:ilvl="1" w:tplc="04090019" w:tentative="1">
      <w:start w:val="1"/>
      <w:numFmt w:val="lowerLetter"/>
      <w:lvlText w:val="%2."/>
      <w:lvlJc w:val="left"/>
      <w:pPr>
        <w:ind w:left="2922" w:hanging="360"/>
      </w:pPr>
    </w:lvl>
    <w:lvl w:ilvl="2" w:tplc="0409001B" w:tentative="1">
      <w:start w:val="1"/>
      <w:numFmt w:val="lowerRoman"/>
      <w:lvlText w:val="%3."/>
      <w:lvlJc w:val="right"/>
      <w:pPr>
        <w:ind w:left="3642" w:hanging="180"/>
      </w:pPr>
    </w:lvl>
    <w:lvl w:ilvl="3" w:tplc="0409000F" w:tentative="1">
      <w:start w:val="1"/>
      <w:numFmt w:val="decimal"/>
      <w:lvlText w:val="%4."/>
      <w:lvlJc w:val="left"/>
      <w:pPr>
        <w:ind w:left="4362" w:hanging="360"/>
      </w:pPr>
    </w:lvl>
    <w:lvl w:ilvl="4" w:tplc="04090019" w:tentative="1">
      <w:start w:val="1"/>
      <w:numFmt w:val="lowerLetter"/>
      <w:lvlText w:val="%5."/>
      <w:lvlJc w:val="left"/>
      <w:pPr>
        <w:ind w:left="5082" w:hanging="360"/>
      </w:pPr>
    </w:lvl>
    <w:lvl w:ilvl="5" w:tplc="0409001B" w:tentative="1">
      <w:start w:val="1"/>
      <w:numFmt w:val="lowerRoman"/>
      <w:lvlText w:val="%6."/>
      <w:lvlJc w:val="right"/>
      <w:pPr>
        <w:ind w:left="5802" w:hanging="180"/>
      </w:pPr>
    </w:lvl>
    <w:lvl w:ilvl="6" w:tplc="0409000F" w:tentative="1">
      <w:start w:val="1"/>
      <w:numFmt w:val="decimal"/>
      <w:lvlText w:val="%7."/>
      <w:lvlJc w:val="left"/>
      <w:pPr>
        <w:ind w:left="6522" w:hanging="360"/>
      </w:pPr>
    </w:lvl>
    <w:lvl w:ilvl="7" w:tplc="04090019" w:tentative="1">
      <w:start w:val="1"/>
      <w:numFmt w:val="lowerLetter"/>
      <w:lvlText w:val="%8."/>
      <w:lvlJc w:val="left"/>
      <w:pPr>
        <w:ind w:left="7242" w:hanging="360"/>
      </w:pPr>
    </w:lvl>
    <w:lvl w:ilvl="8" w:tplc="040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30" w15:restartNumberingAfterBreak="0">
    <w:nsid w:val="65C15D0C"/>
    <w:multiLevelType w:val="hybridMultilevel"/>
    <w:tmpl w:val="24B6ACA6"/>
    <w:lvl w:ilvl="0" w:tplc="E1AAD1C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656AB9"/>
    <w:multiLevelType w:val="hybridMultilevel"/>
    <w:tmpl w:val="F59039A8"/>
    <w:lvl w:ilvl="0" w:tplc="28661DF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65155A"/>
    <w:multiLevelType w:val="hybridMultilevel"/>
    <w:tmpl w:val="9DEAC0E0"/>
    <w:lvl w:ilvl="0" w:tplc="9100449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CA21E9"/>
    <w:multiLevelType w:val="hybridMultilevel"/>
    <w:tmpl w:val="8D209306"/>
    <w:lvl w:ilvl="0" w:tplc="3814A63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7C19135F"/>
    <w:multiLevelType w:val="hybridMultilevel"/>
    <w:tmpl w:val="81C01306"/>
    <w:lvl w:ilvl="0" w:tplc="0388C358">
      <w:start w:val="1"/>
      <w:numFmt w:val="upperLetter"/>
      <w:lvlText w:val="(%1)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760368"/>
    <w:multiLevelType w:val="multilevel"/>
    <w:tmpl w:val="A30CA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27"/>
  </w:num>
  <w:num w:numId="3">
    <w:abstractNumId w:val="7"/>
  </w:num>
  <w:num w:numId="4">
    <w:abstractNumId w:val="29"/>
  </w:num>
  <w:num w:numId="5">
    <w:abstractNumId w:val="1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5"/>
    <w:lvlOverride w:ilvl="0">
      <w:startOverride w:val="1"/>
    </w:lvlOverride>
  </w:num>
  <w:num w:numId="9">
    <w:abstractNumId w:val="28"/>
  </w:num>
  <w:num w:numId="10">
    <w:abstractNumId w:val="6"/>
  </w:num>
  <w:num w:numId="11">
    <w:abstractNumId w:val="26"/>
  </w:num>
  <w:num w:numId="12">
    <w:abstractNumId w:val="18"/>
  </w:num>
  <w:num w:numId="13">
    <w:abstractNumId w:val="24"/>
  </w:num>
  <w:num w:numId="14">
    <w:abstractNumId w:val="35"/>
  </w:num>
  <w:num w:numId="15">
    <w:abstractNumId w:val="21"/>
  </w:num>
  <w:num w:numId="16">
    <w:abstractNumId w:val="8"/>
  </w:num>
  <w:num w:numId="17">
    <w:abstractNumId w:val="16"/>
  </w:num>
  <w:num w:numId="18">
    <w:abstractNumId w:val="23"/>
  </w:num>
  <w:num w:numId="19">
    <w:abstractNumId w:val="32"/>
  </w:num>
  <w:num w:numId="20">
    <w:abstractNumId w:val="15"/>
  </w:num>
  <w:num w:numId="21">
    <w:abstractNumId w:val="19"/>
  </w:num>
  <w:num w:numId="22">
    <w:abstractNumId w:val="34"/>
  </w:num>
  <w:num w:numId="23">
    <w:abstractNumId w:val="31"/>
  </w:num>
  <w:num w:numId="24">
    <w:abstractNumId w:val="1"/>
  </w:num>
  <w:num w:numId="25">
    <w:abstractNumId w:val="0"/>
  </w:num>
  <w:num w:numId="26">
    <w:abstractNumId w:val="30"/>
  </w:num>
  <w:num w:numId="27">
    <w:abstractNumId w:val="14"/>
  </w:num>
  <w:num w:numId="28">
    <w:abstractNumId w:val="33"/>
  </w:num>
  <w:num w:numId="29">
    <w:abstractNumId w:val="12"/>
  </w:num>
  <w:num w:numId="30">
    <w:abstractNumId w:val="2"/>
  </w:num>
  <w:num w:numId="31">
    <w:abstractNumId w:val="13"/>
  </w:num>
  <w:num w:numId="32">
    <w:abstractNumId w:val="17"/>
  </w:num>
  <w:num w:numId="33">
    <w:abstractNumId w:val="10"/>
  </w:num>
  <w:num w:numId="34">
    <w:abstractNumId w:val="25"/>
  </w:num>
  <w:num w:numId="35">
    <w:abstractNumId w:val="22"/>
  </w:num>
  <w:num w:numId="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92ddp0bwxdw9e5edwxefw559fvxpzxpf2a&quot;&gt;manA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5&lt;/item&gt;&lt;item&gt;16&lt;/item&gt;&lt;item&gt;17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2&lt;/item&gt;&lt;item&gt;47&lt;/item&gt;&lt;item&gt;48&lt;/item&gt;&lt;/record-ids&gt;&lt;/item&gt;&lt;/Libraries&gt;"/>
  </w:docVars>
  <w:rsids>
    <w:rsidRoot w:val="00D96940"/>
    <w:rsid w:val="00000205"/>
    <w:rsid w:val="00001480"/>
    <w:rsid w:val="0000156A"/>
    <w:rsid w:val="00001A9D"/>
    <w:rsid w:val="00001DD7"/>
    <w:rsid w:val="00001F12"/>
    <w:rsid w:val="00005058"/>
    <w:rsid w:val="000050B5"/>
    <w:rsid w:val="00005294"/>
    <w:rsid w:val="000054A6"/>
    <w:rsid w:val="00007102"/>
    <w:rsid w:val="00010336"/>
    <w:rsid w:val="000105D8"/>
    <w:rsid w:val="00010FE8"/>
    <w:rsid w:val="000116A0"/>
    <w:rsid w:val="00011CB1"/>
    <w:rsid w:val="0001201B"/>
    <w:rsid w:val="000123D6"/>
    <w:rsid w:val="00012569"/>
    <w:rsid w:val="000139C4"/>
    <w:rsid w:val="00013A60"/>
    <w:rsid w:val="00013A9B"/>
    <w:rsid w:val="00013B60"/>
    <w:rsid w:val="00013DFE"/>
    <w:rsid w:val="00013EC8"/>
    <w:rsid w:val="00013F54"/>
    <w:rsid w:val="000143D6"/>
    <w:rsid w:val="00014F3C"/>
    <w:rsid w:val="000151ED"/>
    <w:rsid w:val="000152E9"/>
    <w:rsid w:val="00015631"/>
    <w:rsid w:val="00016830"/>
    <w:rsid w:val="00017C06"/>
    <w:rsid w:val="000201C7"/>
    <w:rsid w:val="000202B9"/>
    <w:rsid w:val="00020CD9"/>
    <w:rsid w:val="000210E9"/>
    <w:rsid w:val="0002125D"/>
    <w:rsid w:val="00021B46"/>
    <w:rsid w:val="0002209D"/>
    <w:rsid w:val="00022790"/>
    <w:rsid w:val="00022842"/>
    <w:rsid w:val="00022D39"/>
    <w:rsid w:val="00023304"/>
    <w:rsid w:val="00023AE1"/>
    <w:rsid w:val="00024DD4"/>
    <w:rsid w:val="00025AF5"/>
    <w:rsid w:val="00025CB8"/>
    <w:rsid w:val="000262A3"/>
    <w:rsid w:val="000264C4"/>
    <w:rsid w:val="000265AD"/>
    <w:rsid w:val="00026EBC"/>
    <w:rsid w:val="00027FCB"/>
    <w:rsid w:val="00030407"/>
    <w:rsid w:val="000308CD"/>
    <w:rsid w:val="000310E0"/>
    <w:rsid w:val="00031269"/>
    <w:rsid w:val="00031F63"/>
    <w:rsid w:val="00032550"/>
    <w:rsid w:val="00032F9D"/>
    <w:rsid w:val="000331EF"/>
    <w:rsid w:val="000335E4"/>
    <w:rsid w:val="00035C74"/>
    <w:rsid w:val="00036FA3"/>
    <w:rsid w:val="00037147"/>
    <w:rsid w:val="00037C77"/>
    <w:rsid w:val="00040322"/>
    <w:rsid w:val="00040871"/>
    <w:rsid w:val="000412F1"/>
    <w:rsid w:val="00041571"/>
    <w:rsid w:val="00041999"/>
    <w:rsid w:val="00041B05"/>
    <w:rsid w:val="00041B74"/>
    <w:rsid w:val="00042B49"/>
    <w:rsid w:val="00043335"/>
    <w:rsid w:val="0004359E"/>
    <w:rsid w:val="00043DE2"/>
    <w:rsid w:val="00044386"/>
    <w:rsid w:val="00044817"/>
    <w:rsid w:val="00045414"/>
    <w:rsid w:val="0004577D"/>
    <w:rsid w:val="000464FB"/>
    <w:rsid w:val="00046FFF"/>
    <w:rsid w:val="0004728B"/>
    <w:rsid w:val="00047B4F"/>
    <w:rsid w:val="0005010D"/>
    <w:rsid w:val="00050398"/>
    <w:rsid w:val="0005062C"/>
    <w:rsid w:val="00050972"/>
    <w:rsid w:val="0005111A"/>
    <w:rsid w:val="00051188"/>
    <w:rsid w:val="00051761"/>
    <w:rsid w:val="00051F45"/>
    <w:rsid w:val="00052447"/>
    <w:rsid w:val="0005429A"/>
    <w:rsid w:val="00054337"/>
    <w:rsid w:val="00054CCD"/>
    <w:rsid w:val="000551D6"/>
    <w:rsid w:val="000564A2"/>
    <w:rsid w:val="00056978"/>
    <w:rsid w:val="00060C3B"/>
    <w:rsid w:val="00060CF0"/>
    <w:rsid w:val="00061E6E"/>
    <w:rsid w:val="000623EB"/>
    <w:rsid w:val="00062BD7"/>
    <w:rsid w:val="00063551"/>
    <w:rsid w:val="0006426E"/>
    <w:rsid w:val="000647C8"/>
    <w:rsid w:val="00065644"/>
    <w:rsid w:val="00065782"/>
    <w:rsid w:val="0006578A"/>
    <w:rsid w:val="00065917"/>
    <w:rsid w:val="00065F8A"/>
    <w:rsid w:val="000661A1"/>
    <w:rsid w:val="000663D3"/>
    <w:rsid w:val="00066801"/>
    <w:rsid w:val="00066B66"/>
    <w:rsid w:val="00066D77"/>
    <w:rsid w:val="00067802"/>
    <w:rsid w:val="00067F96"/>
    <w:rsid w:val="000706BA"/>
    <w:rsid w:val="000707F7"/>
    <w:rsid w:val="00070AC7"/>
    <w:rsid w:val="00071167"/>
    <w:rsid w:val="00071DB4"/>
    <w:rsid w:val="00071DC6"/>
    <w:rsid w:val="0007243B"/>
    <w:rsid w:val="00072915"/>
    <w:rsid w:val="000735C5"/>
    <w:rsid w:val="00073759"/>
    <w:rsid w:val="00073969"/>
    <w:rsid w:val="00073DB8"/>
    <w:rsid w:val="000742D6"/>
    <w:rsid w:val="0007456F"/>
    <w:rsid w:val="00074D8E"/>
    <w:rsid w:val="00075505"/>
    <w:rsid w:val="0007581F"/>
    <w:rsid w:val="0007582C"/>
    <w:rsid w:val="00075886"/>
    <w:rsid w:val="00075997"/>
    <w:rsid w:val="00076329"/>
    <w:rsid w:val="00076DE3"/>
    <w:rsid w:val="0007736A"/>
    <w:rsid w:val="000774C1"/>
    <w:rsid w:val="00077796"/>
    <w:rsid w:val="000804C1"/>
    <w:rsid w:val="00080F8C"/>
    <w:rsid w:val="0008156B"/>
    <w:rsid w:val="0008206B"/>
    <w:rsid w:val="00082A45"/>
    <w:rsid w:val="00082FDF"/>
    <w:rsid w:val="00083445"/>
    <w:rsid w:val="00083C5F"/>
    <w:rsid w:val="000846D9"/>
    <w:rsid w:val="00084F22"/>
    <w:rsid w:val="00085DFD"/>
    <w:rsid w:val="00085E83"/>
    <w:rsid w:val="0008638B"/>
    <w:rsid w:val="00086C00"/>
    <w:rsid w:val="00086CC3"/>
    <w:rsid w:val="00086F37"/>
    <w:rsid w:val="0008795F"/>
    <w:rsid w:val="000901BF"/>
    <w:rsid w:val="0009171D"/>
    <w:rsid w:val="000922AD"/>
    <w:rsid w:val="00093227"/>
    <w:rsid w:val="0009330D"/>
    <w:rsid w:val="00094551"/>
    <w:rsid w:val="00094664"/>
    <w:rsid w:val="00094CA3"/>
    <w:rsid w:val="00094CD1"/>
    <w:rsid w:val="00094E6C"/>
    <w:rsid w:val="00095058"/>
    <w:rsid w:val="0009518C"/>
    <w:rsid w:val="000954DE"/>
    <w:rsid w:val="000961C4"/>
    <w:rsid w:val="00096236"/>
    <w:rsid w:val="0009694A"/>
    <w:rsid w:val="000975E0"/>
    <w:rsid w:val="000979DE"/>
    <w:rsid w:val="00097CC3"/>
    <w:rsid w:val="000A1A26"/>
    <w:rsid w:val="000A2392"/>
    <w:rsid w:val="000A2551"/>
    <w:rsid w:val="000A2712"/>
    <w:rsid w:val="000A2BC8"/>
    <w:rsid w:val="000A2E4C"/>
    <w:rsid w:val="000A3680"/>
    <w:rsid w:val="000A47B8"/>
    <w:rsid w:val="000A4C99"/>
    <w:rsid w:val="000A4D2D"/>
    <w:rsid w:val="000A59CF"/>
    <w:rsid w:val="000A5FDC"/>
    <w:rsid w:val="000A6854"/>
    <w:rsid w:val="000A74B6"/>
    <w:rsid w:val="000A7AA8"/>
    <w:rsid w:val="000A7E3A"/>
    <w:rsid w:val="000B0FC0"/>
    <w:rsid w:val="000B1BCB"/>
    <w:rsid w:val="000B218D"/>
    <w:rsid w:val="000B2585"/>
    <w:rsid w:val="000B2586"/>
    <w:rsid w:val="000B2A5C"/>
    <w:rsid w:val="000B2F52"/>
    <w:rsid w:val="000B33E2"/>
    <w:rsid w:val="000B4F90"/>
    <w:rsid w:val="000B54DE"/>
    <w:rsid w:val="000B58FD"/>
    <w:rsid w:val="000B5F26"/>
    <w:rsid w:val="000B6A9E"/>
    <w:rsid w:val="000B6EE1"/>
    <w:rsid w:val="000B7F4E"/>
    <w:rsid w:val="000C0B4E"/>
    <w:rsid w:val="000C16F9"/>
    <w:rsid w:val="000C17D9"/>
    <w:rsid w:val="000C191A"/>
    <w:rsid w:val="000C218E"/>
    <w:rsid w:val="000C333F"/>
    <w:rsid w:val="000C33F3"/>
    <w:rsid w:val="000C3E20"/>
    <w:rsid w:val="000C3E72"/>
    <w:rsid w:val="000C4F34"/>
    <w:rsid w:val="000C5A09"/>
    <w:rsid w:val="000C5E87"/>
    <w:rsid w:val="000C6AD7"/>
    <w:rsid w:val="000C79D5"/>
    <w:rsid w:val="000C7C1F"/>
    <w:rsid w:val="000D0F5B"/>
    <w:rsid w:val="000D10B8"/>
    <w:rsid w:val="000D124B"/>
    <w:rsid w:val="000D1867"/>
    <w:rsid w:val="000D1A2C"/>
    <w:rsid w:val="000D1AB3"/>
    <w:rsid w:val="000D1E5A"/>
    <w:rsid w:val="000D1F56"/>
    <w:rsid w:val="000D221F"/>
    <w:rsid w:val="000D27DA"/>
    <w:rsid w:val="000D38EE"/>
    <w:rsid w:val="000D45CD"/>
    <w:rsid w:val="000D4BF4"/>
    <w:rsid w:val="000D4F07"/>
    <w:rsid w:val="000D5926"/>
    <w:rsid w:val="000D59D8"/>
    <w:rsid w:val="000D6035"/>
    <w:rsid w:val="000E06B8"/>
    <w:rsid w:val="000E08D0"/>
    <w:rsid w:val="000E16F3"/>
    <w:rsid w:val="000E24F2"/>
    <w:rsid w:val="000E2912"/>
    <w:rsid w:val="000E2EBA"/>
    <w:rsid w:val="000E338A"/>
    <w:rsid w:val="000E4258"/>
    <w:rsid w:val="000E4C72"/>
    <w:rsid w:val="000E52E0"/>
    <w:rsid w:val="000E53F0"/>
    <w:rsid w:val="000E5443"/>
    <w:rsid w:val="000E5496"/>
    <w:rsid w:val="000E5951"/>
    <w:rsid w:val="000E60C4"/>
    <w:rsid w:val="000E6102"/>
    <w:rsid w:val="000E674D"/>
    <w:rsid w:val="000E713C"/>
    <w:rsid w:val="000E7523"/>
    <w:rsid w:val="000E7568"/>
    <w:rsid w:val="000F02DD"/>
    <w:rsid w:val="000F0592"/>
    <w:rsid w:val="000F0626"/>
    <w:rsid w:val="000F09E6"/>
    <w:rsid w:val="000F1252"/>
    <w:rsid w:val="000F140E"/>
    <w:rsid w:val="000F1737"/>
    <w:rsid w:val="000F1A13"/>
    <w:rsid w:val="000F1C3B"/>
    <w:rsid w:val="000F20AE"/>
    <w:rsid w:val="000F2191"/>
    <w:rsid w:val="000F2643"/>
    <w:rsid w:val="000F2E42"/>
    <w:rsid w:val="000F4DA9"/>
    <w:rsid w:val="000F58CE"/>
    <w:rsid w:val="000F5B0A"/>
    <w:rsid w:val="000F70F8"/>
    <w:rsid w:val="000F73DF"/>
    <w:rsid w:val="000F7A46"/>
    <w:rsid w:val="000F7AD8"/>
    <w:rsid w:val="00100370"/>
    <w:rsid w:val="00100AB1"/>
    <w:rsid w:val="00100B84"/>
    <w:rsid w:val="0010110E"/>
    <w:rsid w:val="001011AA"/>
    <w:rsid w:val="00101313"/>
    <w:rsid w:val="0010145F"/>
    <w:rsid w:val="00101C51"/>
    <w:rsid w:val="00101DD5"/>
    <w:rsid w:val="00102689"/>
    <w:rsid w:val="00102E27"/>
    <w:rsid w:val="00102E91"/>
    <w:rsid w:val="0010332D"/>
    <w:rsid w:val="00104655"/>
    <w:rsid w:val="0010507E"/>
    <w:rsid w:val="0010585C"/>
    <w:rsid w:val="00105E52"/>
    <w:rsid w:val="00105FB6"/>
    <w:rsid w:val="00106247"/>
    <w:rsid w:val="00107002"/>
    <w:rsid w:val="001072EA"/>
    <w:rsid w:val="00107C7A"/>
    <w:rsid w:val="00110413"/>
    <w:rsid w:val="00110616"/>
    <w:rsid w:val="00110AD6"/>
    <w:rsid w:val="00110B92"/>
    <w:rsid w:val="001120D7"/>
    <w:rsid w:val="00112111"/>
    <w:rsid w:val="001129FE"/>
    <w:rsid w:val="00113DFC"/>
    <w:rsid w:val="0011467B"/>
    <w:rsid w:val="00115021"/>
    <w:rsid w:val="00115DCE"/>
    <w:rsid w:val="001161ED"/>
    <w:rsid w:val="00116529"/>
    <w:rsid w:val="0011664B"/>
    <w:rsid w:val="001170DE"/>
    <w:rsid w:val="001179AC"/>
    <w:rsid w:val="00117CFF"/>
    <w:rsid w:val="00117D7E"/>
    <w:rsid w:val="0012109B"/>
    <w:rsid w:val="00121949"/>
    <w:rsid w:val="00121C91"/>
    <w:rsid w:val="00122181"/>
    <w:rsid w:val="0012271A"/>
    <w:rsid w:val="00122889"/>
    <w:rsid w:val="00122AB3"/>
    <w:rsid w:val="0012307E"/>
    <w:rsid w:val="001230C8"/>
    <w:rsid w:val="00123E50"/>
    <w:rsid w:val="001249FB"/>
    <w:rsid w:val="00124A27"/>
    <w:rsid w:val="00124CD7"/>
    <w:rsid w:val="00125655"/>
    <w:rsid w:val="00125690"/>
    <w:rsid w:val="001258D1"/>
    <w:rsid w:val="00125AF5"/>
    <w:rsid w:val="00126032"/>
    <w:rsid w:val="00126253"/>
    <w:rsid w:val="00126270"/>
    <w:rsid w:val="00126693"/>
    <w:rsid w:val="001268CF"/>
    <w:rsid w:val="00126A1F"/>
    <w:rsid w:val="00126F6C"/>
    <w:rsid w:val="00127C09"/>
    <w:rsid w:val="00127DCE"/>
    <w:rsid w:val="0013011C"/>
    <w:rsid w:val="0013048D"/>
    <w:rsid w:val="00130746"/>
    <w:rsid w:val="00130E20"/>
    <w:rsid w:val="001311BF"/>
    <w:rsid w:val="00131414"/>
    <w:rsid w:val="00132AAD"/>
    <w:rsid w:val="00133215"/>
    <w:rsid w:val="001337E2"/>
    <w:rsid w:val="00133FD1"/>
    <w:rsid w:val="0013446D"/>
    <w:rsid w:val="00134855"/>
    <w:rsid w:val="00134E3D"/>
    <w:rsid w:val="00135004"/>
    <w:rsid w:val="00136289"/>
    <w:rsid w:val="001362FB"/>
    <w:rsid w:val="001369FF"/>
    <w:rsid w:val="00136A26"/>
    <w:rsid w:val="00137449"/>
    <w:rsid w:val="0013769F"/>
    <w:rsid w:val="00137FA4"/>
    <w:rsid w:val="00140626"/>
    <w:rsid w:val="0014063F"/>
    <w:rsid w:val="00140668"/>
    <w:rsid w:val="00140952"/>
    <w:rsid w:val="00140E88"/>
    <w:rsid w:val="00140F3A"/>
    <w:rsid w:val="00142383"/>
    <w:rsid w:val="00142585"/>
    <w:rsid w:val="00143105"/>
    <w:rsid w:val="00143215"/>
    <w:rsid w:val="00143F0F"/>
    <w:rsid w:val="00144E43"/>
    <w:rsid w:val="00145041"/>
    <w:rsid w:val="00145768"/>
    <w:rsid w:val="001459E6"/>
    <w:rsid w:val="0014601B"/>
    <w:rsid w:val="00146296"/>
    <w:rsid w:val="00146758"/>
    <w:rsid w:val="001467C7"/>
    <w:rsid w:val="00146C90"/>
    <w:rsid w:val="00146EAD"/>
    <w:rsid w:val="001476ED"/>
    <w:rsid w:val="0015104C"/>
    <w:rsid w:val="00151B16"/>
    <w:rsid w:val="00152A10"/>
    <w:rsid w:val="00152ADF"/>
    <w:rsid w:val="00152C14"/>
    <w:rsid w:val="00153C5E"/>
    <w:rsid w:val="0015458D"/>
    <w:rsid w:val="001551F5"/>
    <w:rsid w:val="001554A3"/>
    <w:rsid w:val="00155F3B"/>
    <w:rsid w:val="001564E7"/>
    <w:rsid w:val="00156806"/>
    <w:rsid w:val="00156990"/>
    <w:rsid w:val="00156D59"/>
    <w:rsid w:val="001570EC"/>
    <w:rsid w:val="00157343"/>
    <w:rsid w:val="00157B79"/>
    <w:rsid w:val="00160AA5"/>
    <w:rsid w:val="00160B92"/>
    <w:rsid w:val="001610E6"/>
    <w:rsid w:val="00161751"/>
    <w:rsid w:val="00161D1C"/>
    <w:rsid w:val="00161E61"/>
    <w:rsid w:val="0016236E"/>
    <w:rsid w:val="001630F3"/>
    <w:rsid w:val="00163204"/>
    <w:rsid w:val="00163B84"/>
    <w:rsid w:val="00163BE2"/>
    <w:rsid w:val="00164369"/>
    <w:rsid w:val="00164E17"/>
    <w:rsid w:val="001651AE"/>
    <w:rsid w:val="0016541C"/>
    <w:rsid w:val="00165A19"/>
    <w:rsid w:val="00166CCD"/>
    <w:rsid w:val="00167507"/>
    <w:rsid w:val="00167DA9"/>
    <w:rsid w:val="00170FE7"/>
    <w:rsid w:val="00172C80"/>
    <w:rsid w:val="001736EB"/>
    <w:rsid w:val="00173A22"/>
    <w:rsid w:val="00174B2F"/>
    <w:rsid w:val="00175DC5"/>
    <w:rsid w:val="0017617E"/>
    <w:rsid w:val="001764FC"/>
    <w:rsid w:val="00176826"/>
    <w:rsid w:val="001769F4"/>
    <w:rsid w:val="00177B84"/>
    <w:rsid w:val="00177C06"/>
    <w:rsid w:val="0018019F"/>
    <w:rsid w:val="00180C22"/>
    <w:rsid w:val="00181444"/>
    <w:rsid w:val="0018163B"/>
    <w:rsid w:val="00181E9F"/>
    <w:rsid w:val="00182701"/>
    <w:rsid w:val="00182706"/>
    <w:rsid w:val="00183F1C"/>
    <w:rsid w:val="0018429F"/>
    <w:rsid w:val="00184D53"/>
    <w:rsid w:val="001854D3"/>
    <w:rsid w:val="00190BBA"/>
    <w:rsid w:val="00191427"/>
    <w:rsid w:val="00191BCF"/>
    <w:rsid w:val="00192CAD"/>
    <w:rsid w:val="001933EF"/>
    <w:rsid w:val="0019351B"/>
    <w:rsid w:val="001940B6"/>
    <w:rsid w:val="001940F2"/>
    <w:rsid w:val="0019496C"/>
    <w:rsid w:val="00194DE2"/>
    <w:rsid w:val="00195C96"/>
    <w:rsid w:val="00197993"/>
    <w:rsid w:val="00197C27"/>
    <w:rsid w:val="00197E6F"/>
    <w:rsid w:val="001A0719"/>
    <w:rsid w:val="001A098B"/>
    <w:rsid w:val="001A1A94"/>
    <w:rsid w:val="001A1DD5"/>
    <w:rsid w:val="001A1FB1"/>
    <w:rsid w:val="001A25D4"/>
    <w:rsid w:val="001A2C73"/>
    <w:rsid w:val="001A3237"/>
    <w:rsid w:val="001A32D6"/>
    <w:rsid w:val="001A3387"/>
    <w:rsid w:val="001A36BE"/>
    <w:rsid w:val="001A593A"/>
    <w:rsid w:val="001A663D"/>
    <w:rsid w:val="001A66DD"/>
    <w:rsid w:val="001A67AD"/>
    <w:rsid w:val="001A6BB2"/>
    <w:rsid w:val="001A6CD3"/>
    <w:rsid w:val="001B0670"/>
    <w:rsid w:val="001B0CEF"/>
    <w:rsid w:val="001B28CB"/>
    <w:rsid w:val="001B2B08"/>
    <w:rsid w:val="001B2B39"/>
    <w:rsid w:val="001B3092"/>
    <w:rsid w:val="001B3AF6"/>
    <w:rsid w:val="001B3C78"/>
    <w:rsid w:val="001B58B5"/>
    <w:rsid w:val="001B6593"/>
    <w:rsid w:val="001B6846"/>
    <w:rsid w:val="001B6C8E"/>
    <w:rsid w:val="001B6F4C"/>
    <w:rsid w:val="001C0119"/>
    <w:rsid w:val="001C0333"/>
    <w:rsid w:val="001C0566"/>
    <w:rsid w:val="001C10F3"/>
    <w:rsid w:val="001C1590"/>
    <w:rsid w:val="001C177F"/>
    <w:rsid w:val="001C1F4D"/>
    <w:rsid w:val="001C2C51"/>
    <w:rsid w:val="001C2F88"/>
    <w:rsid w:val="001C3B7B"/>
    <w:rsid w:val="001C4480"/>
    <w:rsid w:val="001C54C1"/>
    <w:rsid w:val="001C57A7"/>
    <w:rsid w:val="001C593C"/>
    <w:rsid w:val="001C60B3"/>
    <w:rsid w:val="001C6AC2"/>
    <w:rsid w:val="001C78A4"/>
    <w:rsid w:val="001D0BB0"/>
    <w:rsid w:val="001D122F"/>
    <w:rsid w:val="001D158C"/>
    <w:rsid w:val="001D182D"/>
    <w:rsid w:val="001D4336"/>
    <w:rsid w:val="001D4BE0"/>
    <w:rsid w:val="001D5A61"/>
    <w:rsid w:val="001D6320"/>
    <w:rsid w:val="001D67AB"/>
    <w:rsid w:val="001D6F48"/>
    <w:rsid w:val="001D723E"/>
    <w:rsid w:val="001E00BB"/>
    <w:rsid w:val="001E0A87"/>
    <w:rsid w:val="001E0DC5"/>
    <w:rsid w:val="001E1BE5"/>
    <w:rsid w:val="001E1CBB"/>
    <w:rsid w:val="001E1D47"/>
    <w:rsid w:val="001E2761"/>
    <w:rsid w:val="001E287E"/>
    <w:rsid w:val="001E2B2E"/>
    <w:rsid w:val="001E3E94"/>
    <w:rsid w:val="001E4D82"/>
    <w:rsid w:val="001E519B"/>
    <w:rsid w:val="001E6507"/>
    <w:rsid w:val="001E677A"/>
    <w:rsid w:val="001E6AB4"/>
    <w:rsid w:val="001E6D04"/>
    <w:rsid w:val="001E7104"/>
    <w:rsid w:val="001E78B4"/>
    <w:rsid w:val="001E79D2"/>
    <w:rsid w:val="001E7D51"/>
    <w:rsid w:val="001F01E8"/>
    <w:rsid w:val="001F021C"/>
    <w:rsid w:val="001F063D"/>
    <w:rsid w:val="001F06FC"/>
    <w:rsid w:val="001F0F59"/>
    <w:rsid w:val="001F1B17"/>
    <w:rsid w:val="001F1E7F"/>
    <w:rsid w:val="001F26F9"/>
    <w:rsid w:val="001F2768"/>
    <w:rsid w:val="001F2DC9"/>
    <w:rsid w:val="001F3144"/>
    <w:rsid w:val="001F3933"/>
    <w:rsid w:val="001F3965"/>
    <w:rsid w:val="001F57FC"/>
    <w:rsid w:val="001F5BEE"/>
    <w:rsid w:val="001F5FB9"/>
    <w:rsid w:val="001F7059"/>
    <w:rsid w:val="001F752F"/>
    <w:rsid w:val="001F7788"/>
    <w:rsid w:val="001F7B83"/>
    <w:rsid w:val="00200726"/>
    <w:rsid w:val="00200B05"/>
    <w:rsid w:val="00200BFB"/>
    <w:rsid w:val="00201B80"/>
    <w:rsid w:val="00201FF7"/>
    <w:rsid w:val="002025F0"/>
    <w:rsid w:val="00202758"/>
    <w:rsid w:val="00203D75"/>
    <w:rsid w:val="00203DEE"/>
    <w:rsid w:val="00204364"/>
    <w:rsid w:val="00204B6E"/>
    <w:rsid w:val="00204B8D"/>
    <w:rsid w:val="00205DAB"/>
    <w:rsid w:val="00205DEB"/>
    <w:rsid w:val="0020661B"/>
    <w:rsid w:val="002068C6"/>
    <w:rsid w:val="002068E3"/>
    <w:rsid w:val="00206A7B"/>
    <w:rsid w:val="00207ADB"/>
    <w:rsid w:val="00210368"/>
    <w:rsid w:val="00210396"/>
    <w:rsid w:val="00210506"/>
    <w:rsid w:val="0021107B"/>
    <w:rsid w:val="00211598"/>
    <w:rsid w:val="002118E9"/>
    <w:rsid w:val="002121CF"/>
    <w:rsid w:val="00212A8B"/>
    <w:rsid w:val="00213486"/>
    <w:rsid w:val="00214854"/>
    <w:rsid w:val="00215008"/>
    <w:rsid w:val="0021503B"/>
    <w:rsid w:val="00215459"/>
    <w:rsid w:val="00215C85"/>
    <w:rsid w:val="00216B3D"/>
    <w:rsid w:val="00216FDC"/>
    <w:rsid w:val="00217E53"/>
    <w:rsid w:val="00220209"/>
    <w:rsid w:val="002202A3"/>
    <w:rsid w:val="00220799"/>
    <w:rsid w:val="002208AA"/>
    <w:rsid w:val="002219E8"/>
    <w:rsid w:val="00221A28"/>
    <w:rsid w:val="00221EDF"/>
    <w:rsid w:val="0022282B"/>
    <w:rsid w:val="0022327C"/>
    <w:rsid w:val="00223330"/>
    <w:rsid w:val="00223342"/>
    <w:rsid w:val="0022374B"/>
    <w:rsid w:val="00224300"/>
    <w:rsid w:val="002247ED"/>
    <w:rsid w:val="002250B4"/>
    <w:rsid w:val="00225425"/>
    <w:rsid w:val="00225847"/>
    <w:rsid w:val="0022599A"/>
    <w:rsid w:val="00225B7A"/>
    <w:rsid w:val="002274C1"/>
    <w:rsid w:val="00227CCD"/>
    <w:rsid w:val="002301ED"/>
    <w:rsid w:val="00230975"/>
    <w:rsid w:val="002315C9"/>
    <w:rsid w:val="0023352B"/>
    <w:rsid w:val="00233EC4"/>
    <w:rsid w:val="00233F20"/>
    <w:rsid w:val="00234149"/>
    <w:rsid w:val="0023425B"/>
    <w:rsid w:val="00234E72"/>
    <w:rsid w:val="00234F5C"/>
    <w:rsid w:val="002352B3"/>
    <w:rsid w:val="00235814"/>
    <w:rsid w:val="002368C5"/>
    <w:rsid w:val="00237C5C"/>
    <w:rsid w:val="00237E4A"/>
    <w:rsid w:val="002400B7"/>
    <w:rsid w:val="00240122"/>
    <w:rsid w:val="00240C18"/>
    <w:rsid w:val="002416E5"/>
    <w:rsid w:val="0024198F"/>
    <w:rsid w:val="00241E4E"/>
    <w:rsid w:val="0024241D"/>
    <w:rsid w:val="00242792"/>
    <w:rsid w:val="00242DBE"/>
    <w:rsid w:val="002431F3"/>
    <w:rsid w:val="00243F27"/>
    <w:rsid w:val="002448C1"/>
    <w:rsid w:val="00244AB6"/>
    <w:rsid w:val="002456EA"/>
    <w:rsid w:val="00246A1C"/>
    <w:rsid w:val="00246F7D"/>
    <w:rsid w:val="0024706D"/>
    <w:rsid w:val="0025062E"/>
    <w:rsid w:val="002507F8"/>
    <w:rsid w:val="00250A10"/>
    <w:rsid w:val="00250C01"/>
    <w:rsid w:val="0025102A"/>
    <w:rsid w:val="00251D5B"/>
    <w:rsid w:val="00251F71"/>
    <w:rsid w:val="002524FC"/>
    <w:rsid w:val="0025344C"/>
    <w:rsid w:val="00253463"/>
    <w:rsid w:val="00253737"/>
    <w:rsid w:val="00253A95"/>
    <w:rsid w:val="002541E8"/>
    <w:rsid w:val="002543AA"/>
    <w:rsid w:val="0025483C"/>
    <w:rsid w:val="00256032"/>
    <w:rsid w:val="002562D5"/>
    <w:rsid w:val="00256BCD"/>
    <w:rsid w:val="00256EB0"/>
    <w:rsid w:val="002571D7"/>
    <w:rsid w:val="00257586"/>
    <w:rsid w:val="00257EF9"/>
    <w:rsid w:val="00260953"/>
    <w:rsid w:val="00260BC0"/>
    <w:rsid w:val="0026115D"/>
    <w:rsid w:val="002612E4"/>
    <w:rsid w:val="0026252C"/>
    <w:rsid w:val="00262D6E"/>
    <w:rsid w:val="00264027"/>
    <w:rsid w:val="00264212"/>
    <w:rsid w:val="00264666"/>
    <w:rsid w:val="002647A7"/>
    <w:rsid w:val="00264A29"/>
    <w:rsid w:val="00264F3E"/>
    <w:rsid w:val="00265983"/>
    <w:rsid w:val="00266863"/>
    <w:rsid w:val="00267C62"/>
    <w:rsid w:val="00270A8B"/>
    <w:rsid w:val="00271E88"/>
    <w:rsid w:val="0027246C"/>
    <w:rsid w:val="002726E7"/>
    <w:rsid w:val="00273330"/>
    <w:rsid w:val="002740CD"/>
    <w:rsid w:val="0027413E"/>
    <w:rsid w:val="002746A5"/>
    <w:rsid w:val="00275ED4"/>
    <w:rsid w:val="00275F4F"/>
    <w:rsid w:val="0027636B"/>
    <w:rsid w:val="002763B1"/>
    <w:rsid w:val="00276CF3"/>
    <w:rsid w:val="00276EAA"/>
    <w:rsid w:val="00277052"/>
    <w:rsid w:val="00277221"/>
    <w:rsid w:val="00280562"/>
    <w:rsid w:val="00281216"/>
    <w:rsid w:val="002815E7"/>
    <w:rsid w:val="00281B95"/>
    <w:rsid w:val="002822DF"/>
    <w:rsid w:val="002826ED"/>
    <w:rsid w:val="0028369B"/>
    <w:rsid w:val="0028384A"/>
    <w:rsid w:val="00283D6D"/>
    <w:rsid w:val="00283F61"/>
    <w:rsid w:val="0028486A"/>
    <w:rsid w:val="00284A20"/>
    <w:rsid w:val="00284F95"/>
    <w:rsid w:val="00285EDA"/>
    <w:rsid w:val="0028694F"/>
    <w:rsid w:val="002877E2"/>
    <w:rsid w:val="002902BA"/>
    <w:rsid w:val="002918BC"/>
    <w:rsid w:val="00291B65"/>
    <w:rsid w:val="00293867"/>
    <w:rsid w:val="00293BA2"/>
    <w:rsid w:val="0029514D"/>
    <w:rsid w:val="00295334"/>
    <w:rsid w:val="002954CE"/>
    <w:rsid w:val="00296137"/>
    <w:rsid w:val="00296ADD"/>
    <w:rsid w:val="00297926"/>
    <w:rsid w:val="002A028E"/>
    <w:rsid w:val="002A06CC"/>
    <w:rsid w:val="002A09E3"/>
    <w:rsid w:val="002A0A2E"/>
    <w:rsid w:val="002A0AA6"/>
    <w:rsid w:val="002A0FB7"/>
    <w:rsid w:val="002A30D0"/>
    <w:rsid w:val="002A3A9E"/>
    <w:rsid w:val="002A3E11"/>
    <w:rsid w:val="002A42F8"/>
    <w:rsid w:val="002A54F4"/>
    <w:rsid w:val="002A6F77"/>
    <w:rsid w:val="002A78B8"/>
    <w:rsid w:val="002A7977"/>
    <w:rsid w:val="002B1ACC"/>
    <w:rsid w:val="002B1F1B"/>
    <w:rsid w:val="002B227B"/>
    <w:rsid w:val="002B259C"/>
    <w:rsid w:val="002B309D"/>
    <w:rsid w:val="002B34EE"/>
    <w:rsid w:val="002B3877"/>
    <w:rsid w:val="002B3E42"/>
    <w:rsid w:val="002B48D5"/>
    <w:rsid w:val="002B4ACB"/>
    <w:rsid w:val="002B4C7F"/>
    <w:rsid w:val="002B5464"/>
    <w:rsid w:val="002B5E3B"/>
    <w:rsid w:val="002B645F"/>
    <w:rsid w:val="002B6B3A"/>
    <w:rsid w:val="002B6E76"/>
    <w:rsid w:val="002B6F22"/>
    <w:rsid w:val="002B75EC"/>
    <w:rsid w:val="002B7A70"/>
    <w:rsid w:val="002C0081"/>
    <w:rsid w:val="002C00B4"/>
    <w:rsid w:val="002C00D7"/>
    <w:rsid w:val="002C049A"/>
    <w:rsid w:val="002C08D3"/>
    <w:rsid w:val="002C0A3C"/>
    <w:rsid w:val="002C0D1E"/>
    <w:rsid w:val="002C0F15"/>
    <w:rsid w:val="002C177A"/>
    <w:rsid w:val="002C2694"/>
    <w:rsid w:val="002C2E5C"/>
    <w:rsid w:val="002C3194"/>
    <w:rsid w:val="002C3252"/>
    <w:rsid w:val="002C3AEE"/>
    <w:rsid w:val="002C55C7"/>
    <w:rsid w:val="002C5628"/>
    <w:rsid w:val="002C648F"/>
    <w:rsid w:val="002C66E7"/>
    <w:rsid w:val="002C7D4E"/>
    <w:rsid w:val="002C7F3F"/>
    <w:rsid w:val="002D1816"/>
    <w:rsid w:val="002D1F7D"/>
    <w:rsid w:val="002D2227"/>
    <w:rsid w:val="002D3856"/>
    <w:rsid w:val="002D38A2"/>
    <w:rsid w:val="002D3E02"/>
    <w:rsid w:val="002D3F37"/>
    <w:rsid w:val="002D4052"/>
    <w:rsid w:val="002D4785"/>
    <w:rsid w:val="002D4FAF"/>
    <w:rsid w:val="002D50FC"/>
    <w:rsid w:val="002D511E"/>
    <w:rsid w:val="002D596D"/>
    <w:rsid w:val="002D5FA1"/>
    <w:rsid w:val="002D6180"/>
    <w:rsid w:val="002D6A0B"/>
    <w:rsid w:val="002E032B"/>
    <w:rsid w:val="002E195B"/>
    <w:rsid w:val="002E1D52"/>
    <w:rsid w:val="002E1EA0"/>
    <w:rsid w:val="002E2111"/>
    <w:rsid w:val="002E24DE"/>
    <w:rsid w:val="002E2F6F"/>
    <w:rsid w:val="002E354B"/>
    <w:rsid w:val="002E4187"/>
    <w:rsid w:val="002E48D2"/>
    <w:rsid w:val="002E5830"/>
    <w:rsid w:val="002E5B2B"/>
    <w:rsid w:val="002E5D00"/>
    <w:rsid w:val="002E77F6"/>
    <w:rsid w:val="002E7864"/>
    <w:rsid w:val="002F044B"/>
    <w:rsid w:val="002F1C3D"/>
    <w:rsid w:val="002F209B"/>
    <w:rsid w:val="002F22A7"/>
    <w:rsid w:val="002F32E6"/>
    <w:rsid w:val="002F42BE"/>
    <w:rsid w:val="002F4E72"/>
    <w:rsid w:val="002F4F77"/>
    <w:rsid w:val="002F530A"/>
    <w:rsid w:val="002F5A2A"/>
    <w:rsid w:val="002F5A38"/>
    <w:rsid w:val="002F5CCF"/>
    <w:rsid w:val="002F67EC"/>
    <w:rsid w:val="002F691A"/>
    <w:rsid w:val="002F7688"/>
    <w:rsid w:val="002F7827"/>
    <w:rsid w:val="002F7C12"/>
    <w:rsid w:val="002F7C67"/>
    <w:rsid w:val="002F7D3D"/>
    <w:rsid w:val="002F7D97"/>
    <w:rsid w:val="0030106C"/>
    <w:rsid w:val="00301A3C"/>
    <w:rsid w:val="00301E21"/>
    <w:rsid w:val="003022F7"/>
    <w:rsid w:val="00302F42"/>
    <w:rsid w:val="0030304B"/>
    <w:rsid w:val="003047CB"/>
    <w:rsid w:val="00304C0F"/>
    <w:rsid w:val="00304FC2"/>
    <w:rsid w:val="00306273"/>
    <w:rsid w:val="00306309"/>
    <w:rsid w:val="003066B5"/>
    <w:rsid w:val="00306F0F"/>
    <w:rsid w:val="003070C2"/>
    <w:rsid w:val="00307756"/>
    <w:rsid w:val="00307926"/>
    <w:rsid w:val="00307DEE"/>
    <w:rsid w:val="00310970"/>
    <w:rsid w:val="00310D78"/>
    <w:rsid w:val="003117EB"/>
    <w:rsid w:val="00312DC4"/>
    <w:rsid w:val="00312DDA"/>
    <w:rsid w:val="00313F48"/>
    <w:rsid w:val="0031426E"/>
    <w:rsid w:val="003149EC"/>
    <w:rsid w:val="0031516A"/>
    <w:rsid w:val="0031622E"/>
    <w:rsid w:val="003162A3"/>
    <w:rsid w:val="00317328"/>
    <w:rsid w:val="00317888"/>
    <w:rsid w:val="00320026"/>
    <w:rsid w:val="0032014E"/>
    <w:rsid w:val="003207C2"/>
    <w:rsid w:val="00321008"/>
    <w:rsid w:val="0032136F"/>
    <w:rsid w:val="0032173E"/>
    <w:rsid w:val="00322D6D"/>
    <w:rsid w:val="00322E15"/>
    <w:rsid w:val="00323932"/>
    <w:rsid w:val="0032440E"/>
    <w:rsid w:val="003263CD"/>
    <w:rsid w:val="00326425"/>
    <w:rsid w:val="003276F5"/>
    <w:rsid w:val="00327F07"/>
    <w:rsid w:val="00331E5B"/>
    <w:rsid w:val="00332846"/>
    <w:rsid w:val="003342C1"/>
    <w:rsid w:val="00334992"/>
    <w:rsid w:val="00335CC4"/>
    <w:rsid w:val="00336E3F"/>
    <w:rsid w:val="003407B4"/>
    <w:rsid w:val="00340DCC"/>
    <w:rsid w:val="00341DA7"/>
    <w:rsid w:val="003421B8"/>
    <w:rsid w:val="00342798"/>
    <w:rsid w:val="00345716"/>
    <w:rsid w:val="00345E4E"/>
    <w:rsid w:val="00346309"/>
    <w:rsid w:val="00346CDC"/>
    <w:rsid w:val="003472B4"/>
    <w:rsid w:val="003472B5"/>
    <w:rsid w:val="003476FE"/>
    <w:rsid w:val="00347F8F"/>
    <w:rsid w:val="003504F0"/>
    <w:rsid w:val="00350AA8"/>
    <w:rsid w:val="00350F23"/>
    <w:rsid w:val="00351F8E"/>
    <w:rsid w:val="003521AA"/>
    <w:rsid w:val="003529D4"/>
    <w:rsid w:val="00352E6E"/>
    <w:rsid w:val="00352F65"/>
    <w:rsid w:val="00354BD2"/>
    <w:rsid w:val="00354F2A"/>
    <w:rsid w:val="003554AB"/>
    <w:rsid w:val="0035567E"/>
    <w:rsid w:val="003562EB"/>
    <w:rsid w:val="0035686B"/>
    <w:rsid w:val="003568AB"/>
    <w:rsid w:val="00357C46"/>
    <w:rsid w:val="00357DCD"/>
    <w:rsid w:val="00357F6C"/>
    <w:rsid w:val="00360AAB"/>
    <w:rsid w:val="003610C5"/>
    <w:rsid w:val="003610E7"/>
    <w:rsid w:val="00361147"/>
    <w:rsid w:val="00361C8B"/>
    <w:rsid w:val="003631D2"/>
    <w:rsid w:val="0036446D"/>
    <w:rsid w:val="00364585"/>
    <w:rsid w:val="00364875"/>
    <w:rsid w:val="00364E27"/>
    <w:rsid w:val="00365B19"/>
    <w:rsid w:val="00370988"/>
    <w:rsid w:val="00370B68"/>
    <w:rsid w:val="00370BAA"/>
    <w:rsid w:val="0037115B"/>
    <w:rsid w:val="00371AAD"/>
    <w:rsid w:val="00371CB0"/>
    <w:rsid w:val="00371D73"/>
    <w:rsid w:val="00371E93"/>
    <w:rsid w:val="0037365D"/>
    <w:rsid w:val="003737D4"/>
    <w:rsid w:val="003739B5"/>
    <w:rsid w:val="00373D25"/>
    <w:rsid w:val="003740B9"/>
    <w:rsid w:val="003741A0"/>
    <w:rsid w:val="0037442D"/>
    <w:rsid w:val="0037455F"/>
    <w:rsid w:val="00374946"/>
    <w:rsid w:val="003749FC"/>
    <w:rsid w:val="00376633"/>
    <w:rsid w:val="003766BE"/>
    <w:rsid w:val="0037697A"/>
    <w:rsid w:val="0037759F"/>
    <w:rsid w:val="00377E57"/>
    <w:rsid w:val="00381072"/>
    <w:rsid w:val="0038197C"/>
    <w:rsid w:val="00382C60"/>
    <w:rsid w:val="00382E3F"/>
    <w:rsid w:val="0038354E"/>
    <w:rsid w:val="00383F13"/>
    <w:rsid w:val="0038416C"/>
    <w:rsid w:val="00384799"/>
    <w:rsid w:val="00384892"/>
    <w:rsid w:val="00384EEB"/>
    <w:rsid w:val="003853E6"/>
    <w:rsid w:val="00385D4B"/>
    <w:rsid w:val="00386C1C"/>
    <w:rsid w:val="003870DD"/>
    <w:rsid w:val="00387507"/>
    <w:rsid w:val="00387F27"/>
    <w:rsid w:val="003903D4"/>
    <w:rsid w:val="003905EB"/>
    <w:rsid w:val="003908FF"/>
    <w:rsid w:val="00390B38"/>
    <w:rsid w:val="00390D86"/>
    <w:rsid w:val="00390FE4"/>
    <w:rsid w:val="00391E60"/>
    <w:rsid w:val="0039219B"/>
    <w:rsid w:val="00392C20"/>
    <w:rsid w:val="00393B1B"/>
    <w:rsid w:val="00394D8F"/>
    <w:rsid w:val="003957EF"/>
    <w:rsid w:val="003961CD"/>
    <w:rsid w:val="0039644E"/>
    <w:rsid w:val="00397054"/>
    <w:rsid w:val="0039755B"/>
    <w:rsid w:val="00397B46"/>
    <w:rsid w:val="00397D69"/>
    <w:rsid w:val="00397E32"/>
    <w:rsid w:val="00397EC6"/>
    <w:rsid w:val="003A0573"/>
    <w:rsid w:val="003A10AB"/>
    <w:rsid w:val="003A1631"/>
    <w:rsid w:val="003A1C63"/>
    <w:rsid w:val="003A1CDE"/>
    <w:rsid w:val="003A2038"/>
    <w:rsid w:val="003A243D"/>
    <w:rsid w:val="003A2B6B"/>
    <w:rsid w:val="003A3074"/>
    <w:rsid w:val="003A31C1"/>
    <w:rsid w:val="003A34F1"/>
    <w:rsid w:val="003A4B29"/>
    <w:rsid w:val="003A4C33"/>
    <w:rsid w:val="003A5060"/>
    <w:rsid w:val="003A6B2F"/>
    <w:rsid w:val="003A7024"/>
    <w:rsid w:val="003A77EE"/>
    <w:rsid w:val="003A7991"/>
    <w:rsid w:val="003B0269"/>
    <w:rsid w:val="003B0416"/>
    <w:rsid w:val="003B050E"/>
    <w:rsid w:val="003B0736"/>
    <w:rsid w:val="003B078F"/>
    <w:rsid w:val="003B1F66"/>
    <w:rsid w:val="003B20E6"/>
    <w:rsid w:val="003B2945"/>
    <w:rsid w:val="003B2FB0"/>
    <w:rsid w:val="003B379D"/>
    <w:rsid w:val="003B39A0"/>
    <w:rsid w:val="003B4160"/>
    <w:rsid w:val="003B488E"/>
    <w:rsid w:val="003B5B77"/>
    <w:rsid w:val="003B5C83"/>
    <w:rsid w:val="003B6772"/>
    <w:rsid w:val="003B6B95"/>
    <w:rsid w:val="003B722C"/>
    <w:rsid w:val="003B76D9"/>
    <w:rsid w:val="003B7720"/>
    <w:rsid w:val="003C01E9"/>
    <w:rsid w:val="003C03A6"/>
    <w:rsid w:val="003C0EA7"/>
    <w:rsid w:val="003C101D"/>
    <w:rsid w:val="003C171E"/>
    <w:rsid w:val="003C176A"/>
    <w:rsid w:val="003C17FE"/>
    <w:rsid w:val="003C1843"/>
    <w:rsid w:val="003C1C34"/>
    <w:rsid w:val="003C1D2A"/>
    <w:rsid w:val="003C2A53"/>
    <w:rsid w:val="003C2CF1"/>
    <w:rsid w:val="003C333A"/>
    <w:rsid w:val="003C46F3"/>
    <w:rsid w:val="003C491F"/>
    <w:rsid w:val="003C6031"/>
    <w:rsid w:val="003C6B8F"/>
    <w:rsid w:val="003C7244"/>
    <w:rsid w:val="003C7A8E"/>
    <w:rsid w:val="003D14B3"/>
    <w:rsid w:val="003D1985"/>
    <w:rsid w:val="003D1D97"/>
    <w:rsid w:val="003D26BA"/>
    <w:rsid w:val="003D38FE"/>
    <w:rsid w:val="003D3A47"/>
    <w:rsid w:val="003D4725"/>
    <w:rsid w:val="003D4A28"/>
    <w:rsid w:val="003D501E"/>
    <w:rsid w:val="003D6BF3"/>
    <w:rsid w:val="003D7957"/>
    <w:rsid w:val="003D7C3E"/>
    <w:rsid w:val="003E0836"/>
    <w:rsid w:val="003E08E3"/>
    <w:rsid w:val="003E0AF6"/>
    <w:rsid w:val="003E13A9"/>
    <w:rsid w:val="003E1401"/>
    <w:rsid w:val="003E345F"/>
    <w:rsid w:val="003E3936"/>
    <w:rsid w:val="003E3DEB"/>
    <w:rsid w:val="003E3E01"/>
    <w:rsid w:val="003E4F6F"/>
    <w:rsid w:val="003E55E6"/>
    <w:rsid w:val="003E57EE"/>
    <w:rsid w:val="003E58E1"/>
    <w:rsid w:val="003E5AE2"/>
    <w:rsid w:val="003E61BF"/>
    <w:rsid w:val="003E69CD"/>
    <w:rsid w:val="003F02BC"/>
    <w:rsid w:val="003F0AC4"/>
    <w:rsid w:val="003F0C22"/>
    <w:rsid w:val="003F1080"/>
    <w:rsid w:val="003F1D48"/>
    <w:rsid w:val="003F2917"/>
    <w:rsid w:val="003F2B44"/>
    <w:rsid w:val="003F2B4D"/>
    <w:rsid w:val="003F54DC"/>
    <w:rsid w:val="003F55CF"/>
    <w:rsid w:val="003F59B7"/>
    <w:rsid w:val="003F5B53"/>
    <w:rsid w:val="003F6BB6"/>
    <w:rsid w:val="003F74BD"/>
    <w:rsid w:val="003F7C52"/>
    <w:rsid w:val="0040065D"/>
    <w:rsid w:val="0040083C"/>
    <w:rsid w:val="00400E46"/>
    <w:rsid w:val="00401021"/>
    <w:rsid w:val="00401245"/>
    <w:rsid w:val="0040169D"/>
    <w:rsid w:val="004029EF"/>
    <w:rsid w:val="00402A9C"/>
    <w:rsid w:val="00402DE3"/>
    <w:rsid w:val="00403BB5"/>
    <w:rsid w:val="0040428C"/>
    <w:rsid w:val="00404299"/>
    <w:rsid w:val="00404980"/>
    <w:rsid w:val="004053FC"/>
    <w:rsid w:val="004054C2"/>
    <w:rsid w:val="004057F9"/>
    <w:rsid w:val="00405877"/>
    <w:rsid w:val="00405AD3"/>
    <w:rsid w:val="00405CE4"/>
    <w:rsid w:val="00406316"/>
    <w:rsid w:val="004069E7"/>
    <w:rsid w:val="004073D2"/>
    <w:rsid w:val="004078DA"/>
    <w:rsid w:val="00407F12"/>
    <w:rsid w:val="00410088"/>
    <w:rsid w:val="004101B0"/>
    <w:rsid w:val="00410EA0"/>
    <w:rsid w:val="0041176D"/>
    <w:rsid w:val="00411BED"/>
    <w:rsid w:val="00411C88"/>
    <w:rsid w:val="00412389"/>
    <w:rsid w:val="00412948"/>
    <w:rsid w:val="00412A79"/>
    <w:rsid w:val="00412AA5"/>
    <w:rsid w:val="00412CAB"/>
    <w:rsid w:val="00412CC1"/>
    <w:rsid w:val="00412CD5"/>
    <w:rsid w:val="00412D59"/>
    <w:rsid w:val="00412DFA"/>
    <w:rsid w:val="004131C9"/>
    <w:rsid w:val="004131CF"/>
    <w:rsid w:val="00413FDA"/>
    <w:rsid w:val="004141BF"/>
    <w:rsid w:val="00414950"/>
    <w:rsid w:val="00415CBA"/>
    <w:rsid w:val="00416CA5"/>
    <w:rsid w:val="00416E17"/>
    <w:rsid w:val="00417757"/>
    <w:rsid w:val="00417B30"/>
    <w:rsid w:val="0042123D"/>
    <w:rsid w:val="00421C24"/>
    <w:rsid w:val="00421C4A"/>
    <w:rsid w:val="004226BC"/>
    <w:rsid w:val="00422BA6"/>
    <w:rsid w:val="00423498"/>
    <w:rsid w:val="004234A7"/>
    <w:rsid w:val="00423599"/>
    <w:rsid w:val="0042409D"/>
    <w:rsid w:val="00424BBD"/>
    <w:rsid w:val="00424EBF"/>
    <w:rsid w:val="004257B2"/>
    <w:rsid w:val="0042581A"/>
    <w:rsid w:val="00426B5C"/>
    <w:rsid w:val="004271AD"/>
    <w:rsid w:val="004272C0"/>
    <w:rsid w:val="00430487"/>
    <w:rsid w:val="0043136E"/>
    <w:rsid w:val="00431790"/>
    <w:rsid w:val="0043221B"/>
    <w:rsid w:val="004325F0"/>
    <w:rsid w:val="00432DB2"/>
    <w:rsid w:val="00432DF8"/>
    <w:rsid w:val="0043358F"/>
    <w:rsid w:val="004341AA"/>
    <w:rsid w:val="00434EEE"/>
    <w:rsid w:val="00434F86"/>
    <w:rsid w:val="004358A1"/>
    <w:rsid w:val="00435ED3"/>
    <w:rsid w:val="00435F2C"/>
    <w:rsid w:val="0043690E"/>
    <w:rsid w:val="00437AA5"/>
    <w:rsid w:val="00437B68"/>
    <w:rsid w:val="00441984"/>
    <w:rsid w:val="00442750"/>
    <w:rsid w:val="00442C2B"/>
    <w:rsid w:val="00442DC5"/>
    <w:rsid w:val="004439ED"/>
    <w:rsid w:val="00445E1A"/>
    <w:rsid w:val="00446AEE"/>
    <w:rsid w:val="00447029"/>
    <w:rsid w:val="0044719E"/>
    <w:rsid w:val="004476A1"/>
    <w:rsid w:val="004503F4"/>
    <w:rsid w:val="004504F8"/>
    <w:rsid w:val="00450603"/>
    <w:rsid w:val="00450B58"/>
    <w:rsid w:val="00451D2A"/>
    <w:rsid w:val="004528A4"/>
    <w:rsid w:val="00452E82"/>
    <w:rsid w:val="004541A1"/>
    <w:rsid w:val="004547C2"/>
    <w:rsid w:val="00454839"/>
    <w:rsid w:val="00454907"/>
    <w:rsid w:val="004551E0"/>
    <w:rsid w:val="004552FF"/>
    <w:rsid w:val="00455500"/>
    <w:rsid w:val="00455816"/>
    <w:rsid w:val="004563B7"/>
    <w:rsid w:val="0045652D"/>
    <w:rsid w:val="00457259"/>
    <w:rsid w:val="00457D6D"/>
    <w:rsid w:val="00460D7D"/>
    <w:rsid w:val="00460DDC"/>
    <w:rsid w:val="00461827"/>
    <w:rsid w:val="004619F3"/>
    <w:rsid w:val="00461A82"/>
    <w:rsid w:val="0046284A"/>
    <w:rsid w:val="00462A48"/>
    <w:rsid w:val="004648B0"/>
    <w:rsid w:val="00465365"/>
    <w:rsid w:val="00465974"/>
    <w:rsid w:val="004663AF"/>
    <w:rsid w:val="004664CD"/>
    <w:rsid w:val="004665A1"/>
    <w:rsid w:val="004667BA"/>
    <w:rsid w:val="00466B8D"/>
    <w:rsid w:val="004675AD"/>
    <w:rsid w:val="00467C0B"/>
    <w:rsid w:val="00467D4C"/>
    <w:rsid w:val="00470CFE"/>
    <w:rsid w:val="00471267"/>
    <w:rsid w:val="00471590"/>
    <w:rsid w:val="00471801"/>
    <w:rsid w:val="0047192A"/>
    <w:rsid w:val="0047208D"/>
    <w:rsid w:val="0047369F"/>
    <w:rsid w:val="00473F25"/>
    <w:rsid w:val="00474F01"/>
    <w:rsid w:val="004756A5"/>
    <w:rsid w:val="00475707"/>
    <w:rsid w:val="004757C5"/>
    <w:rsid w:val="00475863"/>
    <w:rsid w:val="00475E4E"/>
    <w:rsid w:val="0047662B"/>
    <w:rsid w:val="00477313"/>
    <w:rsid w:val="00477986"/>
    <w:rsid w:val="004809D1"/>
    <w:rsid w:val="0048164F"/>
    <w:rsid w:val="00481E1A"/>
    <w:rsid w:val="00482130"/>
    <w:rsid w:val="0048287E"/>
    <w:rsid w:val="00482A08"/>
    <w:rsid w:val="00482C76"/>
    <w:rsid w:val="00482FA7"/>
    <w:rsid w:val="00483BE0"/>
    <w:rsid w:val="00484140"/>
    <w:rsid w:val="004868BB"/>
    <w:rsid w:val="00487ED8"/>
    <w:rsid w:val="004904D1"/>
    <w:rsid w:val="00490672"/>
    <w:rsid w:val="00490BF7"/>
    <w:rsid w:val="0049102D"/>
    <w:rsid w:val="0049152C"/>
    <w:rsid w:val="00491999"/>
    <w:rsid w:val="004919B0"/>
    <w:rsid w:val="00491A5F"/>
    <w:rsid w:val="00491FB4"/>
    <w:rsid w:val="00491FB5"/>
    <w:rsid w:val="004924A3"/>
    <w:rsid w:val="00493775"/>
    <w:rsid w:val="00493BF3"/>
    <w:rsid w:val="004944A1"/>
    <w:rsid w:val="004945C3"/>
    <w:rsid w:val="0049474B"/>
    <w:rsid w:val="004949B8"/>
    <w:rsid w:val="004951C3"/>
    <w:rsid w:val="00495503"/>
    <w:rsid w:val="004957BE"/>
    <w:rsid w:val="00495955"/>
    <w:rsid w:val="00495B41"/>
    <w:rsid w:val="004961AF"/>
    <w:rsid w:val="00496B8C"/>
    <w:rsid w:val="00496FC1"/>
    <w:rsid w:val="00497D59"/>
    <w:rsid w:val="004A0293"/>
    <w:rsid w:val="004A0829"/>
    <w:rsid w:val="004A1009"/>
    <w:rsid w:val="004A17E6"/>
    <w:rsid w:val="004A1DC3"/>
    <w:rsid w:val="004A212E"/>
    <w:rsid w:val="004A2363"/>
    <w:rsid w:val="004A25D2"/>
    <w:rsid w:val="004A29CC"/>
    <w:rsid w:val="004A2FE0"/>
    <w:rsid w:val="004A316C"/>
    <w:rsid w:val="004A3944"/>
    <w:rsid w:val="004A3AE5"/>
    <w:rsid w:val="004A3CAA"/>
    <w:rsid w:val="004A3FBE"/>
    <w:rsid w:val="004A6101"/>
    <w:rsid w:val="004A7E1E"/>
    <w:rsid w:val="004B003B"/>
    <w:rsid w:val="004B031D"/>
    <w:rsid w:val="004B0379"/>
    <w:rsid w:val="004B03FC"/>
    <w:rsid w:val="004B0965"/>
    <w:rsid w:val="004B0970"/>
    <w:rsid w:val="004B0C07"/>
    <w:rsid w:val="004B1975"/>
    <w:rsid w:val="004B1C26"/>
    <w:rsid w:val="004B348A"/>
    <w:rsid w:val="004B379D"/>
    <w:rsid w:val="004B3BF9"/>
    <w:rsid w:val="004B42DC"/>
    <w:rsid w:val="004B4EDF"/>
    <w:rsid w:val="004B5756"/>
    <w:rsid w:val="004B582A"/>
    <w:rsid w:val="004B61E3"/>
    <w:rsid w:val="004B66F3"/>
    <w:rsid w:val="004B6B91"/>
    <w:rsid w:val="004B6C60"/>
    <w:rsid w:val="004B7045"/>
    <w:rsid w:val="004C0695"/>
    <w:rsid w:val="004C1F87"/>
    <w:rsid w:val="004C36AC"/>
    <w:rsid w:val="004C3CF7"/>
    <w:rsid w:val="004C3FF6"/>
    <w:rsid w:val="004C4B7A"/>
    <w:rsid w:val="004C53E3"/>
    <w:rsid w:val="004C60A3"/>
    <w:rsid w:val="004C6384"/>
    <w:rsid w:val="004C645F"/>
    <w:rsid w:val="004C72FE"/>
    <w:rsid w:val="004C7469"/>
    <w:rsid w:val="004C7869"/>
    <w:rsid w:val="004C78D9"/>
    <w:rsid w:val="004D0AE0"/>
    <w:rsid w:val="004D1A3D"/>
    <w:rsid w:val="004D2D9E"/>
    <w:rsid w:val="004D40CB"/>
    <w:rsid w:val="004D4624"/>
    <w:rsid w:val="004D5770"/>
    <w:rsid w:val="004D5BEE"/>
    <w:rsid w:val="004D624E"/>
    <w:rsid w:val="004D7424"/>
    <w:rsid w:val="004E0CE3"/>
    <w:rsid w:val="004E28B1"/>
    <w:rsid w:val="004E2907"/>
    <w:rsid w:val="004E29C7"/>
    <w:rsid w:val="004E2A12"/>
    <w:rsid w:val="004E2C47"/>
    <w:rsid w:val="004E336C"/>
    <w:rsid w:val="004E39CE"/>
    <w:rsid w:val="004E3F0F"/>
    <w:rsid w:val="004E3F40"/>
    <w:rsid w:val="004E44DE"/>
    <w:rsid w:val="004E5047"/>
    <w:rsid w:val="004E5F28"/>
    <w:rsid w:val="004E6C55"/>
    <w:rsid w:val="004E6F42"/>
    <w:rsid w:val="004E6F7A"/>
    <w:rsid w:val="004E7037"/>
    <w:rsid w:val="004E71C8"/>
    <w:rsid w:val="004E744B"/>
    <w:rsid w:val="004E7504"/>
    <w:rsid w:val="004E7BEF"/>
    <w:rsid w:val="004F0B01"/>
    <w:rsid w:val="004F1DE6"/>
    <w:rsid w:val="004F2473"/>
    <w:rsid w:val="004F2CB2"/>
    <w:rsid w:val="004F2E84"/>
    <w:rsid w:val="004F3A83"/>
    <w:rsid w:val="004F44F3"/>
    <w:rsid w:val="004F4B6E"/>
    <w:rsid w:val="004F55A0"/>
    <w:rsid w:val="004F67AB"/>
    <w:rsid w:val="004F684A"/>
    <w:rsid w:val="004F68C9"/>
    <w:rsid w:val="004F69B7"/>
    <w:rsid w:val="004F7F58"/>
    <w:rsid w:val="005006F1"/>
    <w:rsid w:val="00500A52"/>
    <w:rsid w:val="00500F7F"/>
    <w:rsid w:val="005013EA"/>
    <w:rsid w:val="0050148E"/>
    <w:rsid w:val="00502035"/>
    <w:rsid w:val="005024D3"/>
    <w:rsid w:val="00502793"/>
    <w:rsid w:val="005046C4"/>
    <w:rsid w:val="00504E06"/>
    <w:rsid w:val="00505FD4"/>
    <w:rsid w:val="00506461"/>
    <w:rsid w:val="00506C8A"/>
    <w:rsid w:val="0050712F"/>
    <w:rsid w:val="00510527"/>
    <w:rsid w:val="00511772"/>
    <w:rsid w:val="00511A24"/>
    <w:rsid w:val="00511AF8"/>
    <w:rsid w:val="00511B57"/>
    <w:rsid w:val="00511F57"/>
    <w:rsid w:val="005121BF"/>
    <w:rsid w:val="00512908"/>
    <w:rsid w:val="005131A8"/>
    <w:rsid w:val="005136A5"/>
    <w:rsid w:val="00514012"/>
    <w:rsid w:val="00515A1A"/>
    <w:rsid w:val="005168F7"/>
    <w:rsid w:val="0051694B"/>
    <w:rsid w:val="00516D95"/>
    <w:rsid w:val="00516DB0"/>
    <w:rsid w:val="00516FCD"/>
    <w:rsid w:val="00520058"/>
    <w:rsid w:val="00520DA9"/>
    <w:rsid w:val="005215DE"/>
    <w:rsid w:val="005217EA"/>
    <w:rsid w:val="005226DE"/>
    <w:rsid w:val="0052379B"/>
    <w:rsid w:val="00523902"/>
    <w:rsid w:val="005246E5"/>
    <w:rsid w:val="00524A93"/>
    <w:rsid w:val="00525330"/>
    <w:rsid w:val="00525635"/>
    <w:rsid w:val="00525B1E"/>
    <w:rsid w:val="00525D84"/>
    <w:rsid w:val="00526C95"/>
    <w:rsid w:val="00527565"/>
    <w:rsid w:val="00527DE1"/>
    <w:rsid w:val="005309E7"/>
    <w:rsid w:val="00530D3C"/>
    <w:rsid w:val="005318FF"/>
    <w:rsid w:val="005319F6"/>
    <w:rsid w:val="00532C8C"/>
    <w:rsid w:val="00533D20"/>
    <w:rsid w:val="00534239"/>
    <w:rsid w:val="005342A7"/>
    <w:rsid w:val="005342EC"/>
    <w:rsid w:val="00534C68"/>
    <w:rsid w:val="0053516B"/>
    <w:rsid w:val="005352D9"/>
    <w:rsid w:val="00536AA8"/>
    <w:rsid w:val="005374BE"/>
    <w:rsid w:val="00537D45"/>
    <w:rsid w:val="00540952"/>
    <w:rsid w:val="00540BA2"/>
    <w:rsid w:val="00540DF2"/>
    <w:rsid w:val="005416CD"/>
    <w:rsid w:val="005434FD"/>
    <w:rsid w:val="00543B64"/>
    <w:rsid w:val="00544909"/>
    <w:rsid w:val="005452F0"/>
    <w:rsid w:val="0054579E"/>
    <w:rsid w:val="005457DA"/>
    <w:rsid w:val="00545DC3"/>
    <w:rsid w:val="005465ED"/>
    <w:rsid w:val="0055020F"/>
    <w:rsid w:val="005502F7"/>
    <w:rsid w:val="0055053B"/>
    <w:rsid w:val="00550781"/>
    <w:rsid w:val="0055098F"/>
    <w:rsid w:val="00550DB2"/>
    <w:rsid w:val="005510B4"/>
    <w:rsid w:val="00551193"/>
    <w:rsid w:val="00551CB3"/>
    <w:rsid w:val="00551FFC"/>
    <w:rsid w:val="00552CEC"/>
    <w:rsid w:val="00553C94"/>
    <w:rsid w:val="00553F1B"/>
    <w:rsid w:val="005541B0"/>
    <w:rsid w:val="00554B71"/>
    <w:rsid w:val="0055585F"/>
    <w:rsid w:val="00556C51"/>
    <w:rsid w:val="00556ECD"/>
    <w:rsid w:val="00557EBE"/>
    <w:rsid w:val="00557ED7"/>
    <w:rsid w:val="005602BF"/>
    <w:rsid w:val="005607B6"/>
    <w:rsid w:val="00560CEE"/>
    <w:rsid w:val="00560D45"/>
    <w:rsid w:val="005611C5"/>
    <w:rsid w:val="005616EF"/>
    <w:rsid w:val="00562012"/>
    <w:rsid w:val="00562296"/>
    <w:rsid w:val="00562695"/>
    <w:rsid w:val="00562EB5"/>
    <w:rsid w:val="00563A90"/>
    <w:rsid w:val="005642AB"/>
    <w:rsid w:val="005653B8"/>
    <w:rsid w:val="005653E9"/>
    <w:rsid w:val="00565601"/>
    <w:rsid w:val="00565D34"/>
    <w:rsid w:val="005671DE"/>
    <w:rsid w:val="00567228"/>
    <w:rsid w:val="00570046"/>
    <w:rsid w:val="005703E0"/>
    <w:rsid w:val="005711D9"/>
    <w:rsid w:val="0057130E"/>
    <w:rsid w:val="00571C3F"/>
    <w:rsid w:val="00571F7F"/>
    <w:rsid w:val="00571FD6"/>
    <w:rsid w:val="005728D0"/>
    <w:rsid w:val="0057354F"/>
    <w:rsid w:val="00573B8C"/>
    <w:rsid w:val="00574EA9"/>
    <w:rsid w:val="005751A3"/>
    <w:rsid w:val="00575827"/>
    <w:rsid w:val="0057663B"/>
    <w:rsid w:val="00576B0E"/>
    <w:rsid w:val="00576FB8"/>
    <w:rsid w:val="00577E0C"/>
    <w:rsid w:val="00581B2B"/>
    <w:rsid w:val="00581D63"/>
    <w:rsid w:val="0058200B"/>
    <w:rsid w:val="005825DF"/>
    <w:rsid w:val="00582D04"/>
    <w:rsid w:val="00583410"/>
    <w:rsid w:val="00583EA8"/>
    <w:rsid w:val="0058426A"/>
    <w:rsid w:val="005843AE"/>
    <w:rsid w:val="005847D8"/>
    <w:rsid w:val="00584983"/>
    <w:rsid w:val="0058578B"/>
    <w:rsid w:val="00586362"/>
    <w:rsid w:val="00586526"/>
    <w:rsid w:val="00586549"/>
    <w:rsid w:val="005866DF"/>
    <w:rsid w:val="00586A32"/>
    <w:rsid w:val="00587547"/>
    <w:rsid w:val="00590063"/>
    <w:rsid w:val="00590519"/>
    <w:rsid w:val="00590771"/>
    <w:rsid w:val="00590D1F"/>
    <w:rsid w:val="00591252"/>
    <w:rsid w:val="00591C28"/>
    <w:rsid w:val="0059321D"/>
    <w:rsid w:val="005939F9"/>
    <w:rsid w:val="00594CFC"/>
    <w:rsid w:val="005952C3"/>
    <w:rsid w:val="00595910"/>
    <w:rsid w:val="00595B98"/>
    <w:rsid w:val="005968B2"/>
    <w:rsid w:val="0059714C"/>
    <w:rsid w:val="005A00CE"/>
    <w:rsid w:val="005A05C6"/>
    <w:rsid w:val="005A0A14"/>
    <w:rsid w:val="005A117B"/>
    <w:rsid w:val="005A1740"/>
    <w:rsid w:val="005A1A71"/>
    <w:rsid w:val="005A1C96"/>
    <w:rsid w:val="005A3845"/>
    <w:rsid w:val="005A3BF4"/>
    <w:rsid w:val="005A3D30"/>
    <w:rsid w:val="005A44C9"/>
    <w:rsid w:val="005A4E4E"/>
    <w:rsid w:val="005A53B3"/>
    <w:rsid w:val="005A5720"/>
    <w:rsid w:val="005A65DB"/>
    <w:rsid w:val="005A70A9"/>
    <w:rsid w:val="005A7331"/>
    <w:rsid w:val="005A7616"/>
    <w:rsid w:val="005B055B"/>
    <w:rsid w:val="005B085B"/>
    <w:rsid w:val="005B0BAC"/>
    <w:rsid w:val="005B18F9"/>
    <w:rsid w:val="005B1C57"/>
    <w:rsid w:val="005B1D19"/>
    <w:rsid w:val="005B25BE"/>
    <w:rsid w:val="005B388E"/>
    <w:rsid w:val="005B393F"/>
    <w:rsid w:val="005B3C9B"/>
    <w:rsid w:val="005B4C0F"/>
    <w:rsid w:val="005B5E0A"/>
    <w:rsid w:val="005B6B2A"/>
    <w:rsid w:val="005B6C76"/>
    <w:rsid w:val="005B6DB9"/>
    <w:rsid w:val="005B7EA4"/>
    <w:rsid w:val="005C0210"/>
    <w:rsid w:val="005C10DC"/>
    <w:rsid w:val="005C141A"/>
    <w:rsid w:val="005C2188"/>
    <w:rsid w:val="005C2251"/>
    <w:rsid w:val="005C22C5"/>
    <w:rsid w:val="005C300A"/>
    <w:rsid w:val="005C4480"/>
    <w:rsid w:val="005C488D"/>
    <w:rsid w:val="005C5455"/>
    <w:rsid w:val="005C549F"/>
    <w:rsid w:val="005C6032"/>
    <w:rsid w:val="005C6151"/>
    <w:rsid w:val="005C697B"/>
    <w:rsid w:val="005C69D7"/>
    <w:rsid w:val="005C6A25"/>
    <w:rsid w:val="005C6E4F"/>
    <w:rsid w:val="005C7344"/>
    <w:rsid w:val="005C7A68"/>
    <w:rsid w:val="005C7BC7"/>
    <w:rsid w:val="005C7E15"/>
    <w:rsid w:val="005D07C7"/>
    <w:rsid w:val="005D0D22"/>
    <w:rsid w:val="005D17D7"/>
    <w:rsid w:val="005D1AC4"/>
    <w:rsid w:val="005D1E52"/>
    <w:rsid w:val="005D24BE"/>
    <w:rsid w:val="005D2945"/>
    <w:rsid w:val="005D2EEF"/>
    <w:rsid w:val="005D33BC"/>
    <w:rsid w:val="005D3F73"/>
    <w:rsid w:val="005D46DC"/>
    <w:rsid w:val="005D4B01"/>
    <w:rsid w:val="005D4D07"/>
    <w:rsid w:val="005D57CA"/>
    <w:rsid w:val="005D5E25"/>
    <w:rsid w:val="005D6363"/>
    <w:rsid w:val="005D714F"/>
    <w:rsid w:val="005D7A8F"/>
    <w:rsid w:val="005D7C5B"/>
    <w:rsid w:val="005E0519"/>
    <w:rsid w:val="005E0861"/>
    <w:rsid w:val="005E0AB9"/>
    <w:rsid w:val="005E13EF"/>
    <w:rsid w:val="005E17B7"/>
    <w:rsid w:val="005E2501"/>
    <w:rsid w:val="005E25EA"/>
    <w:rsid w:val="005E34EC"/>
    <w:rsid w:val="005E5068"/>
    <w:rsid w:val="005E5901"/>
    <w:rsid w:val="005E5F86"/>
    <w:rsid w:val="005E6236"/>
    <w:rsid w:val="005E6C83"/>
    <w:rsid w:val="005E77C5"/>
    <w:rsid w:val="005E7CEE"/>
    <w:rsid w:val="005F016B"/>
    <w:rsid w:val="005F0BA8"/>
    <w:rsid w:val="005F0F01"/>
    <w:rsid w:val="005F1307"/>
    <w:rsid w:val="005F1452"/>
    <w:rsid w:val="005F1911"/>
    <w:rsid w:val="005F2D8E"/>
    <w:rsid w:val="005F2E7E"/>
    <w:rsid w:val="005F3CF4"/>
    <w:rsid w:val="005F5069"/>
    <w:rsid w:val="005F5192"/>
    <w:rsid w:val="005F5634"/>
    <w:rsid w:val="005F5A8E"/>
    <w:rsid w:val="005F5F5A"/>
    <w:rsid w:val="005F6A2A"/>
    <w:rsid w:val="005F6BD1"/>
    <w:rsid w:val="005F7DA8"/>
    <w:rsid w:val="00600360"/>
    <w:rsid w:val="006006AA"/>
    <w:rsid w:val="006010AF"/>
    <w:rsid w:val="0060158B"/>
    <w:rsid w:val="0060166F"/>
    <w:rsid w:val="00601E65"/>
    <w:rsid w:val="00601EC2"/>
    <w:rsid w:val="00603863"/>
    <w:rsid w:val="006044A0"/>
    <w:rsid w:val="00604622"/>
    <w:rsid w:val="0060503F"/>
    <w:rsid w:val="006063EA"/>
    <w:rsid w:val="006069F2"/>
    <w:rsid w:val="00606D5B"/>
    <w:rsid w:val="00606E74"/>
    <w:rsid w:val="00607692"/>
    <w:rsid w:val="006102F9"/>
    <w:rsid w:val="006108DA"/>
    <w:rsid w:val="00610DDE"/>
    <w:rsid w:val="0061283B"/>
    <w:rsid w:val="00612E37"/>
    <w:rsid w:val="00613AD2"/>
    <w:rsid w:val="006140C4"/>
    <w:rsid w:val="00614A04"/>
    <w:rsid w:val="00614AC1"/>
    <w:rsid w:val="00615770"/>
    <w:rsid w:val="00615973"/>
    <w:rsid w:val="00615BC8"/>
    <w:rsid w:val="006161B1"/>
    <w:rsid w:val="00616906"/>
    <w:rsid w:val="006175DC"/>
    <w:rsid w:val="006178AD"/>
    <w:rsid w:val="00620329"/>
    <w:rsid w:val="0062119A"/>
    <w:rsid w:val="00621CA9"/>
    <w:rsid w:val="006229A9"/>
    <w:rsid w:val="00622D87"/>
    <w:rsid w:val="00623203"/>
    <w:rsid w:val="006232E1"/>
    <w:rsid w:val="0062356E"/>
    <w:rsid w:val="00623895"/>
    <w:rsid w:val="00624B85"/>
    <w:rsid w:val="00626D71"/>
    <w:rsid w:val="006279F3"/>
    <w:rsid w:val="00627E09"/>
    <w:rsid w:val="00631B47"/>
    <w:rsid w:val="0063365E"/>
    <w:rsid w:val="00633BB1"/>
    <w:rsid w:val="00634EAE"/>
    <w:rsid w:val="006350C3"/>
    <w:rsid w:val="00635A0F"/>
    <w:rsid w:val="0063606D"/>
    <w:rsid w:val="00636BC7"/>
    <w:rsid w:val="00636CF1"/>
    <w:rsid w:val="00640050"/>
    <w:rsid w:val="006403CB"/>
    <w:rsid w:val="00641049"/>
    <w:rsid w:val="0064162F"/>
    <w:rsid w:val="00641FAE"/>
    <w:rsid w:val="00642641"/>
    <w:rsid w:val="006428D7"/>
    <w:rsid w:val="006429C4"/>
    <w:rsid w:val="00643854"/>
    <w:rsid w:val="00643D09"/>
    <w:rsid w:val="00644269"/>
    <w:rsid w:val="0064459F"/>
    <w:rsid w:val="00644D14"/>
    <w:rsid w:val="00644F18"/>
    <w:rsid w:val="0064528F"/>
    <w:rsid w:val="00645EAE"/>
    <w:rsid w:val="0064698B"/>
    <w:rsid w:val="006470DC"/>
    <w:rsid w:val="0064752F"/>
    <w:rsid w:val="0064754A"/>
    <w:rsid w:val="00650AC4"/>
    <w:rsid w:val="0065128E"/>
    <w:rsid w:val="006514AC"/>
    <w:rsid w:val="00651BCD"/>
    <w:rsid w:val="00652807"/>
    <w:rsid w:val="00652E29"/>
    <w:rsid w:val="00653296"/>
    <w:rsid w:val="00653808"/>
    <w:rsid w:val="00653D62"/>
    <w:rsid w:val="00653E80"/>
    <w:rsid w:val="006543DB"/>
    <w:rsid w:val="00654AE0"/>
    <w:rsid w:val="006556B2"/>
    <w:rsid w:val="00656082"/>
    <w:rsid w:val="00656B82"/>
    <w:rsid w:val="00656BDC"/>
    <w:rsid w:val="006576AD"/>
    <w:rsid w:val="00657773"/>
    <w:rsid w:val="0065791A"/>
    <w:rsid w:val="006579BA"/>
    <w:rsid w:val="00660FB2"/>
    <w:rsid w:val="00661234"/>
    <w:rsid w:val="00661382"/>
    <w:rsid w:val="006613E3"/>
    <w:rsid w:val="00661698"/>
    <w:rsid w:val="006618C9"/>
    <w:rsid w:val="0066205F"/>
    <w:rsid w:val="006622C6"/>
    <w:rsid w:val="00662A72"/>
    <w:rsid w:val="006631FC"/>
    <w:rsid w:val="00663428"/>
    <w:rsid w:val="00663429"/>
    <w:rsid w:val="006635BD"/>
    <w:rsid w:val="00663D52"/>
    <w:rsid w:val="00663F08"/>
    <w:rsid w:val="0066437A"/>
    <w:rsid w:val="00664FCD"/>
    <w:rsid w:val="0066557F"/>
    <w:rsid w:val="00665A72"/>
    <w:rsid w:val="0066635F"/>
    <w:rsid w:val="00666467"/>
    <w:rsid w:val="00666740"/>
    <w:rsid w:val="00666AE8"/>
    <w:rsid w:val="00666B7A"/>
    <w:rsid w:val="00666FA9"/>
    <w:rsid w:val="006672BF"/>
    <w:rsid w:val="0066737D"/>
    <w:rsid w:val="00667755"/>
    <w:rsid w:val="00667C4A"/>
    <w:rsid w:val="00670351"/>
    <w:rsid w:val="006707A1"/>
    <w:rsid w:val="00670A1E"/>
    <w:rsid w:val="00670DEA"/>
    <w:rsid w:val="006712CB"/>
    <w:rsid w:val="006717E6"/>
    <w:rsid w:val="00672774"/>
    <w:rsid w:val="00672AB1"/>
    <w:rsid w:val="00672B88"/>
    <w:rsid w:val="00673D31"/>
    <w:rsid w:val="00674B98"/>
    <w:rsid w:val="006755B4"/>
    <w:rsid w:val="0067591F"/>
    <w:rsid w:val="006770CB"/>
    <w:rsid w:val="006770CD"/>
    <w:rsid w:val="0067725C"/>
    <w:rsid w:val="00677552"/>
    <w:rsid w:val="00677C68"/>
    <w:rsid w:val="00680AAB"/>
    <w:rsid w:val="00680D85"/>
    <w:rsid w:val="00680EDF"/>
    <w:rsid w:val="00681CEE"/>
    <w:rsid w:val="00682061"/>
    <w:rsid w:val="006821AB"/>
    <w:rsid w:val="00682900"/>
    <w:rsid w:val="006834D8"/>
    <w:rsid w:val="00684385"/>
    <w:rsid w:val="006847D0"/>
    <w:rsid w:val="00684937"/>
    <w:rsid w:val="00685397"/>
    <w:rsid w:val="006854E3"/>
    <w:rsid w:val="00685ED5"/>
    <w:rsid w:val="00686C8E"/>
    <w:rsid w:val="00687327"/>
    <w:rsid w:val="00687980"/>
    <w:rsid w:val="00690081"/>
    <w:rsid w:val="006901D0"/>
    <w:rsid w:val="006905BE"/>
    <w:rsid w:val="00690694"/>
    <w:rsid w:val="0069090C"/>
    <w:rsid w:val="00690BA7"/>
    <w:rsid w:val="00690FA1"/>
    <w:rsid w:val="0069142F"/>
    <w:rsid w:val="00691FEB"/>
    <w:rsid w:val="006923BB"/>
    <w:rsid w:val="00692700"/>
    <w:rsid w:val="00692A35"/>
    <w:rsid w:val="0069353F"/>
    <w:rsid w:val="006939BC"/>
    <w:rsid w:val="00693BE3"/>
    <w:rsid w:val="00693EA1"/>
    <w:rsid w:val="0069446A"/>
    <w:rsid w:val="00695662"/>
    <w:rsid w:val="006959C7"/>
    <w:rsid w:val="00695DDA"/>
    <w:rsid w:val="00695F8E"/>
    <w:rsid w:val="00695FA1"/>
    <w:rsid w:val="00696345"/>
    <w:rsid w:val="006967CD"/>
    <w:rsid w:val="00696FA6"/>
    <w:rsid w:val="00697207"/>
    <w:rsid w:val="006973A0"/>
    <w:rsid w:val="006974A5"/>
    <w:rsid w:val="0069778F"/>
    <w:rsid w:val="006A028F"/>
    <w:rsid w:val="006A09A3"/>
    <w:rsid w:val="006A1928"/>
    <w:rsid w:val="006A1A3D"/>
    <w:rsid w:val="006A21DF"/>
    <w:rsid w:val="006A22B6"/>
    <w:rsid w:val="006A2346"/>
    <w:rsid w:val="006A287C"/>
    <w:rsid w:val="006A3996"/>
    <w:rsid w:val="006A4683"/>
    <w:rsid w:val="006A46B2"/>
    <w:rsid w:val="006A4892"/>
    <w:rsid w:val="006A4E4B"/>
    <w:rsid w:val="006A515A"/>
    <w:rsid w:val="006A5850"/>
    <w:rsid w:val="006A5852"/>
    <w:rsid w:val="006A5B08"/>
    <w:rsid w:val="006A68D6"/>
    <w:rsid w:val="006A68E4"/>
    <w:rsid w:val="006A6B07"/>
    <w:rsid w:val="006A6CA0"/>
    <w:rsid w:val="006A6D8B"/>
    <w:rsid w:val="006A6FA4"/>
    <w:rsid w:val="006A70ED"/>
    <w:rsid w:val="006A7129"/>
    <w:rsid w:val="006A74F6"/>
    <w:rsid w:val="006B0A60"/>
    <w:rsid w:val="006B0D2A"/>
    <w:rsid w:val="006B174C"/>
    <w:rsid w:val="006B25EB"/>
    <w:rsid w:val="006B2DDE"/>
    <w:rsid w:val="006B3D38"/>
    <w:rsid w:val="006B4809"/>
    <w:rsid w:val="006B5AAC"/>
    <w:rsid w:val="006B6087"/>
    <w:rsid w:val="006B63B8"/>
    <w:rsid w:val="006B730D"/>
    <w:rsid w:val="006B7C3C"/>
    <w:rsid w:val="006C0342"/>
    <w:rsid w:val="006C078C"/>
    <w:rsid w:val="006C0ED9"/>
    <w:rsid w:val="006C1075"/>
    <w:rsid w:val="006C1217"/>
    <w:rsid w:val="006C1EAB"/>
    <w:rsid w:val="006C20B6"/>
    <w:rsid w:val="006C23AC"/>
    <w:rsid w:val="006C3668"/>
    <w:rsid w:val="006C4FFF"/>
    <w:rsid w:val="006C5BD7"/>
    <w:rsid w:val="006C6405"/>
    <w:rsid w:val="006C6B01"/>
    <w:rsid w:val="006C6C4F"/>
    <w:rsid w:val="006C756B"/>
    <w:rsid w:val="006C75E9"/>
    <w:rsid w:val="006D0032"/>
    <w:rsid w:val="006D039E"/>
    <w:rsid w:val="006D0490"/>
    <w:rsid w:val="006D06A4"/>
    <w:rsid w:val="006D0886"/>
    <w:rsid w:val="006D0ADD"/>
    <w:rsid w:val="006D1160"/>
    <w:rsid w:val="006D19C0"/>
    <w:rsid w:val="006D1E81"/>
    <w:rsid w:val="006D2505"/>
    <w:rsid w:val="006D2CED"/>
    <w:rsid w:val="006D3A59"/>
    <w:rsid w:val="006D3B16"/>
    <w:rsid w:val="006D437F"/>
    <w:rsid w:val="006D43F4"/>
    <w:rsid w:val="006D4BF9"/>
    <w:rsid w:val="006D56D2"/>
    <w:rsid w:val="006D5F4C"/>
    <w:rsid w:val="006D6123"/>
    <w:rsid w:val="006D612A"/>
    <w:rsid w:val="006D6560"/>
    <w:rsid w:val="006D6B31"/>
    <w:rsid w:val="006E0169"/>
    <w:rsid w:val="006E0231"/>
    <w:rsid w:val="006E02D7"/>
    <w:rsid w:val="006E09BC"/>
    <w:rsid w:val="006E0E59"/>
    <w:rsid w:val="006E10F4"/>
    <w:rsid w:val="006E127C"/>
    <w:rsid w:val="006E15C6"/>
    <w:rsid w:val="006E2082"/>
    <w:rsid w:val="006E2353"/>
    <w:rsid w:val="006E2C0E"/>
    <w:rsid w:val="006E2D39"/>
    <w:rsid w:val="006E2DDF"/>
    <w:rsid w:val="006E36E3"/>
    <w:rsid w:val="006E415E"/>
    <w:rsid w:val="006E44F8"/>
    <w:rsid w:val="006E4B89"/>
    <w:rsid w:val="006E4C50"/>
    <w:rsid w:val="006E5670"/>
    <w:rsid w:val="006E59E9"/>
    <w:rsid w:val="006E74FE"/>
    <w:rsid w:val="006E7980"/>
    <w:rsid w:val="006E7A09"/>
    <w:rsid w:val="006E7E8C"/>
    <w:rsid w:val="006F008D"/>
    <w:rsid w:val="006F0F4D"/>
    <w:rsid w:val="006F1344"/>
    <w:rsid w:val="006F16EA"/>
    <w:rsid w:val="006F1A5C"/>
    <w:rsid w:val="006F1EB0"/>
    <w:rsid w:val="006F2532"/>
    <w:rsid w:val="006F27EF"/>
    <w:rsid w:val="006F321F"/>
    <w:rsid w:val="006F3302"/>
    <w:rsid w:val="006F3A95"/>
    <w:rsid w:val="006F4F38"/>
    <w:rsid w:val="006F5AD6"/>
    <w:rsid w:val="006F614E"/>
    <w:rsid w:val="006F6362"/>
    <w:rsid w:val="0070049C"/>
    <w:rsid w:val="00700EC3"/>
    <w:rsid w:val="00701BA0"/>
    <w:rsid w:val="00701D6B"/>
    <w:rsid w:val="00701E65"/>
    <w:rsid w:val="007022C9"/>
    <w:rsid w:val="007023A5"/>
    <w:rsid w:val="007038E4"/>
    <w:rsid w:val="00704A08"/>
    <w:rsid w:val="0070535D"/>
    <w:rsid w:val="0070538E"/>
    <w:rsid w:val="00705C05"/>
    <w:rsid w:val="00705C5A"/>
    <w:rsid w:val="007061CC"/>
    <w:rsid w:val="0070691B"/>
    <w:rsid w:val="007069A9"/>
    <w:rsid w:val="00706E48"/>
    <w:rsid w:val="00707035"/>
    <w:rsid w:val="0070781A"/>
    <w:rsid w:val="00710847"/>
    <w:rsid w:val="007126DF"/>
    <w:rsid w:val="00712C0F"/>
    <w:rsid w:val="00712DE3"/>
    <w:rsid w:val="0071365F"/>
    <w:rsid w:val="00713D76"/>
    <w:rsid w:val="00713EAA"/>
    <w:rsid w:val="00714C9C"/>
    <w:rsid w:val="00715A8A"/>
    <w:rsid w:val="00716F7A"/>
    <w:rsid w:val="00717C8A"/>
    <w:rsid w:val="00717F16"/>
    <w:rsid w:val="0072010F"/>
    <w:rsid w:val="0072022B"/>
    <w:rsid w:val="0072062B"/>
    <w:rsid w:val="00720ACA"/>
    <w:rsid w:val="007215AC"/>
    <w:rsid w:val="00721C93"/>
    <w:rsid w:val="007227BD"/>
    <w:rsid w:val="00723136"/>
    <w:rsid w:val="00723165"/>
    <w:rsid w:val="00723567"/>
    <w:rsid w:val="007240F0"/>
    <w:rsid w:val="00724135"/>
    <w:rsid w:val="00724F5B"/>
    <w:rsid w:val="00725294"/>
    <w:rsid w:val="00725325"/>
    <w:rsid w:val="00725AB5"/>
    <w:rsid w:val="007264E7"/>
    <w:rsid w:val="007269D8"/>
    <w:rsid w:val="00727184"/>
    <w:rsid w:val="0072719A"/>
    <w:rsid w:val="007279B5"/>
    <w:rsid w:val="00727E13"/>
    <w:rsid w:val="00730F0B"/>
    <w:rsid w:val="00731EEE"/>
    <w:rsid w:val="0073293F"/>
    <w:rsid w:val="00732A23"/>
    <w:rsid w:val="00733509"/>
    <w:rsid w:val="007338FF"/>
    <w:rsid w:val="00733A2C"/>
    <w:rsid w:val="00733E92"/>
    <w:rsid w:val="00733F35"/>
    <w:rsid w:val="007341FE"/>
    <w:rsid w:val="007351C6"/>
    <w:rsid w:val="00735C17"/>
    <w:rsid w:val="007360AD"/>
    <w:rsid w:val="0073643D"/>
    <w:rsid w:val="007365C8"/>
    <w:rsid w:val="007365F9"/>
    <w:rsid w:val="00736703"/>
    <w:rsid w:val="00736B08"/>
    <w:rsid w:val="00736B42"/>
    <w:rsid w:val="00736BFB"/>
    <w:rsid w:val="007407A8"/>
    <w:rsid w:val="00741471"/>
    <w:rsid w:val="0074150D"/>
    <w:rsid w:val="00741795"/>
    <w:rsid w:val="007422FA"/>
    <w:rsid w:val="007427F9"/>
    <w:rsid w:val="00742D67"/>
    <w:rsid w:val="007431DE"/>
    <w:rsid w:val="00743796"/>
    <w:rsid w:val="00743C73"/>
    <w:rsid w:val="00744A43"/>
    <w:rsid w:val="00744B68"/>
    <w:rsid w:val="00744FE1"/>
    <w:rsid w:val="00745207"/>
    <w:rsid w:val="00745923"/>
    <w:rsid w:val="007477F8"/>
    <w:rsid w:val="00747835"/>
    <w:rsid w:val="00747890"/>
    <w:rsid w:val="00747D97"/>
    <w:rsid w:val="0075203E"/>
    <w:rsid w:val="0075218B"/>
    <w:rsid w:val="007521D7"/>
    <w:rsid w:val="007522AE"/>
    <w:rsid w:val="007524E2"/>
    <w:rsid w:val="0075258D"/>
    <w:rsid w:val="00753C80"/>
    <w:rsid w:val="00753D92"/>
    <w:rsid w:val="00754983"/>
    <w:rsid w:val="00755847"/>
    <w:rsid w:val="00755F2E"/>
    <w:rsid w:val="00756416"/>
    <w:rsid w:val="00756CC6"/>
    <w:rsid w:val="00757CEE"/>
    <w:rsid w:val="00760380"/>
    <w:rsid w:val="007604D4"/>
    <w:rsid w:val="00760A59"/>
    <w:rsid w:val="00760B4F"/>
    <w:rsid w:val="007610FC"/>
    <w:rsid w:val="0076180B"/>
    <w:rsid w:val="00762358"/>
    <w:rsid w:val="00762C21"/>
    <w:rsid w:val="007636C5"/>
    <w:rsid w:val="00764027"/>
    <w:rsid w:val="0076498B"/>
    <w:rsid w:val="00764A55"/>
    <w:rsid w:val="00764C37"/>
    <w:rsid w:val="00764E77"/>
    <w:rsid w:val="007657F7"/>
    <w:rsid w:val="00765BC5"/>
    <w:rsid w:val="00765BD7"/>
    <w:rsid w:val="00766180"/>
    <w:rsid w:val="0076627B"/>
    <w:rsid w:val="00766B55"/>
    <w:rsid w:val="00766C6D"/>
    <w:rsid w:val="00767036"/>
    <w:rsid w:val="007679E3"/>
    <w:rsid w:val="00770EC2"/>
    <w:rsid w:val="0077163C"/>
    <w:rsid w:val="00771CC9"/>
    <w:rsid w:val="0077240E"/>
    <w:rsid w:val="00773256"/>
    <w:rsid w:val="007759B4"/>
    <w:rsid w:val="00775CD9"/>
    <w:rsid w:val="00776BB5"/>
    <w:rsid w:val="00776C6F"/>
    <w:rsid w:val="00776D94"/>
    <w:rsid w:val="007774CB"/>
    <w:rsid w:val="00777CE8"/>
    <w:rsid w:val="007807BE"/>
    <w:rsid w:val="00780EB9"/>
    <w:rsid w:val="007816EC"/>
    <w:rsid w:val="0078213C"/>
    <w:rsid w:val="00782D8B"/>
    <w:rsid w:val="00782EB4"/>
    <w:rsid w:val="007838ED"/>
    <w:rsid w:val="00783B47"/>
    <w:rsid w:val="00783EF3"/>
    <w:rsid w:val="007844D7"/>
    <w:rsid w:val="00784FB8"/>
    <w:rsid w:val="007850FD"/>
    <w:rsid w:val="00785382"/>
    <w:rsid w:val="00785E9C"/>
    <w:rsid w:val="00786011"/>
    <w:rsid w:val="00786C9C"/>
    <w:rsid w:val="00787B03"/>
    <w:rsid w:val="00787F7F"/>
    <w:rsid w:val="00787F8F"/>
    <w:rsid w:val="00790293"/>
    <w:rsid w:val="00791027"/>
    <w:rsid w:val="0079145D"/>
    <w:rsid w:val="00791591"/>
    <w:rsid w:val="00791BFF"/>
    <w:rsid w:val="00791F17"/>
    <w:rsid w:val="00791FC4"/>
    <w:rsid w:val="007922C4"/>
    <w:rsid w:val="00792343"/>
    <w:rsid w:val="00793149"/>
    <w:rsid w:val="007932B5"/>
    <w:rsid w:val="00793595"/>
    <w:rsid w:val="00793716"/>
    <w:rsid w:val="007941F2"/>
    <w:rsid w:val="00794542"/>
    <w:rsid w:val="0079501A"/>
    <w:rsid w:val="007951CF"/>
    <w:rsid w:val="00795E41"/>
    <w:rsid w:val="00795F0E"/>
    <w:rsid w:val="00796327"/>
    <w:rsid w:val="007972E3"/>
    <w:rsid w:val="00797BE3"/>
    <w:rsid w:val="00797E89"/>
    <w:rsid w:val="007A064B"/>
    <w:rsid w:val="007A0697"/>
    <w:rsid w:val="007A18ED"/>
    <w:rsid w:val="007A24FD"/>
    <w:rsid w:val="007A29DB"/>
    <w:rsid w:val="007A3F24"/>
    <w:rsid w:val="007A54CA"/>
    <w:rsid w:val="007A5CBE"/>
    <w:rsid w:val="007A5E28"/>
    <w:rsid w:val="007A5E4A"/>
    <w:rsid w:val="007A5FF0"/>
    <w:rsid w:val="007A69C0"/>
    <w:rsid w:val="007A7E91"/>
    <w:rsid w:val="007B005A"/>
    <w:rsid w:val="007B0B21"/>
    <w:rsid w:val="007B1133"/>
    <w:rsid w:val="007B1397"/>
    <w:rsid w:val="007B1A37"/>
    <w:rsid w:val="007B2301"/>
    <w:rsid w:val="007B233D"/>
    <w:rsid w:val="007B3745"/>
    <w:rsid w:val="007B3749"/>
    <w:rsid w:val="007B448F"/>
    <w:rsid w:val="007B4ADA"/>
    <w:rsid w:val="007B551A"/>
    <w:rsid w:val="007B56E6"/>
    <w:rsid w:val="007B5B88"/>
    <w:rsid w:val="007B5F73"/>
    <w:rsid w:val="007B6807"/>
    <w:rsid w:val="007B6C44"/>
    <w:rsid w:val="007B6D02"/>
    <w:rsid w:val="007B738C"/>
    <w:rsid w:val="007B7643"/>
    <w:rsid w:val="007B7D1E"/>
    <w:rsid w:val="007C0828"/>
    <w:rsid w:val="007C2549"/>
    <w:rsid w:val="007C29A8"/>
    <w:rsid w:val="007C3065"/>
    <w:rsid w:val="007C3917"/>
    <w:rsid w:val="007C3BE8"/>
    <w:rsid w:val="007C4083"/>
    <w:rsid w:val="007C4CE9"/>
    <w:rsid w:val="007C665F"/>
    <w:rsid w:val="007C6842"/>
    <w:rsid w:val="007C72C3"/>
    <w:rsid w:val="007C73A2"/>
    <w:rsid w:val="007C745F"/>
    <w:rsid w:val="007C7579"/>
    <w:rsid w:val="007C7B50"/>
    <w:rsid w:val="007C7D0C"/>
    <w:rsid w:val="007C7FF2"/>
    <w:rsid w:val="007C7FF7"/>
    <w:rsid w:val="007D024E"/>
    <w:rsid w:val="007D0662"/>
    <w:rsid w:val="007D0A4F"/>
    <w:rsid w:val="007D0B5F"/>
    <w:rsid w:val="007D119B"/>
    <w:rsid w:val="007D146D"/>
    <w:rsid w:val="007D1B69"/>
    <w:rsid w:val="007D1C76"/>
    <w:rsid w:val="007D1DC3"/>
    <w:rsid w:val="007D1E7B"/>
    <w:rsid w:val="007D2207"/>
    <w:rsid w:val="007D2370"/>
    <w:rsid w:val="007D252D"/>
    <w:rsid w:val="007D31BF"/>
    <w:rsid w:val="007D3D27"/>
    <w:rsid w:val="007D3F44"/>
    <w:rsid w:val="007D41F3"/>
    <w:rsid w:val="007D5B6C"/>
    <w:rsid w:val="007D5F5E"/>
    <w:rsid w:val="007D60FA"/>
    <w:rsid w:val="007D61BA"/>
    <w:rsid w:val="007D63ED"/>
    <w:rsid w:val="007D640C"/>
    <w:rsid w:val="007D6467"/>
    <w:rsid w:val="007D648F"/>
    <w:rsid w:val="007D64E9"/>
    <w:rsid w:val="007D7EBA"/>
    <w:rsid w:val="007E0A1E"/>
    <w:rsid w:val="007E13B4"/>
    <w:rsid w:val="007E1B45"/>
    <w:rsid w:val="007E204F"/>
    <w:rsid w:val="007E2EFC"/>
    <w:rsid w:val="007E3AD7"/>
    <w:rsid w:val="007E517B"/>
    <w:rsid w:val="007E5517"/>
    <w:rsid w:val="007E57D5"/>
    <w:rsid w:val="007E5F06"/>
    <w:rsid w:val="007E6C18"/>
    <w:rsid w:val="007E6E3F"/>
    <w:rsid w:val="007E7263"/>
    <w:rsid w:val="007E7298"/>
    <w:rsid w:val="007E7A34"/>
    <w:rsid w:val="007F0134"/>
    <w:rsid w:val="007F0672"/>
    <w:rsid w:val="007F0E0D"/>
    <w:rsid w:val="007F2F05"/>
    <w:rsid w:val="007F3497"/>
    <w:rsid w:val="007F3832"/>
    <w:rsid w:val="007F41BD"/>
    <w:rsid w:val="007F599F"/>
    <w:rsid w:val="007F5B0C"/>
    <w:rsid w:val="007F630C"/>
    <w:rsid w:val="007F63F8"/>
    <w:rsid w:val="007F70CA"/>
    <w:rsid w:val="007F74B4"/>
    <w:rsid w:val="007F7E3E"/>
    <w:rsid w:val="008003A1"/>
    <w:rsid w:val="00800543"/>
    <w:rsid w:val="0080104B"/>
    <w:rsid w:val="008016CC"/>
    <w:rsid w:val="008027B2"/>
    <w:rsid w:val="008034EC"/>
    <w:rsid w:val="00803A4F"/>
    <w:rsid w:val="00804718"/>
    <w:rsid w:val="00804C74"/>
    <w:rsid w:val="00805344"/>
    <w:rsid w:val="00805BFA"/>
    <w:rsid w:val="00805CA0"/>
    <w:rsid w:val="008064CB"/>
    <w:rsid w:val="008065FE"/>
    <w:rsid w:val="00806766"/>
    <w:rsid w:val="00806C4F"/>
    <w:rsid w:val="008077C0"/>
    <w:rsid w:val="00807A61"/>
    <w:rsid w:val="00807D07"/>
    <w:rsid w:val="008105E7"/>
    <w:rsid w:val="00810E07"/>
    <w:rsid w:val="00810E48"/>
    <w:rsid w:val="0081128A"/>
    <w:rsid w:val="00811897"/>
    <w:rsid w:val="008127D7"/>
    <w:rsid w:val="0081314F"/>
    <w:rsid w:val="00813B17"/>
    <w:rsid w:val="00814D35"/>
    <w:rsid w:val="008151BF"/>
    <w:rsid w:val="00815216"/>
    <w:rsid w:val="00815383"/>
    <w:rsid w:val="0081644C"/>
    <w:rsid w:val="00816AF7"/>
    <w:rsid w:val="008174C1"/>
    <w:rsid w:val="0082043E"/>
    <w:rsid w:val="008204E6"/>
    <w:rsid w:val="00820E93"/>
    <w:rsid w:val="00820F90"/>
    <w:rsid w:val="008211EE"/>
    <w:rsid w:val="00821A1D"/>
    <w:rsid w:val="00821AD5"/>
    <w:rsid w:val="00821C32"/>
    <w:rsid w:val="00822169"/>
    <w:rsid w:val="0082356E"/>
    <w:rsid w:val="0082365B"/>
    <w:rsid w:val="00823707"/>
    <w:rsid w:val="00823B0B"/>
    <w:rsid w:val="00824C14"/>
    <w:rsid w:val="00824DA2"/>
    <w:rsid w:val="008250B9"/>
    <w:rsid w:val="008253C2"/>
    <w:rsid w:val="008257DC"/>
    <w:rsid w:val="0082581E"/>
    <w:rsid w:val="0082608B"/>
    <w:rsid w:val="0082613C"/>
    <w:rsid w:val="00826459"/>
    <w:rsid w:val="00826A12"/>
    <w:rsid w:val="00826AC0"/>
    <w:rsid w:val="00826C91"/>
    <w:rsid w:val="00826F32"/>
    <w:rsid w:val="0082712A"/>
    <w:rsid w:val="0082782E"/>
    <w:rsid w:val="0083048F"/>
    <w:rsid w:val="00830F63"/>
    <w:rsid w:val="008310AF"/>
    <w:rsid w:val="008313A8"/>
    <w:rsid w:val="00831C1F"/>
    <w:rsid w:val="0083215B"/>
    <w:rsid w:val="008322F2"/>
    <w:rsid w:val="00832B3D"/>
    <w:rsid w:val="00832DF0"/>
    <w:rsid w:val="008330A1"/>
    <w:rsid w:val="00833233"/>
    <w:rsid w:val="00833510"/>
    <w:rsid w:val="0083412F"/>
    <w:rsid w:val="00834173"/>
    <w:rsid w:val="00834190"/>
    <w:rsid w:val="00834569"/>
    <w:rsid w:val="008348CB"/>
    <w:rsid w:val="008351FC"/>
    <w:rsid w:val="00835668"/>
    <w:rsid w:val="00835681"/>
    <w:rsid w:val="008358FC"/>
    <w:rsid w:val="00835E7A"/>
    <w:rsid w:val="00836EFE"/>
    <w:rsid w:val="0084012D"/>
    <w:rsid w:val="00840C3A"/>
    <w:rsid w:val="00840C52"/>
    <w:rsid w:val="008425B6"/>
    <w:rsid w:val="008425BB"/>
    <w:rsid w:val="0084265A"/>
    <w:rsid w:val="008437E0"/>
    <w:rsid w:val="00845447"/>
    <w:rsid w:val="00845636"/>
    <w:rsid w:val="00845A7C"/>
    <w:rsid w:val="0084629D"/>
    <w:rsid w:val="008464CC"/>
    <w:rsid w:val="0084688D"/>
    <w:rsid w:val="00846AB3"/>
    <w:rsid w:val="00846DD9"/>
    <w:rsid w:val="00847020"/>
    <w:rsid w:val="008512BF"/>
    <w:rsid w:val="008513C3"/>
    <w:rsid w:val="0085171B"/>
    <w:rsid w:val="008524DF"/>
    <w:rsid w:val="00853885"/>
    <w:rsid w:val="00853B9A"/>
    <w:rsid w:val="00853BD2"/>
    <w:rsid w:val="008543F7"/>
    <w:rsid w:val="008544B2"/>
    <w:rsid w:val="00855277"/>
    <w:rsid w:val="00855356"/>
    <w:rsid w:val="008555C0"/>
    <w:rsid w:val="00856898"/>
    <w:rsid w:val="00856C73"/>
    <w:rsid w:val="00857489"/>
    <w:rsid w:val="00857EB8"/>
    <w:rsid w:val="0086271B"/>
    <w:rsid w:val="00862A53"/>
    <w:rsid w:val="00864B60"/>
    <w:rsid w:val="00864D0E"/>
    <w:rsid w:val="00864D69"/>
    <w:rsid w:val="00864E61"/>
    <w:rsid w:val="0086543F"/>
    <w:rsid w:val="0086650C"/>
    <w:rsid w:val="00866789"/>
    <w:rsid w:val="00867141"/>
    <w:rsid w:val="00870175"/>
    <w:rsid w:val="008707E5"/>
    <w:rsid w:val="00870DA2"/>
    <w:rsid w:val="0087189D"/>
    <w:rsid w:val="00872102"/>
    <w:rsid w:val="00872341"/>
    <w:rsid w:val="00872E8A"/>
    <w:rsid w:val="00872ED6"/>
    <w:rsid w:val="008730E7"/>
    <w:rsid w:val="0087435B"/>
    <w:rsid w:val="00874BD9"/>
    <w:rsid w:val="00874C27"/>
    <w:rsid w:val="00874DD0"/>
    <w:rsid w:val="00874F93"/>
    <w:rsid w:val="008759FD"/>
    <w:rsid w:val="008760E6"/>
    <w:rsid w:val="00876210"/>
    <w:rsid w:val="008762C0"/>
    <w:rsid w:val="00877043"/>
    <w:rsid w:val="00877050"/>
    <w:rsid w:val="00877647"/>
    <w:rsid w:val="0088020A"/>
    <w:rsid w:val="00880453"/>
    <w:rsid w:val="008806A8"/>
    <w:rsid w:val="008809ED"/>
    <w:rsid w:val="00880A26"/>
    <w:rsid w:val="0088137A"/>
    <w:rsid w:val="008823BB"/>
    <w:rsid w:val="00883676"/>
    <w:rsid w:val="008839B1"/>
    <w:rsid w:val="008851D0"/>
    <w:rsid w:val="00885F4F"/>
    <w:rsid w:val="00886094"/>
    <w:rsid w:val="00887745"/>
    <w:rsid w:val="0088799C"/>
    <w:rsid w:val="008879A6"/>
    <w:rsid w:val="00887BD6"/>
    <w:rsid w:val="00887FCD"/>
    <w:rsid w:val="008907DA"/>
    <w:rsid w:val="00890831"/>
    <w:rsid w:val="00890AFE"/>
    <w:rsid w:val="00891406"/>
    <w:rsid w:val="00891DF3"/>
    <w:rsid w:val="00891E28"/>
    <w:rsid w:val="00892463"/>
    <w:rsid w:val="00892DD8"/>
    <w:rsid w:val="0089303F"/>
    <w:rsid w:val="008934B6"/>
    <w:rsid w:val="00894C51"/>
    <w:rsid w:val="00894D5A"/>
    <w:rsid w:val="00895943"/>
    <w:rsid w:val="00895C04"/>
    <w:rsid w:val="00895C38"/>
    <w:rsid w:val="00895DAA"/>
    <w:rsid w:val="008964E6"/>
    <w:rsid w:val="00896740"/>
    <w:rsid w:val="00896D3B"/>
    <w:rsid w:val="00896EAD"/>
    <w:rsid w:val="0089715B"/>
    <w:rsid w:val="008972E8"/>
    <w:rsid w:val="00897786"/>
    <w:rsid w:val="00897B02"/>
    <w:rsid w:val="008A013A"/>
    <w:rsid w:val="008A022F"/>
    <w:rsid w:val="008A0726"/>
    <w:rsid w:val="008A0C2B"/>
    <w:rsid w:val="008A17C5"/>
    <w:rsid w:val="008A1AD0"/>
    <w:rsid w:val="008A2461"/>
    <w:rsid w:val="008A3452"/>
    <w:rsid w:val="008A3574"/>
    <w:rsid w:val="008A3C5E"/>
    <w:rsid w:val="008A474C"/>
    <w:rsid w:val="008A4797"/>
    <w:rsid w:val="008A4D01"/>
    <w:rsid w:val="008A7DCA"/>
    <w:rsid w:val="008B02DE"/>
    <w:rsid w:val="008B182C"/>
    <w:rsid w:val="008B1905"/>
    <w:rsid w:val="008B1A2E"/>
    <w:rsid w:val="008B22A6"/>
    <w:rsid w:val="008B2F10"/>
    <w:rsid w:val="008B2FED"/>
    <w:rsid w:val="008B3D5A"/>
    <w:rsid w:val="008B4751"/>
    <w:rsid w:val="008B4B3B"/>
    <w:rsid w:val="008B50AE"/>
    <w:rsid w:val="008B510E"/>
    <w:rsid w:val="008B7834"/>
    <w:rsid w:val="008B7863"/>
    <w:rsid w:val="008B7B65"/>
    <w:rsid w:val="008B7BB4"/>
    <w:rsid w:val="008C003C"/>
    <w:rsid w:val="008C0DC2"/>
    <w:rsid w:val="008C0F22"/>
    <w:rsid w:val="008C145C"/>
    <w:rsid w:val="008C17CB"/>
    <w:rsid w:val="008C1D93"/>
    <w:rsid w:val="008C239C"/>
    <w:rsid w:val="008C2990"/>
    <w:rsid w:val="008C2B2C"/>
    <w:rsid w:val="008C3C76"/>
    <w:rsid w:val="008C3F62"/>
    <w:rsid w:val="008C46AB"/>
    <w:rsid w:val="008C5215"/>
    <w:rsid w:val="008C583E"/>
    <w:rsid w:val="008C7331"/>
    <w:rsid w:val="008C74E4"/>
    <w:rsid w:val="008D041A"/>
    <w:rsid w:val="008D0811"/>
    <w:rsid w:val="008D08D0"/>
    <w:rsid w:val="008D12B0"/>
    <w:rsid w:val="008D2442"/>
    <w:rsid w:val="008D29EA"/>
    <w:rsid w:val="008D29F0"/>
    <w:rsid w:val="008D3027"/>
    <w:rsid w:val="008D32D6"/>
    <w:rsid w:val="008D37F1"/>
    <w:rsid w:val="008D3BB4"/>
    <w:rsid w:val="008D40CB"/>
    <w:rsid w:val="008D43DC"/>
    <w:rsid w:val="008D47B2"/>
    <w:rsid w:val="008D5A4A"/>
    <w:rsid w:val="008D5AAC"/>
    <w:rsid w:val="008D5C74"/>
    <w:rsid w:val="008D744F"/>
    <w:rsid w:val="008E048F"/>
    <w:rsid w:val="008E0544"/>
    <w:rsid w:val="008E1585"/>
    <w:rsid w:val="008E1BFE"/>
    <w:rsid w:val="008E2742"/>
    <w:rsid w:val="008E2DD7"/>
    <w:rsid w:val="008E2DD8"/>
    <w:rsid w:val="008E336A"/>
    <w:rsid w:val="008E5C55"/>
    <w:rsid w:val="008E60E5"/>
    <w:rsid w:val="008E6A53"/>
    <w:rsid w:val="008E755E"/>
    <w:rsid w:val="008E7A52"/>
    <w:rsid w:val="008F07E6"/>
    <w:rsid w:val="008F0AFA"/>
    <w:rsid w:val="008F0DCB"/>
    <w:rsid w:val="008F0F63"/>
    <w:rsid w:val="008F1032"/>
    <w:rsid w:val="008F1520"/>
    <w:rsid w:val="008F1D63"/>
    <w:rsid w:val="008F1D7F"/>
    <w:rsid w:val="008F21D9"/>
    <w:rsid w:val="008F26BA"/>
    <w:rsid w:val="008F3762"/>
    <w:rsid w:val="008F3EE9"/>
    <w:rsid w:val="008F414C"/>
    <w:rsid w:val="008F46FA"/>
    <w:rsid w:val="008F4811"/>
    <w:rsid w:val="008F4A87"/>
    <w:rsid w:val="008F54F6"/>
    <w:rsid w:val="008F6496"/>
    <w:rsid w:val="008F6BD1"/>
    <w:rsid w:val="008F6EEC"/>
    <w:rsid w:val="008F6FBB"/>
    <w:rsid w:val="008F7BD6"/>
    <w:rsid w:val="009001BE"/>
    <w:rsid w:val="009006D5"/>
    <w:rsid w:val="00900A63"/>
    <w:rsid w:val="00900E0D"/>
    <w:rsid w:val="0090169B"/>
    <w:rsid w:val="00901F82"/>
    <w:rsid w:val="00903682"/>
    <w:rsid w:val="00904DD7"/>
    <w:rsid w:val="0090534F"/>
    <w:rsid w:val="009053BB"/>
    <w:rsid w:val="0090729C"/>
    <w:rsid w:val="009074EB"/>
    <w:rsid w:val="00910193"/>
    <w:rsid w:val="00910974"/>
    <w:rsid w:val="00911129"/>
    <w:rsid w:val="00911EB1"/>
    <w:rsid w:val="009124B4"/>
    <w:rsid w:val="00912CB2"/>
    <w:rsid w:val="009138A5"/>
    <w:rsid w:val="009138D0"/>
    <w:rsid w:val="00913B69"/>
    <w:rsid w:val="009141E9"/>
    <w:rsid w:val="009142DA"/>
    <w:rsid w:val="009142E3"/>
    <w:rsid w:val="00914D9F"/>
    <w:rsid w:val="009159BA"/>
    <w:rsid w:val="00915A04"/>
    <w:rsid w:val="00915EA1"/>
    <w:rsid w:val="00915FC8"/>
    <w:rsid w:val="00916437"/>
    <w:rsid w:val="00916AC3"/>
    <w:rsid w:val="00917979"/>
    <w:rsid w:val="009201EC"/>
    <w:rsid w:val="009221CE"/>
    <w:rsid w:val="00925790"/>
    <w:rsid w:val="00925947"/>
    <w:rsid w:val="009259FC"/>
    <w:rsid w:val="00925EF0"/>
    <w:rsid w:val="00926A81"/>
    <w:rsid w:val="00926E1C"/>
    <w:rsid w:val="0092705B"/>
    <w:rsid w:val="00927216"/>
    <w:rsid w:val="00927293"/>
    <w:rsid w:val="00930168"/>
    <w:rsid w:val="00930A97"/>
    <w:rsid w:val="00930BA7"/>
    <w:rsid w:val="0093153B"/>
    <w:rsid w:val="00931AB9"/>
    <w:rsid w:val="00932026"/>
    <w:rsid w:val="00932882"/>
    <w:rsid w:val="00932984"/>
    <w:rsid w:val="00932EDE"/>
    <w:rsid w:val="00933131"/>
    <w:rsid w:val="0093333B"/>
    <w:rsid w:val="00933952"/>
    <w:rsid w:val="00933E74"/>
    <w:rsid w:val="009349C5"/>
    <w:rsid w:val="009351E8"/>
    <w:rsid w:val="009352C9"/>
    <w:rsid w:val="00935705"/>
    <w:rsid w:val="009365EC"/>
    <w:rsid w:val="00936866"/>
    <w:rsid w:val="00936991"/>
    <w:rsid w:val="00937038"/>
    <w:rsid w:val="009372D5"/>
    <w:rsid w:val="0093756D"/>
    <w:rsid w:val="00937E2F"/>
    <w:rsid w:val="009400F9"/>
    <w:rsid w:val="009404D4"/>
    <w:rsid w:val="009409DE"/>
    <w:rsid w:val="0094123D"/>
    <w:rsid w:val="00941817"/>
    <w:rsid w:val="00941BFA"/>
    <w:rsid w:val="0094214A"/>
    <w:rsid w:val="009423EA"/>
    <w:rsid w:val="00942DC4"/>
    <w:rsid w:val="00943348"/>
    <w:rsid w:val="00943673"/>
    <w:rsid w:val="009448E3"/>
    <w:rsid w:val="009449EC"/>
    <w:rsid w:val="00946310"/>
    <w:rsid w:val="00946888"/>
    <w:rsid w:val="00946D68"/>
    <w:rsid w:val="00946EE5"/>
    <w:rsid w:val="00947488"/>
    <w:rsid w:val="00947757"/>
    <w:rsid w:val="00947ED7"/>
    <w:rsid w:val="009501B4"/>
    <w:rsid w:val="00950615"/>
    <w:rsid w:val="009509FF"/>
    <w:rsid w:val="00950F94"/>
    <w:rsid w:val="009510B9"/>
    <w:rsid w:val="00951193"/>
    <w:rsid w:val="00951330"/>
    <w:rsid w:val="00951FB5"/>
    <w:rsid w:val="00952238"/>
    <w:rsid w:val="00952470"/>
    <w:rsid w:val="009528BD"/>
    <w:rsid w:val="00953755"/>
    <w:rsid w:val="00953782"/>
    <w:rsid w:val="00953A18"/>
    <w:rsid w:val="00953CF5"/>
    <w:rsid w:val="00954CDD"/>
    <w:rsid w:val="00954F34"/>
    <w:rsid w:val="00956992"/>
    <w:rsid w:val="00956D43"/>
    <w:rsid w:val="00957111"/>
    <w:rsid w:val="00957C6F"/>
    <w:rsid w:val="00960BD1"/>
    <w:rsid w:val="00960F71"/>
    <w:rsid w:val="00962973"/>
    <w:rsid w:val="00962B71"/>
    <w:rsid w:val="00962C70"/>
    <w:rsid w:val="00962D85"/>
    <w:rsid w:val="00962DDC"/>
    <w:rsid w:val="00963197"/>
    <w:rsid w:val="009634BB"/>
    <w:rsid w:val="009635F4"/>
    <w:rsid w:val="00963DAA"/>
    <w:rsid w:val="00964338"/>
    <w:rsid w:val="009644A2"/>
    <w:rsid w:val="00964736"/>
    <w:rsid w:val="00964BE2"/>
    <w:rsid w:val="00966C36"/>
    <w:rsid w:val="00967505"/>
    <w:rsid w:val="0096798D"/>
    <w:rsid w:val="00967CF3"/>
    <w:rsid w:val="009705CF"/>
    <w:rsid w:val="009709A6"/>
    <w:rsid w:val="009713B6"/>
    <w:rsid w:val="00971B32"/>
    <w:rsid w:val="00972512"/>
    <w:rsid w:val="00972E3E"/>
    <w:rsid w:val="0097353C"/>
    <w:rsid w:val="009735E1"/>
    <w:rsid w:val="00973B5B"/>
    <w:rsid w:val="00974030"/>
    <w:rsid w:val="00974E26"/>
    <w:rsid w:val="00976276"/>
    <w:rsid w:val="009763B7"/>
    <w:rsid w:val="00976860"/>
    <w:rsid w:val="00976B0A"/>
    <w:rsid w:val="00976EA5"/>
    <w:rsid w:val="00977509"/>
    <w:rsid w:val="00977A0F"/>
    <w:rsid w:val="0098084B"/>
    <w:rsid w:val="00980951"/>
    <w:rsid w:val="009809E9"/>
    <w:rsid w:val="00982218"/>
    <w:rsid w:val="0098241E"/>
    <w:rsid w:val="00982490"/>
    <w:rsid w:val="009827F5"/>
    <w:rsid w:val="009830CF"/>
    <w:rsid w:val="00983BA6"/>
    <w:rsid w:val="00983D22"/>
    <w:rsid w:val="00983FF5"/>
    <w:rsid w:val="0098426F"/>
    <w:rsid w:val="009842D5"/>
    <w:rsid w:val="0098471E"/>
    <w:rsid w:val="009847B6"/>
    <w:rsid w:val="009850A5"/>
    <w:rsid w:val="0098531C"/>
    <w:rsid w:val="009854B8"/>
    <w:rsid w:val="00985954"/>
    <w:rsid w:val="00986053"/>
    <w:rsid w:val="009860E5"/>
    <w:rsid w:val="0098620F"/>
    <w:rsid w:val="00986C72"/>
    <w:rsid w:val="00987E0F"/>
    <w:rsid w:val="0099093A"/>
    <w:rsid w:val="009923DA"/>
    <w:rsid w:val="009928AA"/>
    <w:rsid w:val="009929F6"/>
    <w:rsid w:val="0099347A"/>
    <w:rsid w:val="00994786"/>
    <w:rsid w:val="009947E3"/>
    <w:rsid w:val="00994900"/>
    <w:rsid w:val="00995C43"/>
    <w:rsid w:val="009960BD"/>
    <w:rsid w:val="00996766"/>
    <w:rsid w:val="009970A1"/>
    <w:rsid w:val="009A0A4C"/>
    <w:rsid w:val="009A0FC8"/>
    <w:rsid w:val="009A109F"/>
    <w:rsid w:val="009A12E3"/>
    <w:rsid w:val="009A1689"/>
    <w:rsid w:val="009A19B2"/>
    <w:rsid w:val="009A2B9A"/>
    <w:rsid w:val="009A3632"/>
    <w:rsid w:val="009A408F"/>
    <w:rsid w:val="009A492B"/>
    <w:rsid w:val="009A5A51"/>
    <w:rsid w:val="009A60C4"/>
    <w:rsid w:val="009A63F2"/>
    <w:rsid w:val="009A6810"/>
    <w:rsid w:val="009A7D90"/>
    <w:rsid w:val="009B00DD"/>
    <w:rsid w:val="009B045C"/>
    <w:rsid w:val="009B0C93"/>
    <w:rsid w:val="009B17CA"/>
    <w:rsid w:val="009B1EEE"/>
    <w:rsid w:val="009B2935"/>
    <w:rsid w:val="009B31FD"/>
    <w:rsid w:val="009B344E"/>
    <w:rsid w:val="009B3635"/>
    <w:rsid w:val="009B434A"/>
    <w:rsid w:val="009B465F"/>
    <w:rsid w:val="009B5CA4"/>
    <w:rsid w:val="009B5DEA"/>
    <w:rsid w:val="009B6110"/>
    <w:rsid w:val="009B6406"/>
    <w:rsid w:val="009B68AC"/>
    <w:rsid w:val="009B70A2"/>
    <w:rsid w:val="009B70D6"/>
    <w:rsid w:val="009B71DA"/>
    <w:rsid w:val="009B78E0"/>
    <w:rsid w:val="009B7CBE"/>
    <w:rsid w:val="009B7D1C"/>
    <w:rsid w:val="009C0794"/>
    <w:rsid w:val="009C1489"/>
    <w:rsid w:val="009C15D1"/>
    <w:rsid w:val="009C1A6B"/>
    <w:rsid w:val="009C296B"/>
    <w:rsid w:val="009C2BF2"/>
    <w:rsid w:val="009C3B0C"/>
    <w:rsid w:val="009C4123"/>
    <w:rsid w:val="009C42B7"/>
    <w:rsid w:val="009C50B0"/>
    <w:rsid w:val="009C528D"/>
    <w:rsid w:val="009C541D"/>
    <w:rsid w:val="009C5FDD"/>
    <w:rsid w:val="009C611A"/>
    <w:rsid w:val="009C68F5"/>
    <w:rsid w:val="009C7265"/>
    <w:rsid w:val="009C776A"/>
    <w:rsid w:val="009D001A"/>
    <w:rsid w:val="009D04BD"/>
    <w:rsid w:val="009D0576"/>
    <w:rsid w:val="009D0881"/>
    <w:rsid w:val="009D1313"/>
    <w:rsid w:val="009D1A8C"/>
    <w:rsid w:val="009D2A73"/>
    <w:rsid w:val="009D4070"/>
    <w:rsid w:val="009D461B"/>
    <w:rsid w:val="009D5003"/>
    <w:rsid w:val="009D52A8"/>
    <w:rsid w:val="009D5B47"/>
    <w:rsid w:val="009D5BCB"/>
    <w:rsid w:val="009D5E12"/>
    <w:rsid w:val="009D774E"/>
    <w:rsid w:val="009D7EB6"/>
    <w:rsid w:val="009D7FF1"/>
    <w:rsid w:val="009E0897"/>
    <w:rsid w:val="009E3924"/>
    <w:rsid w:val="009E3FE3"/>
    <w:rsid w:val="009E442D"/>
    <w:rsid w:val="009E464F"/>
    <w:rsid w:val="009E4873"/>
    <w:rsid w:val="009E4F2B"/>
    <w:rsid w:val="009E56B6"/>
    <w:rsid w:val="009E586E"/>
    <w:rsid w:val="009E611C"/>
    <w:rsid w:val="009E64B3"/>
    <w:rsid w:val="009E75DB"/>
    <w:rsid w:val="009F066F"/>
    <w:rsid w:val="009F0817"/>
    <w:rsid w:val="009F0E1F"/>
    <w:rsid w:val="009F1262"/>
    <w:rsid w:val="009F17A6"/>
    <w:rsid w:val="009F20C0"/>
    <w:rsid w:val="009F2835"/>
    <w:rsid w:val="009F2DCD"/>
    <w:rsid w:val="009F3AC8"/>
    <w:rsid w:val="009F44E6"/>
    <w:rsid w:val="009F4908"/>
    <w:rsid w:val="009F6415"/>
    <w:rsid w:val="00A00AA5"/>
    <w:rsid w:val="00A00B1F"/>
    <w:rsid w:val="00A01335"/>
    <w:rsid w:val="00A01D9A"/>
    <w:rsid w:val="00A01DE5"/>
    <w:rsid w:val="00A0207C"/>
    <w:rsid w:val="00A023C2"/>
    <w:rsid w:val="00A03E64"/>
    <w:rsid w:val="00A040E8"/>
    <w:rsid w:val="00A04525"/>
    <w:rsid w:val="00A04A13"/>
    <w:rsid w:val="00A04B39"/>
    <w:rsid w:val="00A052FD"/>
    <w:rsid w:val="00A05807"/>
    <w:rsid w:val="00A062E1"/>
    <w:rsid w:val="00A06656"/>
    <w:rsid w:val="00A06FAD"/>
    <w:rsid w:val="00A0739D"/>
    <w:rsid w:val="00A0767F"/>
    <w:rsid w:val="00A0775D"/>
    <w:rsid w:val="00A07B74"/>
    <w:rsid w:val="00A10754"/>
    <w:rsid w:val="00A10910"/>
    <w:rsid w:val="00A1137A"/>
    <w:rsid w:val="00A13B3C"/>
    <w:rsid w:val="00A13B6B"/>
    <w:rsid w:val="00A14B71"/>
    <w:rsid w:val="00A14B81"/>
    <w:rsid w:val="00A15817"/>
    <w:rsid w:val="00A1624D"/>
    <w:rsid w:val="00A16DBE"/>
    <w:rsid w:val="00A17C49"/>
    <w:rsid w:val="00A20229"/>
    <w:rsid w:val="00A2167E"/>
    <w:rsid w:val="00A22703"/>
    <w:rsid w:val="00A2307C"/>
    <w:rsid w:val="00A23464"/>
    <w:rsid w:val="00A23606"/>
    <w:rsid w:val="00A237F6"/>
    <w:rsid w:val="00A23D91"/>
    <w:rsid w:val="00A23EC1"/>
    <w:rsid w:val="00A2439B"/>
    <w:rsid w:val="00A2443A"/>
    <w:rsid w:val="00A246A0"/>
    <w:rsid w:val="00A24AD5"/>
    <w:rsid w:val="00A24AE4"/>
    <w:rsid w:val="00A26589"/>
    <w:rsid w:val="00A26696"/>
    <w:rsid w:val="00A2730B"/>
    <w:rsid w:val="00A3067F"/>
    <w:rsid w:val="00A307E2"/>
    <w:rsid w:val="00A32278"/>
    <w:rsid w:val="00A32689"/>
    <w:rsid w:val="00A327F4"/>
    <w:rsid w:val="00A336DC"/>
    <w:rsid w:val="00A336FA"/>
    <w:rsid w:val="00A339D8"/>
    <w:rsid w:val="00A3472A"/>
    <w:rsid w:val="00A348D5"/>
    <w:rsid w:val="00A34F17"/>
    <w:rsid w:val="00A351CD"/>
    <w:rsid w:val="00A35A7C"/>
    <w:rsid w:val="00A36770"/>
    <w:rsid w:val="00A369C0"/>
    <w:rsid w:val="00A36D38"/>
    <w:rsid w:val="00A37B62"/>
    <w:rsid w:val="00A4182C"/>
    <w:rsid w:val="00A41B90"/>
    <w:rsid w:val="00A41D5F"/>
    <w:rsid w:val="00A4247C"/>
    <w:rsid w:val="00A42A71"/>
    <w:rsid w:val="00A42BC0"/>
    <w:rsid w:val="00A43261"/>
    <w:rsid w:val="00A43A8A"/>
    <w:rsid w:val="00A43AF8"/>
    <w:rsid w:val="00A43C5E"/>
    <w:rsid w:val="00A44195"/>
    <w:rsid w:val="00A44682"/>
    <w:rsid w:val="00A45269"/>
    <w:rsid w:val="00A455DE"/>
    <w:rsid w:val="00A465CF"/>
    <w:rsid w:val="00A46E50"/>
    <w:rsid w:val="00A46E95"/>
    <w:rsid w:val="00A4728C"/>
    <w:rsid w:val="00A47970"/>
    <w:rsid w:val="00A50969"/>
    <w:rsid w:val="00A50F26"/>
    <w:rsid w:val="00A51B22"/>
    <w:rsid w:val="00A521E8"/>
    <w:rsid w:val="00A522EA"/>
    <w:rsid w:val="00A52B97"/>
    <w:rsid w:val="00A52C52"/>
    <w:rsid w:val="00A54071"/>
    <w:rsid w:val="00A541AF"/>
    <w:rsid w:val="00A54478"/>
    <w:rsid w:val="00A54F9B"/>
    <w:rsid w:val="00A55D4D"/>
    <w:rsid w:val="00A56676"/>
    <w:rsid w:val="00A56927"/>
    <w:rsid w:val="00A56A24"/>
    <w:rsid w:val="00A56AC4"/>
    <w:rsid w:val="00A56F1B"/>
    <w:rsid w:val="00A5789A"/>
    <w:rsid w:val="00A578EC"/>
    <w:rsid w:val="00A611D8"/>
    <w:rsid w:val="00A61237"/>
    <w:rsid w:val="00A61902"/>
    <w:rsid w:val="00A6278D"/>
    <w:rsid w:val="00A635D7"/>
    <w:rsid w:val="00A637AD"/>
    <w:rsid w:val="00A637D5"/>
    <w:rsid w:val="00A63BC7"/>
    <w:rsid w:val="00A64E12"/>
    <w:rsid w:val="00A6524D"/>
    <w:rsid w:val="00A65F60"/>
    <w:rsid w:val="00A67339"/>
    <w:rsid w:val="00A67DAA"/>
    <w:rsid w:val="00A70091"/>
    <w:rsid w:val="00A702B9"/>
    <w:rsid w:val="00A70E87"/>
    <w:rsid w:val="00A71288"/>
    <w:rsid w:val="00A71E84"/>
    <w:rsid w:val="00A7224C"/>
    <w:rsid w:val="00A72392"/>
    <w:rsid w:val="00A723B4"/>
    <w:rsid w:val="00A73904"/>
    <w:rsid w:val="00A73A14"/>
    <w:rsid w:val="00A73ABD"/>
    <w:rsid w:val="00A750F2"/>
    <w:rsid w:val="00A75127"/>
    <w:rsid w:val="00A7582F"/>
    <w:rsid w:val="00A75D80"/>
    <w:rsid w:val="00A762AC"/>
    <w:rsid w:val="00A76412"/>
    <w:rsid w:val="00A76ABD"/>
    <w:rsid w:val="00A770BB"/>
    <w:rsid w:val="00A80CF0"/>
    <w:rsid w:val="00A817B5"/>
    <w:rsid w:val="00A8195C"/>
    <w:rsid w:val="00A81AF4"/>
    <w:rsid w:val="00A82611"/>
    <w:rsid w:val="00A826BB"/>
    <w:rsid w:val="00A82721"/>
    <w:rsid w:val="00A82AE1"/>
    <w:rsid w:val="00A82C58"/>
    <w:rsid w:val="00A82E25"/>
    <w:rsid w:val="00A8304E"/>
    <w:rsid w:val="00A845C3"/>
    <w:rsid w:val="00A84C19"/>
    <w:rsid w:val="00A8650D"/>
    <w:rsid w:val="00A86AD4"/>
    <w:rsid w:val="00A90DFA"/>
    <w:rsid w:val="00A9106A"/>
    <w:rsid w:val="00A91B21"/>
    <w:rsid w:val="00A92412"/>
    <w:rsid w:val="00A927B0"/>
    <w:rsid w:val="00A928F3"/>
    <w:rsid w:val="00A92BAB"/>
    <w:rsid w:val="00A942C5"/>
    <w:rsid w:val="00A948FB"/>
    <w:rsid w:val="00A9558C"/>
    <w:rsid w:val="00A95F95"/>
    <w:rsid w:val="00A96253"/>
    <w:rsid w:val="00A96370"/>
    <w:rsid w:val="00A97395"/>
    <w:rsid w:val="00AA0C94"/>
    <w:rsid w:val="00AA1DDE"/>
    <w:rsid w:val="00AA3810"/>
    <w:rsid w:val="00AA42AB"/>
    <w:rsid w:val="00AA43A5"/>
    <w:rsid w:val="00AA5336"/>
    <w:rsid w:val="00AA564B"/>
    <w:rsid w:val="00AA5854"/>
    <w:rsid w:val="00AA59F3"/>
    <w:rsid w:val="00AA5D43"/>
    <w:rsid w:val="00AA6E2C"/>
    <w:rsid w:val="00AA77D0"/>
    <w:rsid w:val="00AA7D1B"/>
    <w:rsid w:val="00AA7D89"/>
    <w:rsid w:val="00AA7EA5"/>
    <w:rsid w:val="00AB00B9"/>
    <w:rsid w:val="00AB0EC0"/>
    <w:rsid w:val="00AB1C43"/>
    <w:rsid w:val="00AB2680"/>
    <w:rsid w:val="00AB277D"/>
    <w:rsid w:val="00AB3308"/>
    <w:rsid w:val="00AB3755"/>
    <w:rsid w:val="00AB3987"/>
    <w:rsid w:val="00AB4C16"/>
    <w:rsid w:val="00AB4E90"/>
    <w:rsid w:val="00AB5CD5"/>
    <w:rsid w:val="00AB5E95"/>
    <w:rsid w:val="00AB6047"/>
    <w:rsid w:val="00AB6072"/>
    <w:rsid w:val="00AB6691"/>
    <w:rsid w:val="00AB66AC"/>
    <w:rsid w:val="00AB6752"/>
    <w:rsid w:val="00AB6E10"/>
    <w:rsid w:val="00AB7E79"/>
    <w:rsid w:val="00AB7F30"/>
    <w:rsid w:val="00AC056E"/>
    <w:rsid w:val="00AC0DC4"/>
    <w:rsid w:val="00AC197A"/>
    <w:rsid w:val="00AC1EB6"/>
    <w:rsid w:val="00AC1EF1"/>
    <w:rsid w:val="00AC28AF"/>
    <w:rsid w:val="00AC2D77"/>
    <w:rsid w:val="00AC2DFD"/>
    <w:rsid w:val="00AC3038"/>
    <w:rsid w:val="00AC3295"/>
    <w:rsid w:val="00AC3927"/>
    <w:rsid w:val="00AC3A98"/>
    <w:rsid w:val="00AC3C5F"/>
    <w:rsid w:val="00AC3C65"/>
    <w:rsid w:val="00AC40DD"/>
    <w:rsid w:val="00AC47BC"/>
    <w:rsid w:val="00AC5AB3"/>
    <w:rsid w:val="00AC6CB3"/>
    <w:rsid w:val="00AC70DB"/>
    <w:rsid w:val="00AD059C"/>
    <w:rsid w:val="00AD1BC6"/>
    <w:rsid w:val="00AD1DC8"/>
    <w:rsid w:val="00AD2448"/>
    <w:rsid w:val="00AD2A7D"/>
    <w:rsid w:val="00AD3AF2"/>
    <w:rsid w:val="00AD3F52"/>
    <w:rsid w:val="00AD4515"/>
    <w:rsid w:val="00AD4FBE"/>
    <w:rsid w:val="00AD50EC"/>
    <w:rsid w:val="00AD577D"/>
    <w:rsid w:val="00AD7510"/>
    <w:rsid w:val="00AD7627"/>
    <w:rsid w:val="00AD7DF9"/>
    <w:rsid w:val="00AD7F08"/>
    <w:rsid w:val="00AE02FD"/>
    <w:rsid w:val="00AE03EF"/>
    <w:rsid w:val="00AE0DC6"/>
    <w:rsid w:val="00AE20C3"/>
    <w:rsid w:val="00AE2E84"/>
    <w:rsid w:val="00AE3AE1"/>
    <w:rsid w:val="00AE3DD6"/>
    <w:rsid w:val="00AE44A1"/>
    <w:rsid w:val="00AE44B1"/>
    <w:rsid w:val="00AE4A7D"/>
    <w:rsid w:val="00AE4E85"/>
    <w:rsid w:val="00AE5146"/>
    <w:rsid w:val="00AE595F"/>
    <w:rsid w:val="00AE6A13"/>
    <w:rsid w:val="00AE7069"/>
    <w:rsid w:val="00AF0EB1"/>
    <w:rsid w:val="00AF19D5"/>
    <w:rsid w:val="00AF2064"/>
    <w:rsid w:val="00AF2ADD"/>
    <w:rsid w:val="00AF2D49"/>
    <w:rsid w:val="00AF2DE6"/>
    <w:rsid w:val="00AF3546"/>
    <w:rsid w:val="00AF4789"/>
    <w:rsid w:val="00AF5232"/>
    <w:rsid w:val="00AF71C8"/>
    <w:rsid w:val="00AF72D9"/>
    <w:rsid w:val="00AF748E"/>
    <w:rsid w:val="00AF7660"/>
    <w:rsid w:val="00AF76AE"/>
    <w:rsid w:val="00AF7CAA"/>
    <w:rsid w:val="00AF7DA2"/>
    <w:rsid w:val="00B00131"/>
    <w:rsid w:val="00B003C8"/>
    <w:rsid w:val="00B014C6"/>
    <w:rsid w:val="00B02A64"/>
    <w:rsid w:val="00B02BC5"/>
    <w:rsid w:val="00B0393A"/>
    <w:rsid w:val="00B03D2F"/>
    <w:rsid w:val="00B04B11"/>
    <w:rsid w:val="00B04BB9"/>
    <w:rsid w:val="00B0511C"/>
    <w:rsid w:val="00B05FCC"/>
    <w:rsid w:val="00B0621E"/>
    <w:rsid w:val="00B0666D"/>
    <w:rsid w:val="00B06CCC"/>
    <w:rsid w:val="00B06DFA"/>
    <w:rsid w:val="00B0717C"/>
    <w:rsid w:val="00B071CD"/>
    <w:rsid w:val="00B07A85"/>
    <w:rsid w:val="00B1001C"/>
    <w:rsid w:val="00B102BF"/>
    <w:rsid w:val="00B10697"/>
    <w:rsid w:val="00B1123D"/>
    <w:rsid w:val="00B114BB"/>
    <w:rsid w:val="00B11655"/>
    <w:rsid w:val="00B1166E"/>
    <w:rsid w:val="00B11A2F"/>
    <w:rsid w:val="00B127C8"/>
    <w:rsid w:val="00B12ACC"/>
    <w:rsid w:val="00B133BB"/>
    <w:rsid w:val="00B13F53"/>
    <w:rsid w:val="00B13FF8"/>
    <w:rsid w:val="00B1416C"/>
    <w:rsid w:val="00B141BF"/>
    <w:rsid w:val="00B14432"/>
    <w:rsid w:val="00B145FA"/>
    <w:rsid w:val="00B1498A"/>
    <w:rsid w:val="00B14E7C"/>
    <w:rsid w:val="00B16AA0"/>
    <w:rsid w:val="00B16CA2"/>
    <w:rsid w:val="00B17031"/>
    <w:rsid w:val="00B17496"/>
    <w:rsid w:val="00B2097A"/>
    <w:rsid w:val="00B20C85"/>
    <w:rsid w:val="00B21029"/>
    <w:rsid w:val="00B216D3"/>
    <w:rsid w:val="00B22164"/>
    <w:rsid w:val="00B22AE7"/>
    <w:rsid w:val="00B23045"/>
    <w:rsid w:val="00B2316B"/>
    <w:rsid w:val="00B23EF6"/>
    <w:rsid w:val="00B23F48"/>
    <w:rsid w:val="00B24370"/>
    <w:rsid w:val="00B24440"/>
    <w:rsid w:val="00B24EFA"/>
    <w:rsid w:val="00B2555B"/>
    <w:rsid w:val="00B257C0"/>
    <w:rsid w:val="00B25EDF"/>
    <w:rsid w:val="00B26543"/>
    <w:rsid w:val="00B26940"/>
    <w:rsid w:val="00B26AA5"/>
    <w:rsid w:val="00B307DA"/>
    <w:rsid w:val="00B30A4A"/>
    <w:rsid w:val="00B31BED"/>
    <w:rsid w:val="00B31F85"/>
    <w:rsid w:val="00B32408"/>
    <w:rsid w:val="00B32DEC"/>
    <w:rsid w:val="00B342FE"/>
    <w:rsid w:val="00B3462A"/>
    <w:rsid w:val="00B34A39"/>
    <w:rsid w:val="00B36583"/>
    <w:rsid w:val="00B366C5"/>
    <w:rsid w:val="00B368F3"/>
    <w:rsid w:val="00B36A5C"/>
    <w:rsid w:val="00B3707E"/>
    <w:rsid w:val="00B37614"/>
    <w:rsid w:val="00B41BD3"/>
    <w:rsid w:val="00B42263"/>
    <w:rsid w:val="00B42501"/>
    <w:rsid w:val="00B42BDE"/>
    <w:rsid w:val="00B42D18"/>
    <w:rsid w:val="00B43994"/>
    <w:rsid w:val="00B43E6F"/>
    <w:rsid w:val="00B43FC9"/>
    <w:rsid w:val="00B44AB9"/>
    <w:rsid w:val="00B44BF5"/>
    <w:rsid w:val="00B454B6"/>
    <w:rsid w:val="00B45BD5"/>
    <w:rsid w:val="00B464BD"/>
    <w:rsid w:val="00B50141"/>
    <w:rsid w:val="00B50561"/>
    <w:rsid w:val="00B511F9"/>
    <w:rsid w:val="00B5123B"/>
    <w:rsid w:val="00B5128A"/>
    <w:rsid w:val="00B51E9F"/>
    <w:rsid w:val="00B51EDF"/>
    <w:rsid w:val="00B52D71"/>
    <w:rsid w:val="00B53543"/>
    <w:rsid w:val="00B5398E"/>
    <w:rsid w:val="00B547CE"/>
    <w:rsid w:val="00B549A7"/>
    <w:rsid w:val="00B54A09"/>
    <w:rsid w:val="00B54B38"/>
    <w:rsid w:val="00B55516"/>
    <w:rsid w:val="00B5588C"/>
    <w:rsid w:val="00B55DDD"/>
    <w:rsid w:val="00B569C1"/>
    <w:rsid w:val="00B5759F"/>
    <w:rsid w:val="00B57CF8"/>
    <w:rsid w:val="00B602BC"/>
    <w:rsid w:val="00B60BB3"/>
    <w:rsid w:val="00B6159E"/>
    <w:rsid w:val="00B623A4"/>
    <w:rsid w:val="00B6260B"/>
    <w:rsid w:val="00B627EE"/>
    <w:rsid w:val="00B62C5C"/>
    <w:rsid w:val="00B63B76"/>
    <w:rsid w:val="00B63CCE"/>
    <w:rsid w:val="00B64B47"/>
    <w:rsid w:val="00B64FC3"/>
    <w:rsid w:val="00B65477"/>
    <w:rsid w:val="00B658C7"/>
    <w:rsid w:val="00B65AA7"/>
    <w:rsid w:val="00B65B53"/>
    <w:rsid w:val="00B6715E"/>
    <w:rsid w:val="00B67624"/>
    <w:rsid w:val="00B67A76"/>
    <w:rsid w:val="00B67FBC"/>
    <w:rsid w:val="00B70005"/>
    <w:rsid w:val="00B700BB"/>
    <w:rsid w:val="00B7012E"/>
    <w:rsid w:val="00B70671"/>
    <w:rsid w:val="00B706D3"/>
    <w:rsid w:val="00B7100F"/>
    <w:rsid w:val="00B71151"/>
    <w:rsid w:val="00B720D3"/>
    <w:rsid w:val="00B72BDA"/>
    <w:rsid w:val="00B72CF0"/>
    <w:rsid w:val="00B7382D"/>
    <w:rsid w:val="00B739DC"/>
    <w:rsid w:val="00B73B20"/>
    <w:rsid w:val="00B73F63"/>
    <w:rsid w:val="00B73F82"/>
    <w:rsid w:val="00B74321"/>
    <w:rsid w:val="00B74452"/>
    <w:rsid w:val="00B74467"/>
    <w:rsid w:val="00B7474B"/>
    <w:rsid w:val="00B74E3E"/>
    <w:rsid w:val="00B75AE8"/>
    <w:rsid w:val="00B75E0F"/>
    <w:rsid w:val="00B75E17"/>
    <w:rsid w:val="00B75FC7"/>
    <w:rsid w:val="00B771E5"/>
    <w:rsid w:val="00B77610"/>
    <w:rsid w:val="00B77DD6"/>
    <w:rsid w:val="00B77E69"/>
    <w:rsid w:val="00B80079"/>
    <w:rsid w:val="00B80B90"/>
    <w:rsid w:val="00B80D67"/>
    <w:rsid w:val="00B80E6A"/>
    <w:rsid w:val="00B81AE2"/>
    <w:rsid w:val="00B82120"/>
    <w:rsid w:val="00B8235B"/>
    <w:rsid w:val="00B825F4"/>
    <w:rsid w:val="00B828AD"/>
    <w:rsid w:val="00B82ECF"/>
    <w:rsid w:val="00B8347B"/>
    <w:rsid w:val="00B8375B"/>
    <w:rsid w:val="00B83F16"/>
    <w:rsid w:val="00B84006"/>
    <w:rsid w:val="00B84084"/>
    <w:rsid w:val="00B84183"/>
    <w:rsid w:val="00B845E8"/>
    <w:rsid w:val="00B84D91"/>
    <w:rsid w:val="00B85F14"/>
    <w:rsid w:val="00B9006C"/>
    <w:rsid w:val="00B901CC"/>
    <w:rsid w:val="00B906F5"/>
    <w:rsid w:val="00B91613"/>
    <w:rsid w:val="00B91EC0"/>
    <w:rsid w:val="00B9202B"/>
    <w:rsid w:val="00B92A01"/>
    <w:rsid w:val="00B93155"/>
    <w:rsid w:val="00B9352D"/>
    <w:rsid w:val="00B93A95"/>
    <w:rsid w:val="00B93D04"/>
    <w:rsid w:val="00B93E90"/>
    <w:rsid w:val="00B9451B"/>
    <w:rsid w:val="00B953AF"/>
    <w:rsid w:val="00B95E13"/>
    <w:rsid w:val="00B961D1"/>
    <w:rsid w:val="00B96499"/>
    <w:rsid w:val="00B964D8"/>
    <w:rsid w:val="00B96A90"/>
    <w:rsid w:val="00B97946"/>
    <w:rsid w:val="00BA1227"/>
    <w:rsid w:val="00BA12A3"/>
    <w:rsid w:val="00BA137C"/>
    <w:rsid w:val="00BA14DD"/>
    <w:rsid w:val="00BA14F6"/>
    <w:rsid w:val="00BA1621"/>
    <w:rsid w:val="00BA1DA1"/>
    <w:rsid w:val="00BA1EDE"/>
    <w:rsid w:val="00BA221A"/>
    <w:rsid w:val="00BA230A"/>
    <w:rsid w:val="00BA231B"/>
    <w:rsid w:val="00BA2E38"/>
    <w:rsid w:val="00BA34E3"/>
    <w:rsid w:val="00BA378A"/>
    <w:rsid w:val="00BA39D1"/>
    <w:rsid w:val="00BA5E97"/>
    <w:rsid w:val="00BA70EA"/>
    <w:rsid w:val="00BA764A"/>
    <w:rsid w:val="00BA7AD9"/>
    <w:rsid w:val="00BA7E75"/>
    <w:rsid w:val="00BB048A"/>
    <w:rsid w:val="00BB163B"/>
    <w:rsid w:val="00BB16A0"/>
    <w:rsid w:val="00BB1865"/>
    <w:rsid w:val="00BB19A2"/>
    <w:rsid w:val="00BB1F08"/>
    <w:rsid w:val="00BB20C8"/>
    <w:rsid w:val="00BB2762"/>
    <w:rsid w:val="00BB2F54"/>
    <w:rsid w:val="00BB3480"/>
    <w:rsid w:val="00BB36B8"/>
    <w:rsid w:val="00BB3DC7"/>
    <w:rsid w:val="00BB3FCA"/>
    <w:rsid w:val="00BB5519"/>
    <w:rsid w:val="00BB5EA4"/>
    <w:rsid w:val="00BB60DB"/>
    <w:rsid w:val="00BB6A3A"/>
    <w:rsid w:val="00BB7483"/>
    <w:rsid w:val="00BB7CD7"/>
    <w:rsid w:val="00BC0614"/>
    <w:rsid w:val="00BC0A06"/>
    <w:rsid w:val="00BC117F"/>
    <w:rsid w:val="00BC1C82"/>
    <w:rsid w:val="00BC226B"/>
    <w:rsid w:val="00BC2976"/>
    <w:rsid w:val="00BC342B"/>
    <w:rsid w:val="00BC3539"/>
    <w:rsid w:val="00BC4848"/>
    <w:rsid w:val="00BC4BEB"/>
    <w:rsid w:val="00BC4C17"/>
    <w:rsid w:val="00BC4C46"/>
    <w:rsid w:val="00BC68ED"/>
    <w:rsid w:val="00BC6A81"/>
    <w:rsid w:val="00BC7EB2"/>
    <w:rsid w:val="00BD02EF"/>
    <w:rsid w:val="00BD1BBD"/>
    <w:rsid w:val="00BD21E5"/>
    <w:rsid w:val="00BD2625"/>
    <w:rsid w:val="00BD3372"/>
    <w:rsid w:val="00BD355B"/>
    <w:rsid w:val="00BD3DCA"/>
    <w:rsid w:val="00BD4844"/>
    <w:rsid w:val="00BD557D"/>
    <w:rsid w:val="00BD57D8"/>
    <w:rsid w:val="00BD58F3"/>
    <w:rsid w:val="00BD5A40"/>
    <w:rsid w:val="00BD6618"/>
    <w:rsid w:val="00BD6A14"/>
    <w:rsid w:val="00BD6D19"/>
    <w:rsid w:val="00BD77C7"/>
    <w:rsid w:val="00BD7A5F"/>
    <w:rsid w:val="00BD7C53"/>
    <w:rsid w:val="00BE02C7"/>
    <w:rsid w:val="00BE067E"/>
    <w:rsid w:val="00BE0B4B"/>
    <w:rsid w:val="00BE141F"/>
    <w:rsid w:val="00BE1563"/>
    <w:rsid w:val="00BE1763"/>
    <w:rsid w:val="00BE1A6D"/>
    <w:rsid w:val="00BE2E13"/>
    <w:rsid w:val="00BE36EE"/>
    <w:rsid w:val="00BE3D1F"/>
    <w:rsid w:val="00BE4341"/>
    <w:rsid w:val="00BE5B9C"/>
    <w:rsid w:val="00BE777F"/>
    <w:rsid w:val="00BE7ABD"/>
    <w:rsid w:val="00BF001C"/>
    <w:rsid w:val="00BF0823"/>
    <w:rsid w:val="00BF0BFD"/>
    <w:rsid w:val="00BF0E10"/>
    <w:rsid w:val="00BF1D73"/>
    <w:rsid w:val="00BF1F6B"/>
    <w:rsid w:val="00BF273C"/>
    <w:rsid w:val="00BF2A78"/>
    <w:rsid w:val="00BF2F11"/>
    <w:rsid w:val="00BF3C2B"/>
    <w:rsid w:val="00BF44DE"/>
    <w:rsid w:val="00BF67A4"/>
    <w:rsid w:val="00BF6C48"/>
    <w:rsid w:val="00C002CC"/>
    <w:rsid w:val="00C00A05"/>
    <w:rsid w:val="00C0173B"/>
    <w:rsid w:val="00C01EC1"/>
    <w:rsid w:val="00C02831"/>
    <w:rsid w:val="00C03490"/>
    <w:rsid w:val="00C03495"/>
    <w:rsid w:val="00C03996"/>
    <w:rsid w:val="00C04184"/>
    <w:rsid w:val="00C04B3C"/>
    <w:rsid w:val="00C06317"/>
    <w:rsid w:val="00C06727"/>
    <w:rsid w:val="00C075A5"/>
    <w:rsid w:val="00C10A70"/>
    <w:rsid w:val="00C10BDD"/>
    <w:rsid w:val="00C10E56"/>
    <w:rsid w:val="00C10F2A"/>
    <w:rsid w:val="00C11183"/>
    <w:rsid w:val="00C118F4"/>
    <w:rsid w:val="00C11C21"/>
    <w:rsid w:val="00C11FD9"/>
    <w:rsid w:val="00C124BF"/>
    <w:rsid w:val="00C134E1"/>
    <w:rsid w:val="00C13F28"/>
    <w:rsid w:val="00C146BA"/>
    <w:rsid w:val="00C15B1D"/>
    <w:rsid w:val="00C1686F"/>
    <w:rsid w:val="00C175E2"/>
    <w:rsid w:val="00C17945"/>
    <w:rsid w:val="00C20027"/>
    <w:rsid w:val="00C203F6"/>
    <w:rsid w:val="00C2044E"/>
    <w:rsid w:val="00C2114A"/>
    <w:rsid w:val="00C21678"/>
    <w:rsid w:val="00C2255E"/>
    <w:rsid w:val="00C22D63"/>
    <w:rsid w:val="00C2368C"/>
    <w:rsid w:val="00C2373F"/>
    <w:rsid w:val="00C25178"/>
    <w:rsid w:val="00C251A1"/>
    <w:rsid w:val="00C25EE0"/>
    <w:rsid w:val="00C261EC"/>
    <w:rsid w:val="00C26844"/>
    <w:rsid w:val="00C26E07"/>
    <w:rsid w:val="00C26E43"/>
    <w:rsid w:val="00C26FCE"/>
    <w:rsid w:val="00C27637"/>
    <w:rsid w:val="00C277FA"/>
    <w:rsid w:val="00C27C8E"/>
    <w:rsid w:val="00C3004A"/>
    <w:rsid w:val="00C3022F"/>
    <w:rsid w:val="00C30E02"/>
    <w:rsid w:val="00C31893"/>
    <w:rsid w:val="00C31A54"/>
    <w:rsid w:val="00C31B42"/>
    <w:rsid w:val="00C329AC"/>
    <w:rsid w:val="00C32C1E"/>
    <w:rsid w:val="00C33E05"/>
    <w:rsid w:val="00C33EFB"/>
    <w:rsid w:val="00C34175"/>
    <w:rsid w:val="00C34951"/>
    <w:rsid w:val="00C351A3"/>
    <w:rsid w:val="00C356BE"/>
    <w:rsid w:val="00C356FF"/>
    <w:rsid w:val="00C35913"/>
    <w:rsid w:val="00C369FC"/>
    <w:rsid w:val="00C36D40"/>
    <w:rsid w:val="00C36D65"/>
    <w:rsid w:val="00C376B9"/>
    <w:rsid w:val="00C37EB4"/>
    <w:rsid w:val="00C4072D"/>
    <w:rsid w:val="00C411CD"/>
    <w:rsid w:val="00C41364"/>
    <w:rsid w:val="00C41F0C"/>
    <w:rsid w:val="00C420E8"/>
    <w:rsid w:val="00C4329F"/>
    <w:rsid w:val="00C434A8"/>
    <w:rsid w:val="00C441E2"/>
    <w:rsid w:val="00C44454"/>
    <w:rsid w:val="00C44E2F"/>
    <w:rsid w:val="00C4501F"/>
    <w:rsid w:val="00C469B8"/>
    <w:rsid w:val="00C46AA3"/>
    <w:rsid w:val="00C46E23"/>
    <w:rsid w:val="00C47835"/>
    <w:rsid w:val="00C47D68"/>
    <w:rsid w:val="00C47E58"/>
    <w:rsid w:val="00C5072C"/>
    <w:rsid w:val="00C50CC9"/>
    <w:rsid w:val="00C51542"/>
    <w:rsid w:val="00C51780"/>
    <w:rsid w:val="00C518F5"/>
    <w:rsid w:val="00C51915"/>
    <w:rsid w:val="00C51A6E"/>
    <w:rsid w:val="00C52B56"/>
    <w:rsid w:val="00C52C58"/>
    <w:rsid w:val="00C52F38"/>
    <w:rsid w:val="00C53278"/>
    <w:rsid w:val="00C5397B"/>
    <w:rsid w:val="00C53D46"/>
    <w:rsid w:val="00C546EB"/>
    <w:rsid w:val="00C5494A"/>
    <w:rsid w:val="00C54AEA"/>
    <w:rsid w:val="00C55C0F"/>
    <w:rsid w:val="00C562A7"/>
    <w:rsid w:val="00C56323"/>
    <w:rsid w:val="00C57847"/>
    <w:rsid w:val="00C57CCD"/>
    <w:rsid w:val="00C60BE4"/>
    <w:rsid w:val="00C60F50"/>
    <w:rsid w:val="00C6207B"/>
    <w:rsid w:val="00C62699"/>
    <w:rsid w:val="00C62794"/>
    <w:rsid w:val="00C62B57"/>
    <w:rsid w:val="00C62B8C"/>
    <w:rsid w:val="00C62D91"/>
    <w:rsid w:val="00C6400D"/>
    <w:rsid w:val="00C666A2"/>
    <w:rsid w:val="00C706E9"/>
    <w:rsid w:val="00C70B59"/>
    <w:rsid w:val="00C70BBE"/>
    <w:rsid w:val="00C710F0"/>
    <w:rsid w:val="00C7159D"/>
    <w:rsid w:val="00C71E49"/>
    <w:rsid w:val="00C72361"/>
    <w:rsid w:val="00C72944"/>
    <w:rsid w:val="00C72E12"/>
    <w:rsid w:val="00C733B3"/>
    <w:rsid w:val="00C73898"/>
    <w:rsid w:val="00C74230"/>
    <w:rsid w:val="00C747D7"/>
    <w:rsid w:val="00C75B88"/>
    <w:rsid w:val="00C767B1"/>
    <w:rsid w:val="00C770B4"/>
    <w:rsid w:val="00C77672"/>
    <w:rsid w:val="00C77AF9"/>
    <w:rsid w:val="00C80795"/>
    <w:rsid w:val="00C825C8"/>
    <w:rsid w:val="00C83483"/>
    <w:rsid w:val="00C83607"/>
    <w:rsid w:val="00C8371F"/>
    <w:rsid w:val="00C84DC3"/>
    <w:rsid w:val="00C8522F"/>
    <w:rsid w:val="00C85348"/>
    <w:rsid w:val="00C858DA"/>
    <w:rsid w:val="00C85A42"/>
    <w:rsid w:val="00C85A62"/>
    <w:rsid w:val="00C86606"/>
    <w:rsid w:val="00C87490"/>
    <w:rsid w:val="00C8764C"/>
    <w:rsid w:val="00C87714"/>
    <w:rsid w:val="00C9042E"/>
    <w:rsid w:val="00C9051B"/>
    <w:rsid w:val="00C90ACE"/>
    <w:rsid w:val="00C91B40"/>
    <w:rsid w:val="00C92085"/>
    <w:rsid w:val="00C928F0"/>
    <w:rsid w:val="00C92F59"/>
    <w:rsid w:val="00C92FB0"/>
    <w:rsid w:val="00C9353F"/>
    <w:rsid w:val="00C938B7"/>
    <w:rsid w:val="00C93D10"/>
    <w:rsid w:val="00C9492E"/>
    <w:rsid w:val="00C96D6D"/>
    <w:rsid w:val="00C979E3"/>
    <w:rsid w:val="00C97D60"/>
    <w:rsid w:val="00CA0261"/>
    <w:rsid w:val="00CA05B4"/>
    <w:rsid w:val="00CA0C52"/>
    <w:rsid w:val="00CA1E74"/>
    <w:rsid w:val="00CA247E"/>
    <w:rsid w:val="00CA36C0"/>
    <w:rsid w:val="00CA40D6"/>
    <w:rsid w:val="00CA40F5"/>
    <w:rsid w:val="00CA422D"/>
    <w:rsid w:val="00CA4B60"/>
    <w:rsid w:val="00CA51A4"/>
    <w:rsid w:val="00CA667E"/>
    <w:rsid w:val="00CA6724"/>
    <w:rsid w:val="00CA6DEF"/>
    <w:rsid w:val="00CA75B9"/>
    <w:rsid w:val="00CA7BCC"/>
    <w:rsid w:val="00CA7F3B"/>
    <w:rsid w:val="00CB0619"/>
    <w:rsid w:val="00CB061F"/>
    <w:rsid w:val="00CB07D2"/>
    <w:rsid w:val="00CB0B6B"/>
    <w:rsid w:val="00CB0CDA"/>
    <w:rsid w:val="00CB10B3"/>
    <w:rsid w:val="00CB17CE"/>
    <w:rsid w:val="00CB1993"/>
    <w:rsid w:val="00CB1F5F"/>
    <w:rsid w:val="00CB285C"/>
    <w:rsid w:val="00CB2CEF"/>
    <w:rsid w:val="00CB326D"/>
    <w:rsid w:val="00CB35E4"/>
    <w:rsid w:val="00CB3F7B"/>
    <w:rsid w:val="00CB406F"/>
    <w:rsid w:val="00CB5E46"/>
    <w:rsid w:val="00CB6170"/>
    <w:rsid w:val="00CB6A66"/>
    <w:rsid w:val="00CB6B50"/>
    <w:rsid w:val="00CB7A90"/>
    <w:rsid w:val="00CB7C24"/>
    <w:rsid w:val="00CB7C72"/>
    <w:rsid w:val="00CB7CE2"/>
    <w:rsid w:val="00CB7FCA"/>
    <w:rsid w:val="00CC0009"/>
    <w:rsid w:val="00CC12D4"/>
    <w:rsid w:val="00CC182A"/>
    <w:rsid w:val="00CC1941"/>
    <w:rsid w:val="00CC297D"/>
    <w:rsid w:val="00CC2C47"/>
    <w:rsid w:val="00CC300F"/>
    <w:rsid w:val="00CC3615"/>
    <w:rsid w:val="00CC3DD4"/>
    <w:rsid w:val="00CC44E4"/>
    <w:rsid w:val="00CC4EEA"/>
    <w:rsid w:val="00CC50FA"/>
    <w:rsid w:val="00CC55C6"/>
    <w:rsid w:val="00CC606D"/>
    <w:rsid w:val="00CC6512"/>
    <w:rsid w:val="00CC6555"/>
    <w:rsid w:val="00CC6C1A"/>
    <w:rsid w:val="00CC6DEB"/>
    <w:rsid w:val="00CC6FBA"/>
    <w:rsid w:val="00CC7CE6"/>
    <w:rsid w:val="00CC7F86"/>
    <w:rsid w:val="00CD09AD"/>
    <w:rsid w:val="00CD0EAF"/>
    <w:rsid w:val="00CD1538"/>
    <w:rsid w:val="00CD1997"/>
    <w:rsid w:val="00CD1D20"/>
    <w:rsid w:val="00CD20C1"/>
    <w:rsid w:val="00CD2265"/>
    <w:rsid w:val="00CD2A17"/>
    <w:rsid w:val="00CD35C7"/>
    <w:rsid w:val="00CD3BDE"/>
    <w:rsid w:val="00CD3C33"/>
    <w:rsid w:val="00CD3CC0"/>
    <w:rsid w:val="00CD3CE5"/>
    <w:rsid w:val="00CD3F17"/>
    <w:rsid w:val="00CD40AD"/>
    <w:rsid w:val="00CD4F6E"/>
    <w:rsid w:val="00CD5A64"/>
    <w:rsid w:val="00CD61B3"/>
    <w:rsid w:val="00CD7562"/>
    <w:rsid w:val="00CD756A"/>
    <w:rsid w:val="00CD7709"/>
    <w:rsid w:val="00CD7EFD"/>
    <w:rsid w:val="00CD7F73"/>
    <w:rsid w:val="00CE0003"/>
    <w:rsid w:val="00CE0AFB"/>
    <w:rsid w:val="00CE0EF7"/>
    <w:rsid w:val="00CE12E3"/>
    <w:rsid w:val="00CE2135"/>
    <w:rsid w:val="00CE252B"/>
    <w:rsid w:val="00CE259F"/>
    <w:rsid w:val="00CE2C79"/>
    <w:rsid w:val="00CE2CE4"/>
    <w:rsid w:val="00CE3728"/>
    <w:rsid w:val="00CE3875"/>
    <w:rsid w:val="00CE398E"/>
    <w:rsid w:val="00CE3B38"/>
    <w:rsid w:val="00CE4C0A"/>
    <w:rsid w:val="00CE4E0E"/>
    <w:rsid w:val="00CE4E1A"/>
    <w:rsid w:val="00CE4F3D"/>
    <w:rsid w:val="00CE5493"/>
    <w:rsid w:val="00CE580B"/>
    <w:rsid w:val="00CE58EF"/>
    <w:rsid w:val="00CE5952"/>
    <w:rsid w:val="00CE59DC"/>
    <w:rsid w:val="00CE5EA9"/>
    <w:rsid w:val="00CE6256"/>
    <w:rsid w:val="00CE7274"/>
    <w:rsid w:val="00CF125E"/>
    <w:rsid w:val="00CF1C6E"/>
    <w:rsid w:val="00CF2C3E"/>
    <w:rsid w:val="00CF4255"/>
    <w:rsid w:val="00CF42C0"/>
    <w:rsid w:val="00CF4507"/>
    <w:rsid w:val="00CF506D"/>
    <w:rsid w:val="00CF56F9"/>
    <w:rsid w:val="00CF6F1A"/>
    <w:rsid w:val="00CF6F5A"/>
    <w:rsid w:val="00CF7A7A"/>
    <w:rsid w:val="00CF7CCE"/>
    <w:rsid w:val="00D0040B"/>
    <w:rsid w:val="00D0144D"/>
    <w:rsid w:val="00D0353B"/>
    <w:rsid w:val="00D03970"/>
    <w:rsid w:val="00D047D6"/>
    <w:rsid w:val="00D0494A"/>
    <w:rsid w:val="00D04E10"/>
    <w:rsid w:val="00D052D3"/>
    <w:rsid w:val="00D0557B"/>
    <w:rsid w:val="00D05ABB"/>
    <w:rsid w:val="00D064E4"/>
    <w:rsid w:val="00D066C3"/>
    <w:rsid w:val="00D070E7"/>
    <w:rsid w:val="00D0761C"/>
    <w:rsid w:val="00D0761F"/>
    <w:rsid w:val="00D07A44"/>
    <w:rsid w:val="00D10586"/>
    <w:rsid w:val="00D10807"/>
    <w:rsid w:val="00D10C48"/>
    <w:rsid w:val="00D10E5A"/>
    <w:rsid w:val="00D11A41"/>
    <w:rsid w:val="00D11B8E"/>
    <w:rsid w:val="00D11E92"/>
    <w:rsid w:val="00D12F66"/>
    <w:rsid w:val="00D13439"/>
    <w:rsid w:val="00D13F7F"/>
    <w:rsid w:val="00D14713"/>
    <w:rsid w:val="00D16638"/>
    <w:rsid w:val="00D17529"/>
    <w:rsid w:val="00D177BC"/>
    <w:rsid w:val="00D17A36"/>
    <w:rsid w:val="00D20299"/>
    <w:rsid w:val="00D202AE"/>
    <w:rsid w:val="00D20B8C"/>
    <w:rsid w:val="00D21D23"/>
    <w:rsid w:val="00D2215B"/>
    <w:rsid w:val="00D22880"/>
    <w:rsid w:val="00D23216"/>
    <w:rsid w:val="00D23381"/>
    <w:rsid w:val="00D233AE"/>
    <w:rsid w:val="00D24A0B"/>
    <w:rsid w:val="00D24DCB"/>
    <w:rsid w:val="00D25025"/>
    <w:rsid w:val="00D25526"/>
    <w:rsid w:val="00D258E0"/>
    <w:rsid w:val="00D25954"/>
    <w:rsid w:val="00D25EDA"/>
    <w:rsid w:val="00D26696"/>
    <w:rsid w:val="00D27C87"/>
    <w:rsid w:val="00D27E56"/>
    <w:rsid w:val="00D30816"/>
    <w:rsid w:val="00D313E5"/>
    <w:rsid w:val="00D31C28"/>
    <w:rsid w:val="00D31EDC"/>
    <w:rsid w:val="00D32118"/>
    <w:rsid w:val="00D32AB6"/>
    <w:rsid w:val="00D33522"/>
    <w:rsid w:val="00D337E7"/>
    <w:rsid w:val="00D362F4"/>
    <w:rsid w:val="00D36713"/>
    <w:rsid w:val="00D36841"/>
    <w:rsid w:val="00D37366"/>
    <w:rsid w:val="00D3779A"/>
    <w:rsid w:val="00D40185"/>
    <w:rsid w:val="00D4034E"/>
    <w:rsid w:val="00D40DE0"/>
    <w:rsid w:val="00D417EA"/>
    <w:rsid w:val="00D4232C"/>
    <w:rsid w:val="00D426F1"/>
    <w:rsid w:val="00D44136"/>
    <w:rsid w:val="00D44183"/>
    <w:rsid w:val="00D44FF0"/>
    <w:rsid w:val="00D457A9"/>
    <w:rsid w:val="00D45CC4"/>
    <w:rsid w:val="00D46356"/>
    <w:rsid w:val="00D463AC"/>
    <w:rsid w:val="00D46557"/>
    <w:rsid w:val="00D46C85"/>
    <w:rsid w:val="00D50146"/>
    <w:rsid w:val="00D5144B"/>
    <w:rsid w:val="00D515D6"/>
    <w:rsid w:val="00D520D5"/>
    <w:rsid w:val="00D53439"/>
    <w:rsid w:val="00D54B77"/>
    <w:rsid w:val="00D55626"/>
    <w:rsid w:val="00D55CB2"/>
    <w:rsid w:val="00D55F90"/>
    <w:rsid w:val="00D56019"/>
    <w:rsid w:val="00D565BE"/>
    <w:rsid w:val="00D57032"/>
    <w:rsid w:val="00D570AA"/>
    <w:rsid w:val="00D576A5"/>
    <w:rsid w:val="00D60335"/>
    <w:rsid w:val="00D60515"/>
    <w:rsid w:val="00D60D1C"/>
    <w:rsid w:val="00D61FA3"/>
    <w:rsid w:val="00D62680"/>
    <w:rsid w:val="00D6270B"/>
    <w:rsid w:val="00D6275D"/>
    <w:rsid w:val="00D62ABA"/>
    <w:rsid w:val="00D63064"/>
    <w:rsid w:val="00D64485"/>
    <w:rsid w:val="00D64C5D"/>
    <w:rsid w:val="00D64FCB"/>
    <w:rsid w:val="00D653F8"/>
    <w:rsid w:val="00D6568D"/>
    <w:rsid w:val="00D656AD"/>
    <w:rsid w:val="00D65BA3"/>
    <w:rsid w:val="00D66940"/>
    <w:rsid w:val="00D6714C"/>
    <w:rsid w:val="00D673F0"/>
    <w:rsid w:val="00D70818"/>
    <w:rsid w:val="00D71911"/>
    <w:rsid w:val="00D71F1B"/>
    <w:rsid w:val="00D727C3"/>
    <w:rsid w:val="00D73161"/>
    <w:rsid w:val="00D738A5"/>
    <w:rsid w:val="00D7453B"/>
    <w:rsid w:val="00D74EC3"/>
    <w:rsid w:val="00D75085"/>
    <w:rsid w:val="00D752D2"/>
    <w:rsid w:val="00D75988"/>
    <w:rsid w:val="00D76219"/>
    <w:rsid w:val="00D76F93"/>
    <w:rsid w:val="00D77DDC"/>
    <w:rsid w:val="00D80472"/>
    <w:rsid w:val="00D80B89"/>
    <w:rsid w:val="00D810A0"/>
    <w:rsid w:val="00D81386"/>
    <w:rsid w:val="00D834C4"/>
    <w:rsid w:val="00D836CE"/>
    <w:rsid w:val="00D85AF6"/>
    <w:rsid w:val="00D85E9F"/>
    <w:rsid w:val="00D85FAF"/>
    <w:rsid w:val="00D86161"/>
    <w:rsid w:val="00D86D6C"/>
    <w:rsid w:val="00D8793E"/>
    <w:rsid w:val="00D87B1B"/>
    <w:rsid w:val="00D902C7"/>
    <w:rsid w:val="00D90B13"/>
    <w:rsid w:val="00D90EA7"/>
    <w:rsid w:val="00D91D11"/>
    <w:rsid w:val="00D91DCF"/>
    <w:rsid w:val="00D921B2"/>
    <w:rsid w:val="00D92C8F"/>
    <w:rsid w:val="00D930BE"/>
    <w:rsid w:val="00D9343B"/>
    <w:rsid w:val="00D93986"/>
    <w:rsid w:val="00D9410E"/>
    <w:rsid w:val="00D94567"/>
    <w:rsid w:val="00D94BF0"/>
    <w:rsid w:val="00D94FE8"/>
    <w:rsid w:val="00D9519C"/>
    <w:rsid w:val="00D955CD"/>
    <w:rsid w:val="00D9570F"/>
    <w:rsid w:val="00D95ACE"/>
    <w:rsid w:val="00D95AFA"/>
    <w:rsid w:val="00D96268"/>
    <w:rsid w:val="00D96940"/>
    <w:rsid w:val="00D96F16"/>
    <w:rsid w:val="00D97424"/>
    <w:rsid w:val="00D977C7"/>
    <w:rsid w:val="00D97E6A"/>
    <w:rsid w:val="00DA03AD"/>
    <w:rsid w:val="00DA04C2"/>
    <w:rsid w:val="00DA0803"/>
    <w:rsid w:val="00DA0950"/>
    <w:rsid w:val="00DA0D48"/>
    <w:rsid w:val="00DA0E35"/>
    <w:rsid w:val="00DA1D1E"/>
    <w:rsid w:val="00DA23B1"/>
    <w:rsid w:val="00DA2F34"/>
    <w:rsid w:val="00DA2FAA"/>
    <w:rsid w:val="00DA3938"/>
    <w:rsid w:val="00DA3BAC"/>
    <w:rsid w:val="00DA46E9"/>
    <w:rsid w:val="00DA52A5"/>
    <w:rsid w:val="00DA56D5"/>
    <w:rsid w:val="00DA5760"/>
    <w:rsid w:val="00DA6235"/>
    <w:rsid w:val="00DA6DCE"/>
    <w:rsid w:val="00DB0B0D"/>
    <w:rsid w:val="00DB2F3D"/>
    <w:rsid w:val="00DB2F4C"/>
    <w:rsid w:val="00DB38A7"/>
    <w:rsid w:val="00DB3BF3"/>
    <w:rsid w:val="00DB4491"/>
    <w:rsid w:val="00DB476E"/>
    <w:rsid w:val="00DB4EF5"/>
    <w:rsid w:val="00DB5578"/>
    <w:rsid w:val="00DB5B1A"/>
    <w:rsid w:val="00DB5B6E"/>
    <w:rsid w:val="00DB5DE7"/>
    <w:rsid w:val="00DB5F6A"/>
    <w:rsid w:val="00DB6419"/>
    <w:rsid w:val="00DB6732"/>
    <w:rsid w:val="00DB6752"/>
    <w:rsid w:val="00DB7030"/>
    <w:rsid w:val="00DB77DD"/>
    <w:rsid w:val="00DC0309"/>
    <w:rsid w:val="00DC0E72"/>
    <w:rsid w:val="00DC25CC"/>
    <w:rsid w:val="00DC2916"/>
    <w:rsid w:val="00DC2CAB"/>
    <w:rsid w:val="00DC2CCF"/>
    <w:rsid w:val="00DC4140"/>
    <w:rsid w:val="00DC4549"/>
    <w:rsid w:val="00DC49E7"/>
    <w:rsid w:val="00DC4B0E"/>
    <w:rsid w:val="00DC512A"/>
    <w:rsid w:val="00DC6494"/>
    <w:rsid w:val="00DC6954"/>
    <w:rsid w:val="00DC6B9E"/>
    <w:rsid w:val="00DC77E9"/>
    <w:rsid w:val="00DC7C57"/>
    <w:rsid w:val="00DC7CFD"/>
    <w:rsid w:val="00DD01C2"/>
    <w:rsid w:val="00DD0A36"/>
    <w:rsid w:val="00DD0B35"/>
    <w:rsid w:val="00DD2AC4"/>
    <w:rsid w:val="00DD2F50"/>
    <w:rsid w:val="00DD33F9"/>
    <w:rsid w:val="00DD5128"/>
    <w:rsid w:val="00DD5368"/>
    <w:rsid w:val="00DD58EF"/>
    <w:rsid w:val="00DD598D"/>
    <w:rsid w:val="00DD5A37"/>
    <w:rsid w:val="00DD5D01"/>
    <w:rsid w:val="00DD652F"/>
    <w:rsid w:val="00DD6605"/>
    <w:rsid w:val="00DD6E7F"/>
    <w:rsid w:val="00DE0563"/>
    <w:rsid w:val="00DE0BF6"/>
    <w:rsid w:val="00DE0D50"/>
    <w:rsid w:val="00DE1015"/>
    <w:rsid w:val="00DE1D72"/>
    <w:rsid w:val="00DE21CD"/>
    <w:rsid w:val="00DE2C6B"/>
    <w:rsid w:val="00DE544B"/>
    <w:rsid w:val="00DE54D3"/>
    <w:rsid w:val="00DE57CC"/>
    <w:rsid w:val="00DE5F9B"/>
    <w:rsid w:val="00DE6389"/>
    <w:rsid w:val="00DE645B"/>
    <w:rsid w:val="00DE6BC2"/>
    <w:rsid w:val="00DE767A"/>
    <w:rsid w:val="00DE7785"/>
    <w:rsid w:val="00DE7B20"/>
    <w:rsid w:val="00DF01AB"/>
    <w:rsid w:val="00DF02AA"/>
    <w:rsid w:val="00DF08A7"/>
    <w:rsid w:val="00DF12CC"/>
    <w:rsid w:val="00DF1E93"/>
    <w:rsid w:val="00DF2333"/>
    <w:rsid w:val="00DF3C55"/>
    <w:rsid w:val="00DF4ADA"/>
    <w:rsid w:val="00DF4E63"/>
    <w:rsid w:val="00DF4FB6"/>
    <w:rsid w:val="00DF549A"/>
    <w:rsid w:val="00DF551C"/>
    <w:rsid w:val="00DF6141"/>
    <w:rsid w:val="00DF6352"/>
    <w:rsid w:val="00DF6E9E"/>
    <w:rsid w:val="00DF7856"/>
    <w:rsid w:val="00DF7D02"/>
    <w:rsid w:val="00E00497"/>
    <w:rsid w:val="00E00685"/>
    <w:rsid w:val="00E00902"/>
    <w:rsid w:val="00E009B4"/>
    <w:rsid w:val="00E00F28"/>
    <w:rsid w:val="00E01C5B"/>
    <w:rsid w:val="00E01E93"/>
    <w:rsid w:val="00E0218A"/>
    <w:rsid w:val="00E021E9"/>
    <w:rsid w:val="00E0325E"/>
    <w:rsid w:val="00E036BB"/>
    <w:rsid w:val="00E03BCB"/>
    <w:rsid w:val="00E03C9B"/>
    <w:rsid w:val="00E03EAA"/>
    <w:rsid w:val="00E04741"/>
    <w:rsid w:val="00E055F0"/>
    <w:rsid w:val="00E05694"/>
    <w:rsid w:val="00E06260"/>
    <w:rsid w:val="00E0689A"/>
    <w:rsid w:val="00E06B94"/>
    <w:rsid w:val="00E06FD0"/>
    <w:rsid w:val="00E07625"/>
    <w:rsid w:val="00E07A17"/>
    <w:rsid w:val="00E07ABD"/>
    <w:rsid w:val="00E10802"/>
    <w:rsid w:val="00E1102D"/>
    <w:rsid w:val="00E12957"/>
    <w:rsid w:val="00E134A2"/>
    <w:rsid w:val="00E13698"/>
    <w:rsid w:val="00E13E7A"/>
    <w:rsid w:val="00E1435E"/>
    <w:rsid w:val="00E148D7"/>
    <w:rsid w:val="00E15820"/>
    <w:rsid w:val="00E159DF"/>
    <w:rsid w:val="00E168C1"/>
    <w:rsid w:val="00E16F8A"/>
    <w:rsid w:val="00E1755E"/>
    <w:rsid w:val="00E2001E"/>
    <w:rsid w:val="00E209CB"/>
    <w:rsid w:val="00E20F4E"/>
    <w:rsid w:val="00E210F0"/>
    <w:rsid w:val="00E214E8"/>
    <w:rsid w:val="00E227F9"/>
    <w:rsid w:val="00E2286D"/>
    <w:rsid w:val="00E22E59"/>
    <w:rsid w:val="00E23503"/>
    <w:rsid w:val="00E2382B"/>
    <w:rsid w:val="00E24A1B"/>
    <w:rsid w:val="00E24A8B"/>
    <w:rsid w:val="00E24B72"/>
    <w:rsid w:val="00E25EF8"/>
    <w:rsid w:val="00E277AC"/>
    <w:rsid w:val="00E30650"/>
    <w:rsid w:val="00E3085C"/>
    <w:rsid w:val="00E30AA7"/>
    <w:rsid w:val="00E30F6B"/>
    <w:rsid w:val="00E320C7"/>
    <w:rsid w:val="00E3221E"/>
    <w:rsid w:val="00E32414"/>
    <w:rsid w:val="00E337C9"/>
    <w:rsid w:val="00E33CF3"/>
    <w:rsid w:val="00E347B0"/>
    <w:rsid w:val="00E34A5E"/>
    <w:rsid w:val="00E35972"/>
    <w:rsid w:val="00E35FF6"/>
    <w:rsid w:val="00E36132"/>
    <w:rsid w:val="00E36C8F"/>
    <w:rsid w:val="00E36E3C"/>
    <w:rsid w:val="00E3721D"/>
    <w:rsid w:val="00E373E0"/>
    <w:rsid w:val="00E37E1D"/>
    <w:rsid w:val="00E40796"/>
    <w:rsid w:val="00E40A6E"/>
    <w:rsid w:val="00E40A76"/>
    <w:rsid w:val="00E40C4E"/>
    <w:rsid w:val="00E40FE1"/>
    <w:rsid w:val="00E42689"/>
    <w:rsid w:val="00E432C7"/>
    <w:rsid w:val="00E435F2"/>
    <w:rsid w:val="00E4426F"/>
    <w:rsid w:val="00E44584"/>
    <w:rsid w:val="00E4506B"/>
    <w:rsid w:val="00E453E5"/>
    <w:rsid w:val="00E45B46"/>
    <w:rsid w:val="00E45CB8"/>
    <w:rsid w:val="00E462B0"/>
    <w:rsid w:val="00E463F2"/>
    <w:rsid w:val="00E4710A"/>
    <w:rsid w:val="00E472E8"/>
    <w:rsid w:val="00E47AFC"/>
    <w:rsid w:val="00E47D40"/>
    <w:rsid w:val="00E50A4E"/>
    <w:rsid w:val="00E5173B"/>
    <w:rsid w:val="00E5193E"/>
    <w:rsid w:val="00E51B3D"/>
    <w:rsid w:val="00E52951"/>
    <w:rsid w:val="00E571BF"/>
    <w:rsid w:val="00E60116"/>
    <w:rsid w:val="00E60B89"/>
    <w:rsid w:val="00E60E59"/>
    <w:rsid w:val="00E61338"/>
    <w:rsid w:val="00E6206B"/>
    <w:rsid w:val="00E625DD"/>
    <w:rsid w:val="00E62FF7"/>
    <w:rsid w:val="00E63338"/>
    <w:rsid w:val="00E64AE5"/>
    <w:rsid w:val="00E64CA6"/>
    <w:rsid w:val="00E64F73"/>
    <w:rsid w:val="00E65D77"/>
    <w:rsid w:val="00E67E9E"/>
    <w:rsid w:val="00E704C9"/>
    <w:rsid w:val="00E71147"/>
    <w:rsid w:val="00E715B6"/>
    <w:rsid w:val="00E72712"/>
    <w:rsid w:val="00E72780"/>
    <w:rsid w:val="00E73F8B"/>
    <w:rsid w:val="00E7427E"/>
    <w:rsid w:val="00E7456E"/>
    <w:rsid w:val="00E74D1A"/>
    <w:rsid w:val="00E75342"/>
    <w:rsid w:val="00E75D38"/>
    <w:rsid w:val="00E75E1F"/>
    <w:rsid w:val="00E75FB6"/>
    <w:rsid w:val="00E760E6"/>
    <w:rsid w:val="00E76241"/>
    <w:rsid w:val="00E763C5"/>
    <w:rsid w:val="00E76FC6"/>
    <w:rsid w:val="00E773E1"/>
    <w:rsid w:val="00E775DE"/>
    <w:rsid w:val="00E7781C"/>
    <w:rsid w:val="00E7782E"/>
    <w:rsid w:val="00E77A95"/>
    <w:rsid w:val="00E77D47"/>
    <w:rsid w:val="00E80100"/>
    <w:rsid w:val="00E803E3"/>
    <w:rsid w:val="00E80510"/>
    <w:rsid w:val="00E80712"/>
    <w:rsid w:val="00E81297"/>
    <w:rsid w:val="00E81AD7"/>
    <w:rsid w:val="00E81C2C"/>
    <w:rsid w:val="00E81CEA"/>
    <w:rsid w:val="00E825EF"/>
    <w:rsid w:val="00E8341D"/>
    <w:rsid w:val="00E83A90"/>
    <w:rsid w:val="00E83AB6"/>
    <w:rsid w:val="00E83CE4"/>
    <w:rsid w:val="00E840F5"/>
    <w:rsid w:val="00E8474F"/>
    <w:rsid w:val="00E85105"/>
    <w:rsid w:val="00E857E1"/>
    <w:rsid w:val="00E86871"/>
    <w:rsid w:val="00E86972"/>
    <w:rsid w:val="00E86A54"/>
    <w:rsid w:val="00E86C8E"/>
    <w:rsid w:val="00E87117"/>
    <w:rsid w:val="00E902A8"/>
    <w:rsid w:val="00E91033"/>
    <w:rsid w:val="00E91B7A"/>
    <w:rsid w:val="00E91C4C"/>
    <w:rsid w:val="00E91EA7"/>
    <w:rsid w:val="00E921EE"/>
    <w:rsid w:val="00E92657"/>
    <w:rsid w:val="00E9335F"/>
    <w:rsid w:val="00E9343A"/>
    <w:rsid w:val="00E94B45"/>
    <w:rsid w:val="00E958B8"/>
    <w:rsid w:val="00E9632D"/>
    <w:rsid w:val="00E97851"/>
    <w:rsid w:val="00E97C97"/>
    <w:rsid w:val="00E97F0C"/>
    <w:rsid w:val="00EA0AEE"/>
    <w:rsid w:val="00EA0B4F"/>
    <w:rsid w:val="00EA0D1F"/>
    <w:rsid w:val="00EA152F"/>
    <w:rsid w:val="00EA18E1"/>
    <w:rsid w:val="00EA19CB"/>
    <w:rsid w:val="00EA1DEA"/>
    <w:rsid w:val="00EA21D9"/>
    <w:rsid w:val="00EA331A"/>
    <w:rsid w:val="00EA3E02"/>
    <w:rsid w:val="00EA3F59"/>
    <w:rsid w:val="00EA48C7"/>
    <w:rsid w:val="00EA561F"/>
    <w:rsid w:val="00EA6469"/>
    <w:rsid w:val="00EA649C"/>
    <w:rsid w:val="00EA67EB"/>
    <w:rsid w:val="00EA6D30"/>
    <w:rsid w:val="00EA6F5F"/>
    <w:rsid w:val="00EA78AD"/>
    <w:rsid w:val="00EA7A91"/>
    <w:rsid w:val="00EA7DC0"/>
    <w:rsid w:val="00EB0585"/>
    <w:rsid w:val="00EB0CAE"/>
    <w:rsid w:val="00EB16EB"/>
    <w:rsid w:val="00EB260C"/>
    <w:rsid w:val="00EB29DD"/>
    <w:rsid w:val="00EB34E8"/>
    <w:rsid w:val="00EB3E41"/>
    <w:rsid w:val="00EB3FE1"/>
    <w:rsid w:val="00EB4149"/>
    <w:rsid w:val="00EB431B"/>
    <w:rsid w:val="00EB44B9"/>
    <w:rsid w:val="00EB4B07"/>
    <w:rsid w:val="00EB5175"/>
    <w:rsid w:val="00EB5FAD"/>
    <w:rsid w:val="00EB62BF"/>
    <w:rsid w:val="00EB6545"/>
    <w:rsid w:val="00EB6A76"/>
    <w:rsid w:val="00EB7214"/>
    <w:rsid w:val="00EB74C8"/>
    <w:rsid w:val="00EB79CF"/>
    <w:rsid w:val="00EC054B"/>
    <w:rsid w:val="00EC06E2"/>
    <w:rsid w:val="00EC06F3"/>
    <w:rsid w:val="00EC1B49"/>
    <w:rsid w:val="00EC3C79"/>
    <w:rsid w:val="00EC3E1F"/>
    <w:rsid w:val="00EC4E41"/>
    <w:rsid w:val="00EC5457"/>
    <w:rsid w:val="00EC5586"/>
    <w:rsid w:val="00EC5F92"/>
    <w:rsid w:val="00EC6175"/>
    <w:rsid w:val="00EC676A"/>
    <w:rsid w:val="00EC6FA4"/>
    <w:rsid w:val="00EC73FF"/>
    <w:rsid w:val="00ED0675"/>
    <w:rsid w:val="00ED079D"/>
    <w:rsid w:val="00ED13E0"/>
    <w:rsid w:val="00ED15F1"/>
    <w:rsid w:val="00ED1BF3"/>
    <w:rsid w:val="00ED2070"/>
    <w:rsid w:val="00ED24B5"/>
    <w:rsid w:val="00ED27F2"/>
    <w:rsid w:val="00ED3BE3"/>
    <w:rsid w:val="00ED414C"/>
    <w:rsid w:val="00ED49FA"/>
    <w:rsid w:val="00ED6ED4"/>
    <w:rsid w:val="00ED74FA"/>
    <w:rsid w:val="00ED77EB"/>
    <w:rsid w:val="00ED781F"/>
    <w:rsid w:val="00EE046D"/>
    <w:rsid w:val="00EE087A"/>
    <w:rsid w:val="00EE179F"/>
    <w:rsid w:val="00EE193A"/>
    <w:rsid w:val="00EE19CA"/>
    <w:rsid w:val="00EE1B51"/>
    <w:rsid w:val="00EE1BCE"/>
    <w:rsid w:val="00EE1D1D"/>
    <w:rsid w:val="00EE3158"/>
    <w:rsid w:val="00EE3291"/>
    <w:rsid w:val="00EE3398"/>
    <w:rsid w:val="00EE45F5"/>
    <w:rsid w:val="00EE4A45"/>
    <w:rsid w:val="00EE5153"/>
    <w:rsid w:val="00EE539A"/>
    <w:rsid w:val="00EE60E2"/>
    <w:rsid w:val="00EE6783"/>
    <w:rsid w:val="00EE6A7A"/>
    <w:rsid w:val="00EE6A7F"/>
    <w:rsid w:val="00EE6B99"/>
    <w:rsid w:val="00EE7759"/>
    <w:rsid w:val="00EE7871"/>
    <w:rsid w:val="00EE7ACE"/>
    <w:rsid w:val="00EF1CFE"/>
    <w:rsid w:val="00EF1F26"/>
    <w:rsid w:val="00EF1FE7"/>
    <w:rsid w:val="00EF2012"/>
    <w:rsid w:val="00EF2141"/>
    <w:rsid w:val="00EF2BB7"/>
    <w:rsid w:val="00EF3269"/>
    <w:rsid w:val="00EF34B0"/>
    <w:rsid w:val="00EF38A0"/>
    <w:rsid w:val="00EF3919"/>
    <w:rsid w:val="00EF44FE"/>
    <w:rsid w:val="00EF46FF"/>
    <w:rsid w:val="00EF49B9"/>
    <w:rsid w:val="00EF63FC"/>
    <w:rsid w:val="00EF6708"/>
    <w:rsid w:val="00EF6D1C"/>
    <w:rsid w:val="00EF7117"/>
    <w:rsid w:val="00EF7640"/>
    <w:rsid w:val="00EF7ADF"/>
    <w:rsid w:val="00F000F1"/>
    <w:rsid w:val="00F01565"/>
    <w:rsid w:val="00F02722"/>
    <w:rsid w:val="00F0283B"/>
    <w:rsid w:val="00F02D72"/>
    <w:rsid w:val="00F04504"/>
    <w:rsid w:val="00F050F6"/>
    <w:rsid w:val="00F053F8"/>
    <w:rsid w:val="00F057A6"/>
    <w:rsid w:val="00F067BB"/>
    <w:rsid w:val="00F06C04"/>
    <w:rsid w:val="00F07645"/>
    <w:rsid w:val="00F07B44"/>
    <w:rsid w:val="00F103D4"/>
    <w:rsid w:val="00F1095B"/>
    <w:rsid w:val="00F10C26"/>
    <w:rsid w:val="00F11010"/>
    <w:rsid w:val="00F11564"/>
    <w:rsid w:val="00F116FC"/>
    <w:rsid w:val="00F12434"/>
    <w:rsid w:val="00F127E3"/>
    <w:rsid w:val="00F137DF"/>
    <w:rsid w:val="00F14866"/>
    <w:rsid w:val="00F15B0B"/>
    <w:rsid w:val="00F161B9"/>
    <w:rsid w:val="00F162C4"/>
    <w:rsid w:val="00F1686C"/>
    <w:rsid w:val="00F1687F"/>
    <w:rsid w:val="00F16AB6"/>
    <w:rsid w:val="00F16BA9"/>
    <w:rsid w:val="00F1752C"/>
    <w:rsid w:val="00F17596"/>
    <w:rsid w:val="00F17800"/>
    <w:rsid w:val="00F1797A"/>
    <w:rsid w:val="00F206AA"/>
    <w:rsid w:val="00F21C45"/>
    <w:rsid w:val="00F21CBC"/>
    <w:rsid w:val="00F22142"/>
    <w:rsid w:val="00F22A63"/>
    <w:rsid w:val="00F22F47"/>
    <w:rsid w:val="00F244C9"/>
    <w:rsid w:val="00F2521D"/>
    <w:rsid w:val="00F25362"/>
    <w:rsid w:val="00F25963"/>
    <w:rsid w:val="00F26073"/>
    <w:rsid w:val="00F26649"/>
    <w:rsid w:val="00F27FC6"/>
    <w:rsid w:val="00F308D1"/>
    <w:rsid w:val="00F31C34"/>
    <w:rsid w:val="00F31EE4"/>
    <w:rsid w:val="00F31FE8"/>
    <w:rsid w:val="00F32A9B"/>
    <w:rsid w:val="00F3319A"/>
    <w:rsid w:val="00F3335C"/>
    <w:rsid w:val="00F33FD4"/>
    <w:rsid w:val="00F3425C"/>
    <w:rsid w:val="00F34543"/>
    <w:rsid w:val="00F3468E"/>
    <w:rsid w:val="00F357DE"/>
    <w:rsid w:val="00F359F7"/>
    <w:rsid w:val="00F35C6D"/>
    <w:rsid w:val="00F3662B"/>
    <w:rsid w:val="00F36C36"/>
    <w:rsid w:val="00F37818"/>
    <w:rsid w:val="00F37C97"/>
    <w:rsid w:val="00F37DDA"/>
    <w:rsid w:val="00F401EA"/>
    <w:rsid w:val="00F40608"/>
    <w:rsid w:val="00F406AA"/>
    <w:rsid w:val="00F41241"/>
    <w:rsid w:val="00F4164B"/>
    <w:rsid w:val="00F41911"/>
    <w:rsid w:val="00F41C7C"/>
    <w:rsid w:val="00F428C5"/>
    <w:rsid w:val="00F42E35"/>
    <w:rsid w:val="00F42EFF"/>
    <w:rsid w:val="00F43119"/>
    <w:rsid w:val="00F434C2"/>
    <w:rsid w:val="00F43B30"/>
    <w:rsid w:val="00F44492"/>
    <w:rsid w:val="00F4459E"/>
    <w:rsid w:val="00F44659"/>
    <w:rsid w:val="00F45DED"/>
    <w:rsid w:val="00F466DB"/>
    <w:rsid w:val="00F47BD0"/>
    <w:rsid w:val="00F50451"/>
    <w:rsid w:val="00F50704"/>
    <w:rsid w:val="00F50739"/>
    <w:rsid w:val="00F51AC2"/>
    <w:rsid w:val="00F51B86"/>
    <w:rsid w:val="00F529DD"/>
    <w:rsid w:val="00F52B1E"/>
    <w:rsid w:val="00F53CDF"/>
    <w:rsid w:val="00F53F7D"/>
    <w:rsid w:val="00F54088"/>
    <w:rsid w:val="00F5444C"/>
    <w:rsid w:val="00F54F78"/>
    <w:rsid w:val="00F550B9"/>
    <w:rsid w:val="00F55794"/>
    <w:rsid w:val="00F609D0"/>
    <w:rsid w:val="00F60A70"/>
    <w:rsid w:val="00F60C0E"/>
    <w:rsid w:val="00F60C5F"/>
    <w:rsid w:val="00F611C3"/>
    <w:rsid w:val="00F61232"/>
    <w:rsid w:val="00F61738"/>
    <w:rsid w:val="00F61B17"/>
    <w:rsid w:val="00F61D36"/>
    <w:rsid w:val="00F628F6"/>
    <w:rsid w:val="00F62D03"/>
    <w:rsid w:val="00F63CA2"/>
    <w:rsid w:val="00F646A6"/>
    <w:rsid w:val="00F64ECE"/>
    <w:rsid w:val="00F651BA"/>
    <w:rsid w:val="00F66648"/>
    <w:rsid w:val="00F700BC"/>
    <w:rsid w:val="00F70970"/>
    <w:rsid w:val="00F7173E"/>
    <w:rsid w:val="00F71F09"/>
    <w:rsid w:val="00F71F86"/>
    <w:rsid w:val="00F72023"/>
    <w:rsid w:val="00F72644"/>
    <w:rsid w:val="00F72782"/>
    <w:rsid w:val="00F72953"/>
    <w:rsid w:val="00F72DAB"/>
    <w:rsid w:val="00F72E08"/>
    <w:rsid w:val="00F73DB9"/>
    <w:rsid w:val="00F73DBA"/>
    <w:rsid w:val="00F74910"/>
    <w:rsid w:val="00F74CB3"/>
    <w:rsid w:val="00F74EC2"/>
    <w:rsid w:val="00F752E3"/>
    <w:rsid w:val="00F75C22"/>
    <w:rsid w:val="00F75E19"/>
    <w:rsid w:val="00F76591"/>
    <w:rsid w:val="00F7716E"/>
    <w:rsid w:val="00F77335"/>
    <w:rsid w:val="00F77C7D"/>
    <w:rsid w:val="00F80434"/>
    <w:rsid w:val="00F804A4"/>
    <w:rsid w:val="00F80D38"/>
    <w:rsid w:val="00F813EB"/>
    <w:rsid w:val="00F81AA6"/>
    <w:rsid w:val="00F81CDE"/>
    <w:rsid w:val="00F82D4B"/>
    <w:rsid w:val="00F831D8"/>
    <w:rsid w:val="00F8353F"/>
    <w:rsid w:val="00F83BFD"/>
    <w:rsid w:val="00F83DCF"/>
    <w:rsid w:val="00F83EF3"/>
    <w:rsid w:val="00F83F8D"/>
    <w:rsid w:val="00F84F77"/>
    <w:rsid w:val="00F854F9"/>
    <w:rsid w:val="00F855FD"/>
    <w:rsid w:val="00F85EA0"/>
    <w:rsid w:val="00F8646D"/>
    <w:rsid w:val="00F86556"/>
    <w:rsid w:val="00F87A8F"/>
    <w:rsid w:val="00F91494"/>
    <w:rsid w:val="00F93BAA"/>
    <w:rsid w:val="00F93BB4"/>
    <w:rsid w:val="00F93E5A"/>
    <w:rsid w:val="00F93E83"/>
    <w:rsid w:val="00F94240"/>
    <w:rsid w:val="00F95299"/>
    <w:rsid w:val="00F955FD"/>
    <w:rsid w:val="00F96609"/>
    <w:rsid w:val="00F96AC0"/>
    <w:rsid w:val="00F96CD5"/>
    <w:rsid w:val="00F971B6"/>
    <w:rsid w:val="00F971E6"/>
    <w:rsid w:val="00FA010F"/>
    <w:rsid w:val="00FA0C11"/>
    <w:rsid w:val="00FA0F4E"/>
    <w:rsid w:val="00FA3463"/>
    <w:rsid w:val="00FA3C9F"/>
    <w:rsid w:val="00FA409C"/>
    <w:rsid w:val="00FA50F7"/>
    <w:rsid w:val="00FA55E5"/>
    <w:rsid w:val="00FA5C6F"/>
    <w:rsid w:val="00FA7725"/>
    <w:rsid w:val="00FB0508"/>
    <w:rsid w:val="00FB0988"/>
    <w:rsid w:val="00FB1235"/>
    <w:rsid w:val="00FB166A"/>
    <w:rsid w:val="00FB3EF9"/>
    <w:rsid w:val="00FB3EFD"/>
    <w:rsid w:val="00FB497A"/>
    <w:rsid w:val="00FB4A71"/>
    <w:rsid w:val="00FB4BCC"/>
    <w:rsid w:val="00FB4C54"/>
    <w:rsid w:val="00FB5686"/>
    <w:rsid w:val="00FB625A"/>
    <w:rsid w:val="00FB6370"/>
    <w:rsid w:val="00FB6567"/>
    <w:rsid w:val="00FB7F5D"/>
    <w:rsid w:val="00FC0197"/>
    <w:rsid w:val="00FC075C"/>
    <w:rsid w:val="00FC10D6"/>
    <w:rsid w:val="00FC1551"/>
    <w:rsid w:val="00FC17F8"/>
    <w:rsid w:val="00FC1E98"/>
    <w:rsid w:val="00FC348E"/>
    <w:rsid w:val="00FC3BC4"/>
    <w:rsid w:val="00FC3C4F"/>
    <w:rsid w:val="00FC445C"/>
    <w:rsid w:val="00FC47C2"/>
    <w:rsid w:val="00FC4D8C"/>
    <w:rsid w:val="00FC4F26"/>
    <w:rsid w:val="00FC5C6B"/>
    <w:rsid w:val="00FC6539"/>
    <w:rsid w:val="00FC6732"/>
    <w:rsid w:val="00FC6B62"/>
    <w:rsid w:val="00FD0B63"/>
    <w:rsid w:val="00FD108C"/>
    <w:rsid w:val="00FD1A7D"/>
    <w:rsid w:val="00FD203C"/>
    <w:rsid w:val="00FD225B"/>
    <w:rsid w:val="00FD3546"/>
    <w:rsid w:val="00FD369C"/>
    <w:rsid w:val="00FD3B83"/>
    <w:rsid w:val="00FD48D8"/>
    <w:rsid w:val="00FD4E02"/>
    <w:rsid w:val="00FD4E7A"/>
    <w:rsid w:val="00FD51C2"/>
    <w:rsid w:val="00FD51EE"/>
    <w:rsid w:val="00FD5372"/>
    <w:rsid w:val="00FD5C11"/>
    <w:rsid w:val="00FD609C"/>
    <w:rsid w:val="00FD70EB"/>
    <w:rsid w:val="00FD75C5"/>
    <w:rsid w:val="00FE0B4C"/>
    <w:rsid w:val="00FE0E27"/>
    <w:rsid w:val="00FE1393"/>
    <w:rsid w:val="00FE1678"/>
    <w:rsid w:val="00FE2867"/>
    <w:rsid w:val="00FE2B91"/>
    <w:rsid w:val="00FE2F16"/>
    <w:rsid w:val="00FE3E3D"/>
    <w:rsid w:val="00FE451A"/>
    <w:rsid w:val="00FE4A96"/>
    <w:rsid w:val="00FE4F05"/>
    <w:rsid w:val="00FE51C2"/>
    <w:rsid w:val="00FE528A"/>
    <w:rsid w:val="00FE53D8"/>
    <w:rsid w:val="00FE598B"/>
    <w:rsid w:val="00FE61C2"/>
    <w:rsid w:val="00FE6F53"/>
    <w:rsid w:val="00FE716D"/>
    <w:rsid w:val="00FF05DF"/>
    <w:rsid w:val="00FF08D1"/>
    <w:rsid w:val="00FF20B1"/>
    <w:rsid w:val="00FF2283"/>
    <w:rsid w:val="00FF2CD0"/>
    <w:rsid w:val="00FF2DE8"/>
    <w:rsid w:val="00FF2F97"/>
    <w:rsid w:val="00FF31F0"/>
    <w:rsid w:val="00FF3A0A"/>
    <w:rsid w:val="00FF3B54"/>
    <w:rsid w:val="00FF3D16"/>
    <w:rsid w:val="00FF45EC"/>
    <w:rsid w:val="00FF57EA"/>
    <w:rsid w:val="00FF5ADD"/>
    <w:rsid w:val="00FF5F7B"/>
    <w:rsid w:val="00FF657C"/>
    <w:rsid w:val="00FF6B62"/>
    <w:rsid w:val="00FF6C4C"/>
    <w:rsid w:val="00FF72B9"/>
    <w:rsid w:val="00FF7305"/>
    <w:rsid w:val="00FF747D"/>
    <w:rsid w:val="00FF79F0"/>
    <w:rsid w:val="00FF7B2B"/>
    <w:rsid w:val="00FF7B41"/>
    <w:rsid w:val="00FF7CF8"/>
    <w:rsid w:val="00FF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5BFD04"/>
  <w15:docId w15:val="{FA36BF31-0AA4-4FD8-9696-FD1EFA2C4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3AE"/>
    <w:rPr>
      <w:rFonts w:ascii="Times New Roman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B96A9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C47E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0065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link w:val="4Char"/>
    <w:uiPriority w:val="9"/>
    <w:qFormat/>
    <w:rsid w:val="003D4A28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00F"/>
    <w:pPr>
      <w:ind w:left="720"/>
      <w:contextualSpacing/>
    </w:pPr>
    <w:rPr>
      <w:rFonts w:asciiTheme="minorHAnsi" w:hAnsiTheme="minorHAnsi" w:cstheme="minorBidi"/>
    </w:rPr>
  </w:style>
  <w:style w:type="character" w:customStyle="1" w:styleId="4Char">
    <w:name w:val="제목 4 Char"/>
    <w:basedOn w:val="a0"/>
    <w:link w:val="4"/>
    <w:uiPriority w:val="9"/>
    <w:rsid w:val="003D4A28"/>
    <w:rPr>
      <w:rFonts w:ascii="Times New Roman" w:hAnsi="Times New Roman" w:cs="Times New Roman"/>
      <w:b/>
      <w:bCs/>
    </w:rPr>
  </w:style>
  <w:style w:type="character" w:customStyle="1" w:styleId="apple-converted-space">
    <w:name w:val="apple-converted-space"/>
    <w:basedOn w:val="a0"/>
    <w:rsid w:val="003D4A28"/>
  </w:style>
  <w:style w:type="paragraph" w:customStyle="1" w:styleId="follows-h4">
    <w:name w:val="follows-h4"/>
    <w:basedOn w:val="a"/>
    <w:rsid w:val="003D4A28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unhideWhenUsed/>
    <w:rsid w:val="003D4A28"/>
    <w:rPr>
      <w:color w:val="0000FF"/>
      <w:u w:val="single"/>
    </w:rPr>
  </w:style>
  <w:style w:type="paragraph" w:styleId="a5">
    <w:name w:val="caption"/>
    <w:basedOn w:val="a"/>
    <w:next w:val="a"/>
    <w:uiPriority w:val="35"/>
    <w:qFormat/>
    <w:rsid w:val="003F1080"/>
    <w:rPr>
      <w:rFonts w:eastAsia="Times New Roman"/>
      <w:b/>
      <w:bCs/>
      <w:sz w:val="20"/>
      <w:szCs w:val="20"/>
      <w:lang w:eastAsia="en-US"/>
    </w:rPr>
  </w:style>
  <w:style w:type="paragraph" w:customStyle="1" w:styleId="svarticle">
    <w:name w:val="svarticle"/>
    <w:basedOn w:val="a"/>
    <w:rsid w:val="009B70D6"/>
    <w:pPr>
      <w:spacing w:before="100" w:beforeAutospacing="1" w:after="100" w:afterAutospacing="1"/>
    </w:pPr>
  </w:style>
  <w:style w:type="paragraph" w:styleId="a6">
    <w:name w:val="Body Text"/>
    <w:basedOn w:val="a"/>
    <w:link w:val="Char"/>
    <w:rsid w:val="009B70D6"/>
    <w:pPr>
      <w:tabs>
        <w:tab w:val="left" w:pos="307"/>
        <w:tab w:val="left" w:pos="768"/>
        <w:tab w:val="left" w:pos="1440"/>
      </w:tabs>
      <w:jc w:val="both"/>
    </w:pPr>
    <w:rPr>
      <w:rFonts w:eastAsia="Times New Roman"/>
      <w:spacing w:val="-2"/>
      <w:sz w:val="18"/>
      <w:szCs w:val="20"/>
      <w:lang w:eastAsia="en-US"/>
    </w:rPr>
  </w:style>
  <w:style w:type="character" w:customStyle="1" w:styleId="Char">
    <w:name w:val="본문 Char"/>
    <w:basedOn w:val="a0"/>
    <w:link w:val="a6"/>
    <w:rsid w:val="009B70D6"/>
    <w:rPr>
      <w:rFonts w:ascii="Times New Roman" w:eastAsia="Times New Roman" w:hAnsi="Times New Roman" w:cs="Times New Roman"/>
      <w:spacing w:val="-2"/>
      <w:sz w:val="18"/>
      <w:szCs w:val="20"/>
      <w:lang w:eastAsia="en-US"/>
    </w:rPr>
  </w:style>
  <w:style w:type="paragraph" w:styleId="a7">
    <w:name w:val="Normal (Web)"/>
    <w:basedOn w:val="a"/>
    <w:link w:val="Char0"/>
    <w:uiPriority w:val="99"/>
    <w:unhideWhenUsed/>
    <w:rsid w:val="006A6FA4"/>
    <w:pPr>
      <w:spacing w:before="100" w:beforeAutospacing="1" w:after="100" w:afterAutospacing="1"/>
    </w:pPr>
  </w:style>
  <w:style w:type="paragraph" w:styleId="a8">
    <w:name w:val="footer"/>
    <w:basedOn w:val="a"/>
    <w:link w:val="Char1"/>
    <w:uiPriority w:val="99"/>
    <w:unhideWhenUsed/>
    <w:rsid w:val="00BD355B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Char1">
    <w:name w:val="바닥글 Char"/>
    <w:basedOn w:val="a0"/>
    <w:link w:val="a8"/>
    <w:uiPriority w:val="99"/>
    <w:rsid w:val="00BD355B"/>
  </w:style>
  <w:style w:type="character" w:styleId="a9">
    <w:name w:val="page number"/>
    <w:basedOn w:val="a0"/>
    <w:uiPriority w:val="99"/>
    <w:semiHidden/>
    <w:unhideWhenUsed/>
    <w:rsid w:val="00BD355B"/>
  </w:style>
  <w:style w:type="paragraph" w:styleId="aa">
    <w:name w:val="header"/>
    <w:basedOn w:val="a"/>
    <w:link w:val="Char2"/>
    <w:uiPriority w:val="99"/>
    <w:unhideWhenUsed/>
    <w:rsid w:val="006E15C6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Char2">
    <w:name w:val="머리글 Char"/>
    <w:basedOn w:val="a0"/>
    <w:link w:val="aa"/>
    <w:uiPriority w:val="99"/>
    <w:rsid w:val="006E15C6"/>
  </w:style>
  <w:style w:type="character" w:styleId="ab">
    <w:name w:val="FollowedHyperlink"/>
    <w:basedOn w:val="a0"/>
    <w:uiPriority w:val="99"/>
    <w:semiHidden/>
    <w:unhideWhenUsed/>
    <w:rsid w:val="00FF5F7B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07456F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7456F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07456F"/>
    <w:pPr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07456F"/>
    <w:rPr>
      <w:rFonts w:ascii="Calibri" w:hAnsi="Calibri" w:cs="Calibri"/>
      <w:noProof/>
    </w:rPr>
  </w:style>
  <w:style w:type="character" w:customStyle="1" w:styleId="st">
    <w:name w:val="st"/>
    <w:basedOn w:val="a0"/>
    <w:rsid w:val="00976860"/>
  </w:style>
  <w:style w:type="character" w:customStyle="1" w:styleId="Char0">
    <w:name w:val="일반 (웹) Char"/>
    <w:basedOn w:val="a0"/>
    <w:link w:val="a7"/>
    <w:rsid w:val="00976860"/>
    <w:rPr>
      <w:rFonts w:ascii="Times New Roman" w:hAnsi="Times New Roman" w:cs="Times New Roman"/>
    </w:rPr>
  </w:style>
  <w:style w:type="character" w:styleId="ac">
    <w:name w:val="annotation reference"/>
    <w:basedOn w:val="a0"/>
    <w:uiPriority w:val="99"/>
    <w:semiHidden/>
    <w:unhideWhenUsed/>
    <w:rsid w:val="003E61BF"/>
    <w:rPr>
      <w:sz w:val="18"/>
      <w:szCs w:val="18"/>
    </w:rPr>
  </w:style>
  <w:style w:type="paragraph" w:styleId="ad">
    <w:name w:val="annotation text"/>
    <w:basedOn w:val="a"/>
    <w:link w:val="Char3"/>
    <w:uiPriority w:val="99"/>
    <w:unhideWhenUsed/>
    <w:rsid w:val="003E61BF"/>
    <w:rPr>
      <w:rFonts w:asciiTheme="minorHAnsi" w:hAnsiTheme="minorHAnsi" w:cstheme="minorBidi"/>
    </w:rPr>
  </w:style>
  <w:style w:type="character" w:customStyle="1" w:styleId="Char3">
    <w:name w:val="메모 텍스트 Char"/>
    <w:basedOn w:val="a0"/>
    <w:link w:val="ad"/>
    <w:uiPriority w:val="99"/>
    <w:rsid w:val="003E61BF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3E61BF"/>
    <w:rPr>
      <w:b/>
      <w:bCs/>
      <w:sz w:val="20"/>
      <w:szCs w:val="20"/>
    </w:rPr>
  </w:style>
  <w:style w:type="character" w:customStyle="1" w:styleId="Char4">
    <w:name w:val="메모 주제 Char"/>
    <w:basedOn w:val="Char3"/>
    <w:link w:val="ae"/>
    <w:uiPriority w:val="99"/>
    <w:semiHidden/>
    <w:rsid w:val="003E61BF"/>
    <w:rPr>
      <w:b/>
      <w:bCs/>
      <w:sz w:val="20"/>
      <w:szCs w:val="20"/>
    </w:rPr>
  </w:style>
  <w:style w:type="paragraph" w:styleId="af">
    <w:name w:val="Balloon Text"/>
    <w:basedOn w:val="a"/>
    <w:link w:val="Char5"/>
    <w:uiPriority w:val="99"/>
    <w:semiHidden/>
    <w:unhideWhenUsed/>
    <w:rsid w:val="003E61BF"/>
    <w:rPr>
      <w:sz w:val="18"/>
      <w:szCs w:val="18"/>
    </w:rPr>
  </w:style>
  <w:style w:type="character" w:customStyle="1" w:styleId="Char5">
    <w:name w:val="풍선 도움말 텍스트 Char"/>
    <w:basedOn w:val="a0"/>
    <w:link w:val="af"/>
    <w:uiPriority w:val="99"/>
    <w:semiHidden/>
    <w:rsid w:val="003E61BF"/>
    <w:rPr>
      <w:rFonts w:ascii="Times New Roman" w:hAnsi="Times New Roman" w:cs="Times New Roman"/>
      <w:sz w:val="18"/>
      <w:szCs w:val="18"/>
    </w:rPr>
  </w:style>
  <w:style w:type="paragraph" w:customStyle="1" w:styleId="af0">
    <w:name w:val="바탕글"/>
    <w:basedOn w:val="a"/>
    <w:rsid w:val="001011AA"/>
    <w:pPr>
      <w:widowControl w:val="0"/>
      <w:shd w:val="clear" w:color="auto" w:fill="FFFFFF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바탕" w:eastAsia="굴림" w:hAnsi="굴림" w:cs="굴림"/>
      <w:color w:val="000000"/>
      <w:sz w:val="20"/>
      <w:szCs w:val="20"/>
    </w:rPr>
  </w:style>
  <w:style w:type="paragraph" w:styleId="af1">
    <w:name w:val="Revision"/>
    <w:hidden/>
    <w:uiPriority w:val="99"/>
    <w:semiHidden/>
    <w:rsid w:val="00F33FD4"/>
    <w:rPr>
      <w:rFonts w:ascii="Times New Roman" w:hAnsi="Times New Roman" w:cs="Times New Roman"/>
    </w:rPr>
  </w:style>
  <w:style w:type="character" w:customStyle="1" w:styleId="3Char">
    <w:name w:val="제목 3 Char"/>
    <w:basedOn w:val="a0"/>
    <w:link w:val="3"/>
    <w:uiPriority w:val="9"/>
    <w:semiHidden/>
    <w:rsid w:val="0040065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cs1-lock-free">
    <w:name w:val="cs1-lock-free"/>
    <w:basedOn w:val="a0"/>
    <w:rsid w:val="00870175"/>
  </w:style>
  <w:style w:type="character" w:customStyle="1" w:styleId="2Char">
    <w:name w:val="제목 2 Char"/>
    <w:basedOn w:val="a0"/>
    <w:link w:val="2"/>
    <w:uiPriority w:val="9"/>
    <w:rsid w:val="00C47E5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f2">
    <w:name w:val="Table Grid"/>
    <w:basedOn w:val="a1"/>
    <w:uiPriority w:val="39"/>
    <w:rsid w:val="00C47E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derline">
    <w:name w:val="underline"/>
    <w:basedOn w:val="a0"/>
    <w:rsid w:val="00C47E58"/>
  </w:style>
  <w:style w:type="character" w:styleId="af3">
    <w:name w:val="Emphasis"/>
    <w:basedOn w:val="a0"/>
    <w:uiPriority w:val="20"/>
    <w:qFormat/>
    <w:rsid w:val="00C47E58"/>
    <w:rPr>
      <w:i/>
      <w:iCs/>
    </w:rPr>
  </w:style>
  <w:style w:type="paragraph" w:customStyle="1" w:styleId="norm">
    <w:name w:val="norm"/>
    <w:basedOn w:val="a"/>
    <w:rsid w:val="00C47E58"/>
    <w:pPr>
      <w:spacing w:before="100" w:beforeAutospacing="1" w:after="100" w:afterAutospacing="1"/>
    </w:pPr>
    <w:rPr>
      <w:rFonts w:eastAsia="Times New Roman"/>
    </w:rPr>
  </w:style>
  <w:style w:type="character" w:styleId="af4">
    <w:name w:val="Strong"/>
    <w:basedOn w:val="a0"/>
    <w:uiPriority w:val="22"/>
    <w:qFormat/>
    <w:rsid w:val="00C47E58"/>
    <w:rPr>
      <w:b/>
      <w:bCs/>
    </w:rPr>
  </w:style>
  <w:style w:type="character" w:customStyle="1" w:styleId="1Char">
    <w:name w:val="제목 1 Char"/>
    <w:basedOn w:val="a0"/>
    <w:link w:val="1"/>
    <w:uiPriority w:val="9"/>
    <w:rsid w:val="00B96A90"/>
    <w:rPr>
      <w:rFonts w:asciiTheme="majorHAnsi" w:eastAsiaTheme="majorEastAsia" w:hAnsiTheme="majorHAnsi" w:cstheme="majorBidi"/>
      <w:sz w:val="28"/>
      <w:szCs w:val="28"/>
    </w:rPr>
  </w:style>
  <w:style w:type="character" w:customStyle="1" w:styleId="rmq-annotator-hl">
    <w:name w:val="rmq-annotator-hl"/>
    <w:basedOn w:val="a0"/>
    <w:rsid w:val="00BA137C"/>
  </w:style>
  <w:style w:type="character" w:customStyle="1" w:styleId="html-italic">
    <w:name w:val="html-italic"/>
    <w:basedOn w:val="a0"/>
    <w:rsid w:val="003C1D2A"/>
  </w:style>
  <w:style w:type="paragraph" w:customStyle="1" w:styleId="TAMainText">
    <w:name w:val="TA_Main_Text"/>
    <w:basedOn w:val="a"/>
    <w:rsid w:val="0082712A"/>
    <w:pPr>
      <w:spacing w:line="480" w:lineRule="auto"/>
      <w:ind w:firstLine="202"/>
      <w:jc w:val="both"/>
    </w:pPr>
    <w:rPr>
      <w:rFonts w:ascii="Times" w:hAnsi="Times"/>
      <w:szCs w:val="20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sid w:val="006D6123"/>
    <w:rPr>
      <w:color w:val="605E5C"/>
      <w:shd w:val="clear" w:color="auto" w:fill="E1DFDD"/>
    </w:rPr>
  </w:style>
  <w:style w:type="character" w:styleId="af5">
    <w:name w:val="line number"/>
    <w:basedOn w:val="a0"/>
    <w:uiPriority w:val="99"/>
    <w:semiHidden/>
    <w:unhideWhenUsed/>
    <w:rsid w:val="00F32A9B"/>
  </w:style>
  <w:style w:type="character" w:customStyle="1" w:styleId="html-italic3">
    <w:name w:val="html-italic3"/>
    <w:basedOn w:val="a0"/>
    <w:rsid w:val="00AF7CA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7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9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9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4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3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2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3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0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0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9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7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1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9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81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0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817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6013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090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1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4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8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1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0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9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07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97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0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7692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509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58193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50632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070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1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8459F-6E78-481C-BBD6-C481E484B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1477</Words>
  <Characters>8425</Characters>
  <Application>Microsoft Office Word</Application>
  <DocSecurity>0</DocSecurity>
  <Lines>70</Lines>
  <Paragraphs>19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LG</Company>
  <LinksUpToDate>false</LinksUpToDate>
  <CharactersWithSpaces>9883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KNUCH</cp:lastModifiedBy>
  <cp:revision>3</cp:revision>
  <cp:lastPrinted>2021-09-23T10:51:00Z</cp:lastPrinted>
  <dcterms:created xsi:type="dcterms:W3CDTF">2021-09-23T10:53:00Z</dcterms:created>
  <dcterms:modified xsi:type="dcterms:W3CDTF">2021-10-07T02:21:00Z</dcterms:modified>
</cp:coreProperties>
</file>