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B06A" w14:textId="420B7140" w:rsidR="00705E29" w:rsidRDefault="00945B6B" w:rsidP="00705E29">
      <w:pPr>
        <w:spacing w:line="480" w:lineRule="auto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Supplemental Table 1</w:t>
      </w:r>
      <w:r w:rsidR="00705E29">
        <w:rPr>
          <w:rFonts w:ascii="Times" w:eastAsia="Times" w:hAnsi="Times" w:cs="Times"/>
          <w:b/>
        </w:rPr>
        <w:t>.</w:t>
      </w:r>
      <w:r w:rsidR="00705E29">
        <w:rPr>
          <w:rFonts w:ascii="Times" w:eastAsia="Times" w:hAnsi="Times" w:cs="Times"/>
        </w:rPr>
        <w:t xml:space="preserve"> C-statistics for PCEs, </w:t>
      </w:r>
      <w:r w:rsidR="00551407">
        <w:rPr>
          <w:rFonts w:ascii="Times" w:eastAsia="Times" w:hAnsi="Times" w:cs="Times"/>
        </w:rPr>
        <w:t xml:space="preserve">Cox PH-TWI, </w:t>
      </w:r>
      <w:r w:rsidR="00705E29">
        <w:rPr>
          <w:rFonts w:ascii="Times" w:eastAsia="Times" w:hAnsi="Times" w:cs="Times"/>
        </w:rPr>
        <w:t xml:space="preserve">Deepsurv, </w:t>
      </w:r>
      <w:proofErr w:type="spellStart"/>
      <w:r w:rsidR="00F265B5">
        <w:rPr>
          <w:rFonts w:ascii="Times" w:eastAsia="Times" w:hAnsi="Times" w:cs="Times"/>
        </w:rPr>
        <w:t>Nnet</w:t>
      </w:r>
      <w:proofErr w:type="spellEnd"/>
      <w:r w:rsidR="00F265B5">
        <w:rPr>
          <w:rFonts w:ascii="Times" w:eastAsia="Times" w:hAnsi="Times" w:cs="Times"/>
        </w:rPr>
        <w:t xml:space="preserve">-survival, </w:t>
      </w:r>
      <w:r w:rsidR="00551407">
        <w:rPr>
          <w:rFonts w:ascii="Times" w:eastAsia="Times" w:hAnsi="Times" w:cs="Times"/>
        </w:rPr>
        <w:t xml:space="preserve">and </w:t>
      </w:r>
      <w:r w:rsidR="00705E29">
        <w:rPr>
          <w:rFonts w:ascii="Times" w:eastAsia="Times" w:hAnsi="Times" w:cs="Times"/>
        </w:rPr>
        <w:t>Cox-</w:t>
      </w:r>
      <w:proofErr w:type="spellStart"/>
      <w:r w:rsidR="00705E29">
        <w:rPr>
          <w:rFonts w:ascii="Times" w:eastAsia="Times" w:hAnsi="Times" w:cs="Times"/>
        </w:rPr>
        <w:t>nnet</w:t>
      </w:r>
      <w:proofErr w:type="spellEnd"/>
      <w:r w:rsidR="00705E29">
        <w:rPr>
          <w:rFonts w:ascii="Times" w:eastAsia="Times" w:hAnsi="Times" w:cs="Times"/>
        </w:rPr>
        <w:t xml:space="preserve"> in 10x10 cross-validation and MESA external validation. </w:t>
      </w:r>
    </w:p>
    <w:tbl>
      <w:tblPr>
        <w:tblStyle w:val="1"/>
        <w:tblW w:w="94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1335"/>
        <w:gridCol w:w="1140"/>
        <w:gridCol w:w="1215"/>
        <w:gridCol w:w="1215"/>
        <w:gridCol w:w="1530"/>
        <w:gridCol w:w="1320"/>
      </w:tblGrid>
      <w:tr w:rsidR="00705E29" w14:paraId="18A56556" w14:textId="77777777" w:rsidTr="008C6768">
        <w:trPr>
          <w:trHeight w:val="14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71968B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79230357"/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A929A4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AF3592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>PCE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</w:tcPr>
          <w:p w14:paraId="12A6F657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>Cox PH-TWI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4518FC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>Deepsurv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DC49EC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>Nnet</w:t>
            </w:r>
            <w:proofErr w:type="spellEnd"/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>-survival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0CBC6D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>Cox-</w:t>
            </w:r>
            <w:proofErr w:type="spellStart"/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>nnet</w:t>
            </w:r>
            <w:proofErr w:type="spellEnd"/>
          </w:p>
        </w:tc>
      </w:tr>
      <w:tr w:rsidR="00705E29" w14:paraId="77BD7A1D" w14:textId="77777777" w:rsidTr="008C6768">
        <w:trPr>
          <w:trHeight w:val="144"/>
        </w:trPr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D4F83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>hite male</w:t>
            </w:r>
          </w:p>
          <w:p w14:paraId="11502212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37B8F9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10x10 CV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BFF748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0.7349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D7E624B" w14:textId="77777777" w:rsidR="00705E29" w:rsidRDefault="00705E29" w:rsidP="00084EB8">
            <w:pPr>
              <w:rPr>
                <w:rFonts w:ascii="Times New Roman" w:eastAsia="Times New Roman" w:hAnsi="Times New Roman" w:cs="Times New Roman"/>
                <w:b/>
              </w:rPr>
            </w:pPr>
            <w:r w:rsidRPr="002D524F">
              <w:rPr>
                <w:rFonts w:ascii="Times New Roman" w:eastAsia="Times New Roman" w:hAnsi="Times New Roman" w:cs="Times New Roman"/>
                <w:b/>
              </w:rPr>
              <w:t>0.7372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8DA89F" w14:textId="77777777" w:rsidR="00705E29" w:rsidRPr="0068375F" w:rsidRDefault="00705E29" w:rsidP="00084EB8">
            <w:pPr>
              <w:rPr>
                <w:rFonts w:ascii="Times New Roman" w:eastAsia="Times New Roman" w:hAnsi="Times New Roman" w:cs="Times New Roman"/>
                <w:bCs/>
              </w:rPr>
            </w:pPr>
            <w:r w:rsidRPr="0068375F">
              <w:rPr>
                <w:rFonts w:ascii="Times New Roman" w:eastAsia="Times New Roman" w:hAnsi="Times New Roman" w:cs="Times New Roman"/>
                <w:bCs/>
              </w:rPr>
              <w:t>0.7363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8A9948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0.7290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271780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0.7334</w:t>
            </w:r>
          </w:p>
        </w:tc>
      </w:tr>
      <w:tr w:rsidR="00705E29" w14:paraId="5F3FB471" w14:textId="77777777" w:rsidTr="008C6768">
        <w:trPr>
          <w:trHeight w:val="144"/>
        </w:trPr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2AB0A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6865E3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MESA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19ABB3" w14:textId="77777777" w:rsidR="00705E29" w:rsidRDefault="00705E29" w:rsidP="00084EB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0.7102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3DCE425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 w:rsidRPr="00964082">
              <w:rPr>
                <w:rFonts w:ascii="Times New Roman" w:eastAsia="Times New Roman" w:hAnsi="Times New Roman" w:cs="Times New Roman"/>
              </w:rPr>
              <w:t>0.7004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292B7E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0.6892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7668A1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0.7058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9892AD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0.6995</w:t>
            </w:r>
          </w:p>
        </w:tc>
      </w:tr>
      <w:tr w:rsidR="00705E29" w14:paraId="02348CCE" w14:textId="77777777" w:rsidTr="008C6768">
        <w:trPr>
          <w:trHeight w:val="144"/>
        </w:trPr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A295F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>hite female</w:t>
            </w:r>
          </w:p>
          <w:p w14:paraId="7D11DE93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94AF08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10x10 CV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0B82AD" w14:textId="77777777" w:rsidR="00705E29" w:rsidRDefault="00705E29" w:rsidP="00084EB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0.7973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9F803A7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 w:rsidRPr="00D15462">
              <w:rPr>
                <w:rFonts w:ascii="Times New Roman" w:eastAsia="Times New Roman" w:hAnsi="Times New Roman" w:cs="Times New Roman"/>
              </w:rPr>
              <w:t>0.797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B12776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0.7935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43B535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0.7814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8B75D6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0.7878</w:t>
            </w:r>
          </w:p>
        </w:tc>
      </w:tr>
      <w:tr w:rsidR="00705E29" w14:paraId="71DDD381" w14:textId="77777777" w:rsidTr="008C6768">
        <w:trPr>
          <w:trHeight w:val="144"/>
        </w:trPr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A6A44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9B8BB8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MESA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4BFA98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0.7227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D970AA" w14:textId="77777777" w:rsidR="00705E29" w:rsidRPr="0068375F" w:rsidRDefault="00705E29" w:rsidP="00084EB8">
            <w:pPr>
              <w:rPr>
                <w:rFonts w:ascii="Times New Roman" w:eastAsia="Times New Roman" w:hAnsi="Times New Roman" w:cs="Times New Roman"/>
                <w:bCs/>
              </w:rPr>
            </w:pPr>
            <w:r w:rsidRPr="0068375F">
              <w:rPr>
                <w:rFonts w:ascii="Times New Roman" w:eastAsia="Times New Roman" w:hAnsi="Times New Roman" w:cs="Times New Roman"/>
                <w:bCs/>
              </w:rPr>
              <w:t>0.7276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C3DC42" w14:textId="77777777" w:rsidR="00705E29" w:rsidRDefault="00705E29" w:rsidP="00084EB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0.7293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E5BA26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0.7106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234368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0.727</w:t>
            </w:r>
          </w:p>
        </w:tc>
      </w:tr>
      <w:tr w:rsidR="00705E29" w14:paraId="0A3873EF" w14:textId="77777777" w:rsidTr="008C6768">
        <w:trPr>
          <w:trHeight w:val="144"/>
        </w:trPr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7FD30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 xml:space="preserve"> Black male</w:t>
            </w:r>
          </w:p>
          <w:p w14:paraId="5B89080E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06F753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10x10 CV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4AF6C2" w14:textId="77777777" w:rsidR="00705E29" w:rsidRPr="0068375F" w:rsidRDefault="00705E29" w:rsidP="00084EB8">
            <w:pPr>
              <w:rPr>
                <w:rFonts w:ascii="Times New Roman" w:eastAsia="Times New Roman" w:hAnsi="Times New Roman" w:cs="Times New Roman"/>
                <w:bCs/>
              </w:rPr>
            </w:pPr>
            <w:r w:rsidRPr="0068375F">
              <w:rPr>
                <w:rFonts w:ascii="Times New Roman" w:eastAsia="Times New Roman" w:hAnsi="Times New Roman" w:cs="Times New Roman"/>
                <w:bCs/>
              </w:rPr>
              <w:t>0.6925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FE92E85" w14:textId="77777777" w:rsidR="00705E29" w:rsidRPr="0068375F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375F">
              <w:rPr>
                <w:rFonts w:ascii="Times New Roman" w:eastAsia="Times New Roman" w:hAnsi="Times New Roman" w:cs="Times New Roman"/>
                <w:b/>
                <w:bCs/>
              </w:rPr>
              <w:t>0.6989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AA6714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0.6847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413E09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0.6636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F5BBF5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0.6745</w:t>
            </w:r>
          </w:p>
        </w:tc>
      </w:tr>
      <w:tr w:rsidR="00705E29" w14:paraId="7FD6B169" w14:textId="77777777" w:rsidTr="008C6768">
        <w:trPr>
          <w:trHeight w:val="144"/>
        </w:trPr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447B4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FFA0DA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MESA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CAAA95" w14:textId="77777777" w:rsidR="00705E29" w:rsidRDefault="00705E29" w:rsidP="00084EB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0.6907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CFED25F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 w:rsidRPr="00211FF3">
              <w:rPr>
                <w:rFonts w:ascii="Times New Roman" w:eastAsia="Times New Roman" w:hAnsi="Times New Roman" w:cs="Times New Roman"/>
              </w:rPr>
              <w:t>0.677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D961DA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0.682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8BABC8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0.670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49EB5B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0.6745</w:t>
            </w:r>
          </w:p>
        </w:tc>
      </w:tr>
      <w:tr w:rsidR="00705E29" w14:paraId="21380F6C" w14:textId="77777777" w:rsidTr="008C6768">
        <w:trPr>
          <w:trHeight w:val="144"/>
        </w:trPr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1018D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 xml:space="preserve"> Black female</w:t>
            </w:r>
          </w:p>
          <w:p w14:paraId="26857A88" w14:textId="77777777" w:rsidR="00705E29" w:rsidRPr="000D2C13" w:rsidRDefault="00705E29" w:rsidP="00084EB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2C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BA73FE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10x10 CV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00C725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0.778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5E49130" w14:textId="77777777" w:rsidR="00705E29" w:rsidRPr="0068375F" w:rsidRDefault="00705E29" w:rsidP="00084EB8">
            <w:pPr>
              <w:rPr>
                <w:rFonts w:ascii="Times New Roman" w:eastAsia="Times New Roman" w:hAnsi="Times New Roman" w:cs="Times New Roman"/>
                <w:bCs/>
              </w:rPr>
            </w:pPr>
            <w:r w:rsidRPr="0068375F">
              <w:rPr>
                <w:rFonts w:ascii="Times New Roman" w:eastAsia="Times New Roman" w:hAnsi="Times New Roman" w:cs="Times New Roman"/>
                <w:bCs/>
              </w:rPr>
              <w:t>0.7838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A2A180" w14:textId="77777777" w:rsidR="00705E29" w:rsidRDefault="00705E29" w:rsidP="00084EB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0.7874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1A74C7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0.7810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FEE8DB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0.7778</w:t>
            </w:r>
          </w:p>
        </w:tc>
      </w:tr>
      <w:tr w:rsidR="00705E29" w14:paraId="69772440" w14:textId="77777777" w:rsidTr="008C6768">
        <w:trPr>
          <w:trHeight w:val="144"/>
        </w:trPr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B4716E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7088F0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MESA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424251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0.711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3F70341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 w:rsidRPr="001A2122">
              <w:rPr>
                <w:rFonts w:ascii="Times New Roman" w:eastAsia="Times New Roman" w:hAnsi="Times New Roman" w:cs="Times New Roman"/>
              </w:rPr>
              <w:t>0.7173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44A8AF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0.7237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0813C6" w14:textId="77777777" w:rsidR="00705E29" w:rsidRDefault="00705E29" w:rsidP="00084EB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0.7243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EB5060" w14:textId="77777777" w:rsidR="00705E29" w:rsidRDefault="00705E29" w:rsidP="00084E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0.7112</w:t>
            </w:r>
          </w:p>
        </w:tc>
      </w:tr>
    </w:tbl>
    <w:bookmarkEnd w:id="0"/>
    <w:p w14:paraId="1AB69FFE" w14:textId="39B00996" w:rsidR="00705E29" w:rsidRDefault="00705E29" w:rsidP="00705E29">
      <w:pPr>
        <w:spacing w:before="240" w:after="240" w:line="480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The highest C-statistics for each race and sex group are bolded. </w:t>
      </w:r>
      <w:r w:rsidRPr="0068375F">
        <w:rPr>
          <w:rFonts w:ascii="Times" w:eastAsia="Times" w:hAnsi="Times" w:cs="Times"/>
          <w:bCs/>
        </w:rPr>
        <w:t>Abbreviations:</w:t>
      </w:r>
      <w:r>
        <w:rPr>
          <w:rFonts w:ascii="Times" w:eastAsia="Times" w:hAnsi="Times" w:cs="Times"/>
          <w:b/>
        </w:rPr>
        <w:t xml:space="preserve"> </w:t>
      </w:r>
      <w:r w:rsidRPr="0068375F">
        <w:rPr>
          <w:rFonts w:ascii="Times" w:eastAsia="Times" w:hAnsi="Times" w:cs="Times"/>
          <w:bCs/>
        </w:rPr>
        <w:t xml:space="preserve">PCE, Pooled Cohort Equation; </w:t>
      </w:r>
      <w:r w:rsidR="00410C27">
        <w:rPr>
          <w:rFonts w:ascii="Times" w:eastAsia="Times" w:hAnsi="Times" w:cs="Times"/>
        </w:rPr>
        <w:t xml:space="preserve">Cox PH, Cox Proportional Hazards model; </w:t>
      </w:r>
      <w:r w:rsidR="00752EA0">
        <w:rPr>
          <w:rFonts w:ascii="Times" w:eastAsia="Times" w:hAnsi="Times" w:cs="Times"/>
          <w:bCs/>
        </w:rPr>
        <w:t xml:space="preserve">Cox PH-PWI, </w:t>
      </w:r>
      <w:r w:rsidR="00752EA0" w:rsidRPr="00752EA0">
        <w:rPr>
          <w:rFonts w:ascii="Times" w:eastAsia="Times" w:hAnsi="Times" w:cs="Times"/>
          <w:bCs/>
        </w:rPr>
        <w:t>Cox PH model with all two-way interactions</w:t>
      </w:r>
      <w:r w:rsidRPr="0068375F">
        <w:rPr>
          <w:rFonts w:ascii="Times" w:eastAsia="Times" w:hAnsi="Times" w:cs="Times"/>
          <w:bCs/>
        </w:rPr>
        <w:t>;</w:t>
      </w:r>
      <w:r>
        <w:rPr>
          <w:rFonts w:ascii="Times" w:eastAsia="Times" w:hAnsi="Times" w:cs="Times"/>
          <w:b/>
        </w:rPr>
        <w:t xml:space="preserve"> </w:t>
      </w:r>
      <w:r>
        <w:rPr>
          <w:rFonts w:ascii="Times" w:eastAsia="Times" w:hAnsi="Times" w:cs="Times"/>
        </w:rPr>
        <w:t xml:space="preserve">CV, cross-validation; MESA: Multi-Ethnic Study of Atherosclerosis. </w:t>
      </w:r>
    </w:p>
    <w:p w14:paraId="55773EA9" w14:textId="77777777" w:rsidR="000C5355" w:rsidRDefault="000C5355"/>
    <w:sectPr w:rsidR="000C5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㴿Ɛ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29"/>
    <w:rsid w:val="00036590"/>
    <w:rsid w:val="000C5355"/>
    <w:rsid w:val="00410C27"/>
    <w:rsid w:val="00551407"/>
    <w:rsid w:val="00551436"/>
    <w:rsid w:val="00705E29"/>
    <w:rsid w:val="00752EA0"/>
    <w:rsid w:val="008C6768"/>
    <w:rsid w:val="00945B6B"/>
    <w:rsid w:val="00B33A30"/>
    <w:rsid w:val="00F2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EB39"/>
  <w15:chartTrackingRefBased/>
  <w15:docId w15:val="{B5E57BCF-58B9-40E7-82CD-C938FCBA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29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5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E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E29"/>
    <w:rPr>
      <w:rFonts w:ascii="Calibri" w:hAnsi="Calibri" w:cs="Calibri"/>
      <w:sz w:val="20"/>
      <w:szCs w:val="20"/>
    </w:rPr>
  </w:style>
  <w:style w:type="table" w:customStyle="1" w:styleId="1">
    <w:name w:val="1"/>
    <w:basedOn w:val="TableNormal"/>
    <w:rsid w:val="00705E29"/>
    <w:pPr>
      <w:spacing w:after="0" w:line="240" w:lineRule="auto"/>
    </w:pPr>
    <w:rPr>
      <w:rFonts w:ascii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Deng</dc:creator>
  <cp:keywords/>
  <dc:description/>
  <cp:lastModifiedBy>Yu Deng</cp:lastModifiedBy>
  <cp:revision>18</cp:revision>
  <dcterms:created xsi:type="dcterms:W3CDTF">2021-09-27T15:17:00Z</dcterms:created>
  <dcterms:modified xsi:type="dcterms:W3CDTF">2021-10-06T16:49:00Z</dcterms:modified>
</cp:coreProperties>
</file>