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784E0" w14:textId="77777777" w:rsidR="008C3849" w:rsidRPr="008C3849" w:rsidRDefault="008C3849" w:rsidP="008C3849">
      <w:pPr>
        <w:spacing w:line="276" w:lineRule="auto"/>
        <w:rPr>
          <w:rFonts w:ascii="Calibri" w:hAnsi="Calibri" w:cs="Calibri"/>
          <w:b/>
          <w:bCs/>
          <w:sz w:val="22"/>
          <w:szCs w:val="22"/>
          <w:lang w:val="en-GB"/>
        </w:rPr>
      </w:pPr>
      <w:r w:rsidRPr="008C3849">
        <w:rPr>
          <w:rFonts w:ascii="Calibri" w:hAnsi="Calibri" w:cs="Calibri"/>
          <w:b/>
          <w:bCs/>
          <w:sz w:val="22"/>
          <w:szCs w:val="22"/>
          <w:lang w:val="en-GB"/>
        </w:rPr>
        <w:t>SCOUT Project: Focus Group Discussion Guide for Healthcare Professionals</w:t>
      </w:r>
    </w:p>
    <w:p w14:paraId="133E7384" w14:textId="77777777" w:rsidR="008C3849" w:rsidRDefault="008C3849" w:rsidP="008C3849">
      <w:pPr>
        <w:pStyle w:val="Prrafodelista"/>
        <w:numPr>
          <w:ilvl w:val="0"/>
          <w:numId w:val="9"/>
        </w:numPr>
        <w:spacing w:line="276" w:lineRule="auto"/>
        <w:rPr>
          <w:rFonts w:ascii="Calibri" w:hAnsi="Calibri" w:cs="Calibri"/>
          <w:sz w:val="22"/>
          <w:szCs w:val="22"/>
          <w:lang w:val="en-GB"/>
        </w:rPr>
      </w:pPr>
      <w:r w:rsidRPr="008C3849">
        <w:rPr>
          <w:rFonts w:ascii="Calibri" w:hAnsi="Calibri" w:cs="Calibri"/>
          <w:b/>
          <w:bCs/>
          <w:sz w:val="22"/>
          <w:szCs w:val="22"/>
          <w:lang w:val="en-GB"/>
        </w:rPr>
        <w:t>Welcome and greetings.</w:t>
      </w:r>
    </w:p>
    <w:p w14:paraId="6F61A85A" w14:textId="77777777" w:rsidR="008C3849" w:rsidRDefault="008C3849" w:rsidP="008C3849">
      <w:pPr>
        <w:pStyle w:val="Prrafodelista"/>
        <w:numPr>
          <w:ilvl w:val="0"/>
          <w:numId w:val="9"/>
        </w:numPr>
        <w:spacing w:line="276" w:lineRule="auto"/>
        <w:rPr>
          <w:rFonts w:ascii="Calibri" w:hAnsi="Calibri" w:cs="Calibri"/>
          <w:sz w:val="22"/>
          <w:szCs w:val="22"/>
          <w:lang w:val="en-GB"/>
        </w:rPr>
      </w:pPr>
      <w:r w:rsidRPr="008C3849">
        <w:rPr>
          <w:rFonts w:ascii="Calibri" w:hAnsi="Calibri" w:cs="Calibri"/>
          <w:b/>
          <w:bCs/>
          <w:sz w:val="22"/>
          <w:szCs w:val="22"/>
          <w:lang w:val="en-GB"/>
        </w:rPr>
        <w:t>Introduction</w:t>
      </w:r>
      <w:r w:rsidRPr="008C3849">
        <w:rPr>
          <w:rFonts w:ascii="Calibri" w:hAnsi="Calibri" w:cs="Calibri"/>
          <w:sz w:val="22"/>
          <w:szCs w:val="22"/>
          <w:lang w:val="en-GB"/>
        </w:rPr>
        <w:t xml:space="preserve"> (interviewer and institutions) and expressions of gratitude.</w:t>
      </w:r>
    </w:p>
    <w:p w14:paraId="68413CF8" w14:textId="3C5A4DA6" w:rsidR="008C3849" w:rsidRPr="008C3849" w:rsidRDefault="008C3849" w:rsidP="008C3849">
      <w:pPr>
        <w:pStyle w:val="Prrafodelista"/>
        <w:numPr>
          <w:ilvl w:val="0"/>
          <w:numId w:val="9"/>
        </w:numPr>
        <w:spacing w:line="276" w:lineRule="auto"/>
        <w:rPr>
          <w:rFonts w:ascii="Calibri" w:hAnsi="Calibri" w:cs="Calibri"/>
          <w:sz w:val="22"/>
          <w:szCs w:val="22"/>
          <w:lang w:val="en-GB"/>
        </w:rPr>
      </w:pPr>
      <w:r w:rsidRPr="008C3849">
        <w:rPr>
          <w:rFonts w:ascii="Calibri" w:hAnsi="Calibri" w:cs="Calibri"/>
          <w:b/>
          <w:bCs/>
          <w:sz w:val="22"/>
          <w:szCs w:val="22"/>
          <w:lang w:val="en-GB"/>
        </w:rPr>
        <w:t>Explanation/clarification of study and focus group objectives.</w:t>
      </w:r>
    </w:p>
    <w:p w14:paraId="29CCEDC2" w14:textId="77777777" w:rsidR="008C3849" w:rsidRPr="008C3849" w:rsidRDefault="008C3849" w:rsidP="008C3849">
      <w:pPr>
        <w:spacing w:line="276" w:lineRule="auto"/>
        <w:rPr>
          <w:rFonts w:ascii="Calibri" w:hAnsi="Calibri" w:cs="Calibri"/>
          <w:sz w:val="22"/>
          <w:szCs w:val="22"/>
          <w:lang w:val="en-GB"/>
        </w:rPr>
      </w:pPr>
      <w:r w:rsidRPr="008C3849">
        <w:rPr>
          <w:rFonts w:ascii="Calibri" w:hAnsi="Calibri" w:cs="Calibri"/>
          <w:i/>
          <w:iCs/>
          <w:sz w:val="22"/>
          <w:szCs w:val="22"/>
          <w:lang w:val="en-GB"/>
        </w:rPr>
        <w:t>Note: 1 group per Autonomous Community (minimum 6-8 participants).</w:t>
      </w:r>
    </w:p>
    <w:p w14:paraId="35C9E206" w14:textId="77777777" w:rsidR="008C3849" w:rsidRPr="008C3849" w:rsidRDefault="008C3849" w:rsidP="008C3849">
      <w:pPr>
        <w:spacing w:line="276" w:lineRule="auto"/>
        <w:rPr>
          <w:rFonts w:ascii="Calibri" w:hAnsi="Calibri" w:cs="Calibri"/>
          <w:sz w:val="22"/>
          <w:szCs w:val="22"/>
          <w:lang w:val="en-GB"/>
        </w:rPr>
      </w:pPr>
      <w:r w:rsidRPr="008C3849">
        <w:rPr>
          <w:rFonts w:ascii="Calibri" w:hAnsi="Calibri" w:cs="Calibri"/>
          <w:b/>
          <w:bCs/>
          <w:sz w:val="22"/>
          <w:szCs w:val="22"/>
          <w:lang w:val="en-GB"/>
        </w:rPr>
        <w:t>Primary Objective:</w:t>
      </w:r>
      <w:r w:rsidRPr="008C3849">
        <w:rPr>
          <w:rFonts w:ascii="Calibri" w:hAnsi="Calibri" w:cs="Calibri"/>
          <w:sz w:val="22"/>
          <w:szCs w:val="22"/>
          <w:lang w:val="en-GB"/>
        </w:rPr>
        <w:t xml:space="preserve"> To explore the experiences, beliefs, and attitudes of healthcare professionals and adult women affected by </w:t>
      </w:r>
      <w:proofErr w:type="spellStart"/>
      <w:r w:rsidRPr="008C3849">
        <w:rPr>
          <w:rFonts w:ascii="Calibri" w:hAnsi="Calibri" w:cs="Calibri"/>
          <w:sz w:val="22"/>
          <w:szCs w:val="22"/>
          <w:lang w:val="en-GB"/>
        </w:rPr>
        <w:t>uUTI</w:t>
      </w:r>
      <w:proofErr w:type="spellEnd"/>
      <w:r w:rsidRPr="008C3849">
        <w:rPr>
          <w:rFonts w:ascii="Calibri" w:hAnsi="Calibri" w:cs="Calibri"/>
          <w:sz w:val="22"/>
          <w:szCs w:val="22"/>
          <w:lang w:val="en-GB"/>
        </w:rPr>
        <w:t xml:space="preserve"> regarding antibiotic use.</w:t>
      </w:r>
    </w:p>
    <w:p w14:paraId="1CF0E303" w14:textId="77777777" w:rsidR="008C3849" w:rsidRPr="008C3849" w:rsidRDefault="008C3849" w:rsidP="008C3849">
      <w:pPr>
        <w:spacing w:line="276" w:lineRule="auto"/>
        <w:rPr>
          <w:rFonts w:ascii="Calibri" w:hAnsi="Calibri" w:cs="Calibri"/>
          <w:sz w:val="22"/>
          <w:szCs w:val="22"/>
          <w:lang w:val="en-GB"/>
        </w:rPr>
      </w:pPr>
      <w:r w:rsidRPr="008C3849">
        <w:rPr>
          <w:rFonts w:ascii="Calibri" w:hAnsi="Calibri" w:cs="Calibri"/>
          <w:b/>
          <w:bCs/>
          <w:sz w:val="22"/>
          <w:szCs w:val="22"/>
          <w:lang w:val="en-GB"/>
        </w:rPr>
        <w:t>Secondary Objective:</w:t>
      </w:r>
      <w:r w:rsidRPr="008C3849">
        <w:rPr>
          <w:rFonts w:ascii="Calibri" w:hAnsi="Calibri" w:cs="Calibri"/>
          <w:sz w:val="22"/>
          <w:szCs w:val="22"/>
          <w:lang w:val="en-GB"/>
        </w:rPr>
        <w:t xml:space="preserve"> To explore healthcare professionals' preferences when prescribing short-course antibiotics and single-dose fosfomycin for uncomplicated urinary tract infections (</w:t>
      </w:r>
      <w:proofErr w:type="spellStart"/>
      <w:r w:rsidRPr="008C3849">
        <w:rPr>
          <w:rFonts w:ascii="Calibri" w:hAnsi="Calibri" w:cs="Calibri"/>
          <w:sz w:val="22"/>
          <w:szCs w:val="22"/>
          <w:lang w:val="en-GB"/>
        </w:rPr>
        <w:t>uUTI</w:t>
      </w:r>
      <w:proofErr w:type="spellEnd"/>
      <w:r w:rsidRPr="008C3849">
        <w:rPr>
          <w:rFonts w:ascii="Calibri" w:hAnsi="Calibri" w:cs="Calibri"/>
          <w:sz w:val="22"/>
          <w:szCs w:val="22"/>
          <w:lang w:val="en-GB"/>
        </w:rPr>
        <w:t>) in adult women.</w:t>
      </w:r>
    </w:p>
    <w:p w14:paraId="0819EC75" w14:textId="77777777" w:rsidR="008C3849" w:rsidRDefault="008C3849" w:rsidP="008C3849">
      <w:pPr>
        <w:pStyle w:val="Prrafodelista"/>
        <w:numPr>
          <w:ilvl w:val="0"/>
          <w:numId w:val="9"/>
        </w:numPr>
        <w:spacing w:line="276" w:lineRule="auto"/>
        <w:rPr>
          <w:rFonts w:ascii="Calibri" w:hAnsi="Calibri" w:cs="Calibri"/>
          <w:sz w:val="22"/>
          <w:szCs w:val="22"/>
          <w:lang w:val="en-GB"/>
        </w:rPr>
      </w:pPr>
      <w:r w:rsidRPr="008C3849">
        <w:rPr>
          <w:rFonts w:ascii="Calibri" w:hAnsi="Calibri" w:cs="Calibri"/>
          <w:b/>
          <w:bCs/>
          <w:sz w:val="22"/>
          <w:szCs w:val="22"/>
          <w:lang w:val="en-GB"/>
        </w:rPr>
        <w:t>Provide the Project Information Sheet:</w:t>
      </w:r>
      <w:r w:rsidRPr="008C3849">
        <w:rPr>
          <w:rFonts w:ascii="Calibri" w:hAnsi="Calibri" w:cs="Calibri"/>
          <w:sz w:val="22"/>
          <w:szCs w:val="22"/>
          <w:lang w:val="en-GB"/>
        </w:rPr>
        <w:t xml:space="preserve"> Allow sufficient time for reading and addressing any questions.</w:t>
      </w:r>
    </w:p>
    <w:p w14:paraId="298EC41A" w14:textId="77777777" w:rsidR="008C3849" w:rsidRDefault="008C3849" w:rsidP="008C3849">
      <w:pPr>
        <w:pStyle w:val="Prrafodelista"/>
        <w:numPr>
          <w:ilvl w:val="0"/>
          <w:numId w:val="9"/>
        </w:numPr>
        <w:spacing w:line="276" w:lineRule="auto"/>
        <w:rPr>
          <w:rFonts w:ascii="Calibri" w:hAnsi="Calibri" w:cs="Calibri"/>
          <w:sz w:val="22"/>
          <w:szCs w:val="22"/>
          <w:lang w:val="en-GB"/>
        </w:rPr>
      </w:pPr>
      <w:r w:rsidRPr="008C3849">
        <w:rPr>
          <w:rFonts w:ascii="Calibri" w:hAnsi="Calibri" w:cs="Calibri"/>
          <w:b/>
          <w:bCs/>
          <w:sz w:val="22"/>
          <w:szCs w:val="22"/>
          <w:lang w:val="en-GB"/>
        </w:rPr>
        <w:t>Privacy and Anonymity:</w:t>
      </w:r>
      <w:r w:rsidRPr="008C3849">
        <w:rPr>
          <w:rFonts w:ascii="Calibri" w:hAnsi="Calibri" w:cs="Calibri"/>
          <w:sz w:val="22"/>
          <w:szCs w:val="22"/>
          <w:lang w:val="en-GB"/>
        </w:rPr>
        <w:t xml:space="preserve"> Remind participants of confidentiality protocols.</w:t>
      </w:r>
    </w:p>
    <w:p w14:paraId="5D0BE940" w14:textId="77777777" w:rsidR="008C3849" w:rsidRDefault="008C3849" w:rsidP="008C3849">
      <w:pPr>
        <w:pStyle w:val="Prrafodelista"/>
        <w:numPr>
          <w:ilvl w:val="0"/>
          <w:numId w:val="9"/>
        </w:numPr>
        <w:spacing w:line="276" w:lineRule="auto"/>
        <w:rPr>
          <w:rFonts w:ascii="Calibri" w:hAnsi="Calibri" w:cs="Calibri"/>
          <w:sz w:val="22"/>
          <w:szCs w:val="22"/>
          <w:lang w:val="en-GB"/>
        </w:rPr>
      </w:pPr>
      <w:r w:rsidRPr="008C3849">
        <w:rPr>
          <w:rFonts w:ascii="Calibri" w:hAnsi="Calibri" w:cs="Calibri"/>
          <w:b/>
          <w:bCs/>
          <w:sz w:val="22"/>
          <w:szCs w:val="22"/>
          <w:lang w:val="en-GB"/>
        </w:rPr>
        <w:t>Audio Recording:</w:t>
      </w:r>
      <w:r w:rsidRPr="008C3849">
        <w:rPr>
          <w:rFonts w:ascii="Calibri" w:hAnsi="Calibri" w:cs="Calibri"/>
          <w:sz w:val="22"/>
          <w:szCs w:val="22"/>
          <w:lang w:val="en-GB"/>
        </w:rPr>
        <w:t xml:space="preserve"> Confirm participant consent for audio recording.</w:t>
      </w:r>
    </w:p>
    <w:p w14:paraId="1B66BAB0" w14:textId="77777777" w:rsidR="008C3849" w:rsidRDefault="008C3849" w:rsidP="008C3849">
      <w:pPr>
        <w:pStyle w:val="Prrafodelista"/>
        <w:numPr>
          <w:ilvl w:val="0"/>
          <w:numId w:val="9"/>
        </w:numPr>
        <w:spacing w:line="276" w:lineRule="auto"/>
        <w:rPr>
          <w:rFonts w:ascii="Calibri" w:hAnsi="Calibri" w:cs="Calibri"/>
          <w:sz w:val="22"/>
          <w:szCs w:val="22"/>
          <w:lang w:val="en-GB"/>
        </w:rPr>
      </w:pPr>
      <w:r w:rsidRPr="008C3849">
        <w:rPr>
          <w:rFonts w:ascii="Calibri" w:hAnsi="Calibri" w:cs="Calibri"/>
          <w:b/>
          <w:bCs/>
          <w:sz w:val="22"/>
          <w:szCs w:val="22"/>
          <w:lang w:val="en-GB"/>
        </w:rPr>
        <w:t>Informed Consent:</w:t>
      </w:r>
      <w:r w:rsidRPr="008C3849">
        <w:rPr>
          <w:rFonts w:ascii="Calibri" w:hAnsi="Calibri" w:cs="Calibri"/>
          <w:sz w:val="22"/>
          <w:szCs w:val="22"/>
          <w:lang w:val="en-GB"/>
        </w:rPr>
        <w:t xml:space="preserve"> Obtain signed or verbal (once recording starts) informed consent.</w:t>
      </w:r>
    </w:p>
    <w:p w14:paraId="413A822F" w14:textId="77777777" w:rsidR="008C3849" w:rsidRDefault="008C3849" w:rsidP="008C3849">
      <w:pPr>
        <w:pStyle w:val="Prrafodelista"/>
        <w:numPr>
          <w:ilvl w:val="0"/>
          <w:numId w:val="9"/>
        </w:numPr>
        <w:spacing w:line="276" w:lineRule="auto"/>
        <w:rPr>
          <w:rFonts w:ascii="Calibri" w:hAnsi="Calibri" w:cs="Calibri"/>
          <w:sz w:val="22"/>
          <w:szCs w:val="22"/>
          <w:lang w:val="en-GB"/>
        </w:rPr>
      </w:pPr>
      <w:r w:rsidRPr="008C3849">
        <w:rPr>
          <w:rFonts w:ascii="Calibri" w:hAnsi="Calibri" w:cs="Calibri"/>
          <w:b/>
          <w:bCs/>
          <w:sz w:val="22"/>
          <w:szCs w:val="22"/>
          <w:lang w:val="en-GB"/>
        </w:rPr>
        <w:t>Sociodemographic Questionnaire:</w:t>
      </w:r>
      <w:r w:rsidRPr="008C3849">
        <w:rPr>
          <w:rFonts w:ascii="Calibri" w:hAnsi="Calibri" w:cs="Calibri"/>
          <w:sz w:val="22"/>
          <w:szCs w:val="22"/>
          <w:lang w:val="en-GB"/>
        </w:rPr>
        <w:t xml:space="preserve"> Provide the form to collect participant data.</w:t>
      </w:r>
    </w:p>
    <w:p w14:paraId="4AF0F6BD" w14:textId="77777777" w:rsidR="008C3849" w:rsidRDefault="008C3849" w:rsidP="008C3849">
      <w:pPr>
        <w:pStyle w:val="Prrafodelista"/>
        <w:numPr>
          <w:ilvl w:val="0"/>
          <w:numId w:val="9"/>
        </w:numPr>
        <w:spacing w:line="276" w:lineRule="auto"/>
        <w:rPr>
          <w:rFonts w:ascii="Calibri" w:hAnsi="Calibri" w:cs="Calibri"/>
          <w:sz w:val="22"/>
          <w:szCs w:val="22"/>
          <w:lang w:val="en-GB"/>
        </w:rPr>
      </w:pPr>
      <w:r w:rsidRPr="008C3849">
        <w:rPr>
          <w:rFonts w:ascii="Calibri" w:hAnsi="Calibri" w:cs="Calibri"/>
          <w:b/>
          <w:bCs/>
          <w:sz w:val="22"/>
          <w:szCs w:val="22"/>
          <w:lang w:val="en-GB"/>
        </w:rPr>
        <w:t>Start Recording.</w:t>
      </w:r>
    </w:p>
    <w:p w14:paraId="6041B3F8" w14:textId="0D35259F" w:rsidR="008C3849" w:rsidRPr="008C3849" w:rsidRDefault="008C3849" w:rsidP="008C3849">
      <w:pPr>
        <w:pStyle w:val="Prrafodelista"/>
        <w:numPr>
          <w:ilvl w:val="0"/>
          <w:numId w:val="9"/>
        </w:numPr>
        <w:spacing w:line="276" w:lineRule="auto"/>
        <w:rPr>
          <w:rFonts w:ascii="Calibri" w:hAnsi="Calibri" w:cs="Calibri"/>
          <w:sz w:val="22"/>
          <w:szCs w:val="22"/>
          <w:lang w:val="en-GB"/>
        </w:rPr>
      </w:pPr>
      <w:r w:rsidRPr="008C3849">
        <w:rPr>
          <w:rFonts w:ascii="Calibri" w:hAnsi="Calibri" w:cs="Calibri"/>
          <w:b/>
          <w:bCs/>
          <w:sz w:val="22"/>
          <w:szCs w:val="22"/>
          <w:lang w:val="en-GB"/>
        </w:rPr>
        <w:t>Study Questions (based on objectives):</w:t>
      </w:r>
    </w:p>
    <w:p w14:paraId="53A20EAE" w14:textId="77777777" w:rsidR="008C3849" w:rsidRPr="008C3849" w:rsidRDefault="008C3849" w:rsidP="008C3849">
      <w:pPr>
        <w:spacing w:line="276" w:lineRule="auto"/>
        <w:rPr>
          <w:rFonts w:ascii="Calibri" w:hAnsi="Calibri" w:cs="Calibri"/>
          <w:b/>
          <w:bCs/>
          <w:sz w:val="22"/>
          <w:szCs w:val="22"/>
          <w:lang w:val="en-GB"/>
        </w:rPr>
      </w:pPr>
      <w:r w:rsidRPr="008C3849">
        <w:rPr>
          <w:rFonts w:ascii="Calibri" w:hAnsi="Calibri" w:cs="Calibri"/>
          <w:b/>
          <w:bCs/>
          <w:sz w:val="22"/>
          <w:szCs w:val="22"/>
          <w:lang w:val="en-GB"/>
        </w:rPr>
        <w:t>Participant Data (detailed in the questionnaire)</w:t>
      </w:r>
    </w:p>
    <w:p w14:paraId="0B19FE09" w14:textId="77777777" w:rsidR="008C3849" w:rsidRPr="008C3849" w:rsidRDefault="008C3849" w:rsidP="008C3849">
      <w:pPr>
        <w:numPr>
          <w:ilvl w:val="0"/>
          <w:numId w:val="2"/>
        </w:numPr>
        <w:spacing w:line="276" w:lineRule="auto"/>
        <w:rPr>
          <w:rFonts w:ascii="Calibri" w:hAnsi="Calibri" w:cs="Calibri"/>
          <w:sz w:val="22"/>
          <w:szCs w:val="22"/>
          <w:lang w:val="en-GB"/>
        </w:rPr>
      </w:pPr>
      <w:r w:rsidRPr="008C3849">
        <w:rPr>
          <w:rFonts w:ascii="Calibri" w:hAnsi="Calibri" w:cs="Calibri"/>
          <w:sz w:val="22"/>
          <w:szCs w:val="22"/>
          <w:lang w:val="en-GB"/>
        </w:rPr>
        <w:t>Brief introductions.</w:t>
      </w:r>
    </w:p>
    <w:p w14:paraId="7F33440E" w14:textId="77777777" w:rsidR="008C3849" w:rsidRPr="008C3849" w:rsidRDefault="008C3849" w:rsidP="008C3849">
      <w:pPr>
        <w:spacing w:line="276" w:lineRule="auto"/>
        <w:rPr>
          <w:rFonts w:ascii="Calibri" w:hAnsi="Calibri" w:cs="Calibri"/>
          <w:b/>
          <w:bCs/>
          <w:sz w:val="22"/>
          <w:szCs w:val="22"/>
          <w:lang w:val="en-GB"/>
        </w:rPr>
      </w:pPr>
      <w:r w:rsidRPr="008C3849">
        <w:rPr>
          <w:rFonts w:ascii="Calibri" w:hAnsi="Calibri" w:cs="Calibri"/>
          <w:b/>
          <w:bCs/>
          <w:sz w:val="22"/>
          <w:szCs w:val="22"/>
          <w:lang w:val="en-GB"/>
        </w:rPr>
        <w:t>Experience with UTI Treatment</w:t>
      </w:r>
    </w:p>
    <w:p w14:paraId="6CC6D467" w14:textId="77777777" w:rsidR="008C3849" w:rsidRPr="008C3849" w:rsidRDefault="008C3849" w:rsidP="008C3849">
      <w:pPr>
        <w:numPr>
          <w:ilvl w:val="0"/>
          <w:numId w:val="3"/>
        </w:numPr>
        <w:spacing w:line="276" w:lineRule="auto"/>
        <w:rPr>
          <w:rFonts w:ascii="Calibri" w:hAnsi="Calibri" w:cs="Calibri"/>
          <w:sz w:val="22"/>
          <w:szCs w:val="22"/>
          <w:lang w:val="en-GB"/>
        </w:rPr>
      </w:pPr>
      <w:r w:rsidRPr="008C3849">
        <w:rPr>
          <w:rFonts w:ascii="Calibri" w:hAnsi="Calibri" w:cs="Calibri"/>
          <w:sz w:val="22"/>
          <w:szCs w:val="22"/>
          <w:lang w:val="en-GB"/>
        </w:rPr>
        <w:t>What is your experience in treating urinary tract infections?</w:t>
      </w:r>
    </w:p>
    <w:p w14:paraId="22CF756C" w14:textId="5D4F37F4" w:rsidR="008C3849" w:rsidRPr="008C3849" w:rsidRDefault="008C3849" w:rsidP="008C3849">
      <w:pPr>
        <w:numPr>
          <w:ilvl w:val="0"/>
          <w:numId w:val="3"/>
        </w:numPr>
        <w:spacing w:line="276" w:lineRule="auto"/>
        <w:rPr>
          <w:rFonts w:ascii="Calibri" w:hAnsi="Calibri" w:cs="Calibri"/>
          <w:sz w:val="22"/>
          <w:szCs w:val="22"/>
          <w:lang w:val="en-GB"/>
        </w:rPr>
      </w:pPr>
      <w:r w:rsidRPr="008C3849">
        <w:rPr>
          <w:rFonts w:ascii="Calibri" w:hAnsi="Calibri" w:cs="Calibri"/>
          <w:sz w:val="22"/>
          <w:szCs w:val="22"/>
          <w:lang w:val="en-GB"/>
        </w:rPr>
        <w:t xml:space="preserve">Which symptoms do you believe lead patients to seek care at a primary health </w:t>
      </w:r>
      <w:r w:rsidRPr="008C3849">
        <w:rPr>
          <w:rFonts w:ascii="Calibri" w:hAnsi="Calibri" w:cs="Calibri"/>
          <w:sz w:val="22"/>
          <w:szCs w:val="22"/>
          <w:lang w:val="en-GB"/>
        </w:rPr>
        <w:t>centre</w:t>
      </w:r>
      <w:r w:rsidRPr="008C3849">
        <w:rPr>
          <w:rFonts w:ascii="Calibri" w:hAnsi="Calibri" w:cs="Calibri"/>
          <w:sz w:val="22"/>
          <w:szCs w:val="22"/>
          <w:lang w:val="en-GB"/>
        </w:rPr>
        <w:t>?</w:t>
      </w:r>
    </w:p>
    <w:p w14:paraId="0BD86968" w14:textId="77777777" w:rsidR="008C3849" w:rsidRPr="008C3849" w:rsidRDefault="008C3849" w:rsidP="008C3849">
      <w:pPr>
        <w:numPr>
          <w:ilvl w:val="0"/>
          <w:numId w:val="3"/>
        </w:numPr>
        <w:spacing w:line="276" w:lineRule="auto"/>
        <w:rPr>
          <w:rFonts w:ascii="Calibri" w:hAnsi="Calibri" w:cs="Calibri"/>
          <w:sz w:val="22"/>
          <w:szCs w:val="22"/>
          <w:lang w:val="en-GB"/>
        </w:rPr>
      </w:pPr>
      <w:r w:rsidRPr="008C3849">
        <w:rPr>
          <w:rFonts w:ascii="Calibri" w:hAnsi="Calibri" w:cs="Calibri"/>
          <w:sz w:val="22"/>
          <w:szCs w:val="22"/>
          <w:lang w:val="en-GB"/>
        </w:rPr>
        <w:t>Have you observed any changes in recent years?</w:t>
      </w:r>
    </w:p>
    <w:p w14:paraId="085084F7" w14:textId="77777777" w:rsidR="008C3849" w:rsidRPr="008C3849" w:rsidRDefault="008C3849" w:rsidP="008C3849">
      <w:pPr>
        <w:spacing w:line="276" w:lineRule="auto"/>
        <w:rPr>
          <w:rFonts w:ascii="Calibri" w:hAnsi="Calibri" w:cs="Calibri"/>
          <w:b/>
          <w:bCs/>
          <w:sz w:val="22"/>
          <w:szCs w:val="22"/>
          <w:lang w:val="en-GB"/>
        </w:rPr>
      </w:pPr>
      <w:r w:rsidRPr="008C3849">
        <w:rPr>
          <w:rFonts w:ascii="Calibri" w:hAnsi="Calibri" w:cs="Calibri"/>
          <w:b/>
          <w:bCs/>
          <w:sz w:val="22"/>
          <w:szCs w:val="22"/>
          <w:lang w:val="en-GB"/>
        </w:rPr>
        <w:t>Antibiotic Regimen Preferences</w:t>
      </w:r>
    </w:p>
    <w:p w14:paraId="1409A477" w14:textId="77777777" w:rsidR="008C3849" w:rsidRPr="008C3849" w:rsidRDefault="008C3849" w:rsidP="008C3849">
      <w:pPr>
        <w:numPr>
          <w:ilvl w:val="0"/>
          <w:numId w:val="4"/>
        </w:numPr>
        <w:spacing w:line="276" w:lineRule="auto"/>
        <w:rPr>
          <w:rFonts w:ascii="Calibri" w:hAnsi="Calibri" w:cs="Calibri"/>
          <w:sz w:val="22"/>
          <w:szCs w:val="22"/>
          <w:lang w:val="en-GB"/>
        </w:rPr>
      </w:pPr>
      <w:r w:rsidRPr="008C3849">
        <w:rPr>
          <w:rFonts w:ascii="Calibri" w:hAnsi="Calibri" w:cs="Calibri"/>
          <w:sz w:val="22"/>
          <w:szCs w:val="22"/>
          <w:lang w:val="en-GB"/>
        </w:rPr>
        <w:t>What resources do you use to choose the antibiotic regimen in each case?</w:t>
      </w:r>
    </w:p>
    <w:p w14:paraId="50F72D90" w14:textId="77777777" w:rsidR="008C3849" w:rsidRPr="008C3849" w:rsidRDefault="008C3849" w:rsidP="008C3849">
      <w:pPr>
        <w:numPr>
          <w:ilvl w:val="1"/>
          <w:numId w:val="4"/>
        </w:numPr>
        <w:spacing w:line="276" w:lineRule="auto"/>
        <w:rPr>
          <w:rFonts w:ascii="Calibri" w:hAnsi="Calibri" w:cs="Calibri"/>
          <w:sz w:val="22"/>
          <w:szCs w:val="22"/>
          <w:lang w:val="en-GB"/>
        </w:rPr>
      </w:pPr>
      <w:r w:rsidRPr="008C3849">
        <w:rPr>
          <w:rFonts w:ascii="Calibri" w:hAnsi="Calibri" w:cs="Calibri"/>
          <w:sz w:val="22"/>
          <w:szCs w:val="22"/>
          <w:lang w:val="en-GB"/>
        </w:rPr>
        <w:t xml:space="preserve">What are your preferences regarding the antibiotic regimens in this study? (Fosfomycin 1 dose / Fosfomycin 2 doses / Nitrofurantoin / </w:t>
      </w:r>
      <w:proofErr w:type="spellStart"/>
      <w:r w:rsidRPr="008C3849">
        <w:rPr>
          <w:rFonts w:ascii="Calibri" w:hAnsi="Calibri" w:cs="Calibri"/>
          <w:sz w:val="22"/>
          <w:szCs w:val="22"/>
          <w:lang w:val="en-GB"/>
        </w:rPr>
        <w:t>Pivmecillinam</w:t>
      </w:r>
      <w:proofErr w:type="spellEnd"/>
      <w:r w:rsidRPr="008C3849">
        <w:rPr>
          <w:rFonts w:ascii="Calibri" w:hAnsi="Calibri" w:cs="Calibri"/>
          <w:sz w:val="22"/>
          <w:szCs w:val="22"/>
          <w:lang w:val="en-GB"/>
        </w:rPr>
        <w:t>).</w:t>
      </w:r>
    </w:p>
    <w:p w14:paraId="359BE054" w14:textId="77777777" w:rsidR="008C3849" w:rsidRPr="008C3849" w:rsidRDefault="008C3849" w:rsidP="008C3849">
      <w:pPr>
        <w:numPr>
          <w:ilvl w:val="1"/>
          <w:numId w:val="4"/>
        </w:numPr>
        <w:spacing w:line="276" w:lineRule="auto"/>
        <w:rPr>
          <w:rFonts w:ascii="Calibri" w:hAnsi="Calibri" w:cs="Calibri"/>
          <w:sz w:val="22"/>
          <w:szCs w:val="22"/>
          <w:lang w:val="en-GB"/>
        </w:rPr>
      </w:pPr>
      <w:r w:rsidRPr="008C3849">
        <w:rPr>
          <w:rFonts w:ascii="Calibri" w:hAnsi="Calibri" w:cs="Calibri"/>
          <w:sz w:val="22"/>
          <w:szCs w:val="22"/>
          <w:lang w:val="en-GB"/>
        </w:rPr>
        <w:t>What are your preferences regarding prescribing a single dose versus two doses of fosfomycin?</w:t>
      </w:r>
    </w:p>
    <w:p w14:paraId="37F9C963" w14:textId="77777777" w:rsidR="008C3849" w:rsidRPr="008C3849" w:rsidRDefault="008C3849" w:rsidP="008C3849">
      <w:pPr>
        <w:numPr>
          <w:ilvl w:val="1"/>
          <w:numId w:val="4"/>
        </w:numPr>
        <w:spacing w:line="276" w:lineRule="auto"/>
        <w:rPr>
          <w:rFonts w:ascii="Calibri" w:hAnsi="Calibri" w:cs="Calibri"/>
          <w:sz w:val="22"/>
          <w:szCs w:val="22"/>
          <w:lang w:val="en-GB"/>
        </w:rPr>
      </w:pPr>
      <w:proofErr w:type="spellStart"/>
      <w:r w:rsidRPr="008C3849">
        <w:rPr>
          <w:rFonts w:ascii="Calibri" w:hAnsi="Calibri" w:cs="Calibri"/>
          <w:sz w:val="22"/>
          <w:szCs w:val="22"/>
          <w:lang w:val="en-GB"/>
        </w:rPr>
        <w:t>Pivmecillinam</w:t>
      </w:r>
      <w:proofErr w:type="spellEnd"/>
      <w:r w:rsidRPr="008C3849">
        <w:rPr>
          <w:rFonts w:ascii="Calibri" w:hAnsi="Calibri" w:cs="Calibri"/>
          <w:sz w:val="22"/>
          <w:szCs w:val="22"/>
          <w:lang w:val="en-GB"/>
        </w:rPr>
        <w:t xml:space="preserve"> is authorized but not currently marketed in Spain; what is your perception of its effectiveness for UTI treatment?</w:t>
      </w:r>
    </w:p>
    <w:p w14:paraId="04AFB0C3" w14:textId="77777777" w:rsidR="008C3849" w:rsidRPr="008C3849" w:rsidRDefault="008C3849" w:rsidP="008C3849">
      <w:pPr>
        <w:numPr>
          <w:ilvl w:val="1"/>
          <w:numId w:val="4"/>
        </w:numPr>
        <w:spacing w:line="276" w:lineRule="auto"/>
        <w:rPr>
          <w:rFonts w:ascii="Calibri" w:hAnsi="Calibri" w:cs="Calibri"/>
          <w:sz w:val="22"/>
          <w:szCs w:val="22"/>
          <w:lang w:val="en-GB"/>
        </w:rPr>
      </w:pPr>
      <w:r w:rsidRPr="008C3849">
        <w:rPr>
          <w:rFonts w:ascii="Calibri" w:hAnsi="Calibri" w:cs="Calibri"/>
          <w:sz w:val="22"/>
          <w:szCs w:val="22"/>
          <w:lang w:val="en-GB"/>
        </w:rPr>
        <w:t>Do you receive information regarding antibiotic sensitivity/resistance in your area?</w:t>
      </w:r>
    </w:p>
    <w:p w14:paraId="631CDB7D" w14:textId="77777777" w:rsidR="008C3849" w:rsidRPr="008C3849" w:rsidRDefault="008C3849" w:rsidP="008C3849">
      <w:pPr>
        <w:numPr>
          <w:ilvl w:val="1"/>
          <w:numId w:val="4"/>
        </w:numPr>
        <w:spacing w:line="276" w:lineRule="auto"/>
        <w:rPr>
          <w:rFonts w:ascii="Calibri" w:hAnsi="Calibri" w:cs="Calibri"/>
          <w:sz w:val="22"/>
          <w:szCs w:val="22"/>
          <w:lang w:val="en-GB"/>
        </w:rPr>
      </w:pPr>
      <w:r w:rsidRPr="008C3849">
        <w:rPr>
          <w:rFonts w:ascii="Calibri" w:hAnsi="Calibri" w:cs="Calibri"/>
          <w:sz w:val="22"/>
          <w:szCs w:val="22"/>
          <w:lang w:val="en-GB"/>
        </w:rPr>
        <w:t>Do you receive information regarding the recommended antibiotics in your area?</w:t>
      </w:r>
    </w:p>
    <w:p w14:paraId="651D4285" w14:textId="77777777" w:rsidR="008C3849" w:rsidRPr="008C3849" w:rsidRDefault="008C3849" w:rsidP="008C3849">
      <w:pPr>
        <w:numPr>
          <w:ilvl w:val="0"/>
          <w:numId w:val="4"/>
        </w:numPr>
        <w:spacing w:line="276" w:lineRule="auto"/>
        <w:rPr>
          <w:rFonts w:ascii="Calibri" w:hAnsi="Calibri" w:cs="Calibri"/>
          <w:sz w:val="22"/>
          <w:szCs w:val="22"/>
          <w:lang w:val="en-GB"/>
        </w:rPr>
      </w:pPr>
      <w:r w:rsidRPr="008C3849">
        <w:rPr>
          <w:rFonts w:ascii="Calibri" w:hAnsi="Calibri" w:cs="Calibri"/>
          <w:sz w:val="22"/>
          <w:szCs w:val="22"/>
          <w:lang w:val="en-GB"/>
        </w:rPr>
        <w:lastRenderedPageBreak/>
        <w:t>Current guidelines recommend single-dose Fosfomycin (3g) or Nitrofurantoin (100mg/12h for 5 days) for uncomplicated UTIs. What is your opinion on these treatments?</w:t>
      </w:r>
    </w:p>
    <w:p w14:paraId="2E8DC8AD" w14:textId="77777777" w:rsidR="008C3849" w:rsidRPr="008C3849" w:rsidRDefault="008C3849" w:rsidP="008C3849">
      <w:pPr>
        <w:spacing w:line="276" w:lineRule="auto"/>
        <w:rPr>
          <w:rFonts w:ascii="Calibri" w:hAnsi="Calibri" w:cs="Calibri"/>
          <w:sz w:val="22"/>
          <w:szCs w:val="22"/>
          <w:lang w:val="en-GB"/>
        </w:rPr>
      </w:pPr>
      <w:r w:rsidRPr="008C3849">
        <w:rPr>
          <w:rFonts w:ascii="Calibri" w:hAnsi="Calibri" w:cs="Calibri"/>
          <w:i/>
          <w:iCs/>
          <w:sz w:val="22"/>
          <w:szCs w:val="22"/>
          <w:lang w:val="en-GB"/>
        </w:rPr>
        <w:t>PROMPT: Address the difficulty in prescribing Nitrofurantoin and the fact that many professionals still prescribe two doses of Fosfomycin.</w:t>
      </w:r>
    </w:p>
    <w:p w14:paraId="10585EF4" w14:textId="77777777" w:rsidR="008C3849" w:rsidRPr="008C3849" w:rsidRDefault="008C3849" w:rsidP="008C3849">
      <w:pPr>
        <w:numPr>
          <w:ilvl w:val="0"/>
          <w:numId w:val="4"/>
        </w:numPr>
        <w:spacing w:line="276" w:lineRule="auto"/>
        <w:rPr>
          <w:rFonts w:ascii="Calibri" w:hAnsi="Calibri" w:cs="Calibri"/>
          <w:sz w:val="22"/>
          <w:szCs w:val="22"/>
          <w:lang w:val="en-GB"/>
        </w:rPr>
      </w:pPr>
      <w:r w:rsidRPr="008C3849">
        <w:rPr>
          <w:rFonts w:ascii="Calibri" w:hAnsi="Calibri" w:cs="Calibri"/>
          <w:sz w:val="22"/>
          <w:szCs w:val="22"/>
          <w:lang w:val="en-GB"/>
        </w:rPr>
        <w:t>In your experience, which regimens have caused the most difficulties or side effects?</w:t>
      </w:r>
    </w:p>
    <w:p w14:paraId="293F82C5" w14:textId="77777777" w:rsidR="008C3849" w:rsidRPr="008C3849" w:rsidRDefault="008C3849" w:rsidP="008C3849">
      <w:pPr>
        <w:numPr>
          <w:ilvl w:val="0"/>
          <w:numId w:val="4"/>
        </w:numPr>
        <w:spacing w:line="276" w:lineRule="auto"/>
        <w:rPr>
          <w:rFonts w:ascii="Calibri" w:hAnsi="Calibri" w:cs="Calibri"/>
          <w:sz w:val="22"/>
          <w:szCs w:val="22"/>
          <w:lang w:val="en-GB"/>
        </w:rPr>
      </w:pPr>
      <w:r w:rsidRPr="008C3849">
        <w:rPr>
          <w:rFonts w:ascii="Calibri" w:hAnsi="Calibri" w:cs="Calibri"/>
          <w:sz w:val="22"/>
          <w:szCs w:val="22"/>
          <w:lang w:val="en-GB"/>
        </w:rPr>
        <w:t xml:space="preserve">Many participants wait to see how their symptoms evolve before coming to the health </w:t>
      </w:r>
      <w:proofErr w:type="spellStart"/>
      <w:r w:rsidRPr="008C3849">
        <w:rPr>
          <w:rFonts w:ascii="Calibri" w:hAnsi="Calibri" w:cs="Calibri"/>
          <w:sz w:val="22"/>
          <w:szCs w:val="22"/>
          <w:lang w:val="en-GB"/>
        </w:rPr>
        <w:t>center</w:t>
      </w:r>
      <w:proofErr w:type="spellEnd"/>
      <w:r w:rsidRPr="008C3849">
        <w:rPr>
          <w:rFonts w:ascii="Calibri" w:hAnsi="Calibri" w:cs="Calibri"/>
          <w:sz w:val="22"/>
          <w:szCs w:val="22"/>
          <w:lang w:val="en-GB"/>
        </w:rPr>
        <w:t>; what is your opinion on this?</w:t>
      </w:r>
    </w:p>
    <w:p w14:paraId="04888807" w14:textId="77777777" w:rsidR="008C3849" w:rsidRPr="008C3849" w:rsidRDefault="008C3849" w:rsidP="008C3849">
      <w:pPr>
        <w:numPr>
          <w:ilvl w:val="0"/>
          <w:numId w:val="4"/>
        </w:numPr>
        <w:spacing w:line="276" w:lineRule="auto"/>
        <w:rPr>
          <w:rFonts w:ascii="Calibri" w:hAnsi="Calibri" w:cs="Calibri"/>
          <w:sz w:val="22"/>
          <w:szCs w:val="22"/>
          <w:lang w:val="en-GB"/>
        </w:rPr>
      </w:pPr>
      <w:r w:rsidRPr="008C3849">
        <w:rPr>
          <w:rFonts w:ascii="Calibri" w:hAnsi="Calibri" w:cs="Calibri"/>
          <w:sz w:val="22"/>
          <w:szCs w:val="22"/>
          <w:lang w:val="en-GB"/>
        </w:rPr>
        <w:t>What is your opinion on delayed prescribing?</w:t>
      </w:r>
    </w:p>
    <w:p w14:paraId="04D71A76" w14:textId="77777777" w:rsidR="008C3849" w:rsidRPr="008C3849" w:rsidRDefault="008C3849" w:rsidP="008C3849">
      <w:pPr>
        <w:numPr>
          <w:ilvl w:val="0"/>
          <w:numId w:val="4"/>
        </w:numPr>
        <w:spacing w:line="276" w:lineRule="auto"/>
        <w:rPr>
          <w:rFonts w:ascii="Calibri" w:hAnsi="Calibri" w:cs="Calibri"/>
          <w:sz w:val="22"/>
          <w:szCs w:val="22"/>
          <w:lang w:val="en-GB"/>
        </w:rPr>
      </w:pPr>
      <w:r w:rsidRPr="008C3849">
        <w:rPr>
          <w:rFonts w:ascii="Calibri" w:hAnsi="Calibri" w:cs="Calibri"/>
          <w:sz w:val="22"/>
          <w:szCs w:val="22"/>
          <w:lang w:val="en-GB"/>
        </w:rPr>
        <w:t>When we asked women about delayed prescribing, some mentioned that they usually wait before seeking care, and once they do, they feel they need the prescription immediately. What is your experience with this?</w:t>
      </w:r>
    </w:p>
    <w:p w14:paraId="4B1ED0E5" w14:textId="77777777" w:rsidR="008C3849" w:rsidRPr="008C3849" w:rsidRDefault="008C3849" w:rsidP="008C3849">
      <w:pPr>
        <w:numPr>
          <w:ilvl w:val="0"/>
          <w:numId w:val="4"/>
        </w:numPr>
        <w:spacing w:line="276" w:lineRule="auto"/>
        <w:rPr>
          <w:rFonts w:ascii="Calibri" w:hAnsi="Calibri" w:cs="Calibri"/>
          <w:sz w:val="22"/>
          <w:szCs w:val="22"/>
          <w:lang w:val="en-GB"/>
        </w:rPr>
      </w:pPr>
      <w:r w:rsidRPr="008C3849">
        <w:rPr>
          <w:rFonts w:ascii="Calibri" w:hAnsi="Calibri" w:cs="Calibri"/>
          <w:sz w:val="22"/>
          <w:szCs w:val="22"/>
          <w:lang w:val="en-GB"/>
        </w:rPr>
        <w:t>What do you think is the role of pharmacies in UTI treatment? Do you think pharmacies should perform diagnostic tests to detect UTIs?</w:t>
      </w:r>
    </w:p>
    <w:p w14:paraId="7840CB96" w14:textId="77777777" w:rsidR="008C3849" w:rsidRPr="008C3849" w:rsidRDefault="008C3849" w:rsidP="008C3849">
      <w:pPr>
        <w:numPr>
          <w:ilvl w:val="0"/>
          <w:numId w:val="4"/>
        </w:numPr>
        <w:spacing w:line="276" w:lineRule="auto"/>
        <w:rPr>
          <w:rFonts w:ascii="Calibri" w:hAnsi="Calibri" w:cs="Calibri"/>
          <w:sz w:val="22"/>
          <w:szCs w:val="22"/>
          <w:lang w:val="en-GB"/>
        </w:rPr>
      </w:pPr>
      <w:r w:rsidRPr="008C3849">
        <w:rPr>
          <w:rFonts w:ascii="Calibri" w:hAnsi="Calibri" w:cs="Calibri"/>
          <w:sz w:val="22"/>
          <w:szCs w:val="22"/>
          <w:lang w:val="en-GB"/>
        </w:rPr>
        <w:t>In some European countries, NSAIDs are used instead of antibiotics as the first-line treatment for uncomplicated UTIs, as two-thirds resolve well. Would you agree with withholding antibiotics and giving NSAIDs initially to prevent antimicrobial resistance?</w:t>
      </w:r>
    </w:p>
    <w:p w14:paraId="68CF36FF" w14:textId="77777777" w:rsidR="008C3849" w:rsidRPr="008C3849" w:rsidRDefault="008C3849" w:rsidP="008C3849">
      <w:pPr>
        <w:spacing w:line="276" w:lineRule="auto"/>
        <w:rPr>
          <w:rFonts w:ascii="Calibri" w:hAnsi="Calibri" w:cs="Calibri"/>
          <w:b/>
          <w:bCs/>
          <w:sz w:val="22"/>
          <w:szCs w:val="22"/>
          <w:lang w:val="en-GB"/>
        </w:rPr>
      </w:pPr>
      <w:r w:rsidRPr="008C3849">
        <w:rPr>
          <w:rFonts w:ascii="Calibri" w:hAnsi="Calibri" w:cs="Calibri"/>
          <w:b/>
          <w:bCs/>
          <w:sz w:val="22"/>
          <w:szCs w:val="22"/>
          <w:lang w:val="en-GB"/>
        </w:rPr>
        <w:t>Relationship with Patients</w:t>
      </w:r>
    </w:p>
    <w:p w14:paraId="707DB810" w14:textId="77777777" w:rsidR="008C3849" w:rsidRPr="008C3849" w:rsidRDefault="008C3849" w:rsidP="008C3849">
      <w:pPr>
        <w:numPr>
          <w:ilvl w:val="0"/>
          <w:numId w:val="5"/>
        </w:numPr>
        <w:spacing w:line="276" w:lineRule="auto"/>
        <w:rPr>
          <w:rFonts w:ascii="Calibri" w:hAnsi="Calibri" w:cs="Calibri"/>
          <w:sz w:val="22"/>
          <w:szCs w:val="22"/>
          <w:lang w:val="en-GB"/>
        </w:rPr>
      </w:pPr>
      <w:r w:rsidRPr="008C3849">
        <w:rPr>
          <w:rFonts w:ascii="Calibri" w:hAnsi="Calibri" w:cs="Calibri"/>
          <w:sz w:val="22"/>
          <w:szCs w:val="22"/>
          <w:lang w:val="en-GB"/>
        </w:rPr>
        <w:t xml:space="preserve">Some participants mentioned that by the time they reach the health </w:t>
      </w:r>
      <w:proofErr w:type="spellStart"/>
      <w:r w:rsidRPr="008C3849">
        <w:rPr>
          <w:rFonts w:ascii="Calibri" w:hAnsi="Calibri" w:cs="Calibri"/>
          <w:sz w:val="22"/>
          <w:szCs w:val="22"/>
          <w:lang w:val="en-GB"/>
        </w:rPr>
        <w:t>center</w:t>
      </w:r>
      <w:proofErr w:type="spellEnd"/>
      <w:r w:rsidRPr="008C3849">
        <w:rPr>
          <w:rFonts w:ascii="Calibri" w:hAnsi="Calibri" w:cs="Calibri"/>
          <w:sz w:val="22"/>
          <w:szCs w:val="22"/>
          <w:lang w:val="en-GB"/>
        </w:rPr>
        <w:t>, it is because they feel they need an antibiotic prescription. How do you manage this expectation?</w:t>
      </w:r>
    </w:p>
    <w:p w14:paraId="220B3F71" w14:textId="77777777" w:rsidR="008C3849" w:rsidRPr="008C3849" w:rsidRDefault="008C3849" w:rsidP="008C3849">
      <w:pPr>
        <w:numPr>
          <w:ilvl w:val="0"/>
          <w:numId w:val="5"/>
        </w:numPr>
        <w:spacing w:line="276" w:lineRule="auto"/>
        <w:rPr>
          <w:rFonts w:ascii="Calibri" w:hAnsi="Calibri" w:cs="Calibri"/>
          <w:sz w:val="22"/>
          <w:szCs w:val="22"/>
          <w:lang w:val="en-GB"/>
        </w:rPr>
      </w:pPr>
      <w:r w:rsidRPr="008C3849">
        <w:rPr>
          <w:rFonts w:ascii="Calibri" w:hAnsi="Calibri" w:cs="Calibri"/>
          <w:sz w:val="22"/>
          <w:szCs w:val="22"/>
          <w:lang w:val="en-GB"/>
        </w:rPr>
        <w:t>Have you noticed any changes in the demand for antibiotics?</w:t>
      </w:r>
    </w:p>
    <w:p w14:paraId="248D8ED2" w14:textId="77777777" w:rsidR="008C3849" w:rsidRPr="008C3849" w:rsidRDefault="008C3849" w:rsidP="008C3849">
      <w:pPr>
        <w:numPr>
          <w:ilvl w:val="0"/>
          <w:numId w:val="5"/>
        </w:numPr>
        <w:spacing w:line="276" w:lineRule="auto"/>
        <w:rPr>
          <w:rFonts w:ascii="Calibri" w:hAnsi="Calibri" w:cs="Calibri"/>
          <w:sz w:val="22"/>
          <w:szCs w:val="22"/>
          <w:lang w:val="en-GB"/>
        </w:rPr>
      </w:pPr>
      <w:r w:rsidRPr="008C3849">
        <w:rPr>
          <w:rFonts w:ascii="Calibri" w:hAnsi="Calibri" w:cs="Calibri"/>
          <w:sz w:val="22"/>
          <w:szCs w:val="22"/>
          <w:lang w:val="en-GB"/>
        </w:rPr>
        <w:t>What level of treatment adherence do you expect depending on the format (single-dose sachet vs. pills like nitro/</w:t>
      </w:r>
      <w:proofErr w:type="spellStart"/>
      <w:r w:rsidRPr="008C3849">
        <w:rPr>
          <w:rFonts w:ascii="Calibri" w:hAnsi="Calibri" w:cs="Calibri"/>
          <w:sz w:val="22"/>
          <w:szCs w:val="22"/>
          <w:lang w:val="en-GB"/>
        </w:rPr>
        <w:t>pivme</w:t>
      </w:r>
      <w:proofErr w:type="spellEnd"/>
      <w:r w:rsidRPr="008C3849">
        <w:rPr>
          <w:rFonts w:ascii="Calibri" w:hAnsi="Calibri" w:cs="Calibri"/>
          <w:sz w:val="22"/>
          <w:szCs w:val="22"/>
          <w:lang w:val="en-GB"/>
        </w:rPr>
        <w:t>)?</w:t>
      </w:r>
    </w:p>
    <w:p w14:paraId="65ACCDAD" w14:textId="77777777" w:rsidR="008C3849" w:rsidRPr="008C3849" w:rsidRDefault="008C3849" w:rsidP="008C3849">
      <w:pPr>
        <w:numPr>
          <w:ilvl w:val="0"/>
          <w:numId w:val="5"/>
        </w:numPr>
        <w:spacing w:line="276" w:lineRule="auto"/>
        <w:rPr>
          <w:rFonts w:ascii="Calibri" w:hAnsi="Calibri" w:cs="Calibri"/>
          <w:sz w:val="22"/>
          <w:szCs w:val="22"/>
          <w:lang w:val="en-GB"/>
        </w:rPr>
      </w:pPr>
      <w:r w:rsidRPr="008C3849">
        <w:rPr>
          <w:rFonts w:ascii="Calibri" w:hAnsi="Calibri" w:cs="Calibri"/>
          <w:sz w:val="22"/>
          <w:szCs w:val="22"/>
          <w:lang w:val="en-GB"/>
        </w:rPr>
        <w:t>How do you address users' doubts or questions?</w:t>
      </w:r>
    </w:p>
    <w:p w14:paraId="315B5950" w14:textId="77777777" w:rsidR="008C3849" w:rsidRPr="008C3849" w:rsidRDefault="008C3849" w:rsidP="008C3849">
      <w:pPr>
        <w:numPr>
          <w:ilvl w:val="0"/>
          <w:numId w:val="5"/>
        </w:numPr>
        <w:spacing w:line="276" w:lineRule="auto"/>
        <w:rPr>
          <w:rFonts w:ascii="Calibri" w:hAnsi="Calibri" w:cs="Calibri"/>
          <w:sz w:val="22"/>
          <w:szCs w:val="22"/>
          <w:lang w:val="en-GB"/>
        </w:rPr>
      </w:pPr>
      <w:r w:rsidRPr="008C3849">
        <w:rPr>
          <w:rFonts w:ascii="Calibri" w:hAnsi="Calibri" w:cs="Calibri"/>
          <w:sz w:val="22"/>
          <w:szCs w:val="22"/>
          <w:lang w:val="en-GB"/>
        </w:rPr>
        <w:t>How do you manage potential reluctance from users?</w:t>
      </w:r>
    </w:p>
    <w:p w14:paraId="187E2862" w14:textId="77777777" w:rsidR="008C3849" w:rsidRPr="008C3849" w:rsidRDefault="008C3849" w:rsidP="008C3849">
      <w:pPr>
        <w:numPr>
          <w:ilvl w:val="0"/>
          <w:numId w:val="5"/>
        </w:numPr>
        <w:spacing w:line="276" w:lineRule="auto"/>
        <w:rPr>
          <w:rFonts w:ascii="Calibri" w:hAnsi="Calibri" w:cs="Calibri"/>
          <w:sz w:val="22"/>
          <w:szCs w:val="22"/>
          <w:lang w:val="en-GB"/>
        </w:rPr>
      </w:pPr>
      <w:r w:rsidRPr="008C3849">
        <w:rPr>
          <w:rFonts w:ascii="Calibri" w:hAnsi="Calibri" w:cs="Calibri"/>
          <w:sz w:val="22"/>
          <w:szCs w:val="22"/>
          <w:lang w:val="en-GB"/>
        </w:rPr>
        <w:t>Some participants shared concerns about not finding a permanent solution for UTIs; what is your take on this?</w:t>
      </w:r>
    </w:p>
    <w:p w14:paraId="3ADFF4AB" w14:textId="77777777" w:rsidR="008C3849" w:rsidRPr="008C3849" w:rsidRDefault="008C3849" w:rsidP="008C3849">
      <w:pPr>
        <w:numPr>
          <w:ilvl w:val="0"/>
          <w:numId w:val="5"/>
        </w:numPr>
        <w:spacing w:line="276" w:lineRule="auto"/>
        <w:rPr>
          <w:rFonts w:ascii="Calibri" w:hAnsi="Calibri" w:cs="Calibri"/>
          <w:sz w:val="22"/>
          <w:szCs w:val="22"/>
          <w:lang w:val="en-GB"/>
        </w:rPr>
      </w:pPr>
      <w:r w:rsidRPr="008C3849">
        <w:rPr>
          <w:rFonts w:ascii="Calibri" w:hAnsi="Calibri" w:cs="Calibri"/>
          <w:sz w:val="22"/>
          <w:szCs w:val="22"/>
          <w:lang w:val="en-GB"/>
        </w:rPr>
        <w:t>What recommendations do you give to users to prevent UTIs?</w:t>
      </w:r>
    </w:p>
    <w:p w14:paraId="3CBA1F62" w14:textId="77777777" w:rsidR="008C3849" w:rsidRPr="008C3849" w:rsidRDefault="008C3849" w:rsidP="008C3849">
      <w:pPr>
        <w:numPr>
          <w:ilvl w:val="0"/>
          <w:numId w:val="5"/>
        </w:numPr>
        <w:spacing w:line="276" w:lineRule="auto"/>
        <w:rPr>
          <w:rFonts w:ascii="Calibri" w:hAnsi="Calibri" w:cs="Calibri"/>
          <w:sz w:val="22"/>
          <w:szCs w:val="22"/>
          <w:lang w:val="en-GB"/>
        </w:rPr>
      </w:pPr>
      <w:r w:rsidRPr="008C3849">
        <w:rPr>
          <w:rFonts w:ascii="Calibri" w:hAnsi="Calibri" w:cs="Calibri"/>
          <w:sz w:val="22"/>
          <w:szCs w:val="22"/>
          <w:lang w:val="en-GB"/>
        </w:rPr>
        <w:t>Once symptoms appear, do you have any recommendations to help alleviate them?</w:t>
      </w:r>
    </w:p>
    <w:p w14:paraId="4B52D595" w14:textId="77777777" w:rsidR="008C3849" w:rsidRPr="008C3849" w:rsidRDefault="008C3849" w:rsidP="008C3849">
      <w:pPr>
        <w:numPr>
          <w:ilvl w:val="0"/>
          <w:numId w:val="5"/>
        </w:numPr>
        <w:spacing w:line="276" w:lineRule="auto"/>
        <w:rPr>
          <w:rFonts w:ascii="Calibri" w:hAnsi="Calibri" w:cs="Calibri"/>
          <w:sz w:val="22"/>
          <w:szCs w:val="22"/>
          <w:lang w:val="en-GB"/>
        </w:rPr>
      </w:pPr>
      <w:r w:rsidRPr="008C3849">
        <w:rPr>
          <w:rFonts w:ascii="Calibri" w:hAnsi="Calibri" w:cs="Calibri"/>
          <w:sz w:val="22"/>
          <w:szCs w:val="22"/>
          <w:lang w:val="en-GB"/>
        </w:rPr>
        <w:t>What differences in UTI occurrence do you notice based on sociodemographic characteristics (e.g., age, education, social class, etc.)? Or in relation to hormonal changes like menopause?</w:t>
      </w:r>
    </w:p>
    <w:p w14:paraId="43D88CF2" w14:textId="77777777" w:rsidR="008C3849" w:rsidRPr="008C3849" w:rsidRDefault="008C3849" w:rsidP="008C3849">
      <w:pPr>
        <w:numPr>
          <w:ilvl w:val="0"/>
          <w:numId w:val="5"/>
        </w:numPr>
        <w:spacing w:line="276" w:lineRule="auto"/>
        <w:rPr>
          <w:rFonts w:ascii="Calibri" w:hAnsi="Calibri" w:cs="Calibri"/>
          <w:sz w:val="22"/>
          <w:szCs w:val="22"/>
          <w:lang w:val="en-GB"/>
        </w:rPr>
      </w:pPr>
      <w:r w:rsidRPr="008C3849">
        <w:rPr>
          <w:rFonts w:ascii="Calibri" w:hAnsi="Calibri" w:cs="Calibri"/>
          <w:sz w:val="22"/>
          <w:szCs w:val="22"/>
          <w:lang w:val="en-GB"/>
        </w:rPr>
        <w:t>How do you think these differences affect participation in clinical trials?</w:t>
      </w:r>
    </w:p>
    <w:p w14:paraId="26E7DE2C" w14:textId="77777777" w:rsidR="008C3849" w:rsidRDefault="008C3849" w:rsidP="008C3849">
      <w:pPr>
        <w:spacing w:line="276" w:lineRule="auto"/>
        <w:rPr>
          <w:rFonts w:ascii="Calibri" w:hAnsi="Calibri" w:cs="Calibri"/>
          <w:b/>
          <w:bCs/>
          <w:sz w:val="22"/>
          <w:szCs w:val="22"/>
          <w:lang w:val="en-GB"/>
        </w:rPr>
      </w:pPr>
    </w:p>
    <w:p w14:paraId="65A3F541" w14:textId="1C37E20D" w:rsidR="008C3849" w:rsidRPr="008C3849" w:rsidRDefault="008C3849" w:rsidP="008C3849">
      <w:pPr>
        <w:spacing w:line="276" w:lineRule="auto"/>
        <w:rPr>
          <w:rFonts w:ascii="Calibri" w:hAnsi="Calibri" w:cs="Calibri"/>
          <w:b/>
          <w:bCs/>
          <w:sz w:val="22"/>
          <w:szCs w:val="22"/>
          <w:lang w:val="en-GB"/>
        </w:rPr>
      </w:pPr>
      <w:r w:rsidRPr="008C3849">
        <w:rPr>
          <w:rFonts w:ascii="Calibri" w:hAnsi="Calibri" w:cs="Calibri"/>
          <w:b/>
          <w:bCs/>
          <w:sz w:val="22"/>
          <w:szCs w:val="22"/>
          <w:lang w:val="en-GB"/>
        </w:rPr>
        <w:lastRenderedPageBreak/>
        <w:t>Experience with the SCOUT Study</w:t>
      </w:r>
    </w:p>
    <w:p w14:paraId="5E04BA8B" w14:textId="77777777" w:rsidR="008C3849" w:rsidRPr="008C3849" w:rsidRDefault="008C3849" w:rsidP="008C3849">
      <w:pPr>
        <w:numPr>
          <w:ilvl w:val="0"/>
          <w:numId w:val="6"/>
        </w:numPr>
        <w:spacing w:line="276" w:lineRule="auto"/>
        <w:rPr>
          <w:rFonts w:ascii="Calibri" w:hAnsi="Calibri" w:cs="Calibri"/>
          <w:sz w:val="22"/>
          <w:szCs w:val="22"/>
          <w:lang w:val="en-GB"/>
        </w:rPr>
      </w:pPr>
      <w:r w:rsidRPr="008C3849">
        <w:rPr>
          <w:rFonts w:ascii="Calibri" w:hAnsi="Calibri" w:cs="Calibri"/>
          <w:sz w:val="22"/>
          <w:szCs w:val="22"/>
          <w:lang w:val="en-GB"/>
        </w:rPr>
        <w:t>How do you evaluate this clinical trial?</w:t>
      </w:r>
    </w:p>
    <w:p w14:paraId="767550F7" w14:textId="77777777" w:rsidR="008C3849" w:rsidRPr="008C3849" w:rsidRDefault="008C3849" w:rsidP="008C3849">
      <w:pPr>
        <w:numPr>
          <w:ilvl w:val="0"/>
          <w:numId w:val="6"/>
        </w:numPr>
        <w:spacing w:line="276" w:lineRule="auto"/>
        <w:rPr>
          <w:rFonts w:ascii="Calibri" w:hAnsi="Calibri" w:cs="Calibri"/>
          <w:sz w:val="22"/>
          <w:szCs w:val="22"/>
          <w:lang w:val="en-GB"/>
        </w:rPr>
      </w:pPr>
      <w:r w:rsidRPr="008C3849">
        <w:rPr>
          <w:rFonts w:ascii="Calibri" w:hAnsi="Calibri" w:cs="Calibri"/>
          <w:sz w:val="22"/>
          <w:szCs w:val="22"/>
          <w:lang w:val="en-GB"/>
        </w:rPr>
        <w:t>What aspects do you think should be improved for future trials?</w:t>
      </w:r>
    </w:p>
    <w:p w14:paraId="0DB01835" w14:textId="77777777" w:rsidR="008C3849" w:rsidRPr="008C3849" w:rsidRDefault="008C3849" w:rsidP="008C3849">
      <w:pPr>
        <w:numPr>
          <w:ilvl w:val="0"/>
          <w:numId w:val="6"/>
        </w:numPr>
        <w:spacing w:line="276" w:lineRule="auto"/>
        <w:rPr>
          <w:rFonts w:ascii="Calibri" w:hAnsi="Calibri" w:cs="Calibri"/>
          <w:sz w:val="22"/>
          <w:szCs w:val="22"/>
          <w:lang w:val="en-GB"/>
        </w:rPr>
      </w:pPr>
      <w:r w:rsidRPr="008C3849">
        <w:rPr>
          <w:rFonts w:ascii="Calibri" w:hAnsi="Calibri" w:cs="Calibri"/>
          <w:sz w:val="22"/>
          <w:szCs w:val="22"/>
          <w:lang w:val="en-GB"/>
        </w:rPr>
        <w:t>What difficulties have you encountered?</w:t>
      </w:r>
    </w:p>
    <w:p w14:paraId="379D6220" w14:textId="77777777" w:rsidR="008C3849" w:rsidRPr="008C3849" w:rsidRDefault="008C3849" w:rsidP="008C3849">
      <w:pPr>
        <w:numPr>
          <w:ilvl w:val="0"/>
          <w:numId w:val="6"/>
        </w:numPr>
        <w:spacing w:line="276" w:lineRule="auto"/>
        <w:rPr>
          <w:rFonts w:ascii="Calibri" w:hAnsi="Calibri" w:cs="Calibri"/>
          <w:sz w:val="22"/>
          <w:szCs w:val="22"/>
          <w:lang w:val="en-GB"/>
        </w:rPr>
      </w:pPr>
      <w:r w:rsidRPr="008C3849">
        <w:rPr>
          <w:rFonts w:ascii="Calibri" w:hAnsi="Calibri" w:cs="Calibri"/>
          <w:sz w:val="22"/>
          <w:szCs w:val="22"/>
          <w:lang w:val="en-GB"/>
        </w:rPr>
        <w:t>How was the recruitment process?</w:t>
      </w:r>
    </w:p>
    <w:p w14:paraId="2BCA3A4C" w14:textId="77777777" w:rsidR="008C3849" w:rsidRPr="008C3849" w:rsidRDefault="008C3849" w:rsidP="008C3849">
      <w:pPr>
        <w:numPr>
          <w:ilvl w:val="0"/>
          <w:numId w:val="6"/>
        </w:numPr>
        <w:spacing w:line="276" w:lineRule="auto"/>
        <w:rPr>
          <w:rFonts w:ascii="Calibri" w:hAnsi="Calibri" w:cs="Calibri"/>
          <w:sz w:val="22"/>
          <w:szCs w:val="22"/>
          <w:lang w:val="en-GB"/>
        </w:rPr>
      </w:pPr>
      <w:r w:rsidRPr="008C3849">
        <w:rPr>
          <w:rFonts w:ascii="Calibri" w:hAnsi="Calibri" w:cs="Calibri"/>
          <w:sz w:val="22"/>
          <w:szCs w:val="22"/>
          <w:lang w:val="en-GB"/>
        </w:rPr>
        <w:t>How do you balance clinical work with research? What needs have you identified?</w:t>
      </w:r>
    </w:p>
    <w:p w14:paraId="082B32D4" w14:textId="77777777" w:rsidR="008C3849" w:rsidRPr="008C3849" w:rsidRDefault="008C3849" w:rsidP="008C3849">
      <w:pPr>
        <w:spacing w:line="276" w:lineRule="auto"/>
        <w:rPr>
          <w:rFonts w:ascii="Calibri" w:hAnsi="Calibri" w:cs="Calibri"/>
          <w:b/>
          <w:bCs/>
          <w:sz w:val="22"/>
          <w:szCs w:val="22"/>
          <w:lang w:val="en-GB"/>
        </w:rPr>
      </w:pPr>
      <w:r w:rsidRPr="008C3849">
        <w:rPr>
          <w:rFonts w:ascii="Calibri" w:hAnsi="Calibri" w:cs="Calibri"/>
          <w:b/>
          <w:bCs/>
          <w:sz w:val="22"/>
          <w:szCs w:val="22"/>
          <w:lang w:val="en-GB"/>
        </w:rPr>
        <w:t>Conclusion</w:t>
      </w:r>
    </w:p>
    <w:p w14:paraId="7C49B1D9" w14:textId="77777777" w:rsidR="008C3849" w:rsidRPr="008C3849" w:rsidRDefault="008C3849" w:rsidP="008C3849">
      <w:pPr>
        <w:spacing w:line="276" w:lineRule="auto"/>
        <w:rPr>
          <w:rFonts w:ascii="Calibri" w:hAnsi="Calibri" w:cs="Calibri"/>
          <w:sz w:val="22"/>
          <w:szCs w:val="22"/>
          <w:lang w:val="en-GB"/>
        </w:rPr>
      </w:pPr>
      <w:r w:rsidRPr="008C3849">
        <w:rPr>
          <w:rFonts w:ascii="Calibri" w:hAnsi="Calibri" w:cs="Calibri"/>
          <w:b/>
          <w:bCs/>
          <w:sz w:val="22"/>
          <w:szCs w:val="22"/>
          <w:lang w:val="en-GB"/>
        </w:rPr>
        <w:t>Open floor for participants:</w:t>
      </w:r>
    </w:p>
    <w:p w14:paraId="3238D2EF" w14:textId="77777777" w:rsidR="008C3849" w:rsidRPr="008C3849" w:rsidRDefault="008C3849" w:rsidP="008C3849">
      <w:pPr>
        <w:numPr>
          <w:ilvl w:val="0"/>
          <w:numId w:val="7"/>
        </w:numPr>
        <w:spacing w:line="276" w:lineRule="auto"/>
        <w:rPr>
          <w:rFonts w:ascii="Calibri" w:hAnsi="Calibri" w:cs="Calibri"/>
          <w:sz w:val="22"/>
          <w:szCs w:val="22"/>
          <w:lang w:val="en-GB"/>
        </w:rPr>
      </w:pPr>
      <w:r w:rsidRPr="008C3849">
        <w:rPr>
          <w:rFonts w:ascii="Calibri" w:hAnsi="Calibri" w:cs="Calibri"/>
          <w:sz w:val="22"/>
          <w:szCs w:val="22"/>
          <w:lang w:val="en-GB"/>
        </w:rPr>
        <w:t>Is there anything else you would like to add? Is there any issue you would like to explore in more depth?</w:t>
      </w:r>
    </w:p>
    <w:p w14:paraId="4900F377" w14:textId="77777777" w:rsidR="008C3849" w:rsidRPr="008C3849" w:rsidRDefault="008C3849" w:rsidP="008C3849">
      <w:pPr>
        <w:numPr>
          <w:ilvl w:val="0"/>
          <w:numId w:val="7"/>
        </w:numPr>
        <w:spacing w:line="276" w:lineRule="auto"/>
        <w:rPr>
          <w:rFonts w:ascii="Calibri" w:hAnsi="Calibri" w:cs="Calibri"/>
          <w:sz w:val="22"/>
          <w:szCs w:val="22"/>
          <w:lang w:val="en-GB"/>
        </w:rPr>
      </w:pPr>
      <w:r w:rsidRPr="008C3849">
        <w:rPr>
          <w:rFonts w:ascii="Calibri" w:hAnsi="Calibri" w:cs="Calibri"/>
          <w:sz w:val="22"/>
          <w:szCs w:val="22"/>
          <w:lang w:val="en-GB"/>
        </w:rPr>
        <w:t>Do you have any questions?</w:t>
      </w:r>
    </w:p>
    <w:p w14:paraId="4488F180" w14:textId="77777777" w:rsidR="008C3849" w:rsidRPr="008C3849" w:rsidRDefault="008C3849" w:rsidP="008C3849">
      <w:pPr>
        <w:numPr>
          <w:ilvl w:val="0"/>
          <w:numId w:val="7"/>
        </w:numPr>
        <w:spacing w:line="276" w:lineRule="auto"/>
        <w:rPr>
          <w:rFonts w:ascii="Calibri" w:hAnsi="Calibri" w:cs="Calibri"/>
          <w:sz w:val="22"/>
          <w:szCs w:val="22"/>
          <w:lang w:val="en-GB"/>
        </w:rPr>
      </w:pPr>
      <w:r w:rsidRPr="008C3849">
        <w:rPr>
          <w:rFonts w:ascii="Calibri" w:hAnsi="Calibri" w:cs="Calibri"/>
          <w:b/>
          <w:bCs/>
          <w:sz w:val="22"/>
          <w:szCs w:val="22"/>
          <w:lang w:val="en-GB"/>
        </w:rPr>
        <w:t>Thank you very much for your time and participation.</w:t>
      </w:r>
    </w:p>
    <w:p w14:paraId="4191C5F9" w14:textId="77777777" w:rsidR="00542314" w:rsidRDefault="00542314"/>
    <w:sectPr w:rsidR="00542314" w:rsidSect="00FD45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213"/>
    <w:multiLevelType w:val="hybridMultilevel"/>
    <w:tmpl w:val="48C8B5BC"/>
    <w:lvl w:ilvl="0" w:tplc="705602A2">
      <w:numFmt w:val="bullet"/>
      <w:lvlText w:val="-"/>
      <w:lvlJc w:val="left"/>
      <w:pPr>
        <w:ind w:left="720" w:hanging="360"/>
      </w:pPr>
      <w:rPr>
        <w:rFonts w:ascii="Calibri" w:eastAsiaTheme="minorHAnsi" w:hAnsi="Calibri" w:cs="Calibri"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13C0B5A"/>
    <w:multiLevelType w:val="multilevel"/>
    <w:tmpl w:val="66B8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D1A19"/>
    <w:multiLevelType w:val="multilevel"/>
    <w:tmpl w:val="D4DE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D06AE"/>
    <w:multiLevelType w:val="hybridMultilevel"/>
    <w:tmpl w:val="BE204B08"/>
    <w:lvl w:ilvl="0" w:tplc="705602A2">
      <w:numFmt w:val="bullet"/>
      <w:lvlText w:val="-"/>
      <w:lvlJc w:val="left"/>
      <w:pPr>
        <w:ind w:left="720" w:hanging="360"/>
      </w:pPr>
      <w:rPr>
        <w:rFonts w:ascii="Calibri" w:eastAsiaTheme="minorHAnsi" w:hAnsi="Calibri" w:cs="Calibri"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0BC0EE4"/>
    <w:multiLevelType w:val="multilevel"/>
    <w:tmpl w:val="02FE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321E0"/>
    <w:multiLevelType w:val="multilevel"/>
    <w:tmpl w:val="AED2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D55316"/>
    <w:multiLevelType w:val="multilevel"/>
    <w:tmpl w:val="710C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1669E7"/>
    <w:multiLevelType w:val="hybridMultilevel"/>
    <w:tmpl w:val="035C294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DEF49C3"/>
    <w:multiLevelType w:val="multilevel"/>
    <w:tmpl w:val="17FEB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1F1688"/>
    <w:multiLevelType w:val="multilevel"/>
    <w:tmpl w:val="47C8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408043">
    <w:abstractNumId w:val="5"/>
  </w:num>
  <w:num w:numId="2" w16cid:durableId="352267248">
    <w:abstractNumId w:val="4"/>
  </w:num>
  <w:num w:numId="3" w16cid:durableId="338194688">
    <w:abstractNumId w:val="6"/>
  </w:num>
  <w:num w:numId="4" w16cid:durableId="1228032651">
    <w:abstractNumId w:val="8"/>
  </w:num>
  <w:num w:numId="5" w16cid:durableId="242683300">
    <w:abstractNumId w:val="9"/>
  </w:num>
  <w:num w:numId="6" w16cid:durableId="1024332023">
    <w:abstractNumId w:val="1"/>
  </w:num>
  <w:num w:numId="7" w16cid:durableId="1285694204">
    <w:abstractNumId w:val="2"/>
  </w:num>
  <w:num w:numId="8" w16cid:durableId="231819768">
    <w:abstractNumId w:val="7"/>
  </w:num>
  <w:num w:numId="9" w16cid:durableId="1710102760">
    <w:abstractNumId w:val="0"/>
  </w:num>
  <w:num w:numId="10" w16cid:durableId="10729737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849"/>
    <w:rsid w:val="000626B2"/>
    <w:rsid w:val="000A73B5"/>
    <w:rsid w:val="00136DB0"/>
    <w:rsid w:val="001679AF"/>
    <w:rsid w:val="003328D3"/>
    <w:rsid w:val="00354EA7"/>
    <w:rsid w:val="00542314"/>
    <w:rsid w:val="007F25F5"/>
    <w:rsid w:val="0081317B"/>
    <w:rsid w:val="008C3849"/>
    <w:rsid w:val="00DF1B53"/>
    <w:rsid w:val="00E220AC"/>
    <w:rsid w:val="00FD45B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F019E"/>
  <w15:chartTrackingRefBased/>
  <w15:docId w15:val="{062ACD66-A3FC-4DA7-BF5B-9580B04F0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C3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C3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C38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38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C38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C38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C38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C38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C384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38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C384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C384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384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C384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C38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C38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C38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C3849"/>
    <w:rPr>
      <w:rFonts w:eastAsiaTheme="majorEastAsia" w:cstheme="majorBidi"/>
      <w:color w:val="272727" w:themeColor="text1" w:themeTint="D8"/>
    </w:rPr>
  </w:style>
  <w:style w:type="paragraph" w:styleId="Ttulo">
    <w:name w:val="Title"/>
    <w:basedOn w:val="Normal"/>
    <w:next w:val="Normal"/>
    <w:link w:val="TtuloCar"/>
    <w:uiPriority w:val="10"/>
    <w:qFormat/>
    <w:rsid w:val="008C3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C38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C384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C38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C3849"/>
    <w:pPr>
      <w:spacing w:before="160"/>
      <w:jc w:val="center"/>
    </w:pPr>
    <w:rPr>
      <w:i/>
      <w:iCs/>
      <w:color w:val="404040" w:themeColor="text1" w:themeTint="BF"/>
    </w:rPr>
  </w:style>
  <w:style w:type="character" w:customStyle="1" w:styleId="CitaCar">
    <w:name w:val="Cita Car"/>
    <w:basedOn w:val="Fuentedeprrafopredeter"/>
    <w:link w:val="Cita"/>
    <w:uiPriority w:val="29"/>
    <w:rsid w:val="008C3849"/>
    <w:rPr>
      <w:i/>
      <w:iCs/>
      <w:color w:val="404040" w:themeColor="text1" w:themeTint="BF"/>
    </w:rPr>
  </w:style>
  <w:style w:type="paragraph" w:styleId="Prrafodelista">
    <w:name w:val="List Paragraph"/>
    <w:basedOn w:val="Normal"/>
    <w:uiPriority w:val="34"/>
    <w:qFormat/>
    <w:rsid w:val="008C3849"/>
    <w:pPr>
      <w:ind w:left="720"/>
      <w:contextualSpacing/>
    </w:pPr>
  </w:style>
  <w:style w:type="character" w:styleId="nfasisintenso">
    <w:name w:val="Intense Emphasis"/>
    <w:basedOn w:val="Fuentedeprrafopredeter"/>
    <w:uiPriority w:val="21"/>
    <w:qFormat/>
    <w:rsid w:val="008C3849"/>
    <w:rPr>
      <w:i/>
      <w:iCs/>
      <w:color w:val="0F4761" w:themeColor="accent1" w:themeShade="BF"/>
    </w:rPr>
  </w:style>
  <w:style w:type="paragraph" w:styleId="Citadestacada">
    <w:name w:val="Intense Quote"/>
    <w:basedOn w:val="Normal"/>
    <w:next w:val="Normal"/>
    <w:link w:val="CitadestacadaCar"/>
    <w:uiPriority w:val="30"/>
    <w:qFormat/>
    <w:rsid w:val="008C3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C3849"/>
    <w:rPr>
      <w:i/>
      <w:iCs/>
      <w:color w:val="0F4761" w:themeColor="accent1" w:themeShade="BF"/>
    </w:rPr>
  </w:style>
  <w:style w:type="character" w:styleId="Referenciaintensa">
    <w:name w:val="Intense Reference"/>
    <w:basedOn w:val="Fuentedeprrafopredeter"/>
    <w:uiPriority w:val="32"/>
    <w:qFormat/>
    <w:rsid w:val="008C38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704</Words>
  <Characters>4015</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Berta Munné Barellas</dc:creator>
  <cp:keywords/>
  <dc:description/>
  <cp:lastModifiedBy>Berta Munné Barellas</cp:lastModifiedBy>
  <cp:revision>1</cp:revision>
  <dcterms:created xsi:type="dcterms:W3CDTF">2026-05-11T07:21:00Z</dcterms:created>
  <dcterms:modified xsi:type="dcterms:W3CDTF">2026-05-11T07:23:00Z</dcterms:modified>
</cp:coreProperties>
</file>