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C7A16" w14:textId="08A627E4" w:rsidR="00B738BA" w:rsidRPr="00B0192E" w:rsidRDefault="000225F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data</w:t>
      </w:r>
      <w:r w:rsidR="00C273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D4CAD" w:rsidRPr="00B0192E"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proofErr w:type="gramEnd"/>
      <w:r w:rsidR="003D4CAD" w:rsidRPr="00B0192E">
        <w:rPr>
          <w:rFonts w:ascii="Times New Roman" w:hAnsi="Times New Roman" w:cs="Times New Roman"/>
          <w:b/>
          <w:bCs/>
          <w:sz w:val="20"/>
          <w:szCs w:val="20"/>
          <w:cs/>
        </w:rPr>
        <w:t xml:space="preserve">. </w:t>
      </w:r>
      <w:r w:rsidR="003D4CAD" w:rsidRPr="00B0192E">
        <w:rPr>
          <w:rFonts w:ascii="Times New Roman" w:hAnsi="Times New Roman" w:cs="Times New Roman"/>
          <w:sz w:val="20"/>
          <w:szCs w:val="20"/>
        </w:rPr>
        <w:t>Informant agreement Ration (IAR)</w:t>
      </w:r>
      <w:r w:rsidR="00B653D4">
        <w:rPr>
          <w:rFonts w:ascii="Times New Roman" w:hAnsi="Times New Roman" w:cs="Times New Roman"/>
          <w:sz w:val="20"/>
          <w:szCs w:val="20"/>
        </w:rPr>
        <w:t xml:space="preserve"> and </w:t>
      </w:r>
      <w:r w:rsidR="00AC228F">
        <w:rPr>
          <w:rFonts w:ascii="Times New Roman" w:hAnsi="Times New Roman" w:cs="Times New Roman"/>
          <w:sz w:val="20"/>
          <w:szCs w:val="20"/>
        </w:rPr>
        <w:t>307</w:t>
      </w:r>
      <w:r w:rsidR="00B653D4">
        <w:rPr>
          <w:rFonts w:ascii="Times New Roman" w:hAnsi="Times New Roman" w:cs="Times New Roman"/>
          <w:sz w:val="20"/>
          <w:szCs w:val="20"/>
        </w:rPr>
        <w:t xml:space="preserve"> (Ui)</w:t>
      </w:r>
      <w:r w:rsidR="003D4CAD" w:rsidRPr="00B0192E">
        <w:rPr>
          <w:rFonts w:ascii="Times New Roman" w:hAnsi="Times New Roman" w:cs="Times New Roman"/>
          <w:sz w:val="20"/>
          <w:szCs w:val="20"/>
        </w:rPr>
        <w:t xml:space="preserve"> </w:t>
      </w:r>
      <w:r w:rsidR="005E510F" w:rsidRPr="00B0192E">
        <w:rPr>
          <w:rFonts w:ascii="Times New Roman" w:hAnsi="Times New Roman" w:cs="Times New Roman"/>
          <w:sz w:val="20"/>
          <w:szCs w:val="20"/>
        </w:rPr>
        <w:t xml:space="preserve">for various specific symptoms/disorders </w:t>
      </w:r>
      <w:r w:rsidR="00E2407F" w:rsidRPr="00B0192E">
        <w:rPr>
          <w:rFonts w:ascii="Times New Roman" w:hAnsi="Times New Roman" w:cs="Times New Roman"/>
          <w:sz w:val="20"/>
          <w:szCs w:val="20"/>
        </w:rPr>
        <w:t xml:space="preserve">treated by </w:t>
      </w:r>
      <w:r w:rsidR="003D4CAD" w:rsidRPr="00B0192E">
        <w:rPr>
          <w:rFonts w:ascii="Times New Roman" w:hAnsi="Times New Roman" w:cs="Times New Roman"/>
          <w:sz w:val="20"/>
          <w:szCs w:val="20"/>
        </w:rPr>
        <w:t>14 Tai Lao healers</w:t>
      </w:r>
      <w:r w:rsidR="00B738BA" w:rsidRPr="00B0192E">
        <w:rPr>
          <w:rFonts w:ascii="Times New Roman" w:hAnsi="Times New Roman" w:cs="Times New Roman"/>
          <w:sz w:val="20"/>
          <w:szCs w:val="20"/>
        </w:rPr>
        <w:t xml:space="preserve"> </w:t>
      </w:r>
      <w:r w:rsidR="005E510F" w:rsidRPr="00B0192E">
        <w:rPr>
          <w:rFonts w:ascii="Times New Roman" w:hAnsi="Times New Roman" w:cs="Times New Roman"/>
          <w:sz w:val="20"/>
          <w:szCs w:val="20"/>
        </w:rPr>
        <w:t>in Thailand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4253"/>
        <w:gridCol w:w="1060"/>
        <w:gridCol w:w="1633"/>
        <w:gridCol w:w="1060"/>
      </w:tblGrid>
      <w:tr w:rsidR="00DE7740" w:rsidRPr="0086388D" w14:paraId="096072C1" w14:textId="77777777" w:rsidTr="0086388D">
        <w:trPr>
          <w:trHeight w:val="367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4832A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CD0512" w14:textId="5E9B3710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Specific </w:t>
            </w:r>
            <w:r w:rsidR="005E510F"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symptom/</w:t>
            </w: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disorder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483E6F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</w:t>
            </w: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16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8FF95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medicinal plants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5CA63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IAR</w:t>
            </w:r>
          </w:p>
        </w:tc>
      </w:tr>
      <w:tr w:rsidR="00765D85" w:rsidRPr="0086388D" w14:paraId="14906E7A" w14:textId="77777777" w:rsidTr="0086388D">
        <w:trPr>
          <w:trHeight w:val="273"/>
        </w:trPr>
        <w:tc>
          <w:tcPr>
            <w:tcW w:w="704" w:type="dxa"/>
            <w:tcBorders>
              <w:top w:val="single" w:sz="4" w:space="0" w:color="auto"/>
            </w:tcBorders>
            <w:noWrap/>
          </w:tcPr>
          <w:p w14:paraId="27741707" w14:textId="683273B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noWrap/>
          </w:tcPr>
          <w:p w14:paraId="2BA437CB" w14:textId="56B424B0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75615592"/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Itching</w:t>
            </w:r>
            <w:bookmarkEnd w:id="0"/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55FD2ED3" w14:textId="328E2D4E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noWrap/>
          </w:tcPr>
          <w:p w14:paraId="6CFA4AD0" w14:textId="136CE833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</w:tcPr>
          <w:p w14:paraId="5914F88F" w14:textId="54149E5B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765D85" w:rsidRPr="0086388D" w14:paraId="6C68EC02" w14:textId="77777777" w:rsidTr="0086388D">
        <w:trPr>
          <w:trHeight w:val="263"/>
        </w:trPr>
        <w:tc>
          <w:tcPr>
            <w:tcW w:w="704" w:type="dxa"/>
            <w:noWrap/>
            <w:hideMark/>
          </w:tcPr>
          <w:p w14:paraId="08CAD33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6816B242" w14:textId="60A20C6D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060" w:type="dxa"/>
            <w:noWrap/>
          </w:tcPr>
          <w:p w14:paraId="49C18BC8" w14:textId="6B0F5128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A12BE"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</w:tcPr>
          <w:p w14:paraId="211C5086" w14:textId="51FA7405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12BE"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</w:tcPr>
          <w:p w14:paraId="5649E87D" w14:textId="1041BFD5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DA12BE" w:rsidRPr="00B0192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65D85" w:rsidRPr="0086388D" w14:paraId="25AD594B" w14:textId="77777777" w:rsidTr="0086388D">
        <w:trPr>
          <w:trHeight w:val="281"/>
        </w:trPr>
        <w:tc>
          <w:tcPr>
            <w:tcW w:w="704" w:type="dxa"/>
            <w:noWrap/>
            <w:hideMark/>
          </w:tcPr>
          <w:p w14:paraId="1032F87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0E7200AA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Female infertility</w:t>
            </w:r>
          </w:p>
        </w:tc>
        <w:tc>
          <w:tcPr>
            <w:tcW w:w="1060" w:type="dxa"/>
            <w:noWrap/>
            <w:hideMark/>
          </w:tcPr>
          <w:p w14:paraId="469025A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33" w:type="dxa"/>
            <w:noWrap/>
            <w:hideMark/>
          </w:tcPr>
          <w:p w14:paraId="2301D58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60" w:type="dxa"/>
            <w:noWrap/>
            <w:hideMark/>
          </w:tcPr>
          <w:p w14:paraId="4859E637" w14:textId="77777777" w:rsidR="00765D85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18699607" w14:textId="3D14219A" w:rsidR="00B0192E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192E" w:rsidRPr="00B0192E" w14:paraId="184A4B9A" w14:textId="77777777" w:rsidTr="0086388D">
        <w:trPr>
          <w:trHeight w:val="281"/>
        </w:trPr>
        <w:tc>
          <w:tcPr>
            <w:tcW w:w="704" w:type="dxa"/>
            <w:noWrap/>
          </w:tcPr>
          <w:p w14:paraId="5B2AFD57" w14:textId="39D99810" w:rsidR="00B0192E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3" w:type="dxa"/>
            <w:noWrap/>
          </w:tcPr>
          <w:p w14:paraId="1B45DFB4" w14:textId="10FDC140" w:rsidR="00B0192E" w:rsidRPr="00B0192E" w:rsidRDefault="00B0192E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Nasal polyp</w:t>
            </w:r>
          </w:p>
        </w:tc>
        <w:tc>
          <w:tcPr>
            <w:tcW w:w="1060" w:type="dxa"/>
            <w:noWrap/>
          </w:tcPr>
          <w:p w14:paraId="62A3C1D9" w14:textId="2C853AF6" w:rsidR="00B0192E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33" w:type="dxa"/>
            <w:noWrap/>
          </w:tcPr>
          <w:p w14:paraId="3F508A48" w14:textId="5481A897" w:rsidR="00B0192E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</w:tcPr>
          <w:p w14:paraId="0FD5CDF1" w14:textId="4F1ED8B0" w:rsidR="00B0192E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765D85" w:rsidRPr="0086388D" w14:paraId="523F3ED3" w14:textId="77777777" w:rsidTr="0086388D">
        <w:trPr>
          <w:trHeight w:val="324"/>
        </w:trPr>
        <w:tc>
          <w:tcPr>
            <w:tcW w:w="704" w:type="dxa"/>
            <w:noWrap/>
            <w:hideMark/>
          </w:tcPr>
          <w:p w14:paraId="0647686B" w14:textId="7FB0A9B8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7C7D7FFF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060" w:type="dxa"/>
            <w:noWrap/>
            <w:hideMark/>
          </w:tcPr>
          <w:p w14:paraId="75A4638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33" w:type="dxa"/>
            <w:noWrap/>
            <w:hideMark/>
          </w:tcPr>
          <w:p w14:paraId="3E8A2E1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60" w:type="dxa"/>
            <w:noWrap/>
            <w:hideMark/>
          </w:tcPr>
          <w:p w14:paraId="56172DA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65D85" w:rsidRPr="0086388D" w14:paraId="17169782" w14:textId="77777777" w:rsidTr="0086388D">
        <w:trPr>
          <w:trHeight w:val="324"/>
        </w:trPr>
        <w:tc>
          <w:tcPr>
            <w:tcW w:w="704" w:type="dxa"/>
            <w:noWrap/>
            <w:hideMark/>
          </w:tcPr>
          <w:p w14:paraId="0037F89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7E495AD3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060" w:type="dxa"/>
            <w:noWrap/>
            <w:hideMark/>
          </w:tcPr>
          <w:p w14:paraId="5F2E4EE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633" w:type="dxa"/>
            <w:noWrap/>
            <w:hideMark/>
          </w:tcPr>
          <w:p w14:paraId="0E96050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60" w:type="dxa"/>
            <w:noWrap/>
            <w:hideMark/>
          </w:tcPr>
          <w:p w14:paraId="2C4CBDB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765D85" w:rsidRPr="0086388D" w14:paraId="421D523B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8BF060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3357366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Flatulence</w:t>
            </w:r>
          </w:p>
        </w:tc>
        <w:tc>
          <w:tcPr>
            <w:tcW w:w="1060" w:type="dxa"/>
            <w:noWrap/>
            <w:hideMark/>
          </w:tcPr>
          <w:p w14:paraId="33CECA8F" w14:textId="2F431E95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7281"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1F3DB22F" w14:textId="3CF91431" w:rsidR="00765D85" w:rsidRPr="00B0192E" w:rsidRDefault="00AD0DC1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60" w:type="dxa"/>
            <w:noWrap/>
            <w:hideMark/>
          </w:tcPr>
          <w:p w14:paraId="1CE96D93" w14:textId="3A88826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AD0DC1"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65D85" w:rsidRPr="0086388D" w14:paraId="444595C4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9E8734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3" w:type="dxa"/>
            <w:noWrap/>
            <w:hideMark/>
          </w:tcPr>
          <w:p w14:paraId="659A6BF0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Tonic</w:t>
            </w:r>
          </w:p>
        </w:tc>
        <w:tc>
          <w:tcPr>
            <w:tcW w:w="1060" w:type="dxa"/>
            <w:noWrap/>
            <w:hideMark/>
          </w:tcPr>
          <w:p w14:paraId="702BC29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33" w:type="dxa"/>
            <w:noWrap/>
            <w:hideMark/>
          </w:tcPr>
          <w:p w14:paraId="59D5AE2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0" w:type="dxa"/>
            <w:noWrap/>
            <w:hideMark/>
          </w:tcPr>
          <w:p w14:paraId="7586826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B0192E" w:rsidRPr="00226C21" w14:paraId="2D4D1A3D" w14:textId="77777777" w:rsidTr="0086388D">
        <w:trPr>
          <w:trHeight w:val="324"/>
        </w:trPr>
        <w:tc>
          <w:tcPr>
            <w:tcW w:w="704" w:type="dxa"/>
            <w:noWrap/>
            <w:hideMark/>
          </w:tcPr>
          <w:p w14:paraId="619AC4EB" w14:textId="24FF1F24" w:rsidR="00B0192E" w:rsidRPr="00B0192E" w:rsidRDefault="00EE096B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53" w:type="dxa"/>
            <w:noWrap/>
            <w:hideMark/>
          </w:tcPr>
          <w:p w14:paraId="09815241" w14:textId="77777777" w:rsidR="00B0192E" w:rsidRPr="00B0192E" w:rsidRDefault="00B0192E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Sinusitis</w:t>
            </w:r>
          </w:p>
        </w:tc>
        <w:tc>
          <w:tcPr>
            <w:tcW w:w="1060" w:type="dxa"/>
            <w:noWrap/>
            <w:hideMark/>
          </w:tcPr>
          <w:p w14:paraId="413D3ACA" w14:textId="77777777" w:rsidR="00B0192E" w:rsidRPr="00B0192E" w:rsidRDefault="00B0192E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6505338B" w14:textId="77777777" w:rsidR="00B0192E" w:rsidRPr="00B0192E" w:rsidRDefault="00B0192E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1397455F" w14:textId="77777777" w:rsidR="00B0192E" w:rsidRPr="00B0192E" w:rsidRDefault="00B0192E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6C5E65BA" w14:textId="77777777" w:rsidTr="0086388D">
        <w:trPr>
          <w:trHeight w:val="265"/>
        </w:trPr>
        <w:tc>
          <w:tcPr>
            <w:tcW w:w="704" w:type="dxa"/>
            <w:noWrap/>
            <w:hideMark/>
          </w:tcPr>
          <w:p w14:paraId="3C8F4CDB" w14:textId="6A5A69F0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3" w:type="dxa"/>
            <w:hideMark/>
          </w:tcPr>
          <w:p w14:paraId="6084406D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Gallstones</w:t>
            </w:r>
          </w:p>
        </w:tc>
        <w:tc>
          <w:tcPr>
            <w:tcW w:w="1060" w:type="dxa"/>
            <w:noWrap/>
            <w:hideMark/>
          </w:tcPr>
          <w:p w14:paraId="4CA891C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33" w:type="dxa"/>
            <w:noWrap/>
            <w:hideMark/>
          </w:tcPr>
          <w:p w14:paraId="79EC722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60" w:type="dxa"/>
            <w:noWrap/>
            <w:hideMark/>
          </w:tcPr>
          <w:p w14:paraId="7EE32DB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60FB3ABB" w14:textId="77777777" w:rsidTr="0086388D">
        <w:trPr>
          <w:trHeight w:val="269"/>
        </w:trPr>
        <w:tc>
          <w:tcPr>
            <w:tcW w:w="704" w:type="dxa"/>
            <w:noWrap/>
            <w:hideMark/>
          </w:tcPr>
          <w:p w14:paraId="7C718814" w14:textId="299F0F6E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3" w:type="dxa"/>
            <w:hideMark/>
          </w:tcPr>
          <w:p w14:paraId="2A7E5CAE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Jaundice</w:t>
            </w:r>
          </w:p>
        </w:tc>
        <w:tc>
          <w:tcPr>
            <w:tcW w:w="1060" w:type="dxa"/>
            <w:noWrap/>
            <w:hideMark/>
          </w:tcPr>
          <w:p w14:paraId="4CB64AF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33" w:type="dxa"/>
            <w:noWrap/>
            <w:hideMark/>
          </w:tcPr>
          <w:p w14:paraId="0866B1B6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66BC4DA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0332C88A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210913F1" w14:textId="561FB05F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744ECFA0" w14:textId="039C3928" w:rsidR="00765D85" w:rsidRPr="00B0192E" w:rsidRDefault="005E510F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765D85" w:rsidRPr="00B0192E">
              <w:rPr>
                <w:rFonts w:ascii="Times New Roman" w:hAnsi="Times New Roman" w:cs="Times New Roman"/>
                <w:sz w:val="20"/>
                <w:szCs w:val="20"/>
              </w:rPr>
              <w:t>outh ulcer</w:t>
            </w:r>
          </w:p>
        </w:tc>
        <w:tc>
          <w:tcPr>
            <w:tcW w:w="1060" w:type="dxa"/>
            <w:noWrap/>
            <w:hideMark/>
          </w:tcPr>
          <w:p w14:paraId="0E802D7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665D810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2C2ADB7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57D8C36E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4E441B37" w14:textId="18BE1C4F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25D4F8F5" w14:textId="21F5FE95" w:rsidR="00765D85" w:rsidRPr="00B0192E" w:rsidRDefault="00E2407F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 xml:space="preserve">Helminth infections </w:t>
            </w:r>
          </w:p>
        </w:tc>
        <w:tc>
          <w:tcPr>
            <w:tcW w:w="1060" w:type="dxa"/>
            <w:noWrap/>
            <w:hideMark/>
          </w:tcPr>
          <w:p w14:paraId="765F8FAA" w14:textId="21FE9044" w:rsidR="00765D85" w:rsidRPr="00B0192E" w:rsidRDefault="00AD0DC1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4B176398" w14:textId="3DF1500D" w:rsidR="00765D85" w:rsidRPr="00B0192E" w:rsidRDefault="00AD0DC1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5B549B5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47FF0041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1CE36D7" w14:textId="5050B679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3" w:type="dxa"/>
            <w:noWrap/>
            <w:hideMark/>
          </w:tcPr>
          <w:p w14:paraId="4F1AB4D0" w14:textId="75346C66" w:rsidR="00765D85" w:rsidRPr="00B0192E" w:rsidRDefault="00E2407F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Microbial infection</w:t>
            </w:r>
          </w:p>
        </w:tc>
        <w:tc>
          <w:tcPr>
            <w:tcW w:w="1060" w:type="dxa"/>
            <w:noWrap/>
            <w:hideMark/>
          </w:tcPr>
          <w:p w14:paraId="4E97802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251D3EC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DFE188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0D51C47F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1CB98CF7" w14:textId="43752D8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1561A0EC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Asthma</w:t>
            </w:r>
          </w:p>
        </w:tc>
        <w:tc>
          <w:tcPr>
            <w:tcW w:w="1060" w:type="dxa"/>
            <w:noWrap/>
            <w:hideMark/>
          </w:tcPr>
          <w:p w14:paraId="5D67324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AFFF47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2852D8B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10965A71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14EBFCF4" w14:textId="015F76C6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3C53D4B0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Cancer</w:t>
            </w:r>
          </w:p>
        </w:tc>
        <w:tc>
          <w:tcPr>
            <w:tcW w:w="1060" w:type="dxa"/>
            <w:noWrap/>
            <w:hideMark/>
          </w:tcPr>
          <w:p w14:paraId="771338A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33" w:type="dxa"/>
            <w:noWrap/>
            <w:hideMark/>
          </w:tcPr>
          <w:p w14:paraId="377255C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0" w:type="dxa"/>
            <w:noWrap/>
            <w:hideMark/>
          </w:tcPr>
          <w:p w14:paraId="3850D8B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2898971A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09F9614B" w14:textId="465C334A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3F161FC9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Constipation</w:t>
            </w:r>
          </w:p>
        </w:tc>
        <w:tc>
          <w:tcPr>
            <w:tcW w:w="1060" w:type="dxa"/>
            <w:noWrap/>
            <w:hideMark/>
          </w:tcPr>
          <w:p w14:paraId="4ECE3BE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33" w:type="dxa"/>
            <w:noWrap/>
            <w:hideMark/>
          </w:tcPr>
          <w:p w14:paraId="58DE187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60" w:type="dxa"/>
            <w:noWrap/>
            <w:hideMark/>
          </w:tcPr>
          <w:p w14:paraId="5B5D627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52E5E9B9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00E988AE" w14:textId="5A2881E9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3" w:type="dxa"/>
            <w:noWrap/>
            <w:hideMark/>
          </w:tcPr>
          <w:p w14:paraId="1A2D3296" w14:textId="58710022" w:rsidR="00765D85" w:rsidRPr="00B0192E" w:rsidRDefault="00E2407F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Intoxication</w:t>
            </w:r>
          </w:p>
        </w:tc>
        <w:tc>
          <w:tcPr>
            <w:tcW w:w="1060" w:type="dxa"/>
            <w:noWrap/>
            <w:hideMark/>
          </w:tcPr>
          <w:p w14:paraId="52FA60E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33" w:type="dxa"/>
            <w:noWrap/>
            <w:hideMark/>
          </w:tcPr>
          <w:p w14:paraId="6A63B2E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60" w:type="dxa"/>
            <w:noWrap/>
            <w:hideMark/>
          </w:tcPr>
          <w:p w14:paraId="0DD22BC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7CA635EB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9445125" w14:textId="5F0CBFC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53" w:type="dxa"/>
            <w:noWrap/>
            <w:hideMark/>
          </w:tcPr>
          <w:p w14:paraId="2CE9EAB5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1060" w:type="dxa"/>
            <w:noWrap/>
            <w:hideMark/>
          </w:tcPr>
          <w:p w14:paraId="24DDFBA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33" w:type="dxa"/>
            <w:noWrap/>
            <w:hideMark/>
          </w:tcPr>
          <w:p w14:paraId="730CA7C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60" w:type="dxa"/>
            <w:noWrap/>
            <w:hideMark/>
          </w:tcPr>
          <w:p w14:paraId="478CB91C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7CB64949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0F6F74E8" w14:textId="07252F7A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3" w:type="dxa"/>
            <w:noWrap/>
            <w:hideMark/>
          </w:tcPr>
          <w:p w14:paraId="41E49790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060" w:type="dxa"/>
            <w:noWrap/>
            <w:hideMark/>
          </w:tcPr>
          <w:p w14:paraId="79973A6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33" w:type="dxa"/>
            <w:noWrap/>
            <w:hideMark/>
          </w:tcPr>
          <w:p w14:paraId="39A7E85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60" w:type="dxa"/>
            <w:noWrap/>
            <w:hideMark/>
          </w:tcPr>
          <w:p w14:paraId="79884B1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3C781973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82666BC" w14:textId="389AFF10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3" w:type="dxa"/>
            <w:noWrap/>
            <w:hideMark/>
          </w:tcPr>
          <w:p w14:paraId="744025D1" w14:textId="6025B74D" w:rsidR="00765D85" w:rsidRPr="00B0192E" w:rsidRDefault="00C07281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Urination difficulty</w:t>
            </w:r>
          </w:p>
        </w:tc>
        <w:tc>
          <w:tcPr>
            <w:tcW w:w="1060" w:type="dxa"/>
            <w:noWrap/>
            <w:hideMark/>
          </w:tcPr>
          <w:p w14:paraId="5BF7B5F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33" w:type="dxa"/>
            <w:noWrap/>
            <w:hideMark/>
          </w:tcPr>
          <w:p w14:paraId="490BB17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60" w:type="dxa"/>
            <w:noWrap/>
            <w:hideMark/>
          </w:tcPr>
          <w:p w14:paraId="60A531E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375F85EA" w14:textId="77777777" w:rsidTr="0086388D">
        <w:trPr>
          <w:trHeight w:val="262"/>
        </w:trPr>
        <w:tc>
          <w:tcPr>
            <w:tcW w:w="704" w:type="dxa"/>
            <w:noWrap/>
            <w:hideMark/>
          </w:tcPr>
          <w:p w14:paraId="667522E6" w14:textId="2D37D4F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36C8AE64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Dizziness</w:t>
            </w:r>
          </w:p>
        </w:tc>
        <w:tc>
          <w:tcPr>
            <w:tcW w:w="1060" w:type="dxa"/>
            <w:noWrap/>
            <w:hideMark/>
          </w:tcPr>
          <w:p w14:paraId="4BD70E3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14483BC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322B04A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66A05E82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66A141C4" w14:textId="51F0EA0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5364DB49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060" w:type="dxa"/>
            <w:noWrap/>
            <w:hideMark/>
          </w:tcPr>
          <w:p w14:paraId="5F3D6C9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27CAED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144CF00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73BDDCC6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1567CA4" w14:textId="224E1B01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3" w:type="dxa"/>
            <w:noWrap/>
            <w:hideMark/>
          </w:tcPr>
          <w:p w14:paraId="5DF86A21" w14:textId="1EFF0373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Eyes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 xml:space="preserve"> d</w:t>
            </w:r>
            <w:r w:rsidR="00DF64EC" w:rsidRPr="000A07B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DF64EC" w:rsidRPr="00B0192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>ease</w:t>
            </w:r>
          </w:p>
        </w:tc>
        <w:tc>
          <w:tcPr>
            <w:tcW w:w="1060" w:type="dxa"/>
            <w:noWrap/>
            <w:hideMark/>
          </w:tcPr>
          <w:p w14:paraId="1E0C69E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33" w:type="dxa"/>
            <w:noWrap/>
            <w:hideMark/>
          </w:tcPr>
          <w:p w14:paraId="5D487F3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60" w:type="dxa"/>
            <w:noWrap/>
            <w:hideMark/>
          </w:tcPr>
          <w:p w14:paraId="4144495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04393DFE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5CBA026" w14:textId="296ECBC2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7FCBB455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Fractures</w:t>
            </w:r>
          </w:p>
        </w:tc>
        <w:tc>
          <w:tcPr>
            <w:tcW w:w="1060" w:type="dxa"/>
            <w:noWrap/>
            <w:hideMark/>
          </w:tcPr>
          <w:p w14:paraId="44D21B9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4B7A1DE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26D99516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6C1087D2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230BFA50" w14:textId="1A8B9584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1D8E9C04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Gastritis</w:t>
            </w:r>
          </w:p>
        </w:tc>
        <w:tc>
          <w:tcPr>
            <w:tcW w:w="1060" w:type="dxa"/>
            <w:noWrap/>
            <w:hideMark/>
          </w:tcPr>
          <w:p w14:paraId="03040DD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4D93900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10A1D3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1AA55051" w14:textId="77777777" w:rsidTr="0086388D">
        <w:trPr>
          <w:trHeight w:val="266"/>
        </w:trPr>
        <w:tc>
          <w:tcPr>
            <w:tcW w:w="704" w:type="dxa"/>
            <w:noWrap/>
            <w:hideMark/>
          </w:tcPr>
          <w:p w14:paraId="51377B40" w14:textId="77F399BA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588018BF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Goiter</w:t>
            </w:r>
          </w:p>
        </w:tc>
        <w:tc>
          <w:tcPr>
            <w:tcW w:w="1060" w:type="dxa"/>
            <w:noWrap/>
            <w:hideMark/>
          </w:tcPr>
          <w:p w14:paraId="454230B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175330A6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6D7E202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0D0C7994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306F18A" w14:textId="575D7E4A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3" w:type="dxa"/>
            <w:noWrap/>
            <w:hideMark/>
          </w:tcPr>
          <w:p w14:paraId="4C6D2B3A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Gonorrhea</w:t>
            </w:r>
          </w:p>
        </w:tc>
        <w:tc>
          <w:tcPr>
            <w:tcW w:w="1060" w:type="dxa"/>
            <w:noWrap/>
            <w:hideMark/>
          </w:tcPr>
          <w:p w14:paraId="13201FB9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26DB2E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557538A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2DB382CA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2A0DABD" w14:textId="38C2B154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53" w:type="dxa"/>
            <w:noWrap/>
            <w:hideMark/>
          </w:tcPr>
          <w:p w14:paraId="5FF4526F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 xml:space="preserve">Hemorrhoids </w:t>
            </w:r>
          </w:p>
        </w:tc>
        <w:tc>
          <w:tcPr>
            <w:tcW w:w="1060" w:type="dxa"/>
            <w:noWrap/>
            <w:hideMark/>
          </w:tcPr>
          <w:p w14:paraId="3B0B5AF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33" w:type="dxa"/>
            <w:noWrap/>
            <w:hideMark/>
          </w:tcPr>
          <w:p w14:paraId="3DAEA6F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60" w:type="dxa"/>
            <w:noWrap/>
            <w:hideMark/>
          </w:tcPr>
          <w:p w14:paraId="7048A37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33131929" w14:textId="77777777" w:rsidTr="0086388D">
        <w:trPr>
          <w:trHeight w:val="276"/>
        </w:trPr>
        <w:tc>
          <w:tcPr>
            <w:tcW w:w="704" w:type="dxa"/>
            <w:noWrap/>
          </w:tcPr>
          <w:p w14:paraId="5AAD5DB7" w14:textId="2019B231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53" w:type="dxa"/>
            <w:noWrap/>
          </w:tcPr>
          <w:p w14:paraId="47F1299F" w14:textId="69FFF4C0" w:rsidR="00765D85" w:rsidRPr="00B0192E" w:rsidRDefault="006B4E3F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Nasal polyp</w:t>
            </w:r>
          </w:p>
        </w:tc>
        <w:tc>
          <w:tcPr>
            <w:tcW w:w="1060" w:type="dxa"/>
            <w:noWrap/>
          </w:tcPr>
          <w:p w14:paraId="09D68112" w14:textId="3496F031" w:rsidR="00765D85" w:rsidRPr="00B0192E" w:rsidRDefault="00934AE6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33" w:type="dxa"/>
            <w:noWrap/>
          </w:tcPr>
          <w:p w14:paraId="05224DE2" w14:textId="7C7897C5" w:rsidR="00765D85" w:rsidRPr="00B0192E" w:rsidRDefault="00934AE6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</w:tcPr>
          <w:p w14:paraId="10128F60" w14:textId="7A22696C" w:rsidR="00765D85" w:rsidRPr="00B0192E" w:rsidRDefault="006B4E3F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765D85" w:rsidRPr="0086388D" w14:paraId="262472A1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EB91813" w14:textId="69BFC69D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B0192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53" w:type="dxa"/>
            <w:noWrap/>
            <w:hideMark/>
          </w:tcPr>
          <w:p w14:paraId="1DDD9D78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Hemolytic anemia</w:t>
            </w:r>
          </w:p>
        </w:tc>
        <w:tc>
          <w:tcPr>
            <w:tcW w:w="1060" w:type="dxa"/>
            <w:noWrap/>
            <w:hideMark/>
          </w:tcPr>
          <w:p w14:paraId="59EED52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33" w:type="dxa"/>
            <w:noWrap/>
            <w:hideMark/>
          </w:tcPr>
          <w:p w14:paraId="3A73AA0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024EDA9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1945F414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F4E3E90" w14:textId="7D335829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57C3145F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Insect stings</w:t>
            </w:r>
          </w:p>
        </w:tc>
        <w:tc>
          <w:tcPr>
            <w:tcW w:w="1060" w:type="dxa"/>
            <w:noWrap/>
            <w:hideMark/>
          </w:tcPr>
          <w:p w14:paraId="71F1563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285E77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760E2FA0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759E35AB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2BB16CEC" w14:textId="35CA2903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50AC626A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Insomnia</w:t>
            </w:r>
          </w:p>
        </w:tc>
        <w:tc>
          <w:tcPr>
            <w:tcW w:w="1060" w:type="dxa"/>
            <w:noWrap/>
            <w:hideMark/>
          </w:tcPr>
          <w:p w14:paraId="00485DB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733F195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56BB970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20532946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17DD58F" w14:textId="27942558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3" w:type="dxa"/>
            <w:noWrap/>
            <w:hideMark/>
          </w:tcPr>
          <w:p w14:paraId="6376B34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Hepatitis</w:t>
            </w:r>
          </w:p>
        </w:tc>
        <w:tc>
          <w:tcPr>
            <w:tcW w:w="1060" w:type="dxa"/>
            <w:noWrap/>
            <w:hideMark/>
          </w:tcPr>
          <w:p w14:paraId="5BC88CF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37D41E2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5F9633E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86388D" w14:paraId="588DD06B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16326EA" w14:textId="79695EDB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43D8B999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060" w:type="dxa"/>
            <w:noWrap/>
            <w:hideMark/>
          </w:tcPr>
          <w:p w14:paraId="6C54ED3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111D072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21A881F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1AEBFD92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38178DA" w14:textId="5A68F91C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29063730" w14:textId="4F1D0032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34AE6" w:rsidRPr="00B0192E">
              <w:rPr>
                <w:rFonts w:ascii="Times New Roman" w:hAnsi="Times New Roman" w:cs="Times New Roman"/>
                <w:sz w:val="20"/>
                <w:szCs w:val="20"/>
                <w:cs/>
              </w:rPr>
              <w:t>disease</w:t>
            </w:r>
            <w:proofErr w:type="spellEnd"/>
            <w:r w:rsidR="004B63D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noWrap/>
            <w:hideMark/>
          </w:tcPr>
          <w:p w14:paraId="6E7FE6C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33" w:type="dxa"/>
            <w:noWrap/>
            <w:hideMark/>
          </w:tcPr>
          <w:p w14:paraId="3BC659C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0" w:type="dxa"/>
            <w:noWrap/>
            <w:hideMark/>
          </w:tcPr>
          <w:p w14:paraId="436F2BB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1322F43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6A6B7C77" w14:textId="08298343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3892C470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Lactation stimulant</w:t>
            </w:r>
          </w:p>
        </w:tc>
        <w:tc>
          <w:tcPr>
            <w:tcW w:w="1060" w:type="dxa"/>
            <w:noWrap/>
            <w:hideMark/>
          </w:tcPr>
          <w:p w14:paraId="7186C30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33" w:type="dxa"/>
            <w:noWrap/>
            <w:hideMark/>
          </w:tcPr>
          <w:p w14:paraId="59F56C5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60" w:type="dxa"/>
            <w:noWrap/>
            <w:hideMark/>
          </w:tcPr>
          <w:p w14:paraId="374A1C7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0345EAEA" w14:textId="77777777" w:rsidTr="0086388D">
        <w:trPr>
          <w:trHeight w:val="324"/>
        </w:trPr>
        <w:tc>
          <w:tcPr>
            <w:tcW w:w="704" w:type="dxa"/>
            <w:noWrap/>
            <w:hideMark/>
          </w:tcPr>
          <w:p w14:paraId="6D4BDBC1" w14:textId="3B9D5DE2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53" w:type="dxa"/>
            <w:noWrap/>
            <w:hideMark/>
          </w:tcPr>
          <w:p w14:paraId="123A60B8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Laxative</w:t>
            </w:r>
          </w:p>
        </w:tc>
        <w:tc>
          <w:tcPr>
            <w:tcW w:w="1060" w:type="dxa"/>
            <w:noWrap/>
            <w:hideMark/>
          </w:tcPr>
          <w:p w14:paraId="649D320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7D94554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3E98B43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0C2A4349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2C51B314" w14:textId="48317EBE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253" w:type="dxa"/>
            <w:noWrap/>
            <w:hideMark/>
          </w:tcPr>
          <w:p w14:paraId="554FD63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Lice infestations</w:t>
            </w:r>
          </w:p>
        </w:tc>
        <w:tc>
          <w:tcPr>
            <w:tcW w:w="1060" w:type="dxa"/>
            <w:noWrap/>
            <w:hideMark/>
          </w:tcPr>
          <w:p w14:paraId="72D9E58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2C484FC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D2A55C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6410ADDD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4C6408C8" w14:textId="2DD81438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53" w:type="dxa"/>
            <w:noWrap/>
            <w:hideMark/>
          </w:tcPr>
          <w:p w14:paraId="34B1C283" w14:textId="1143E398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Liver</w:t>
            </w:r>
            <w:r w:rsidR="001202EC" w:rsidRPr="00B0192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</w:t>
            </w:r>
            <w:proofErr w:type="spellStart"/>
            <w:r w:rsidR="001202EC" w:rsidRPr="00B0192E">
              <w:rPr>
                <w:rFonts w:ascii="Times New Roman" w:hAnsi="Times New Roman" w:cs="Times New Roman"/>
                <w:sz w:val="20"/>
                <w:szCs w:val="20"/>
                <w:cs/>
              </w:rPr>
              <w:t>disease</w:t>
            </w:r>
            <w:proofErr w:type="spellEnd"/>
            <w:r w:rsidR="004B63DE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noWrap/>
            <w:hideMark/>
          </w:tcPr>
          <w:p w14:paraId="227FFDF9" w14:textId="591233F4" w:rsidR="00765D85" w:rsidRPr="00B0192E" w:rsidRDefault="001202EC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233EFFE4" w14:textId="4EDC1E4C" w:rsidR="00765D85" w:rsidRPr="00B0192E" w:rsidRDefault="001202EC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42EB9DC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14734967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6EEAD791" w14:textId="07B0962D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253" w:type="dxa"/>
            <w:noWrap/>
            <w:hideMark/>
          </w:tcPr>
          <w:p w14:paraId="425CBF2D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Mumps</w:t>
            </w:r>
          </w:p>
        </w:tc>
        <w:tc>
          <w:tcPr>
            <w:tcW w:w="1060" w:type="dxa"/>
            <w:noWrap/>
            <w:hideMark/>
          </w:tcPr>
          <w:p w14:paraId="7B1EF19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3" w:type="dxa"/>
            <w:noWrap/>
            <w:hideMark/>
          </w:tcPr>
          <w:p w14:paraId="6D2742A9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163543B6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3C15843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25D3B54F" w14:textId="1C7DF359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45DF56B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Malaria</w:t>
            </w:r>
          </w:p>
        </w:tc>
        <w:tc>
          <w:tcPr>
            <w:tcW w:w="1060" w:type="dxa"/>
            <w:noWrap/>
            <w:hideMark/>
          </w:tcPr>
          <w:p w14:paraId="240E7B1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A957F5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4441AB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200F2371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57C0C9B" w14:textId="26ED5D3F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72FC6761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Paralysis</w:t>
            </w:r>
          </w:p>
        </w:tc>
        <w:tc>
          <w:tcPr>
            <w:tcW w:w="1060" w:type="dxa"/>
            <w:noWrap/>
            <w:hideMark/>
          </w:tcPr>
          <w:p w14:paraId="5816E29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0100439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022D547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4B315433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FCF77D4" w14:textId="7B1F1166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53" w:type="dxa"/>
            <w:noWrap/>
            <w:hideMark/>
          </w:tcPr>
          <w:p w14:paraId="55350666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Postpartum women</w:t>
            </w:r>
          </w:p>
        </w:tc>
        <w:tc>
          <w:tcPr>
            <w:tcW w:w="1060" w:type="dxa"/>
            <w:noWrap/>
            <w:hideMark/>
          </w:tcPr>
          <w:p w14:paraId="6E435B6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2915A0C2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DC50A8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51EF0FE6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3E781819" w14:textId="71EB7C40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20413C51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Ringworm</w:t>
            </w:r>
          </w:p>
        </w:tc>
        <w:tc>
          <w:tcPr>
            <w:tcW w:w="1060" w:type="dxa"/>
            <w:noWrap/>
            <w:hideMark/>
          </w:tcPr>
          <w:p w14:paraId="01B3C2F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684B923C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636087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5517525D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5B41C883" w14:textId="720A8960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05B64141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Scurvy</w:t>
            </w:r>
          </w:p>
        </w:tc>
        <w:tc>
          <w:tcPr>
            <w:tcW w:w="1060" w:type="dxa"/>
            <w:noWrap/>
            <w:hideMark/>
          </w:tcPr>
          <w:p w14:paraId="3BF21129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508934B9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AB88D7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869ED9A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ABF8E9A" w14:textId="194517E5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21CE9B7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Shingles</w:t>
            </w:r>
          </w:p>
        </w:tc>
        <w:tc>
          <w:tcPr>
            <w:tcW w:w="1060" w:type="dxa"/>
            <w:noWrap/>
            <w:hideMark/>
          </w:tcPr>
          <w:p w14:paraId="0E2EDEE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372A000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14F407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704CDC5" w14:textId="77777777" w:rsidTr="0086388D">
        <w:trPr>
          <w:trHeight w:val="315"/>
        </w:trPr>
        <w:tc>
          <w:tcPr>
            <w:tcW w:w="704" w:type="dxa"/>
            <w:noWrap/>
            <w:hideMark/>
          </w:tcPr>
          <w:p w14:paraId="52CCFFE4" w14:textId="7B3D5010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253" w:type="dxa"/>
            <w:noWrap/>
            <w:hideMark/>
          </w:tcPr>
          <w:p w14:paraId="1D81AA97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Sneak bites</w:t>
            </w:r>
          </w:p>
        </w:tc>
        <w:tc>
          <w:tcPr>
            <w:tcW w:w="1060" w:type="dxa"/>
            <w:noWrap/>
            <w:hideMark/>
          </w:tcPr>
          <w:p w14:paraId="127A37C1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75B992D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6B4451D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7E145D29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4E56D39C" w14:textId="7A356215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253" w:type="dxa"/>
            <w:noWrap/>
            <w:hideMark/>
          </w:tcPr>
          <w:p w14:paraId="7400E7BA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1060" w:type="dxa"/>
            <w:noWrap/>
            <w:hideMark/>
          </w:tcPr>
          <w:p w14:paraId="61C6C58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2194A8BB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5F19DBDC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06DA28F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6E46F0B8" w14:textId="6D00AB99" w:rsidR="00765D85" w:rsidRPr="00B0192E" w:rsidRDefault="00EE096B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53" w:type="dxa"/>
            <w:noWrap/>
            <w:hideMark/>
          </w:tcPr>
          <w:p w14:paraId="328DA261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Thalassemia</w:t>
            </w:r>
          </w:p>
        </w:tc>
        <w:tc>
          <w:tcPr>
            <w:tcW w:w="1060" w:type="dxa"/>
            <w:noWrap/>
            <w:hideMark/>
          </w:tcPr>
          <w:p w14:paraId="7E9B2D7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3" w:type="dxa"/>
            <w:noWrap/>
            <w:hideMark/>
          </w:tcPr>
          <w:p w14:paraId="222D14D7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36853C78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02943E7B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79020F0E" w14:textId="7757A6BC" w:rsidR="00765D85" w:rsidRPr="00B0192E" w:rsidRDefault="00B0192E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3" w:type="dxa"/>
            <w:noWrap/>
            <w:hideMark/>
          </w:tcPr>
          <w:p w14:paraId="5F087462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Venereal disease</w:t>
            </w:r>
          </w:p>
        </w:tc>
        <w:tc>
          <w:tcPr>
            <w:tcW w:w="1060" w:type="dxa"/>
            <w:noWrap/>
            <w:hideMark/>
          </w:tcPr>
          <w:p w14:paraId="6265CDCF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769561DA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5BD7D85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431826E6" w14:textId="77777777" w:rsidTr="0086388D">
        <w:trPr>
          <w:trHeight w:val="261"/>
        </w:trPr>
        <w:tc>
          <w:tcPr>
            <w:tcW w:w="704" w:type="dxa"/>
            <w:noWrap/>
            <w:hideMark/>
          </w:tcPr>
          <w:p w14:paraId="0C2DAE3B" w14:textId="4B46D49F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4F81D418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Vomiting</w:t>
            </w:r>
          </w:p>
        </w:tc>
        <w:tc>
          <w:tcPr>
            <w:tcW w:w="1060" w:type="dxa"/>
            <w:noWrap/>
            <w:hideMark/>
          </w:tcPr>
          <w:p w14:paraId="42B27234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3" w:type="dxa"/>
            <w:noWrap/>
            <w:hideMark/>
          </w:tcPr>
          <w:p w14:paraId="52D4091C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2B6E574E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12A17D32" w14:textId="77777777" w:rsidTr="0086388D">
        <w:trPr>
          <w:trHeight w:val="276"/>
        </w:trPr>
        <w:tc>
          <w:tcPr>
            <w:tcW w:w="704" w:type="dxa"/>
            <w:noWrap/>
            <w:hideMark/>
          </w:tcPr>
          <w:p w14:paraId="10991E0C" w14:textId="196B15C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5D2279B1" w14:textId="77777777" w:rsidR="00765D85" w:rsidRPr="00B0192E" w:rsidRDefault="00765D85" w:rsidP="00765D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060" w:type="dxa"/>
            <w:noWrap/>
            <w:hideMark/>
          </w:tcPr>
          <w:p w14:paraId="0EA35225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33" w:type="dxa"/>
            <w:noWrap/>
            <w:hideMark/>
          </w:tcPr>
          <w:p w14:paraId="2A931CED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68C96E83" w14:textId="77777777" w:rsidR="00765D85" w:rsidRPr="00B0192E" w:rsidRDefault="00765D85" w:rsidP="00765D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</w:tbl>
    <w:p w14:paraId="50FE5679" w14:textId="77777777" w:rsidR="00765D85" w:rsidRPr="00B0192E" w:rsidRDefault="00765D85">
      <w:pPr>
        <w:rPr>
          <w:rFonts w:ascii="Times New Roman" w:hAnsi="Times New Roman" w:cs="Times New Roman"/>
          <w:sz w:val="20"/>
          <w:szCs w:val="20"/>
        </w:rPr>
      </w:pPr>
    </w:p>
    <w:p w14:paraId="23C154C3" w14:textId="3BA43A96" w:rsidR="003D4CAD" w:rsidRPr="00B0192E" w:rsidRDefault="003D4CAD">
      <w:pPr>
        <w:rPr>
          <w:rFonts w:ascii="Times New Roman" w:hAnsi="Times New Roman" w:cs="Times New Roman"/>
          <w:sz w:val="20"/>
          <w:szCs w:val="20"/>
        </w:rPr>
      </w:pPr>
      <w:r w:rsidRPr="00B0192E">
        <w:rPr>
          <w:rFonts w:ascii="Times New Roman" w:hAnsi="Times New Roman" w:cs="Times New Roman"/>
          <w:sz w:val="20"/>
          <w:szCs w:val="20"/>
        </w:rPr>
        <w:t xml:space="preserve"> </w:t>
      </w:r>
      <w:r w:rsidR="000225FD">
        <w:rPr>
          <w:rFonts w:ascii="Times New Roman" w:hAnsi="Times New Roman" w:cs="Times New Roman"/>
          <w:b/>
          <w:bCs/>
          <w:sz w:val="20"/>
          <w:szCs w:val="20"/>
        </w:rPr>
        <w:t xml:space="preserve">Additional data </w:t>
      </w:r>
      <w:r w:rsidR="000225FD" w:rsidRPr="00B0192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738BA" w:rsidRPr="00B0192E">
        <w:rPr>
          <w:rFonts w:ascii="Times New Roman" w:hAnsi="Times New Roman" w:cs="Times New Roman"/>
          <w:b/>
          <w:bCs/>
          <w:sz w:val="20"/>
          <w:szCs w:val="20"/>
        </w:rPr>
        <w:t xml:space="preserve"> 3</w:t>
      </w:r>
      <w:r w:rsidR="00B738BA" w:rsidRPr="00B0192E">
        <w:rPr>
          <w:rFonts w:ascii="Times New Roman" w:hAnsi="Times New Roman" w:cs="Times New Roman"/>
          <w:b/>
          <w:bCs/>
          <w:sz w:val="20"/>
          <w:szCs w:val="20"/>
          <w:cs/>
        </w:rPr>
        <w:t xml:space="preserve">. </w:t>
      </w:r>
      <w:r w:rsidR="00B738BA" w:rsidRPr="00B0192E">
        <w:rPr>
          <w:rFonts w:ascii="Times New Roman" w:hAnsi="Times New Roman" w:cs="Times New Roman"/>
          <w:sz w:val="20"/>
          <w:szCs w:val="20"/>
        </w:rPr>
        <w:t xml:space="preserve">Informant </w:t>
      </w:r>
      <w:r w:rsidR="005E510F" w:rsidRPr="00B0192E">
        <w:rPr>
          <w:rFonts w:ascii="Times New Roman" w:hAnsi="Times New Roman" w:cs="Times New Roman"/>
          <w:sz w:val="20"/>
          <w:szCs w:val="20"/>
        </w:rPr>
        <w:t>A</w:t>
      </w:r>
      <w:r w:rsidR="00B738BA" w:rsidRPr="00B0192E">
        <w:rPr>
          <w:rFonts w:ascii="Times New Roman" w:hAnsi="Times New Roman" w:cs="Times New Roman"/>
          <w:sz w:val="20"/>
          <w:szCs w:val="20"/>
        </w:rPr>
        <w:t xml:space="preserve">greement Ration (IAR) </w:t>
      </w:r>
      <w:r w:rsidR="005E510F" w:rsidRPr="00B0192E">
        <w:rPr>
          <w:rFonts w:ascii="Times New Roman" w:hAnsi="Times New Roman" w:cs="Times New Roman"/>
          <w:sz w:val="20"/>
          <w:szCs w:val="20"/>
        </w:rPr>
        <w:t xml:space="preserve">for categories of disorders/symptoms </w:t>
      </w:r>
      <w:r w:rsidR="007073D2" w:rsidRPr="00B0192E">
        <w:rPr>
          <w:rFonts w:ascii="Times New Roman" w:hAnsi="Times New Roman" w:cs="Times New Roman"/>
          <w:sz w:val="20"/>
          <w:szCs w:val="20"/>
        </w:rPr>
        <w:t xml:space="preserve">treated by </w:t>
      </w:r>
      <w:r w:rsidR="00B738BA" w:rsidRPr="00B0192E">
        <w:rPr>
          <w:rFonts w:ascii="Times New Roman" w:hAnsi="Times New Roman" w:cs="Times New Roman"/>
          <w:sz w:val="20"/>
          <w:szCs w:val="20"/>
        </w:rPr>
        <w:t>14 Tai Lao healers</w:t>
      </w:r>
      <w:r w:rsidR="006970CA" w:rsidRPr="00B0192E">
        <w:rPr>
          <w:rFonts w:ascii="Times New Roman" w:hAnsi="Times New Roman" w:cs="Times New Roman"/>
          <w:sz w:val="20"/>
          <w:szCs w:val="20"/>
        </w:rPr>
        <w:t xml:space="preserve"> </w:t>
      </w:r>
      <w:r w:rsidR="005E510F" w:rsidRPr="00B0192E">
        <w:rPr>
          <w:rFonts w:ascii="Times New Roman" w:hAnsi="Times New Roman" w:cs="Times New Roman"/>
          <w:sz w:val="20"/>
          <w:szCs w:val="20"/>
        </w:rPr>
        <w:t>in Thailand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4206"/>
        <w:gridCol w:w="1060"/>
        <w:gridCol w:w="1680"/>
        <w:gridCol w:w="1060"/>
      </w:tblGrid>
      <w:tr w:rsidR="00765D85" w:rsidRPr="00B0192E" w14:paraId="60CC81BD" w14:textId="77777777" w:rsidTr="00DE7740">
        <w:trPr>
          <w:trHeight w:val="276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7A5EE69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C0CF3A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Disorders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DAA98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</w:t>
            </w: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A6887F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medicinal plants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CF2BB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IAR</w:t>
            </w:r>
          </w:p>
        </w:tc>
      </w:tr>
      <w:tr w:rsidR="00765D85" w:rsidRPr="00B0192E" w14:paraId="11EAC644" w14:textId="77777777" w:rsidTr="00DE7740">
        <w:trPr>
          <w:trHeight w:val="276"/>
        </w:trPr>
        <w:tc>
          <w:tcPr>
            <w:tcW w:w="704" w:type="dxa"/>
            <w:tcBorders>
              <w:top w:val="single" w:sz="4" w:space="0" w:color="auto"/>
            </w:tcBorders>
          </w:tcPr>
          <w:p w14:paraId="209A185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06" w:type="dxa"/>
            <w:tcBorders>
              <w:top w:val="single" w:sz="4" w:space="0" w:color="auto"/>
            </w:tcBorders>
            <w:noWrap/>
            <w:hideMark/>
          </w:tcPr>
          <w:p w14:paraId="52A48291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75640482"/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Digestive System Disorders</w:t>
            </w:r>
            <w:bookmarkEnd w:id="1"/>
          </w:p>
        </w:tc>
        <w:tc>
          <w:tcPr>
            <w:tcW w:w="1060" w:type="dxa"/>
            <w:tcBorders>
              <w:top w:val="single" w:sz="4" w:space="0" w:color="auto"/>
            </w:tcBorders>
            <w:noWrap/>
            <w:hideMark/>
          </w:tcPr>
          <w:p w14:paraId="0C31E10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noWrap/>
            <w:hideMark/>
          </w:tcPr>
          <w:p w14:paraId="70926FAE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noWrap/>
            <w:hideMark/>
          </w:tcPr>
          <w:p w14:paraId="3CD35182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873698" w:rsidRPr="00B0192E" w14:paraId="20E5FE30" w14:textId="77777777" w:rsidTr="00DE7740">
        <w:trPr>
          <w:trHeight w:val="276"/>
        </w:trPr>
        <w:tc>
          <w:tcPr>
            <w:tcW w:w="704" w:type="dxa"/>
          </w:tcPr>
          <w:p w14:paraId="5AF045FB" w14:textId="3DD225CC" w:rsidR="00873698" w:rsidRPr="00B0192E" w:rsidRDefault="00873698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06" w:type="dxa"/>
            <w:noWrap/>
            <w:hideMark/>
          </w:tcPr>
          <w:p w14:paraId="4EB98241" w14:textId="77777777" w:rsidR="00873698" w:rsidRPr="00B0192E" w:rsidRDefault="00873698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1060" w:type="dxa"/>
            <w:noWrap/>
            <w:hideMark/>
          </w:tcPr>
          <w:p w14:paraId="3DC6C9CF" w14:textId="0036D7DC" w:rsidR="00873698" w:rsidRPr="00B0192E" w:rsidRDefault="00873698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0" w:type="dxa"/>
            <w:noWrap/>
            <w:hideMark/>
          </w:tcPr>
          <w:p w14:paraId="0E38EE02" w14:textId="07E1E447" w:rsidR="00873698" w:rsidRPr="00B0192E" w:rsidRDefault="00873698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390F741B" w14:textId="120A63CE" w:rsidR="00873698" w:rsidRPr="00B0192E" w:rsidRDefault="00873698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B0192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65D85" w:rsidRPr="00B0192E" w14:paraId="665F8EA6" w14:textId="77777777" w:rsidTr="00DE7740">
        <w:trPr>
          <w:trHeight w:val="276"/>
        </w:trPr>
        <w:tc>
          <w:tcPr>
            <w:tcW w:w="704" w:type="dxa"/>
          </w:tcPr>
          <w:p w14:paraId="76C4D09A" w14:textId="22A42F2A" w:rsidR="00765D85" w:rsidRPr="00B0192E" w:rsidRDefault="00873698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75615310"/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06" w:type="dxa"/>
            <w:noWrap/>
            <w:hideMark/>
          </w:tcPr>
          <w:p w14:paraId="7783A318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Genitourinary System Disorders</w:t>
            </w:r>
          </w:p>
        </w:tc>
        <w:tc>
          <w:tcPr>
            <w:tcW w:w="1060" w:type="dxa"/>
            <w:noWrap/>
            <w:hideMark/>
          </w:tcPr>
          <w:p w14:paraId="1014D95E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680" w:type="dxa"/>
            <w:noWrap/>
            <w:hideMark/>
          </w:tcPr>
          <w:p w14:paraId="0AE3923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60" w:type="dxa"/>
            <w:noWrap/>
            <w:hideMark/>
          </w:tcPr>
          <w:p w14:paraId="576C0744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bookmarkEnd w:id="2"/>
      <w:tr w:rsidR="00765D85" w:rsidRPr="00B0192E" w14:paraId="7C1C5C14" w14:textId="77777777" w:rsidTr="00DE7740">
        <w:trPr>
          <w:trHeight w:val="276"/>
        </w:trPr>
        <w:tc>
          <w:tcPr>
            <w:tcW w:w="704" w:type="dxa"/>
          </w:tcPr>
          <w:p w14:paraId="57B85974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06" w:type="dxa"/>
            <w:noWrap/>
            <w:hideMark/>
          </w:tcPr>
          <w:p w14:paraId="564C9DDE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Respiratory System Disorders</w:t>
            </w:r>
          </w:p>
        </w:tc>
        <w:tc>
          <w:tcPr>
            <w:tcW w:w="1060" w:type="dxa"/>
            <w:noWrap/>
            <w:hideMark/>
          </w:tcPr>
          <w:p w14:paraId="5451289C" w14:textId="6F89482C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0" w:type="dxa"/>
            <w:noWrap/>
            <w:hideMark/>
          </w:tcPr>
          <w:p w14:paraId="488FD624" w14:textId="2BBBBD6E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34AE6"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60" w:type="dxa"/>
            <w:noWrap/>
            <w:hideMark/>
          </w:tcPr>
          <w:p w14:paraId="51170B6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765D85" w:rsidRPr="00B0192E" w14:paraId="55727E94" w14:textId="77777777" w:rsidTr="00DE7740">
        <w:trPr>
          <w:trHeight w:val="276"/>
        </w:trPr>
        <w:tc>
          <w:tcPr>
            <w:tcW w:w="704" w:type="dxa"/>
          </w:tcPr>
          <w:p w14:paraId="67057548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06" w:type="dxa"/>
            <w:noWrap/>
            <w:hideMark/>
          </w:tcPr>
          <w:p w14:paraId="57713B79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Skin/Subcutaneous Cellular Tissue Disorders</w:t>
            </w:r>
          </w:p>
        </w:tc>
        <w:tc>
          <w:tcPr>
            <w:tcW w:w="1060" w:type="dxa"/>
            <w:noWrap/>
            <w:hideMark/>
          </w:tcPr>
          <w:p w14:paraId="2E03758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80" w:type="dxa"/>
            <w:noWrap/>
            <w:hideMark/>
          </w:tcPr>
          <w:p w14:paraId="55BFF34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60" w:type="dxa"/>
            <w:noWrap/>
            <w:hideMark/>
          </w:tcPr>
          <w:p w14:paraId="3FE5296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765D85" w:rsidRPr="00B0192E" w14:paraId="50BDD245" w14:textId="77777777" w:rsidTr="00DE7740">
        <w:trPr>
          <w:trHeight w:val="276"/>
        </w:trPr>
        <w:tc>
          <w:tcPr>
            <w:tcW w:w="704" w:type="dxa"/>
          </w:tcPr>
          <w:p w14:paraId="246EE10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06" w:type="dxa"/>
            <w:noWrap/>
            <w:hideMark/>
          </w:tcPr>
          <w:p w14:paraId="4CBB037C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Infection/Infestations</w:t>
            </w:r>
          </w:p>
        </w:tc>
        <w:tc>
          <w:tcPr>
            <w:tcW w:w="1060" w:type="dxa"/>
            <w:noWrap/>
            <w:hideMark/>
          </w:tcPr>
          <w:p w14:paraId="3D818C4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680" w:type="dxa"/>
            <w:noWrap/>
            <w:hideMark/>
          </w:tcPr>
          <w:p w14:paraId="2DEE7C2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60" w:type="dxa"/>
            <w:noWrap/>
            <w:hideMark/>
          </w:tcPr>
          <w:p w14:paraId="311D6BD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765D85" w:rsidRPr="00B0192E" w14:paraId="3BD760ED" w14:textId="77777777" w:rsidTr="00DE7740">
        <w:trPr>
          <w:trHeight w:val="276"/>
        </w:trPr>
        <w:tc>
          <w:tcPr>
            <w:tcW w:w="704" w:type="dxa"/>
          </w:tcPr>
          <w:p w14:paraId="1D387464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06" w:type="dxa"/>
            <w:noWrap/>
            <w:hideMark/>
          </w:tcPr>
          <w:p w14:paraId="19D5D335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Nutritional Disorders</w:t>
            </w:r>
          </w:p>
        </w:tc>
        <w:tc>
          <w:tcPr>
            <w:tcW w:w="1060" w:type="dxa"/>
            <w:noWrap/>
            <w:hideMark/>
          </w:tcPr>
          <w:p w14:paraId="3B14588B" w14:textId="5C5EF9B4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12BE"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80" w:type="dxa"/>
            <w:noWrap/>
            <w:hideMark/>
          </w:tcPr>
          <w:p w14:paraId="1695A07E" w14:textId="03C69C05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12BE" w:rsidRPr="00B019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053ACD0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765D85" w:rsidRPr="00B0192E" w14:paraId="3818F7BF" w14:textId="77777777" w:rsidTr="00DE7740">
        <w:trPr>
          <w:trHeight w:val="276"/>
        </w:trPr>
        <w:tc>
          <w:tcPr>
            <w:tcW w:w="704" w:type="dxa"/>
          </w:tcPr>
          <w:p w14:paraId="50AE3B7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06" w:type="dxa"/>
            <w:noWrap/>
            <w:hideMark/>
          </w:tcPr>
          <w:p w14:paraId="472C1621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Circulatory System Disorders</w:t>
            </w:r>
          </w:p>
        </w:tc>
        <w:tc>
          <w:tcPr>
            <w:tcW w:w="1060" w:type="dxa"/>
            <w:noWrap/>
            <w:hideMark/>
          </w:tcPr>
          <w:p w14:paraId="0159B7EC" w14:textId="18277A80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80" w:type="dxa"/>
            <w:noWrap/>
            <w:hideMark/>
          </w:tcPr>
          <w:p w14:paraId="69F19A98" w14:textId="3ACACC6D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E09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60" w:type="dxa"/>
            <w:noWrap/>
            <w:hideMark/>
          </w:tcPr>
          <w:p w14:paraId="74C4AC7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765D85" w:rsidRPr="00B0192E" w14:paraId="0BE73917" w14:textId="77777777" w:rsidTr="00DE7740">
        <w:trPr>
          <w:trHeight w:val="276"/>
        </w:trPr>
        <w:tc>
          <w:tcPr>
            <w:tcW w:w="704" w:type="dxa"/>
          </w:tcPr>
          <w:p w14:paraId="30E51BF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06" w:type="dxa"/>
            <w:noWrap/>
            <w:hideMark/>
          </w:tcPr>
          <w:p w14:paraId="606E10A4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Poisoning</w:t>
            </w:r>
          </w:p>
        </w:tc>
        <w:tc>
          <w:tcPr>
            <w:tcW w:w="1060" w:type="dxa"/>
            <w:noWrap/>
            <w:hideMark/>
          </w:tcPr>
          <w:p w14:paraId="79815BD6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80" w:type="dxa"/>
            <w:noWrap/>
            <w:hideMark/>
          </w:tcPr>
          <w:p w14:paraId="72AD0F0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0" w:type="dxa"/>
            <w:noWrap/>
            <w:hideMark/>
          </w:tcPr>
          <w:p w14:paraId="7426B47E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765D85" w:rsidRPr="00B0192E" w14:paraId="55E18FE4" w14:textId="77777777" w:rsidTr="00DE7740">
        <w:trPr>
          <w:trHeight w:val="276"/>
        </w:trPr>
        <w:tc>
          <w:tcPr>
            <w:tcW w:w="704" w:type="dxa"/>
          </w:tcPr>
          <w:p w14:paraId="4085EFD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06" w:type="dxa"/>
            <w:noWrap/>
            <w:hideMark/>
          </w:tcPr>
          <w:p w14:paraId="6D4DCAD6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Blood System Disorders</w:t>
            </w:r>
          </w:p>
        </w:tc>
        <w:tc>
          <w:tcPr>
            <w:tcW w:w="1060" w:type="dxa"/>
            <w:noWrap/>
            <w:hideMark/>
          </w:tcPr>
          <w:p w14:paraId="5C6B707F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80" w:type="dxa"/>
            <w:noWrap/>
            <w:hideMark/>
          </w:tcPr>
          <w:p w14:paraId="20C7A29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60" w:type="dxa"/>
            <w:noWrap/>
            <w:hideMark/>
          </w:tcPr>
          <w:p w14:paraId="25B618C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1531C9C6" w14:textId="77777777" w:rsidTr="00DE7740">
        <w:trPr>
          <w:trHeight w:val="276"/>
        </w:trPr>
        <w:tc>
          <w:tcPr>
            <w:tcW w:w="704" w:type="dxa"/>
          </w:tcPr>
          <w:p w14:paraId="4959F27F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06" w:type="dxa"/>
            <w:noWrap/>
            <w:hideMark/>
          </w:tcPr>
          <w:p w14:paraId="1AB8D5B8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Endocrine System Disorders</w:t>
            </w:r>
          </w:p>
        </w:tc>
        <w:tc>
          <w:tcPr>
            <w:tcW w:w="1060" w:type="dxa"/>
            <w:noWrap/>
            <w:hideMark/>
          </w:tcPr>
          <w:p w14:paraId="3FEBB6AE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80" w:type="dxa"/>
            <w:noWrap/>
            <w:hideMark/>
          </w:tcPr>
          <w:p w14:paraId="50CC0BF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60" w:type="dxa"/>
            <w:noWrap/>
            <w:hideMark/>
          </w:tcPr>
          <w:p w14:paraId="3EF341D8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7690752C" w14:textId="77777777" w:rsidTr="00DE7740">
        <w:trPr>
          <w:trHeight w:val="276"/>
        </w:trPr>
        <w:tc>
          <w:tcPr>
            <w:tcW w:w="704" w:type="dxa"/>
          </w:tcPr>
          <w:p w14:paraId="32165D4A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06" w:type="dxa"/>
            <w:noWrap/>
            <w:hideMark/>
          </w:tcPr>
          <w:p w14:paraId="1F05A7BE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III-Defined Symptoms</w:t>
            </w:r>
          </w:p>
        </w:tc>
        <w:tc>
          <w:tcPr>
            <w:tcW w:w="1060" w:type="dxa"/>
            <w:noWrap/>
            <w:hideMark/>
          </w:tcPr>
          <w:p w14:paraId="3700DEE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0" w:type="dxa"/>
            <w:noWrap/>
            <w:hideMark/>
          </w:tcPr>
          <w:p w14:paraId="3774AE5F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1252338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573D4FFA" w14:textId="77777777" w:rsidTr="00DE7740">
        <w:trPr>
          <w:trHeight w:val="276"/>
        </w:trPr>
        <w:tc>
          <w:tcPr>
            <w:tcW w:w="704" w:type="dxa"/>
          </w:tcPr>
          <w:p w14:paraId="1EEC07B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206" w:type="dxa"/>
            <w:noWrap/>
            <w:hideMark/>
          </w:tcPr>
          <w:p w14:paraId="5FF15664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Inflammations</w:t>
            </w:r>
          </w:p>
        </w:tc>
        <w:tc>
          <w:tcPr>
            <w:tcW w:w="1060" w:type="dxa"/>
            <w:noWrap/>
            <w:hideMark/>
          </w:tcPr>
          <w:p w14:paraId="488C22C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0" w:type="dxa"/>
            <w:noWrap/>
            <w:hideMark/>
          </w:tcPr>
          <w:p w14:paraId="431F0E13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196BCA5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28037661" w14:textId="77777777" w:rsidTr="00DE7740">
        <w:trPr>
          <w:trHeight w:val="276"/>
        </w:trPr>
        <w:tc>
          <w:tcPr>
            <w:tcW w:w="704" w:type="dxa"/>
          </w:tcPr>
          <w:p w14:paraId="66321FC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06" w:type="dxa"/>
            <w:noWrap/>
            <w:hideMark/>
          </w:tcPr>
          <w:p w14:paraId="2BF92B92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Injuries</w:t>
            </w:r>
          </w:p>
        </w:tc>
        <w:tc>
          <w:tcPr>
            <w:tcW w:w="1060" w:type="dxa"/>
            <w:noWrap/>
            <w:hideMark/>
          </w:tcPr>
          <w:p w14:paraId="11094E9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0" w:type="dxa"/>
            <w:noWrap/>
            <w:hideMark/>
          </w:tcPr>
          <w:p w14:paraId="2D17D1F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05DDC60C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44D233C1" w14:textId="77777777" w:rsidTr="00DE7740">
        <w:trPr>
          <w:trHeight w:val="276"/>
        </w:trPr>
        <w:tc>
          <w:tcPr>
            <w:tcW w:w="704" w:type="dxa"/>
          </w:tcPr>
          <w:p w14:paraId="27E12DAC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06" w:type="dxa"/>
            <w:noWrap/>
            <w:hideMark/>
          </w:tcPr>
          <w:p w14:paraId="04A1EF70" w14:textId="64E06F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Insect Infestations</w:t>
            </w:r>
          </w:p>
        </w:tc>
        <w:tc>
          <w:tcPr>
            <w:tcW w:w="1060" w:type="dxa"/>
            <w:noWrap/>
            <w:hideMark/>
          </w:tcPr>
          <w:p w14:paraId="536B47E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0" w:type="dxa"/>
            <w:noWrap/>
            <w:hideMark/>
          </w:tcPr>
          <w:p w14:paraId="55B1FC7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282F977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2A8D51F1" w14:textId="77777777" w:rsidTr="00DE7740">
        <w:trPr>
          <w:trHeight w:val="276"/>
        </w:trPr>
        <w:tc>
          <w:tcPr>
            <w:tcW w:w="704" w:type="dxa"/>
          </w:tcPr>
          <w:p w14:paraId="4F183B32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06" w:type="dxa"/>
            <w:noWrap/>
            <w:hideMark/>
          </w:tcPr>
          <w:p w14:paraId="6FA3BCF6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Mental Disorders</w:t>
            </w:r>
          </w:p>
        </w:tc>
        <w:tc>
          <w:tcPr>
            <w:tcW w:w="1060" w:type="dxa"/>
            <w:noWrap/>
            <w:hideMark/>
          </w:tcPr>
          <w:p w14:paraId="7795145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80" w:type="dxa"/>
            <w:noWrap/>
            <w:hideMark/>
          </w:tcPr>
          <w:p w14:paraId="2D3B1C5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0" w:type="dxa"/>
            <w:noWrap/>
            <w:hideMark/>
          </w:tcPr>
          <w:p w14:paraId="4FB9EB86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4282B317" w14:textId="77777777" w:rsidTr="00DE7740">
        <w:trPr>
          <w:trHeight w:val="313"/>
        </w:trPr>
        <w:tc>
          <w:tcPr>
            <w:tcW w:w="704" w:type="dxa"/>
          </w:tcPr>
          <w:p w14:paraId="0A8D515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06" w:type="dxa"/>
            <w:noWrap/>
            <w:hideMark/>
          </w:tcPr>
          <w:p w14:paraId="6A7702D9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Muscular Skeletal System Disorders</w:t>
            </w:r>
          </w:p>
        </w:tc>
        <w:tc>
          <w:tcPr>
            <w:tcW w:w="1060" w:type="dxa"/>
            <w:noWrap/>
            <w:hideMark/>
          </w:tcPr>
          <w:p w14:paraId="72B52329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0" w:type="dxa"/>
            <w:noWrap/>
            <w:hideMark/>
          </w:tcPr>
          <w:p w14:paraId="2A12BE0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2C11D0C4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45E8AD10" w14:textId="77777777" w:rsidTr="00DE7740">
        <w:trPr>
          <w:trHeight w:val="276"/>
        </w:trPr>
        <w:tc>
          <w:tcPr>
            <w:tcW w:w="704" w:type="dxa"/>
          </w:tcPr>
          <w:p w14:paraId="2B1D429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06" w:type="dxa"/>
            <w:noWrap/>
            <w:hideMark/>
          </w:tcPr>
          <w:p w14:paraId="1C8F538C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Neoplasm</w:t>
            </w:r>
          </w:p>
        </w:tc>
        <w:tc>
          <w:tcPr>
            <w:tcW w:w="1060" w:type="dxa"/>
            <w:noWrap/>
            <w:hideMark/>
          </w:tcPr>
          <w:p w14:paraId="4184F568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80" w:type="dxa"/>
            <w:noWrap/>
            <w:hideMark/>
          </w:tcPr>
          <w:p w14:paraId="24C75E9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0" w:type="dxa"/>
            <w:noWrap/>
            <w:hideMark/>
          </w:tcPr>
          <w:p w14:paraId="0F83949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3D97D509" w14:textId="77777777" w:rsidTr="00DE7740">
        <w:trPr>
          <w:trHeight w:val="201"/>
        </w:trPr>
        <w:tc>
          <w:tcPr>
            <w:tcW w:w="704" w:type="dxa"/>
          </w:tcPr>
          <w:p w14:paraId="0A4425D8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06" w:type="dxa"/>
            <w:noWrap/>
            <w:hideMark/>
          </w:tcPr>
          <w:p w14:paraId="736C7993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Nervous System Disorders</w:t>
            </w:r>
          </w:p>
        </w:tc>
        <w:tc>
          <w:tcPr>
            <w:tcW w:w="1060" w:type="dxa"/>
            <w:noWrap/>
            <w:hideMark/>
          </w:tcPr>
          <w:p w14:paraId="2380FFC1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0" w:type="dxa"/>
            <w:noWrap/>
            <w:hideMark/>
          </w:tcPr>
          <w:p w14:paraId="26E052A0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0" w:type="dxa"/>
            <w:noWrap/>
            <w:hideMark/>
          </w:tcPr>
          <w:p w14:paraId="06CE90D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666B2646" w14:textId="77777777" w:rsidTr="00DE7740">
        <w:trPr>
          <w:trHeight w:val="276"/>
        </w:trPr>
        <w:tc>
          <w:tcPr>
            <w:tcW w:w="704" w:type="dxa"/>
          </w:tcPr>
          <w:p w14:paraId="04D48BF2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06" w:type="dxa"/>
            <w:noWrap/>
            <w:hideMark/>
          </w:tcPr>
          <w:p w14:paraId="690975F0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 xml:space="preserve">Postpartum Women Disorders </w:t>
            </w:r>
          </w:p>
        </w:tc>
        <w:tc>
          <w:tcPr>
            <w:tcW w:w="1060" w:type="dxa"/>
            <w:noWrap/>
            <w:hideMark/>
          </w:tcPr>
          <w:p w14:paraId="2AFE6CC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80" w:type="dxa"/>
            <w:noWrap/>
            <w:hideMark/>
          </w:tcPr>
          <w:p w14:paraId="7D9FDA0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0" w:type="dxa"/>
            <w:noWrap/>
            <w:hideMark/>
          </w:tcPr>
          <w:p w14:paraId="787CCA55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07A17309" w14:textId="77777777" w:rsidTr="00DE7740">
        <w:trPr>
          <w:trHeight w:val="276"/>
        </w:trPr>
        <w:tc>
          <w:tcPr>
            <w:tcW w:w="704" w:type="dxa"/>
          </w:tcPr>
          <w:p w14:paraId="37A82DF6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06" w:type="dxa"/>
            <w:noWrap/>
            <w:hideMark/>
          </w:tcPr>
          <w:p w14:paraId="49F80ABC" w14:textId="513F6B52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Pregnancy/Birth/Puer</w:t>
            </w:r>
            <w:r w:rsidR="005E510F" w:rsidRPr="00B0192E">
              <w:rPr>
                <w:rFonts w:ascii="Times New Roman" w:hAnsi="Times New Roman" w:cs="Times New Roman"/>
                <w:sz w:val="20"/>
                <w:szCs w:val="20"/>
              </w:rPr>
              <w:t>per</w:t>
            </w: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ium Disorders</w:t>
            </w:r>
          </w:p>
        </w:tc>
        <w:tc>
          <w:tcPr>
            <w:tcW w:w="1060" w:type="dxa"/>
            <w:noWrap/>
            <w:hideMark/>
          </w:tcPr>
          <w:p w14:paraId="4BC0BC5E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80" w:type="dxa"/>
            <w:noWrap/>
            <w:hideMark/>
          </w:tcPr>
          <w:p w14:paraId="3C073578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60" w:type="dxa"/>
            <w:noWrap/>
            <w:hideMark/>
          </w:tcPr>
          <w:p w14:paraId="7B9B15D4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765D85" w:rsidRPr="00B0192E" w14:paraId="121D721F" w14:textId="77777777" w:rsidTr="00DE7740">
        <w:trPr>
          <w:trHeight w:val="343"/>
        </w:trPr>
        <w:tc>
          <w:tcPr>
            <w:tcW w:w="704" w:type="dxa"/>
          </w:tcPr>
          <w:p w14:paraId="57C6CE0D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06" w:type="dxa"/>
            <w:noWrap/>
            <w:hideMark/>
          </w:tcPr>
          <w:p w14:paraId="00DBA1E4" w14:textId="77777777" w:rsidR="00765D85" w:rsidRPr="00B0192E" w:rsidRDefault="00765D85" w:rsidP="00B01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Sensory System Disorders</w:t>
            </w:r>
          </w:p>
        </w:tc>
        <w:tc>
          <w:tcPr>
            <w:tcW w:w="1060" w:type="dxa"/>
            <w:noWrap/>
            <w:hideMark/>
          </w:tcPr>
          <w:p w14:paraId="04DE6127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80" w:type="dxa"/>
            <w:noWrap/>
            <w:hideMark/>
          </w:tcPr>
          <w:p w14:paraId="6241C6EB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60" w:type="dxa"/>
            <w:noWrap/>
            <w:hideMark/>
          </w:tcPr>
          <w:p w14:paraId="10792216" w14:textId="77777777" w:rsidR="00765D85" w:rsidRPr="00B0192E" w:rsidRDefault="00765D85" w:rsidP="00B019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192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</w:tbl>
    <w:p w14:paraId="5127EBEA" w14:textId="039251DE" w:rsidR="00765D85" w:rsidRPr="00B0192E" w:rsidRDefault="00765D85">
      <w:pPr>
        <w:rPr>
          <w:rFonts w:ascii="Times New Roman" w:hAnsi="Times New Roman" w:cs="Times New Roman"/>
          <w:sz w:val="20"/>
          <w:szCs w:val="20"/>
        </w:rPr>
      </w:pPr>
    </w:p>
    <w:p w14:paraId="1F5B6DAB" w14:textId="77777777" w:rsidR="00765D85" w:rsidRPr="00B0192E" w:rsidRDefault="00765D85">
      <w:pPr>
        <w:rPr>
          <w:rFonts w:ascii="Times New Roman" w:hAnsi="Times New Roman" w:cs="Times New Roman"/>
          <w:sz w:val="20"/>
          <w:szCs w:val="20"/>
        </w:rPr>
      </w:pPr>
    </w:p>
    <w:p w14:paraId="4E41E8D4" w14:textId="518DE881" w:rsidR="00B738BA" w:rsidRPr="00B0192E" w:rsidRDefault="00B738BA">
      <w:pPr>
        <w:rPr>
          <w:rFonts w:ascii="Times New Roman" w:hAnsi="Times New Roman" w:cs="Times New Roman"/>
          <w:sz w:val="20"/>
          <w:szCs w:val="20"/>
        </w:rPr>
      </w:pPr>
    </w:p>
    <w:p w14:paraId="4C1D79D9" w14:textId="473ED37F" w:rsidR="00B738BA" w:rsidRPr="00B0192E" w:rsidRDefault="00B738BA">
      <w:pPr>
        <w:rPr>
          <w:rFonts w:ascii="Times New Roman" w:hAnsi="Times New Roman" w:cs="Times New Roman"/>
          <w:sz w:val="20"/>
          <w:szCs w:val="20"/>
        </w:rPr>
      </w:pPr>
    </w:p>
    <w:p w14:paraId="504497E3" w14:textId="7283B6C1" w:rsidR="00B738BA" w:rsidRPr="00B0192E" w:rsidRDefault="00B738BA">
      <w:pPr>
        <w:rPr>
          <w:rFonts w:ascii="Times New Roman" w:hAnsi="Times New Roman" w:cs="Times New Roman"/>
          <w:sz w:val="20"/>
          <w:szCs w:val="20"/>
        </w:rPr>
      </w:pPr>
    </w:p>
    <w:p w14:paraId="4206FB68" w14:textId="77777777" w:rsidR="00B738BA" w:rsidRPr="00B0192E" w:rsidRDefault="00B738BA">
      <w:pPr>
        <w:rPr>
          <w:rFonts w:ascii="Times New Roman" w:hAnsi="Times New Roman" w:cs="Times New Roman"/>
          <w:sz w:val="20"/>
          <w:szCs w:val="20"/>
        </w:rPr>
      </w:pPr>
    </w:p>
    <w:p w14:paraId="111A8C90" w14:textId="363B809A" w:rsidR="003A1046" w:rsidRPr="00B0192E" w:rsidRDefault="003A1046">
      <w:pPr>
        <w:rPr>
          <w:rFonts w:ascii="Times New Roman" w:hAnsi="Times New Roman" w:cs="Times New Roman"/>
          <w:sz w:val="20"/>
          <w:szCs w:val="20"/>
        </w:rPr>
      </w:pPr>
    </w:p>
    <w:sectPr w:rsidR="003A1046" w:rsidRPr="00B0192E" w:rsidSect="0012298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AD"/>
    <w:rsid w:val="000225FD"/>
    <w:rsid w:val="001202EC"/>
    <w:rsid w:val="00122980"/>
    <w:rsid w:val="00255BC3"/>
    <w:rsid w:val="003A1046"/>
    <w:rsid w:val="003D4CAD"/>
    <w:rsid w:val="004B63DE"/>
    <w:rsid w:val="005E510F"/>
    <w:rsid w:val="006970CA"/>
    <w:rsid w:val="006B4E3F"/>
    <w:rsid w:val="007073D2"/>
    <w:rsid w:val="00752D86"/>
    <w:rsid w:val="00765D85"/>
    <w:rsid w:val="007F3586"/>
    <w:rsid w:val="007F3CB3"/>
    <w:rsid w:val="00812929"/>
    <w:rsid w:val="0086388D"/>
    <w:rsid w:val="00873698"/>
    <w:rsid w:val="00934AE6"/>
    <w:rsid w:val="009D7CAC"/>
    <w:rsid w:val="00A17EC3"/>
    <w:rsid w:val="00AA6D06"/>
    <w:rsid w:val="00AC228F"/>
    <w:rsid w:val="00AD0DC1"/>
    <w:rsid w:val="00B0192E"/>
    <w:rsid w:val="00B653D4"/>
    <w:rsid w:val="00B738BA"/>
    <w:rsid w:val="00C07281"/>
    <w:rsid w:val="00C27303"/>
    <w:rsid w:val="00DA12BE"/>
    <w:rsid w:val="00DE7740"/>
    <w:rsid w:val="00DF64EC"/>
    <w:rsid w:val="00E2407F"/>
    <w:rsid w:val="00E2715C"/>
    <w:rsid w:val="00E94252"/>
    <w:rsid w:val="00EE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37C28"/>
  <w15:chartTrackingRefBased/>
  <w15:docId w15:val="{EF375B3C-71AB-4039-A85C-33545CF8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Angsana New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CAD"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CAD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D4CAD"/>
    <w:rPr>
      <w:rFonts w:ascii="Leelawadee" w:hAnsi="Leelawadee"/>
      <w:sz w:val="18"/>
      <w:szCs w:val="22"/>
    </w:rPr>
  </w:style>
  <w:style w:type="table" w:styleId="a5">
    <w:name w:val="Table Grid"/>
    <w:basedOn w:val="a1"/>
    <w:uiPriority w:val="39"/>
    <w:rsid w:val="003D4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2407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E2407F"/>
    <w:pPr>
      <w:spacing w:line="240" w:lineRule="auto"/>
    </w:pPr>
    <w:rPr>
      <w:sz w:val="20"/>
      <w:szCs w:val="25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E2407F"/>
    <w:rPr>
      <w:rFonts w:cstheme="minorBidi"/>
      <w:sz w:val="20"/>
      <w:szCs w:val="25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E2407F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E2407F"/>
    <w:rPr>
      <w:rFonts w:cstheme="minorBidi"/>
      <w:b/>
      <w:bCs/>
      <w:sz w:val="20"/>
      <w:szCs w:val="25"/>
    </w:rPr>
  </w:style>
  <w:style w:type="paragraph" w:styleId="ab">
    <w:name w:val="Revision"/>
    <w:hidden/>
    <w:uiPriority w:val="99"/>
    <w:semiHidden/>
    <w:rsid w:val="001202EC"/>
    <w:pPr>
      <w:spacing w:after="0" w:line="240" w:lineRule="auto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0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2021-10-07T12:28:00Z</dcterms:created>
  <dcterms:modified xsi:type="dcterms:W3CDTF">2021-10-07T12:28:00Z</dcterms:modified>
</cp:coreProperties>
</file>