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06901" w14:textId="438BF98D" w:rsidR="00BA71E6" w:rsidRDefault="009E613E">
      <w:r>
        <w:rPr>
          <w:b/>
          <w:bCs/>
        </w:rPr>
        <w:t xml:space="preserve">Figure </w:t>
      </w:r>
      <w:proofErr w:type="gramStart"/>
      <w:r>
        <w:rPr>
          <w:b/>
          <w:bCs/>
        </w:rPr>
        <w:t>S1 - Photographs</w:t>
      </w:r>
      <w:proofErr w:type="gramEnd"/>
      <w:r>
        <w:rPr>
          <w:b/>
          <w:bCs/>
        </w:rPr>
        <w:t xml:space="preserve"> of leaves of representative plants under different cultivation regimes.</w:t>
      </w:r>
      <w:r>
        <w:t xml:space="preserve"> Terminal leaflets: </w:t>
      </w:r>
      <w:proofErr w:type="gramStart"/>
      <w:r>
        <w:t>2%</w:t>
      </w:r>
      <w:proofErr w:type="gramEnd"/>
      <w:r>
        <w:t xml:space="preserve"> NP (</w:t>
      </w:r>
      <w:r>
        <w:rPr>
          <w:b/>
          <w:bCs/>
        </w:rPr>
        <w:t>A</w:t>
      </w:r>
      <w:r>
        <w:t>), 2% P (</w:t>
      </w:r>
      <w:r>
        <w:rPr>
          <w:b/>
          <w:bCs/>
        </w:rPr>
        <w:t>B</w:t>
      </w:r>
      <w:r>
        <w:t>); whole compound leaves: 2% P (</w:t>
      </w:r>
      <w:r>
        <w:rPr>
          <w:b/>
          <w:bCs/>
        </w:rPr>
        <w:t>C</w:t>
      </w:r>
      <w:r>
        <w:t>), 0% P (</w:t>
      </w:r>
      <w:r>
        <w:rPr>
          <w:b/>
          <w:bCs/>
        </w:rPr>
        <w:t>D</w:t>
      </w:r>
      <w:r>
        <w:t xml:space="preserve">). The leaves are ordered according to their insertion (from </w:t>
      </w:r>
      <w:proofErr w:type="gramStart"/>
      <w:r>
        <w:t>left - apex</w:t>
      </w:r>
      <w:proofErr w:type="gramEnd"/>
      <w:r>
        <w:t xml:space="preserve"> to shoot base).</w:t>
      </w:r>
      <w:r>
        <w:rPr>
          <w:noProof/>
        </w:rPr>
        <w:drawing>
          <wp:inline distT="0" distB="0" distL="0" distR="0" wp14:anchorId="42A41E8A" wp14:editId="7ECDE8B4">
            <wp:extent cx="5733415" cy="3023870"/>
            <wp:effectExtent l="0" t="0" r="635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9261B" w14:textId="77777777" w:rsidR="00BA71E6" w:rsidRDefault="009E613E">
      <w:r>
        <w:rPr>
          <w:noProof/>
        </w:rPr>
        <w:lastRenderedPageBreak/>
        <w:drawing>
          <wp:inline distT="114300" distB="114300" distL="114300" distR="114300" wp14:anchorId="742B580C" wp14:editId="3DDDB294">
            <wp:extent cx="5731200" cy="78867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25" r="25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88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BA71E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E0F7D3E-B812-41D9-A5B7-E80116B23A2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388B5B7B-8E25-4DAA-A4B1-1C97E7428F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E6"/>
    <w:rsid w:val="009E613E"/>
    <w:rsid w:val="00BA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CC0C"/>
  <w15:docId w15:val="{F42D1021-C1D5-4D76-92F3-B7835E2C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</Words>
  <Characters>230</Characters>
  <Application>Microsoft Office Word</Application>
  <DocSecurity>0</DocSecurity>
  <Lines>1</Lines>
  <Paragraphs>1</Paragraphs>
  <ScaleCrop>false</ScaleCrop>
  <Company>KEBR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Konečný</cp:lastModifiedBy>
  <cp:revision>2</cp:revision>
  <dcterms:created xsi:type="dcterms:W3CDTF">2026-02-24T12:45:00Z</dcterms:created>
  <dcterms:modified xsi:type="dcterms:W3CDTF">2026-02-24T12:47:00Z</dcterms:modified>
</cp:coreProperties>
</file>