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58B4" w14:textId="1475CB67" w:rsidR="0095491B" w:rsidRPr="002545A5" w:rsidRDefault="00E241A9" w:rsidP="00E709FD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545A5">
        <w:rPr>
          <w:rFonts w:ascii="Times New Roman" w:hAnsi="Times New Roman" w:cs="Times New Roman"/>
          <w:b/>
          <w:bCs/>
          <w:sz w:val="22"/>
          <w:szCs w:val="22"/>
        </w:rPr>
        <w:t>Supplemental Table S</w:t>
      </w:r>
      <w:r w:rsidR="0098613F" w:rsidRPr="002545A5">
        <w:rPr>
          <w:rFonts w:ascii="Times New Roman" w:hAnsi="Times New Roman" w:cs="Times New Roman"/>
          <w:b/>
          <w:bCs/>
          <w:sz w:val="22"/>
          <w:szCs w:val="22"/>
        </w:rPr>
        <w:t>4-1</w:t>
      </w:r>
      <w:r w:rsidRPr="002545A5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E709FD" w:rsidRPr="002545A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Variables Directly Influencing the </w:t>
      </w:r>
      <w:r w:rsidR="00E709FD" w:rsidRPr="002545A5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Likelihood of </w:t>
      </w:r>
      <w:r w:rsidR="00EB1BFF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Departure</w:t>
      </w:r>
      <w:r w:rsidR="00E709FD" w:rsidRPr="002545A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for Crisis Counselors and Engagement Specialists</w:t>
      </w:r>
    </w:p>
    <w:tbl>
      <w:tblPr>
        <w:tblStyle w:val="TableGridLight"/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190"/>
        <w:gridCol w:w="2335"/>
      </w:tblGrid>
      <w:tr w:rsidR="0095491B" w:rsidRPr="002545A5" w14:paraId="6BEDD4D7" w14:textId="77777777" w:rsidTr="00357BD2">
        <w:trPr>
          <w:trHeight w:val="292"/>
          <w:jc w:val="center"/>
        </w:trPr>
        <w:tc>
          <w:tcPr>
            <w:tcW w:w="7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62EDB2CD" w14:textId="248E2305" w:rsidR="0095491B" w:rsidRPr="002545A5" w:rsidRDefault="00E709FD" w:rsidP="00A65E6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Variable</w:t>
            </w:r>
            <w:r w:rsidR="00357BD2"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0A0F78"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Directly Influenc</w:t>
            </w:r>
            <w:r w:rsidR="005E361C"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ing</w:t>
            </w:r>
            <w:r w:rsidR="000A0F78"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Likelihood of </w:t>
            </w:r>
            <w:r w:rsidR="00EB1B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Departure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53F15244" w14:textId="1E515B39" w:rsidR="0095491B" w:rsidRPr="002545A5" w:rsidRDefault="0095491B" w:rsidP="00A65E6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Direction</w:t>
            </w:r>
            <w:r w:rsidR="00E709FD"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of </w:t>
            </w:r>
            <w:r w:rsidR="00A24833"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Effect on Likelihood of </w:t>
            </w:r>
            <w:r w:rsidR="00EB1BF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Departure</w:t>
            </w: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(S/O)</w:t>
            </w:r>
          </w:p>
        </w:tc>
      </w:tr>
      <w:tr w:rsidR="0095491B" w:rsidRPr="002545A5" w14:paraId="7FA6FADD" w14:textId="77777777" w:rsidTr="00357BD2">
        <w:trPr>
          <w:trHeight w:val="292"/>
          <w:jc w:val="center"/>
        </w:trPr>
        <w:tc>
          <w:tcPr>
            <w:tcW w:w="719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1E0B29A7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Individual level of recovery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2D49B4B9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</w:tr>
      <w:tr w:rsidR="0095491B" w:rsidRPr="002545A5" w14:paraId="1C8C490C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43F2F270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Meaningfulness of the work</w:t>
            </w:r>
          </w:p>
        </w:tc>
        <w:tc>
          <w:tcPr>
            <w:tcW w:w="2335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5A4B79CB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</w:tr>
      <w:tr w:rsidR="0095491B" w:rsidRPr="002545A5" w14:paraId="40DA07AA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4CDB2534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Team-based work and support</w:t>
            </w:r>
          </w:p>
        </w:tc>
        <w:tc>
          <w:tcPr>
            <w:tcW w:w="2335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0E2F1F8C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</w:tr>
      <w:tr w:rsidR="0095491B" w:rsidRPr="002545A5" w14:paraId="27B17EB5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764DB61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Shift flexibility</w:t>
            </w:r>
          </w:p>
        </w:tc>
        <w:tc>
          <w:tcPr>
            <w:tcW w:w="2335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4340CAD1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</w:tr>
      <w:tr w:rsidR="0095491B" w:rsidRPr="002545A5" w14:paraId="450727AC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5F56A3DE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Previous experience in mental health field</w:t>
            </w:r>
          </w:p>
        </w:tc>
        <w:tc>
          <w:tcPr>
            <w:tcW w:w="2335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19D96BBE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</w:tr>
      <w:tr w:rsidR="0095491B" w:rsidRPr="002545A5" w14:paraId="02E24158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3E89CE8C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Safety risks posed by crisis work</w:t>
            </w:r>
          </w:p>
        </w:tc>
        <w:tc>
          <w:tcPr>
            <w:tcW w:w="2335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47C59B43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95491B" w:rsidRPr="002545A5" w14:paraId="62D578D3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3CF184F1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Administrative tasks required for each patient seen</w:t>
            </w:r>
          </w:p>
        </w:tc>
        <w:tc>
          <w:tcPr>
            <w:tcW w:w="2335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1885DF55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95491B" w:rsidRPr="002545A5" w14:paraId="4F3B732E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3289124A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Individual workload</w:t>
            </w:r>
          </w:p>
        </w:tc>
        <w:tc>
          <w:tcPr>
            <w:tcW w:w="2335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4F8F8057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95491B" w:rsidRPr="002545A5" w14:paraId="4B970768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36BE82EE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Challenges working with community partners (e.g., law enforcement, ER physicians)</w:t>
            </w:r>
          </w:p>
        </w:tc>
        <w:tc>
          <w:tcPr>
            <w:tcW w:w="2335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45B1A86C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95491B" w:rsidRPr="002545A5" w14:paraId="22ABFED1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7C040841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Difficulty in time management</w:t>
            </w:r>
          </w:p>
        </w:tc>
        <w:tc>
          <w:tcPr>
            <w:tcW w:w="2335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41BD9FE5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95491B" w:rsidRPr="002545A5" w14:paraId="48DD4F2D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3B5B5D9C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Difficulty working in teams</w:t>
            </w:r>
          </w:p>
        </w:tc>
        <w:tc>
          <w:tcPr>
            <w:tcW w:w="2335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3B2300AA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95491B" w:rsidRPr="002545A5" w14:paraId="7C53E9C6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6D334DE2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Sufficiency of salary</w:t>
            </w:r>
          </w:p>
        </w:tc>
        <w:tc>
          <w:tcPr>
            <w:tcW w:w="2335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643FBD74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</w:tr>
      <w:tr w:rsidR="0095491B" w:rsidRPr="002545A5" w14:paraId="20AF9939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3A3C3A94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Cost of living</w:t>
            </w:r>
          </w:p>
        </w:tc>
        <w:tc>
          <w:tcPr>
            <w:tcW w:w="2335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33A01E1A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95491B" w:rsidRPr="002545A5" w14:paraId="46E90D61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B95E804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Gap between private sector and crisis team salaries</w:t>
            </w:r>
          </w:p>
        </w:tc>
        <w:tc>
          <w:tcPr>
            <w:tcW w:w="2335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10F29FCC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95491B" w:rsidRPr="002545A5" w14:paraId="3625A395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75B32BE2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Vicarious trauma</w:t>
            </w:r>
          </w:p>
        </w:tc>
        <w:tc>
          <w:tcPr>
            <w:tcW w:w="2335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75A781A6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95491B" w:rsidRPr="002545A5" w14:paraId="243F82E0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5D0162B8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On-call hours</w:t>
            </w:r>
          </w:p>
        </w:tc>
        <w:tc>
          <w:tcPr>
            <w:tcW w:w="2335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193513A6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95491B" w:rsidRPr="002545A5" w14:paraId="1A60B768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338C8E5D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Precariousness of grant-based funding roles</w:t>
            </w:r>
          </w:p>
        </w:tc>
        <w:tc>
          <w:tcPr>
            <w:tcW w:w="2335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323E4819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95491B" w:rsidRPr="002545A5" w14:paraId="60719675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B68DFD6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Impact of shift work on well-being (esp. sleep)</w:t>
            </w:r>
          </w:p>
        </w:tc>
        <w:tc>
          <w:tcPr>
            <w:tcW w:w="2335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515FBA0E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95491B" w:rsidRPr="002545A5" w14:paraId="17564BAE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0A5EB83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Balance of autonomy with quality supervision</w:t>
            </w:r>
          </w:p>
        </w:tc>
        <w:tc>
          <w:tcPr>
            <w:tcW w:w="2335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7848AE5E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</w:tr>
      <w:tr w:rsidR="0095491B" w:rsidRPr="002545A5" w14:paraId="155DEAB3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64A21711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Preparedness for role</w:t>
            </w:r>
          </w:p>
        </w:tc>
        <w:tc>
          <w:tcPr>
            <w:tcW w:w="2335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395BE49B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</w:tr>
      <w:tr w:rsidR="0095491B" w:rsidRPr="002545A5" w14:paraId="2DD51B3D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4F018714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Tuition reimbursement (Community Behavioral Health Care Professional Loan Repayment Program)</w:t>
            </w:r>
          </w:p>
        </w:tc>
        <w:tc>
          <w:tcPr>
            <w:tcW w:w="2335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08A7F0FF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</w:tr>
      <w:tr w:rsidR="0095491B" w:rsidRPr="002545A5" w14:paraId="2930AB01" w14:textId="77777777" w:rsidTr="00357BD2">
        <w:trPr>
          <w:trHeight w:val="292"/>
          <w:jc w:val="center"/>
        </w:trPr>
        <w:tc>
          <w:tcPr>
            <w:tcW w:w="95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6382BA44" w14:textId="77777777" w:rsidR="0095491B" w:rsidRPr="002545A5" w:rsidRDefault="0095491B" w:rsidP="00A65E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Variables Specific to Engagement Specialists</w:t>
            </w:r>
          </w:p>
        </w:tc>
      </w:tr>
      <w:tr w:rsidR="0095491B" w:rsidRPr="002545A5" w14:paraId="25865973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4B1D1935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Role strain</w:t>
            </w:r>
          </w:p>
        </w:tc>
        <w:tc>
          <w:tcPr>
            <w:tcW w:w="2335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365CE9E9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95491B" w:rsidRPr="002545A5" w14:paraId="139F1FA2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2E226765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Supervisor support and knowledge of working with peers</w:t>
            </w:r>
          </w:p>
        </w:tc>
        <w:tc>
          <w:tcPr>
            <w:tcW w:w="2335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78E566A1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</w:tr>
      <w:tr w:rsidR="0095491B" w:rsidRPr="002545A5" w14:paraId="22484816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5A8D481E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Recovery-oriented provider culture</w:t>
            </w:r>
          </w:p>
        </w:tc>
        <w:tc>
          <w:tcPr>
            <w:tcW w:w="2335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79147E90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</w:tr>
      <w:tr w:rsidR="0095491B" w:rsidRPr="002545A5" w14:paraId="160B7831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4A022B84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Pay gap between certified ESs and CCs</w:t>
            </w:r>
          </w:p>
        </w:tc>
        <w:tc>
          <w:tcPr>
            <w:tcW w:w="2335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504C3148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95491B" w:rsidRPr="002545A5" w14:paraId="0778BC0D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510EABE4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Triggering work</w:t>
            </w:r>
          </w:p>
        </w:tc>
        <w:tc>
          <w:tcPr>
            <w:tcW w:w="2335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3AE53D98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95491B" w:rsidRPr="002545A5" w14:paraId="2F034FFA" w14:textId="77777777" w:rsidTr="00357BD2">
        <w:trPr>
          <w:trHeight w:val="292"/>
          <w:jc w:val="center"/>
        </w:trPr>
        <w:tc>
          <w:tcPr>
            <w:tcW w:w="719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3DD2EB4E" w14:textId="77777777" w:rsidR="0095491B" w:rsidRPr="002545A5" w:rsidRDefault="0095491B" w:rsidP="00A65E6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Lack of promotional opportunities</w:t>
            </w:r>
          </w:p>
        </w:tc>
        <w:tc>
          <w:tcPr>
            <w:tcW w:w="2335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5F99EC18" w14:textId="77777777" w:rsidR="0095491B" w:rsidRPr="002545A5" w:rsidRDefault="0095491B" w:rsidP="00A65E6D">
            <w:pPr>
              <w:keepNext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A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</w:tbl>
    <w:p w14:paraId="2D1FFBF1" w14:textId="77777777" w:rsidR="0095491B" w:rsidRPr="002545A5" w:rsidRDefault="0095491B" w:rsidP="0095491B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</w:pPr>
      <w:r w:rsidRPr="002545A5">
        <w:rPr>
          <w:rFonts w:ascii="Times New Roman" w:eastAsia="Times New Roman" w:hAnsi="Times New Roman" w:cs="Times New Roman"/>
          <w:i w:val="0"/>
          <w:iCs w:val="0"/>
          <w:color w:val="000000" w:themeColor="text1"/>
          <w:kern w:val="0"/>
          <w:sz w:val="20"/>
          <w:szCs w:val="20"/>
          <w14:ligatures w14:val="none"/>
        </w:rPr>
        <w:t>“O” = Opposite; “S” = Same</w:t>
      </w:r>
    </w:p>
    <w:p w14:paraId="224A49E3" w14:textId="77777777" w:rsidR="0095491B" w:rsidRPr="002545A5" w:rsidRDefault="0095491B" w:rsidP="00D00121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14:paraId="7FF906FF" w14:textId="77777777" w:rsidR="0095491B" w:rsidRPr="002545A5" w:rsidRDefault="0095491B" w:rsidP="00D00121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14:paraId="1007F7CB" w14:textId="77777777" w:rsidR="00E709FD" w:rsidRPr="002545A5" w:rsidRDefault="00E709FD" w:rsidP="00D00121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14:paraId="1FEA3A69" w14:textId="77777777" w:rsidR="00E709FD" w:rsidRPr="002545A5" w:rsidRDefault="00E709FD" w:rsidP="00D00121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14:paraId="532B87D6" w14:textId="6F93924D" w:rsidR="00D00121" w:rsidRPr="002545A5" w:rsidRDefault="00D00121" w:rsidP="00D00121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2545A5">
        <w:rPr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 xml:space="preserve">Supplemental Table </w:t>
      </w:r>
      <w:r w:rsidR="0098613F" w:rsidRPr="002545A5">
        <w:rPr>
          <w:rFonts w:ascii="Times New Roman" w:hAnsi="Times New Roman" w:cs="Times New Roman"/>
          <w:b/>
          <w:bCs/>
          <w:sz w:val="22"/>
          <w:szCs w:val="22"/>
          <w:u w:val="single"/>
        </w:rPr>
        <w:t>S4-2</w:t>
      </w:r>
      <w:r w:rsidRPr="002545A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: Variables </w:t>
      </w:r>
      <w:r w:rsidR="00E709FD" w:rsidRPr="002545A5">
        <w:rPr>
          <w:rFonts w:ascii="Times New Roman" w:hAnsi="Times New Roman" w:cs="Times New Roman"/>
          <w:b/>
          <w:bCs/>
          <w:sz w:val="22"/>
          <w:szCs w:val="22"/>
          <w:u w:val="single"/>
        </w:rPr>
        <w:t>Driving</w:t>
      </w:r>
      <w:r w:rsidRPr="002545A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the Salary of Crisis Workers</w:t>
      </w:r>
    </w:p>
    <w:tbl>
      <w:tblPr>
        <w:tblW w:w="12026" w:type="dxa"/>
        <w:jc w:val="center"/>
        <w:tblLook w:val="04A0" w:firstRow="1" w:lastRow="0" w:firstColumn="1" w:lastColumn="0" w:noHBand="0" w:noVBand="1"/>
      </w:tblPr>
      <w:tblGrid>
        <w:gridCol w:w="1380"/>
        <w:gridCol w:w="1735"/>
        <w:gridCol w:w="1556"/>
        <w:gridCol w:w="2443"/>
        <w:gridCol w:w="1791"/>
        <w:gridCol w:w="1890"/>
        <w:gridCol w:w="1231"/>
      </w:tblGrid>
      <w:tr w:rsidR="0023744B" w:rsidRPr="0042072A" w14:paraId="6684A7B5" w14:textId="77777777" w:rsidTr="00EB1BFF">
        <w:trPr>
          <w:trHeight w:val="1483"/>
          <w:jc w:val="center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5570A3" w14:textId="77777777" w:rsidR="0042072A" w:rsidRPr="0042072A" w:rsidRDefault="0042072A" w:rsidP="004207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Salary Variable</w:t>
            </w:r>
          </w:p>
        </w:tc>
        <w:tc>
          <w:tcPr>
            <w:tcW w:w="1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CF0644" w14:textId="77777777" w:rsidR="0042072A" w:rsidRPr="0042072A" w:rsidRDefault="0042072A" w:rsidP="00420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Parent Variable Directly Influencing Salary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302B81" w14:textId="77777777" w:rsidR="0042072A" w:rsidRPr="0042072A" w:rsidRDefault="0042072A" w:rsidP="00420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Child Variable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01D4AC" w14:textId="77777777" w:rsidR="0042072A" w:rsidRPr="0042072A" w:rsidRDefault="0042072A" w:rsidP="00420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Grandchild Variable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B489808" w14:textId="77777777" w:rsidR="0042072A" w:rsidRPr="0042072A" w:rsidRDefault="0042072A" w:rsidP="00420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Great-Grandchild Variable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FD6B08" w14:textId="77777777" w:rsidR="0042072A" w:rsidRPr="0042072A" w:rsidRDefault="0042072A" w:rsidP="00420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Great-Great-Grandchild Variable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00031F" w14:textId="77777777" w:rsidR="0042072A" w:rsidRPr="0042072A" w:rsidRDefault="0042072A" w:rsidP="00420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Direction of Effect on Immediate Parent </w:t>
            </w:r>
          </w:p>
        </w:tc>
      </w:tr>
      <w:tr w:rsidR="0096602C" w:rsidRPr="0042072A" w14:paraId="74AD257B" w14:textId="77777777" w:rsidTr="00EB1BFF">
        <w:trPr>
          <w:trHeight w:val="1870"/>
          <w:jc w:val="center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54E8A298" w14:textId="77777777" w:rsidR="0096602C" w:rsidRPr="0042072A" w:rsidRDefault="0096602C" w:rsidP="00420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5" w:type="dxa"/>
            <w:tcBorders>
              <w:top w:val="nil"/>
              <w:left w:val="single" w:sz="8" w:space="0" w:color="auto"/>
            </w:tcBorders>
            <w:vAlign w:val="center"/>
          </w:tcPr>
          <w:p w14:paraId="7BB28698" w14:textId="5F52D809" w:rsidR="0096602C" w:rsidRPr="0042072A" w:rsidRDefault="00A07007" w:rsidP="00420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Funds available to pay salaries for all staff (Certified and Uncertified ESs, CCs, QMHPs, and LPHAs)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E26C35" w14:textId="77777777" w:rsidR="0096602C" w:rsidRPr="0042072A" w:rsidRDefault="0096602C" w:rsidP="004207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5DF1D1" w14:textId="77777777" w:rsidR="0096602C" w:rsidRPr="0042072A" w:rsidRDefault="0096602C" w:rsidP="00420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4E129A1E" w14:textId="77777777" w:rsidR="0096602C" w:rsidRPr="0042072A" w:rsidRDefault="0096602C" w:rsidP="00420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3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F5DC5" w14:textId="3183D47F" w:rsidR="0096602C" w:rsidRDefault="0096602C" w:rsidP="00420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A07007" w:rsidRPr="0042072A" w14:paraId="4ED29C22" w14:textId="77777777" w:rsidTr="00EB1BFF">
        <w:trPr>
          <w:trHeight w:val="925"/>
          <w:jc w:val="center"/>
        </w:trPr>
        <w:tc>
          <w:tcPr>
            <w:tcW w:w="1380" w:type="dxa"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0A22B6BB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Effective salary of ESs and CCs</w:t>
            </w:r>
          </w:p>
        </w:tc>
        <w:tc>
          <w:tcPr>
            <w:tcW w:w="1735" w:type="dxa"/>
            <w:tcBorders>
              <w:left w:val="single" w:sz="8" w:space="0" w:color="auto"/>
              <w:right w:val="single" w:sz="4" w:space="0" w:color="auto"/>
            </w:tcBorders>
            <w:hideMark/>
          </w:tcPr>
          <w:p w14:paraId="70C8CD97" w14:textId="075191F2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8419C2" w14:textId="578BEC7C" w:rsidR="00A07007" w:rsidRPr="0042072A" w:rsidRDefault="00A07007" w:rsidP="00A070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Total revenue of the organization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nil"/>
            </w:tcBorders>
            <w:vAlign w:val="center"/>
            <w:hideMark/>
          </w:tcPr>
          <w:p w14:paraId="00DD03B8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81" w:type="dxa"/>
            <w:gridSpan w:val="2"/>
            <w:tcBorders>
              <w:top w:val="single" w:sz="8" w:space="0" w:color="auto"/>
              <w:bottom w:val="nil"/>
            </w:tcBorders>
            <w:vAlign w:val="center"/>
            <w:hideMark/>
          </w:tcPr>
          <w:p w14:paraId="39E44DF6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8F9EFA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A95CF3" w:rsidRPr="0042072A" w14:paraId="081A2FBD" w14:textId="77777777" w:rsidTr="00C43364">
        <w:trPr>
          <w:trHeight w:val="20"/>
          <w:jc w:val="center"/>
        </w:trPr>
        <w:tc>
          <w:tcPr>
            <w:tcW w:w="1380" w:type="dxa"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00BCB0DA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5" w:type="dxa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1D94F45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2ED1F" w14:textId="30BAFF8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3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6F75DDA7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190FA883" w14:textId="17C539C6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Total amount reimbursed by Medicaid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8C072CC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00C158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062083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A95CF3" w:rsidRPr="0042072A" w14:paraId="333017D1" w14:textId="77777777" w:rsidTr="00AF6403">
        <w:trPr>
          <w:trHeight w:val="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FA61995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5" w:type="dxa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230649C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09BB3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1F280" w14:textId="6642BE94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0F57C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Medicaid reimbursement rates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7FD8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236D97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A95CF3" w:rsidRPr="0042072A" w14:paraId="52BCB640" w14:textId="77777777" w:rsidTr="005A1949">
        <w:trPr>
          <w:trHeight w:val="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70E7E39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5" w:type="dxa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20D2D9E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9BE93B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F4650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948A6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CCBHC prospective payment model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DD20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53DFC7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A95CF3" w:rsidRPr="0042072A" w14:paraId="35C4DF9A" w14:textId="77777777" w:rsidTr="00007EBD">
        <w:trPr>
          <w:trHeight w:val="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CA890BD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5" w:type="dxa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9C5742E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06FA88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5E383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5E399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Prescriptive Medicaid service definitions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113D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4734E4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A95CF3" w:rsidRPr="0042072A" w14:paraId="7E5462D5" w14:textId="77777777" w:rsidTr="00E56DEB">
        <w:trPr>
          <w:trHeight w:val="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CC2E971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5" w:type="dxa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C826D5E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A7667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D43A8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694FC9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Complexity of administrative billing requirements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269DFF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882085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</w:tr>
      <w:tr w:rsidR="00A95CF3" w:rsidRPr="0042072A" w14:paraId="603B0A3D" w14:textId="77777777" w:rsidTr="00194605">
        <w:trPr>
          <w:trHeight w:val="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6608164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5" w:type="dxa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F507E1E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0325DC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D01E0C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hideMark/>
          </w:tcPr>
          <w:p w14:paraId="301D83E2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Proportion of clients who are known to be enrolled in Medicaid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408D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0E5E0E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A95CF3" w:rsidRPr="0042072A" w14:paraId="0682791B" w14:textId="77777777" w:rsidTr="00A31845">
        <w:trPr>
          <w:trHeight w:val="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04A71E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5" w:type="dxa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18C0563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7787E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961EDD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2ADAC2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16E91E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Unhoused patient population served by the crisis team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9F6EB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</w:tr>
      <w:tr w:rsidR="00A95CF3" w:rsidRPr="0042072A" w14:paraId="10EAD984" w14:textId="77777777" w:rsidTr="00CA5B57">
        <w:trPr>
          <w:trHeight w:val="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66CAB4B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5" w:type="dxa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1F435B6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D5C50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30B1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5D7E904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Size of organization (including a dedicated billing department)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131BE3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1C0B7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A95CF3" w:rsidRPr="0042072A" w14:paraId="16B022E5" w14:textId="77777777" w:rsidTr="00CA5B57">
        <w:trPr>
          <w:trHeight w:val="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CA756CD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5" w:type="dxa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AB9B2A4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711F3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5EFC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Private insurance reimbursement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0BCDF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69E3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8D101E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A95CF3" w:rsidRPr="0042072A" w14:paraId="3E0119F7" w14:textId="77777777" w:rsidTr="00CA5B57">
        <w:trPr>
          <w:trHeight w:val="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E37766A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5" w:type="dxa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0C6CECC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F83F8D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DD17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Program 590 Grant Money allocation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07F2A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56DB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4FFF46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A95CF3" w:rsidRPr="0042072A" w14:paraId="4C958031" w14:textId="77777777" w:rsidTr="00EB1BFF">
        <w:trPr>
          <w:trHeight w:val="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4B4DE408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5" w:type="dxa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631F5CE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8CB8" w14:textId="77777777" w:rsidR="00A95CF3" w:rsidRPr="0042072A" w:rsidRDefault="00A95CF3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B6411D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Additional revenue streams from non-mobile crisis services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CECE04F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660A64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99A68" w14:textId="77777777" w:rsidR="00A95CF3" w:rsidRPr="0042072A" w:rsidRDefault="00A95CF3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23744B" w:rsidRPr="0042072A" w14:paraId="79611339" w14:textId="77777777" w:rsidTr="00EB1BFF">
        <w:trPr>
          <w:trHeight w:val="2518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E63ADBF" w14:textId="77777777" w:rsidR="00A07007" w:rsidRPr="0042072A" w:rsidRDefault="00A07007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5" w:type="dxa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10D38F9" w14:textId="77777777" w:rsidR="00A07007" w:rsidRPr="0042072A" w:rsidRDefault="00A07007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34F9854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Operational costs/overhead (all costs other than salaries)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938956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87246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4AC96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2DE96F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</w:tr>
      <w:tr w:rsidR="0023744B" w:rsidRPr="0042072A" w14:paraId="258369A6" w14:textId="77777777" w:rsidTr="00EB1BFF">
        <w:trPr>
          <w:trHeight w:val="1807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C2B71FD" w14:textId="77777777" w:rsidR="00A07007" w:rsidRPr="0042072A" w:rsidRDefault="00A07007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5" w:type="dxa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9C0A930" w14:textId="77777777" w:rsidR="00A07007" w:rsidRPr="0042072A" w:rsidRDefault="00A07007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276BB4" w14:textId="77777777" w:rsidR="00A07007" w:rsidRPr="0042072A" w:rsidRDefault="00A07007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65BCD5B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Frequency of resource waste due to overstaffing (more staff than crises)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1E45E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02A87D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06A20B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23744B" w:rsidRPr="0042072A" w14:paraId="29899533" w14:textId="77777777" w:rsidTr="00EB1BFF">
        <w:trPr>
          <w:trHeight w:val="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3D78BD47" w14:textId="77777777" w:rsidR="00A07007" w:rsidRPr="0042072A" w:rsidRDefault="00A07007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5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021A91" w14:textId="77777777" w:rsidR="00A07007" w:rsidRPr="0042072A" w:rsidRDefault="00A07007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1B58" w14:textId="77777777" w:rsidR="00A07007" w:rsidRPr="0042072A" w:rsidRDefault="00A07007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E3AC" w14:textId="77777777" w:rsidR="00A07007" w:rsidRPr="0042072A" w:rsidRDefault="00A07007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1C1F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Accuracy of predicted number of staff needed per shift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B9948C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49D0A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</w:tr>
      <w:tr w:rsidR="0023744B" w:rsidRPr="0042072A" w14:paraId="49447FBA" w14:textId="77777777" w:rsidTr="00EB1BFF">
        <w:trPr>
          <w:trHeight w:val="20"/>
          <w:jc w:val="center"/>
        </w:trPr>
        <w:tc>
          <w:tcPr>
            <w:tcW w:w="13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E2D9614" w14:textId="77777777" w:rsidR="00A07007" w:rsidRPr="0042072A" w:rsidRDefault="00A07007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3ADB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Organizational willingness and ability to turn remaining funds into higher salaries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C93D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EF4B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9EAAF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1EA1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8CE546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23744B" w:rsidRPr="0042072A" w14:paraId="36C03AD0" w14:textId="77777777" w:rsidTr="00EB1BFF">
        <w:trPr>
          <w:trHeight w:val="818"/>
          <w:jc w:val="center"/>
        </w:trPr>
        <w:tc>
          <w:tcPr>
            <w:tcW w:w="13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3E4DF7B" w14:textId="77777777" w:rsidR="00A07007" w:rsidRPr="0042072A" w:rsidRDefault="00A07007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5483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Bonuses/ incentives/ benefits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15D5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69F7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CFD8C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7D55F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21A4E8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23744B" w:rsidRPr="0042072A" w14:paraId="3F167257" w14:textId="77777777" w:rsidTr="00EB1BFF">
        <w:trPr>
          <w:trHeight w:val="20"/>
          <w:jc w:val="center"/>
        </w:trPr>
        <w:tc>
          <w:tcPr>
            <w:tcW w:w="13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79D11EF" w14:textId="77777777" w:rsidR="00A07007" w:rsidRPr="0042072A" w:rsidRDefault="00A07007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5C588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Minimum wage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37C5BA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A949CF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8170D9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D32F31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C6361B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A07007" w:rsidRPr="0042072A" w14:paraId="07176C1A" w14:textId="77777777" w:rsidTr="00EB1BFF">
        <w:trPr>
          <w:trHeight w:val="79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B2D46D9" w14:textId="77777777" w:rsidR="00A07007" w:rsidRPr="0042072A" w:rsidRDefault="00A07007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03EB77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Staff out of pocket costs</w:t>
            </w:r>
          </w:p>
        </w:tc>
        <w:tc>
          <w:tcPr>
            <w:tcW w:w="7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AD07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0796A7B5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181D231B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2BCAA98A" w14:textId="05368872" w:rsidR="00A07007" w:rsidRPr="0042072A" w:rsidRDefault="00A07007" w:rsidP="00A070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D6E4E2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</w:tr>
      <w:tr w:rsidR="0023744B" w:rsidRPr="0042072A" w14:paraId="13C308CF" w14:textId="77777777" w:rsidTr="00EB1BFF">
        <w:trPr>
          <w:trHeight w:val="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89AC530" w14:textId="77777777" w:rsidR="00A07007" w:rsidRPr="0042072A" w:rsidRDefault="00A07007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8B8E90" w14:textId="77777777" w:rsidR="00A07007" w:rsidRPr="0042072A" w:rsidRDefault="00A07007" w:rsidP="00A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E91923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Per mile reimbursement rate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75F9A0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F66BE1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958136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8AD2BB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</w:tr>
      <w:tr w:rsidR="0023744B" w:rsidRPr="0042072A" w14:paraId="273222E8" w14:textId="77777777" w:rsidTr="0023744B">
        <w:trPr>
          <w:trHeight w:val="20"/>
          <w:jc w:val="center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359B81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Effective Salary of Certified and Uncertified ESs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8771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Discrepancy between ES and CC salary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7E340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E8FE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80A7A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6B89F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E57E7B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</w:tr>
      <w:tr w:rsidR="0023744B" w:rsidRPr="0042072A" w14:paraId="6BA3D9CC" w14:textId="77777777" w:rsidTr="0023744B">
        <w:trPr>
          <w:trHeight w:val="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1D92D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Effective Salary of Uncertified ESs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A56459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Discrepancy in Uncertified vs Certified ES Salary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076B5E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AEE876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B18E5B0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305D4A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7BD3E" w14:textId="77777777" w:rsidR="00A07007" w:rsidRPr="0042072A" w:rsidRDefault="00A07007" w:rsidP="00A0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207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</w:tr>
    </w:tbl>
    <w:p w14:paraId="03F286B7" w14:textId="77777777" w:rsidR="00774BB6" w:rsidRPr="002545A5" w:rsidRDefault="00774BB6" w:rsidP="00D00121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5CB6CFD2" w14:textId="684D98F9" w:rsidR="00DB2617" w:rsidRPr="002545A5" w:rsidRDefault="00385B23" w:rsidP="00D00121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2545A5">
        <w:rPr>
          <w:rFonts w:ascii="Times New Roman" w:hAnsi="Times New Roman" w:cs="Times New Roman"/>
          <w:sz w:val="22"/>
          <w:szCs w:val="22"/>
        </w:rPr>
        <w:lastRenderedPageBreak/>
        <w:t>Legend:</w:t>
      </w:r>
      <w:r w:rsidR="00672537" w:rsidRPr="002545A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545A5">
        <w:rPr>
          <w:rFonts w:ascii="Times New Roman" w:hAnsi="Times New Roman" w:cs="Times New Roman"/>
          <w:sz w:val="22"/>
          <w:szCs w:val="22"/>
        </w:rPr>
        <w:t>ES = Engagement Specialist</w:t>
      </w:r>
      <w:r w:rsidR="00230967" w:rsidRPr="002545A5">
        <w:rPr>
          <w:rFonts w:ascii="Times New Roman" w:hAnsi="Times New Roman" w:cs="Times New Roman"/>
          <w:sz w:val="22"/>
          <w:szCs w:val="22"/>
        </w:rPr>
        <w:t>,</w:t>
      </w:r>
      <w:r w:rsidRPr="002545A5">
        <w:rPr>
          <w:rFonts w:ascii="Times New Roman" w:hAnsi="Times New Roman" w:cs="Times New Roman"/>
          <w:sz w:val="22"/>
          <w:szCs w:val="22"/>
        </w:rPr>
        <w:t xml:space="preserve"> CC = Crisis Counselor</w:t>
      </w:r>
      <w:r w:rsidR="00230967" w:rsidRPr="002545A5">
        <w:rPr>
          <w:rFonts w:ascii="Times New Roman" w:hAnsi="Times New Roman" w:cs="Times New Roman"/>
          <w:sz w:val="22"/>
          <w:szCs w:val="22"/>
        </w:rPr>
        <w:t>,</w:t>
      </w:r>
      <w:r w:rsidRPr="002545A5">
        <w:rPr>
          <w:rFonts w:ascii="Times New Roman" w:hAnsi="Times New Roman" w:cs="Times New Roman"/>
          <w:sz w:val="22"/>
          <w:szCs w:val="22"/>
        </w:rPr>
        <w:t xml:space="preserve"> QMHP = Qualified Mental Health Professional</w:t>
      </w:r>
      <w:r w:rsidR="00230967" w:rsidRPr="002545A5">
        <w:rPr>
          <w:rFonts w:ascii="Times New Roman" w:hAnsi="Times New Roman" w:cs="Times New Roman"/>
          <w:sz w:val="22"/>
          <w:szCs w:val="22"/>
        </w:rPr>
        <w:t>,</w:t>
      </w:r>
      <w:r w:rsidRPr="002545A5">
        <w:rPr>
          <w:rFonts w:ascii="Times New Roman" w:hAnsi="Times New Roman" w:cs="Times New Roman"/>
          <w:sz w:val="22"/>
          <w:szCs w:val="22"/>
        </w:rPr>
        <w:t xml:space="preserve"> LPHA = Licensed Practitioner of the Healing Arts</w:t>
      </w:r>
      <w:r w:rsidR="00230967" w:rsidRPr="002545A5">
        <w:rPr>
          <w:rFonts w:ascii="Times New Roman" w:hAnsi="Times New Roman" w:cs="Times New Roman"/>
          <w:sz w:val="22"/>
          <w:szCs w:val="22"/>
        </w:rPr>
        <w:t>,</w:t>
      </w:r>
      <w:r w:rsidRPr="002545A5">
        <w:rPr>
          <w:rFonts w:ascii="Times New Roman" w:hAnsi="Times New Roman" w:cs="Times New Roman"/>
          <w:sz w:val="22"/>
          <w:szCs w:val="22"/>
        </w:rPr>
        <w:t xml:space="preserve"> CCBHC = Certified Community Behavioral Health </w:t>
      </w:r>
      <w:proofErr w:type="gramStart"/>
      <w:r w:rsidRPr="002545A5">
        <w:rPr>
          <w:rFonts w:ascii="Times New Roman" w:hAnsi="Times New Roman" w:cs="Times New Roman"/>
          <w:sz w:val="22"/>
          <w:szCs w:val="22"/>
        </w:rPr>
        <w:t>Clinic</w:t>
      </w:r>
      <w:r w:rsidR="00230967" w:rsidRPr="002545A5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3BC2D27A" w14:textId="74DF2055" w:rsidR="00814469" w:rsidRPr="002545A5" w:rsidRDefault="00814469" w:rsidP="00D00121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2545A5">
        <w:rPr>
          <w:rFonts w:ascii="Times New Roman" w:hAnsi="Times New Roman" w:cs="Times New Roman"/>
          <w:sz w:val="22"/>
          <w:szCs w:val="22"/>
        </w:rPr>
        <w:t>S = moves in the same direction as the immediate parent</w:t>
      </w:r>
      <w:r w:rsidR="00230967" w:rsidRPr="002545A5">
        <w:rPr>
          <w:rFonts w:ascii="Times New Roman" w:hAnsi="Times New Roman" w:cs="Times New Roman"/>
          <w:sz w:val="22"/>
          <w:szCs w:val="22"/>
        </w:rPr>
        <w:t>,</w:t>
      </w:r>
      <w:r w:rsidRPr="002545A5">
        <w:rPr>
          <w:rFonts w:ascii="Times New Roman" w:hAnsi="Times New Roman" w:cs="Times New Roman"/>
          <w:sz w:val="22"/>
          <w:szCs w:val="22"/>
        </w:rPr>
        <w:t xml:space="preserve"> O = opposite direction</w:t>
      </w:r>
    </w:p>
    <w:p w14:paraId="0AEDD8A8" w14:textId="77777777" w:rsidR="00D00121" w:rsidRPr="002545A5" w:rsidRDefault="00D00121" w:rsidP="00AC42CD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5DFD9CE" w14:textId="77777777" w:rsidR="00E241A9" w:rsidRPr="002545A5" w:rsidRDefault="00E241A9" w:rsidP="00D00121">
      <w:pPr>
        <w:spacing w:after="0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14:paraId="6FA7CECF" w14:textId="5D5A833D" w:rsidR="00D00121" w:rsidRPr="002545A5" w:rsidRDefault="00D00121" w:rsidP="00D00121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2545A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Supplemental Table </w:t>
      </w:r>
      <w:r w:rsidR="0098613F" w:rsidRPr="002545A5">
        <w:rPr>
          <w:rFonts w:ascii="Times New Roman" w:hAnsi="Times New Roman" w:cs="Times New Roman"/>
          <w:b/>
          <w:bCs/>
          <w:sz w:val="22"/>
          <w:szCs w:val="22"/>
          <w:u w:val="single"/>
        </w:rPr>
        <w:t>S4-3</w:t>
      </w:r>
      <w:r w:rsidRPr="002545A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: Variables </w:t>
      </w:r>
      <w:r w:rsidR="000A0F78" w:rsidRPr="002545A5">
        <w:rPr>
          <w:rFonts w:ascii="Times New Roman" w:hAnsi="Times New Roman" w:cs="Times New Roman"/>
          <w:b/>
          <w:bCs/>
          <w:sz w:val="22"/>
          <w:szCs w:val="22"/>
          <w:u w:val="single"/>
        </w:rPr>
        <w:t>Driving</w:t>
      </w:r>
      <w:r w:rsidRPr="002545A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the Inflow of Crisis Counselors</w:t>
      </w:r>
      <w:r w:rsidR="00814469" w:rsidRPr="002545A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into the Mobile Crisis Workforce</w:t>
      </w:r>
    </w:p>
    <w:tbl>
      <w:tblPr>
        <w:tblW w:w="8810" w:type="dxa"/>
        <w:jc w:val="center"/>
        <w:tblLook w:val="04A0" w:firstRow="1" w:lastRow="0" w:firstColumn="1" w:lastColumn="0" w:noHBand="0" w:noVBand="1"/>
      </w:tblPr>
      <w:tblGrid>
        <w:gridCol w:w="1169"/>
        <w:gridCol w:w="1521"/>
        <w:gridCol w:w="2970"/>
        <w:gridCol w:w="1890"/>
        <w:gridCol w:w="1260"/>
      </w:tblGrid>
      <w:tr w:rsidR="005E361C" w:rsidRPr="002545A5" w14:paraId="0605110F" w14:textId="77777777" w:rsidTr="0023744B">
        <w:trPr>
          <w:trHeight w:val="1423"/>
          <w:jc w:val="center"/>
        </w:trPr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EBC2D8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Inflow Variable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29EDF1E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Parent Variable Directly Influencing Inflow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3E2451B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Child Variable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A821A63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Grandchild Variable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3B3249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Direction of Effect on Immediate Parent</w:t>
            </w:r>
          </w:p>
        </w:tc>
      </w:tr>
      <w:tr w:rsidR="005E361C" w:rsidRPr="002545A5" w14:paraId="417DA633" w14:textId="77777777" w:rsidTr="0023744B">
        <w:trPr>
          <w:trHeight w:val="575"/>
          <w:jc w:val="center"/>
        </w:trPr>
        <w:tc>
          <w:tcPr>
            <w:tcW w:w="11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6C2DB7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Inflow into Crisis Counselor Workforce</w:t>
            </w:r>
          </w:p>
        </w:tc>
        <w:tc>
          <w:tcPr>
            <w:tcW w:w="1521" w:type="dxa"/>
            <w:vMerge w:val="restart"/>
            <w:tcBorders>
              <w:top w:val="single" w:sz="8" w:space="0" w:color="auto"/>
              <w:left w:val="single" w:sz="8" w:space="0" w:color="auto"/>
            </w:tcBorders>
            <w:hideMark/>
          </w:tcPr>
          <w:p w14:paraId="502280F9" w14:textId="77777777" w:rsidR="00BD4584" w:rsidRPr="00BD4584" w:rsidRDefault="00BD4584" w:rsidP="00D2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Crisis Counselor Position Awareness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BAB2D6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6BA88A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2D8614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5E361C" w:rsidRPr="002545A5" w14:paraId="4A85A9FB" w14:textId="77777777" w:rsidTr="0023744B">
        <w:trPr>
          <w:trHeight w:val="575"/>
          <w:jc w:val="center"/>
        </w:trPr>
        <w:tc>
          <w:tcPr>
            <w:tcW w:w="116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C5DD2D0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66D38B4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FB47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Word-of-mouth discussion of the Crisis Counselor position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0C89AE0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3AEA532D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BD4584" w:rsidRPr="002545A5" w14:paraId="2239484C" w14:textId="77777777" w:rsidTr="0023744B">
        <w:trPr>
          <w:trHeight w:val="1123"/>
          <w:jc w:val="center"/>
        </w:trPr>
        <w:tc>
          <w:tcPr>
            <w:tcW w:w="116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D6EAB6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1" w:type="dxa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3F70A81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75ACE27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Position visibility at job fairs/community events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39F75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293DEC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BD4584" w:rsidRPr="002545A5" w14:paraId="2C00B48F" w14:textId="77777777" w:rsidTr="0023744B">
        <w:trPr>
          <w:trHeight w:val="566"/>
          <w:jc w:val="center"/>
        </w:trPr>
        <w:tc>
          <w:tcPr>
            <w:tcW w:w="116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9762FB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BCE2B7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74C7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B827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Size of organization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E3A369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5E361C" w:rsidRPr="002545A5" w14:paraId="30F31A81" w14:textId="77777777" w:rsidTr="0023744B">
        <w:trPr>
          <w:trHeight w:val="566"/>
          <w:jc w:val="center"/>
        </w:trPr>
        <w:tc>
          <w:tcPr>
            <w:tcW w:w="116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1B9B61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</w:tcBorders>
            <w:vAlign w:val="center"/>
            <w:hideMark/>
          </w:tcPr>
          <w:p w14:paraId="6824B260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Position Attractiveness for Crisis Counselors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DBFA6B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C22CA24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B196CD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5E361C" w:rsidRPr="002545A5" w14:paraId="10B30545" w14:textId="77777777" w:rsidTr="0023744B">
        <w:trPr>
          <w:trHeight w:val="832"/>
          <w:jc w:val="center"/>
        </w:trPr>
        <w:tc>
          <w:tcPr>
            <w:tcW w:w="116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4C8D25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CFACD2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A8D1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CC effective salary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A1A11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(see Supplemental Table S4-2)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956C43B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5E361C" w:rsidRPr="002545A5" w14:paraId="695B53D8" w14:textId="77777777" w:rsidTr="0023744B">
        <w:trPr>
          <w:trHeight w:val="309"/>
          <w:jc w:val="center"/>
        </w:trPr>
        <w:tc>
          <w:tcPr>
            <w:tcW w:w="116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DDE908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419DE3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0055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Team-based work and support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081D0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EC0E69A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5E361C" w:rsidRPr="002545A5" w14:paraId="03941C4B" w14:textId="77777777" w:rsidTr="0023744B">
        <w:trPr>
          <w:trHeight w:val="566"/>
          <w:jc w:val="center"/>
        </w:trPr>
        <w:tc>
          <w:tcPr>
            <w:tcW w:w="116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AC849F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68AAF7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B273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Meaningfulness of the work (including lived experience)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1D51F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4A9DD1C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5E361C" w:rsidRPr="002545A5" w14:paraId="2494909E" w14:textId="77777777" w:rsidTr="0023744B">
        <w:trPr>
          <w:trHeight w:val="318"/>
          <w:jc w:val="center"/>
        </w:trPr>
        <w:tc>
          <w:tcPr>
            <w:tcW w:w="116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0E27A9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146400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132A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Shift flexibility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510D2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0C3049C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5E361C" w:rsidRPr="002545A5" w14:paraId="4B72A5D1" w14:textId="77777777" w:rsidTr="0023744B">
        <w:trPr>
          <w:trHeight w:val="309"/>
          <w:jc w:val="center"/>
        </w:trPr>
        <w:tc>
          <w:tcPr>
            <w:tcW w:w="116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7CBCDC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663E5B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FB69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Demand for CCs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39028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05E4465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5E361C" w:rsidRPr="002545A5" w14:paraId="0F856F71" w14:textId="77777777" w:rsidTr="0023744B">
        <w:trPr>
          <w:trHeight w:val="1020"/>
          <w:jc w:val="center"/>
        </w:trPr>
        <w:tc>
          <w:tcPr>
            <w:tcW w:w="1169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01593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58694B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2142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Tuition reimbursement (e.g. Community Behavioral Health Care Professional Loan Repayment Program)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F24D7F7" w14:textId="77777777" w:rsidR="00BD4584" w:rsidRPr="00BD4584" w:rsidRDefault="00BD4584" w:rsidP="00BD4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7DE34B" w14:textId="77777777" w:rsidR="00BD4584" w:rsidRPr="00BD4584" w:rsidRDefault="00BD4584" w:rsidP="00B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58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</w:tbl>
    <w:p w14:paraId="6D91A20E" w14:textId="77777777" w:rsidR="00305EF6" w:rsidRPr="002545A5" w:rsidRDefault="00305EF6" w:rsidP="0017187C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708AE548" w14:textId="0DF3EC1C" w:rsidR="00814469" w:rsidRPr="002545A5" w:rsidRDefault="00D00121" w:rsidP="000531A5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2545A5">
        <w:rPr>
          <w:rFonts w:ascii="Times New Roman" w:hAnsi="Times New Roman" w:cs="Times New Roman"/>
          <w:sz w:val="22"/>
          <w:szCs w:val="22"/>
        </w:rPr>
        <w:t>Legend:</w:t>
      </w:r>
      <w:r w:rsidR="000D7924" w:rsidRPr="002545A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CC = Crisis Counselor; </w:t>
      </w:r>
      <w:r w:rsidR="00814469" w:rsidRPr="002545A5">
        <w:rPr>
          <w:rFonts w:ascii="Times New Roman" w:hAnsi="Times New Roman" w:cs="Times New Roman"/>
          <w:sz w:val="22"/>
          <w:szCs w:val="22"/>
        </w:rPr>
        <w:t>S = moves in the same direction as the immediate parent</w:t>
      </w:r>
      <w:r w:rsidR="00230967" w:rsidRPr="002545A5">
        <w:rPr>
          <w:rFonts w:ascii="Times New Roman" w:hAnsi="Times New Roman" w:cs="Times New Roman"/>
          <w:sz w:val="22"/>
          <w:szCs w:val="22"/>
        </w:rPr>
        <w:t>,</w:t>
      </w:r>
      <w:r w:rsidR="00814469" w:rsidRPr="002545A5">
        <w:rPr>
          <w:rFonts w:ascii="Times New Roman" w:hAnsi="Times New Roman" w:cs="Times New Roman"/>
          <w:sz w:val="22"/>
          <w:szCs w:val="22"/>
        </w:rPr>
        <w:t xml:space="preserve"> O = opposite direction</w:t>
      </w:r>
    </w:p>
    <w:p w14:paraId="39D7986A" w14:textId="77777777" w:rsidR="00814469" w:rsidRDefault="00814469" w:rsidP="0081446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C47FF5F" w14:textId="77777777" w:rsidR="000531A5" w:rsidRPr="002545A5" w:rsidRDefault="000531A5" w:rsidP="0081446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2B260C9" w14:textId="44ABDA8E" w:rsidR="00814469" w:rsidRPr="002545A5" w:rsidRDefault="00814469" w:rsidP="00814469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2545A5">
        <w:rPr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>Supplemental Table S</w:t>
      </w:r>
      <w:r w:rsidR="00145352" w:rsidRPr="002545A5">
        <w:rPr>
          <w:rFonts w:ascii="Times New Roman" w:hAnsi="Times New Roman" w:cs="Times New Roman"/>
          <w:b/>
          <w:bCs/>
          <w:sz w:val="22"/>
          <w:szCs w:val="22"/>
          <w:u w:val="single"/>
        </w:rPr>
        <w:t>4</w:t>
      </w:r>
      <w:r w:rsidR="00E709FD" w:rsidRPr="002545A5">
        <w:rPr>
          <w:rFonts w:ascii="Times New Roman" w:hAnsi="Times New Roman" w:cs="Times New Roman"/>
          <w:b/>
          <w:bCs/>
          <w:sz w:val="22"/>
          <w:szCs w:val="22"/>
          <w:u w:val="single"/>
        </w:rPr>
        <w:t>-4</w:t>
      </w:r>
      <w:r w:rsidRPr="002545A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: Variables </w:t>
      </w:r>
      <w:r w:rsidR="000A0F78" w:rsidRPr="002545A5">
        <w:rPr>
          <w:rFonts w:ascii="Times New Roman" w:hAnsi="Times New Roman" w:cs="Times New Roman"/>
          <w:b/>
          <w:bCs/>
          <w:sz w:val="22"/>
          <w:szCs w:val="22"/>
          <w:u w:val="single"/>
        </w:rPr>
        <w:t>Driving</w:t>
      </w:r>
      <w:r w:rsidRPr="002545A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the Inflow of Engagement Specialists into the Mobile Crisis Workforce</w:t>
      </w:r>
    </w:p>
    <w:tbl>
      <w:tblPr>
        <w:tblW w:w="9935" w:type="dxa"/>
        <w:jc w:val="center"/>
        <w:tblLook w:val="04A0" w:firstRow="1" w:lastRow="0" w:firstColumn="1" w:lastColumn="0" w:noHBand="0" w:noVBand="1"/>
      </w:tblPr>
      <w:tblGrid>
        <w:gridCol w:w="1504"/>
        <w:gridCol w:w="2014"/>
        <w:gridCol w:w="2766"/>
        <w:gridCol w:w="2420"/>
        <w:gridCol w:w="1231"/>
      </w:tblGrid>
      <w:tr w:rsidR="003D4CFB" w:rsidRPr="003D4CFB" w14:paraId="51D60ECE" w14:textId="77777777" w:rsidTr="0023744B">
        <w:trPr>
          <w:trHeight w:val="2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449C9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Inflow Variable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F62F5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Variable Directly Influencing Inflow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44107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Child Variable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F4BEF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Grandchild Variable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F7F9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Direction of Effect on Immediate Parent</w:t>
            </w:r>
          </w:p>
        </w:tc>
      </w:tr>
      <w:tr w:rsidR="003D4CFB" w:rsidRPr="003D4CFB" w14:paraId="47CE4525" w14:textId="77777777" w:rsidTr="0023744B">
        <w:trPr>
          <w:trHeight w:val="2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DEB6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Inflow into Engagement Specialist Workforce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526B8D8" w14:textId="7E425C3F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Position Attractiveness for </w:t>
            </w:r>
            <w:r w:rsidR="009230F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certified individuals </w:t>
            </w: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working on </w:t>
            </w:r>
            <w:r w:rsidR="009230F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risis </w:t>
            </w:r>
            <w:r w:rsidR="009230F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eam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8E104F" w14:textId="23B21555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785F" w14:textId="77777777" w:rsidR="003D4CFB" w:rsidRPr="003D4CFB" w:rsidRDefault="003D4CFB" w:rsidP="003D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ADE8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3D4CFB" w:rsidRPr="003D4CFB" w14:paraId="57D03340" w14:textId="77777777" w:rsidTr="0023744B">
        <w:trPr>
          <w:trHeight w:val="20"/>
          <w:jc w:val="center"/>
        </w:trPr>
        <w:tc>
          <w:tcPr>
            <w:tcW w:w="15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F6831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1224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CFF7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Certified ES salary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E4E2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AE1C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2545A5" w:rsidRPr="003D4CFB" w14:paraId="5BA97600" w14:textId="77777777" w:rsidTr="0023744B">
        <w:trPr>
          <w:trHeight w:val="20"/>
          <w:jc w:val="center"/>
        </w:trPr>
        <w:tc>
          <w:tcPr>
            <w:tcW w:w="15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AF83D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1BC4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25B7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Tuition Reimbursement (Community Behavioral Health Care Professional Loan Repayment Program)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AC89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A916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3D4CFB" w:rsidRPr="003D4CFB" w14:paraId="70DBCFE3" w14:textId="77777777" w:rsidTr="0023744B">
        <w:trPr>
          <w:trHeight w:val="20"/>
          <w:jc w:val="center"/>
        </w:trPr>
        <w:tc>
          <w:tcPr>
            <w:tcW w:w="15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20C302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D181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4164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Shift flexibility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792A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FFF3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3D4CFB" w:rsidRPr="003D4CFB" w14:paraId="4C8A4A4B" w14:textId="77777777" w:rsidTr="0023744B">
        <w:trPr>
          <w:trHeight w:val="20"/>
          <w:jc w:val="center"/>
        </w:trPr>
        <w:tc>
          <w:tcPr>
            <w:tcW w:w="15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323A9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83BEF53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Attractiveness of Peer Specialist Profession Overall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591054" w14:textId="01E91DF2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43CC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EEC8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3D4CFB" w:rsidRPr="003D4CFB" w14:paraId="59BB0A72" w14:textId="77777777" w:rsidTr="0023744B">
        <w:trPr>
          <w:trHeight w:val="20"/>
          <w:jc w:val="center"/>
        </w:trPr>
        <w:tc>
          <w:tcPr>
            <w:tcW w:w="15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0FEB4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28F6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6305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Meaningfulness of the work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A830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E619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3D4CFB" w:rsidRPr="003D4CFB" w14:paraId="061B14B2" w14:textId="77777777" w:rsidTr="0023744B">
        <w:trPr>
          <w:trHeight w:val="20"/>
          <w:jc w:val="center"/>
        </w:trPr>
        <w:tc>
          <w:tcPr>
            <w:tcW w:w="15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8CAE8C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29B7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513D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Demand for peer specialists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3919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46CE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3D4CFB" w:rsidRPr="003D4CFB" w14:paraId="64533A12" w14:textId="77777777" w:rsidTr="0023744B">
        <w:trPr>
          <w:trHeight w:val="20"/>
          <w:jc w:val="center"/>
        </w:trPr>
        <w:tc>
          <w:tcPr>
            <w:tcW w:w="15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F5AB8E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5DF3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F452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National peer organization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9461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159E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3D4CFB" w:rsidRPr="003D4CFB" w14:paraId="799F2AF6" w14:textId="77777777" w:rsidTr="0023744B">
        <w:trPr>
          <w:trHeight w:val="20"/>
          <w:jc w:val="center"/>
        </w:trPr>
        <w:tc>
          <w:tcPr>
            <w:tcW w:w="15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79F0D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BCD9FBF" w14:textId="1B45F408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Attractiveness of Uncertified ES Role on Crisis Team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763D0C" w14:textId="672E8C00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ED53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3535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3D4CFB" w:rsidRPr="003D4CFB" w14:paraId="13131081" w14:textId="77777777" w:rsidTr="0023744B">
        <w:trPr>
          <w:trHeight w:val="20"/>
          <w:jc w:val="center"/>
        </w:trPr>
        <w:tc>
          <w:tcPr>
            <w:tcW w:w="15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40112E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0E9E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955F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Uncertified ES salary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2C69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9C40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3D4CFB" w:rsidRPr="003D4CFB" w14:paraId="3BA8758B" w14:textId="77777777" w:rsidTr="0023744B">
        <w:trPr>
          <w:trHeight w:val="20"/>
          <w:jc w:val="center"/>
        </w:trPr>
        <w:tc>
          <w:tcPr>
            <w:tcW w:w="15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CE2C1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E14D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22FD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Presence of other peers within the organization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F97B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DF04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3D4CFB" w:rsidRPr="003D4CFB" w14:paraId="261AB7AE" w14:textId="77777777" w:rsidTr="0023744B">
        <w:trPr>
          <w:trHeight w:val="20"/>
          <w:jc w:val="center"/>
        </w:trPr>
        <w:tc>
          <w:tcPr>
            <w:tcW w:w="15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B22E36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A9DA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0109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Career growth/promotional opportunities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A563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AF30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3D4CFB" w:rsidRPr="003D4CFB" w14:paraId="6130275A" w14:textId="77777777" w:rsidTr="0023744B">
        <w:trPr>
          <w:trHeight w:val="20"/>
          <w:jc w:val="center"/>
        </w:trPr>
        <w:tc>
          <w:tcPr>
            <w:tcW w:w="15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54FC5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364B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D381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Shift flexibility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EA28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E8C2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3D4CFB" w:rsidRPr="003D4CFB" w14:paraId="6119196F" w14:textId="77777777" w:rsidTr="0023744B">
        <w:trPr>
          <w:trHeight w:val="20"/>
          <w:jc w:val="center"/>
        </w:trPr>
        <w:tc>
          <w:tcPr>
            <w:tcW w:w="15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628F79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326DE63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Percentage of applicants that meet vehicle, license, crisis experience, and background check requirements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2E561B" w14:textId="7FBDD9F4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10FE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A92D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2545A5" w:rsidRPr="002545A5" w14:paraId="0079BC3E" w14:textId="77777777" w:rsidTr="0023744B">
        <w:trPr>
          <w:trHeight w:val="818"/>
          <w:jc w:val="center"/>
        </w:trPr>
        <w:tc>
          <w:tcPr>
            <w:tcW w:w="15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19B5B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E1B857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B69C9FC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Percentage of applicants meeting vehicle requirements for the position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7CFE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222D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2545A5" w:rsidRPr="002545A5" w14:paraId="7BA95CB7" w14:textId="77777777" w:rsidTr="0023744B">
        <w:trPr>
          <w:trHeight w:val="20"/>
          <w:jc w:val="center"/>
        </w:trPr>
        <w:tc>
          <w:tcPr>
            <w:tcW w:w="15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374A39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75EC9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09BB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1410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Percentage of open positions that require a vehicle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8E71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</w:tr>
      <w:tr w:rsidR="002545A5" w:rsidRPr="002545A5" w14:paraId="6E319F66" w14:textId="77777777" w:rsidTr="0023744B">
        <w:trPr>
          <w:trHeight w:val="764"/>
          <w:jc w:val="center"/>
        </w:trPr>
        <w:tc>
          <w:tcPr>
            <w:tcW w:w="15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56C641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006323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8E8000C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Percentage of applicants meeting license requirements for the position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8708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F9FF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2545A5" w:rsidRPr="002545A5" w14:paraId="3AECB40A" w14:textId="77777777" w:rsidTr="0023744B">
        <w:trPr>
          <w:trHeight w:val="20"/>
          <w:jc w:val="center"/>
        </w:trPr>
        <w:tc>
          <w:tcPr>
            <w:tcW w:w="15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BCFE53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7569C7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D6E7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389B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Percentage of open positions that require a license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603C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</w:tr>
      <w:tr w:rsidR="002545A5" w:rsidRPr="002545A5" w14:paraId="79F05FBF" w14:textId="77777777" w:rsidTr="0023744B">
        <w:trPr>
          <w:trHeight w:val="1196"/>
          <w:jc w:val="center"/>
        </w:trPr>
        <w:tc>
          <w:tcPr>
            <w:tcW w:w="15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3C019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D381A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D4E200D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Percentage of applicants who have worked the number of years of crisis field required to be hired by a crisis team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6E0F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1F65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2545A5" w:rsidRPr="002545A5" w14:paraId="666A7EF1" w14:textId="77777777" w:rsidTr="0023744B">
        <w:trPr>
          <w:trHeight w:val="20"/>
          <w:jc w:val="center"/>
        </w:trPr>
        <w:tc>
          <w:tcPr>
            <w:tcW w:w="15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61E79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BB3A4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7072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A565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Percentage of open positions that require a certain number of years of crisis experience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07AF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</w:tr>
      <w:tr w:rsidR="003D4CFB" w:rsidRPr="003D4CFB" w14:paraId="1A1A172F" w14:textId="77777777" w:rsidTr="002545A5">
        <w:trPr>
          <w:trHeight w:val="20"/>
          <w:jc w:val="center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D080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817C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5AB9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Percentage of individuals who pass the required background checks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3B88" w14:textId="77777777" w:rsidR="003D4CFB" w:rsidRPr="003D4CFB" w:rsidRDefault="003D4CFB" w:rsidP="003D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9F75" w14:textId="77777777" w:rsidR="003D4CFB" w:rsidRPr="003D4CFB" w:rsidRDefault="003D4CFB" w:rsidP="0025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4CF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</w:tbl>
    <w:p w14:paraId="04E0C35D" w14:textId="77777777" w:rsidR="003D4CFB" w:rsidRPr="002545A5" w:rsidRDefault="003D4CFB" w:rsidP="00357BD2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19134E72" w14:textId="4660A683" w:rsidR="00814469" w:rsidRPr="002545A5" w:rsidRDefault="00230967" w:rsidP="00357BD2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2545A5">
        <w:rPr>
          <w:rFonts w:ascii="Times New Roman" w:hAnsi="Times New Roman" w:cs="Times New Roman"/>
          <w:sz w:val="22"/>
          <w:szCs w:val="22"/>
        </w:rPr>
        <w:t>Legend:</w:t>
      </w:r>
      <w:r w:rsidRPr="002545A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814469" w:rsidRPr="002545A5">
        <w:rPr>
          <w:rFonts w:ascii="Times New Roman" w:hAnsi="Times New Roman" w:cs="Times New Roman"/>
          <w:sz w:val="22"/>
          <w:szCs w:val="22"/>
        </w:rPr>
        <w:t>ES = Engagement Specialist</w:t>
      </w:r>
      <w:r w:rsidRPr="002545A5">
        <w:rPr>
          <w:rFonts w:ascii="Times New Roman" w:hAnsi="Times New Roman" w:cs="Times New Roman"/>
          <w:sz w:val="22"/>
          <w:szCs w:val="22"/>
        </w:rPr>
        <w:t>,</w:t>
      </w:r>
      <w:r w:rsidR="00814469" w:rsidRPr="002545A5">
        <w:rPr>
          <w:rFonts w:ascii="Times New Roman" w:hAnsi="Times New Roman" w:cs="Times New Roman"/>
          <w:sz w:val="22"/>
          <w:szCs w:val="22"/>
        </w:rPr>
        <w:t xml:space="preserve"> CRSS = Certified Recovery Support Specialist</w:t>
      </w:r>
      <w:r w:rsidRPr="002545A5">
        <w:rPr>
          <w:rFonts w:ascii="Times New Roman" w:hAnsi="Times New Roman" w:cs="Times New Roman"/>
          <w:sz w:val="22"/>
          <w:szCs w:val="22"/>
        </w:rPr>
        <w:t>,</w:t>
      </w:r>
      <w:r w:rsidR="00814469" w:rsidRPr="002545A5">
        <w:rPr>
          <w:rFonts w:ascii="Times New Roman" w:hAnsi="Times New Roman" w:cs="Times New Roman"/>
          <w:sz w:val="22"/>
          <w:szCs w:val="22"/>
        </w:rPr>
        <w:t xml:space="preserve"> CPRS = Certified Peer Recovery Specialist</w:t>
      </w:r>
      <w:r w:rsidRPr="002545A5">
        <w:rPr>
          <w:rFonts w:ascii="Times New Roman" w:hAnsi="Times New Roman" w:cs="Times New Roman"/>
          <w:sz w:val="22"/>
          <w:szCs w:val="22"/>
        </w:rPr>
        <w:t>;</w:t>
      </w:r>
      <w:r w:rsidR="00814469" w:rsidRPr="002545A5">
        <w:rPr>
          <w:rFonts w:ascii="Times New Roman" w:hAnsi="Times New Roman" w:cs="Times New Roman"/>
          <w:sz w:val="22"/>
          <w:szCs w:val="22"/>
        </w:rPr>
        <w:br/>
        <w:t>S = moves in the same direction as the immediate parent</w:t>
      </w:r>
      <w:r w:rsidRPr="002545A5">
        <w:rPr>
          <w:rFonts w:ascii="Times New Roman" w:hAnsi="Times New Roman" w:cs="Times New Roman"/>
          <w:sz w:val="22"/>
          <w:szCs w:val="22"/>
        </w:rPr>
        <w:t>,</w:t>
      </w:r>
      <w:r w:rsidR="00814469" w:rsidRPr="002545A5">
        <w:rPr>
          <w:rFonts w:ascii="Times New Roman" w:hAnsi="Times New Roman" w:cs="Times New Roman"/>
          <w:sz w:val="22"/>
          <w:szCs w:val="22"/>
        </w:rPr>
        <w:t xml:space="preserve"> O = opposite direction.</w:t>
      </w:r>
    </w:p>
    <w:sectPr w:rsidR="00814469" w:rsidRPr="00254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431A7" w14:textId="77777777" w:rsidR="000E3649" w:rsidRDefault="000E3649" w:rsidP="00EB1BFF">
      <w:pPr>
        <w:spacing w:after="0" w:line="240" w:lineRule="auto"/>
      </w:pPr>
      <w:r>
        <w:separator/>
      </w:r>
    </w:p>
  </w:endnote>
  <w:endnote w:type="continuationSeparator" w:id="0">
    <w:p w14:paraId="0F071645" w14:textId="77777777" w:rsidR="000E3649" w:rsidRDefault="000E3649" w:rsidP="00EB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D04E" w14:textId="77777777" w:rsidR="000E3649" w:rsidRDefault="000E3649" w:rsidP="00EB1BFF">
      <w:pPr>
        <w:spacing w:after="0" w:line="240" w:lineRule="auto"/>
      </w:pPr>
      <w:r>
        <w:separator/>
      </w:r>
    </w:p>
  </w:footnote>
  <w:footnote w:type="continuationSeparator" w:id="0">
    <w:p w14:paraId="2C1851E9" w14:textId="77777777" w:rsidR="000E3649" w:rsidRDefault="000E3649" w:rsidP="00EB1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7F"/>
    <w:rsid w:val="000531A5"/>
    <w:rsid w:val="000A0F78"/>
    <w:rsid w:val="000D2A94"/>
    <w:rsid w:val="000D7924"/>
    <w:rsid w:val="000E3649"/>
    <w:rsid w:val="00145352"/>
    <w:rsid w:val="00164957"/>
    <w:rsid w:val="0017187C"/>
    <w:rsid w:val="002117A6"/>
    <w:rsid w:val="00222D19"/>
    <w:rsid w:val="0022752C"/>
    <w:rsid w:val="00230967"/>
    <w:rsid w:val="0023744B"/>
    <w:rsid w:val="002545A5"/>
    <w:rsid w:val="00283293"/>
    <w:rsid w:val="00291AD5"/>
    <w:rsid w:val="002B0E7E"/>
    <w:rsid w:val="00305EF6"/>
    <w:rsid w:val="00335230"/>
    <w:rsid w:val="00357BD2"/>
    <w:rsid w:val="00385B23"/>
    <w:rsid w:val="00393FEB"/>
    <w:rsid w:val="003A061D"/>
    <w:rsid w:val="003A0852"/>
    <w:rsid w:val="003A6C3C"/>
    <w:rsid w:val="003D4CFB"/>
    <w:rsid w:val="0042072A"/>
    <w:rsid w:val="00425F7B"/>
    <w:rsid w:val="0047219C"/>
    <w:rsid w:val="004C6DE3"/>
    <w:rsid w:val="005C37BE"/>
    <w:rsid w:val="005E361C"/>
    <w:rsid w:val="00634D82"/>
    <w:rsid w:val="00672537"/>
    <w:rsid w:val="006862C7"/>
    <w:rsid w:val="006E30FC"/>
    <w:rsid w:val="00767E7A"/>
    <w:rsid w:val="00774BB6"/>
    <w:rsid w:val="00813EFF"/>
    <w:rsid w:val="0081438A"/>
    <w:rsid w:val="00814469"/>
    <w:rsid w:val="00833E9E"/>
    <w:rsid w:val="00877F77"/>
    <w:rsid w:val="00883161"/>
    <w:rsid w:val="008E1F9B"/>
    <w:rsid w:val="0091577F"/>
    <w:rsid w:val="009230F6"/>
    <w:rsid w:val="00932BAD"/>
    <w:rsid w:val="00952617"/>
    <w:rsid w:val="0095491B"/>
    <w:rsid w:val="0096602C"/>
    <w:rsid w:val="0098613F"/>
    <w:rsid w:val="00A07007"/>
    <w:rsid w:val="00A24833"/>
    <w:rsid w:val="00A65E6D"/>
    <w:rsid w:val="00A90A02"/>
    <w:rsid w:val="00A95CF3"/>
    <w:rsid w:val="00AC42CD"/>
    <w:rsid w:val="00B07E3F"/>
    <w:rsid w:val="00B11C58"/>
    <w:rsid w:val="00B36C8C"/>
    <w:rsid w:val="00B6145E"/>
    <w:rsid w:val="00BA379C"/>
    <w:rsid w:val="00BD4584"/>
    <w:rsid w:val="00D00121"/>
    <w:rsid w:val="00D16EB2"/>
    <w:rsid w:val="00D25326"/>
    <w:rsid w:val="00D522D9"/>
    <w:rsid w:val="00D97D99"/>
    <w:rsid w:val="00DB2617"/>
    <w:rsid w:val="00E241A9"/>
    <w:rsid w:val="00E709FD"/>
    <w:rsid w:val="00E93AE7"/>
    <w:rsid w:val="00EB1BFF"/>
    <w:rsid w:val="00F20DFA"/>
    <w:rsid w:val="00F5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DD70C"/>
  <w15:chartTrackingRefBased/>
  <w15:docId w15:val="{3AA5DE64-4606-4A47-BDB7-EAE91B09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1A9"/>
  </w:style>
  <w:style w:type="paragraph" w:styleId="Heading1">
    <w:name w:val="heading 1"/>
    <w:basedOn w:val="Normal"/>
    <w:next w:val="Normal"/>
    <w:link w:val="Heading1Char"/>
    <w:uiPriority w:val="9"/>
    <w:qFormat/>
    <w:rsid w:val="00915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7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7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7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7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77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725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25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25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537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5491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Light">
    <w:name w:val="Grid Table Light"/>
    <w:basedOn w:val="TableNormal"/>
    <w:uiPriority w:val="40"/>
    <w:rsid w:val="009549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E7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1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BFF"/>
  </w:style>
  <w:style w:type="paragraph" w:styleId="Footer">
    <w:name w:val="footer"/>
    <w:basedOn w:val="Normal"/>
    <w:link w:val="FooterChar"/>
    <w:uiPriority w:val="99"/>
    <w:unhideWhenUsed/>
    <w:rsid w:val="00EB1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0C590-D8B7-4D50-8384-6A69B78D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892</Words>
  <Characters>5174</Characters>
  <Application>Microsoft Office Word</Application>
  <DocSecurity>0</DocSecurity>
  <Lines>646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Fine, Jeremy David</dc:creator>
  <cp:keywords/>
  <dc:description/>
  <cp:lastModifiedBy>Fine, Jeremy David</cp:lastModifiedBy>
  <cp:revision>55</cp:revision>
  <dcterms:created xsi:type="dcterms:W3CDTF">2025-09-25T16:32:00Z</dcterms:created>
  <dcterms:modified xsi:type="dcterms:W3CDTF">2026-04-15T20:42:00Z</dcterms:modified>
</cp:coreProperties>
</file>