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CE97" w14:textId="77777777" w:rsidR="00242721" w:rsidRPr="00EA2237" w:rsidRDefault="00242721" w:rsidP="00242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2237">
        <w:rPr>
          <w:rFonts w:ascii="Times New Roman" w:hAnsi="Times New Roman" w:cs="Times New Roman"/>
          <w:sz w:val="24"/>
          <w:szCs w:val="24"/>
        </w:rPr>
        <w:t>Table</w:t>
      </w:r>
      <w:r w:rsidRPr="00EA2237">
        <w:rPr>
          <w:rFonts w:ascii="Times New Roman" w:hAnsi="Times New Roman" w:cs="Times New Roman"/>
          <w:sz w:val="24"/>
          <w:szCs w:val="24"/>
          <w:cs/>
          <w:lang w:bidi="bn-IN"/>
        </w:rPr>
        <w:t xml:space="preserve"> 4</w:t>
      </w:r>
      <w:r w:rsidRPr="00EA2237">
        <w:rPr>
          <w:rFonts w:ascii="Times New Roman" w:hAnsi="Times New Roman" w:cs="Times New Roman"/>
          <w:sz w:val="24"/>
          <w:szCs w:val="24"/>
        </w:rPr>
        <w:t>: The variability in function of panels in 16 MLVA (VNTR) assay</w:t>
      </w:r>
    </w:p>
    <w:p w14:paraId="5FB3562A" w14:textId="69F0C2AE" w:rsidR="00242721" w:rsidRPr="00EA2237" w:rsidRDefault="00242721" w:rsidP="00242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AF76B" wp14:editId="1F826F33">
                <wp:simplePos x="0" y="0"/>
                <wp:positionH relativeFrom="margin">
                  <wp:posOffset>-41275</wp:posOffset>
                </wp:positionH>
                <wp:positionV relativeFrom="paragraph">
                  <wp:posOffset>21590</wp:posOffset>
                </wp:positionV>
                <wp:extent cx="5167630" cy="532765"/>
                <wp:effectExtent l="0" t="2540" r="0" b="0"/>
                <wp:wrapNone/>
                <wp:docPr id="10070411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763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2826F" w14:textId="77777777" w:rsidR="00242721" w:rsidRDefault="00242721" w:rsidP="0024272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54325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Panel 1 groups eight minisatellites (MLVA 8)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Panel 2A group 3 &amp; </w:t>
                            </w:r>
                            <w:r w:rsidRPr="00354325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Panel 2B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group 5 microsatellites</w:t>
                            </w:r>
                          </w:p>
                          <w:p w14:paraId="7152CFDD" w14:textId="77777777" w:rsidR="00242721" w:rsidRPr="00A426EE" w:rsidRDefault="00242721" w:rsidP="00242721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AF76B" id="Rectangle 1" o:spid="_x0000_s1026" style="position:absolute;margin-left:-3.25pt;margin-top:1.7pt;width:406.9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" filled="f" stroked="f">
                <v:textbox>
                  <w:txbxContent>
                    <w:p w14:paraId="6E02826F" w14:textId="77777777" w:rsidR="00242721" w:rsidRDefault="00242721" w:rsidP="0024272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54325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Panel 1 groups eight minisatellites (MLVA 8)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Panel 2A group 3 &amp; </w:t>
                      </w:r>
                      <w:r w:rsidRPr="00354325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Panel 2B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group 5 microsatellites</w:t>
                      </w:r>
                    </w:p>
                    <w:p w14:paraId="7152CFDD" w14:textId="77777777" w:rsidR="00242721" w:rsidRPr="00A426EE" w:rsidRDefault="00242721" w:rsidP="00242721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D64E4" w14:textId="77777777" w:rsidR="00242721" w:rsidRPr="00EA2237" w:rsidRDefault="00242721" w:rsidP="00242721">
      <w:pPr>
        <w:spacing w:line="480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EA2237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6A53F7C5" wp14:editId="3255299E">
            <wp:extent cx="5341276" cy="2721600"/>
            <wp:effectExtent l="0" t="0" r="0" b="3175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583" cy="274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84A6" w14:textId="77777777" w:rsidR="00242721" w:rsidRPr="00EA2237" w:rsidRDefault="00242721" w:rsidP="00242721">
      <w:pPr>
        <w:spacing w:line="480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64B5B0A9" w14:textId="1731BE08" w:rsidR="00C6465A" w:rsidRDefault="00242721" w:rsidP="00242721">
      <w:r w:rsidRPr="00EA2237">
        <w:rPr>
          <w:rFonts w:ascii="Times New Roman" w:hAnsi="Times New Roman" w:cs="Times New Roman"/>
          <w:sz w:val="24"/>
          <w:szCs w:val="24"/>
        </w:rPr>
        <w:t xml:space="preserve">Table.5: MLVA-16 profiles of </w:t>
      </w:r>
      <w:r w:rsidRPr="00EA2237">
        <w:rPr>
          <w:rFonts w:ascii="Times New Roman" w:hAnsi="Times New Roman" w:cs="Times New Roman"/>
          <w:i/>
          <w:iCs/>
          <w:sz w:val="24"/>
          <w:szCs w:val="24"/>
        </w:rPr>
        <w:t>B. abortus</w:t>
      </w:r>
      <w:r w:rsidRPr="00EA2237">
        <w:rPr>
          <w:rFonts w:ascii="Times New Roman" w:hAnsi="Times New Roman" w:cs="Times New Roman"/>
          <w:sz w:val="24"/>
          <w:szCs w:val="24"/>
        </w:rPr>
        <w:t xml:space="preserve"> biovar 3 isolates from Bangladesh compared with international</w:t>
      </w:r>
      <w:r w:rsidRPr="00EA2237">
        <w:rPr>
          <w:rFonts w:ascii="Times New Roman" w:hAnsi="Times New Roman" w:cs="Times New Roman"/>
          <w:b/>
          <w:bCs/>
          <w:sz w:val="24"/>
          <w:szCs w:val="24"/>
        </w:rPr>
        <w:t xml:space="preserve"> strains.</w:t>
      </w:r>
      <w:r w:rsidRPr="00EA2237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82A5F34" wp14:editId="5C930855">
            <wp:extent cx="5396345" cy="4047259"/>
            <wp:effectExtent l="0" t="0" r="0" b="0"/>
            <wp:docPr id="3" name="Picture 3" descr="C:\Users\Medicine\Desktop\Tab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cine\Desktop\Tab 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80" cy="404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21"/>
    <w:rsid w:val="000905F0"/>
    <w:rsid w:val="00112C91"/>
    <w:rsid w:val="00242721"/>
    <w:rsid w:val="00242B4F"/>
    <w:rsid w:val="00302F9E"/>
    <w:rsid w:val="00327524"/>
    <w:rsid w:val="004E23CF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8141"/>
  <w15:chartTrackingRefBased/>
  <w15:docId w15:val="{98606B05-1C96-4AFC-99CC-CD61ABA1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21"/>
    <w:pPr>
      <w:spacing w:line="259" w:lineRule="auto"/>
    </w:pPr>
    <w:rPr>
      <w:sz w:val="22"/>
      <w:szCs w:val="22"/>
      <w:lang w:val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7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2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2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21"/>
    <w:pPr>
      <w:spacing w:line="278" w:lineRule="auto"/>
      <w:ind w:left="720"/>
      <w:contextualSpacing/>
    </w:pPr>
    <w:rPr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2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2721"/>
    <w:pPr>
      <w:spacing w:after="0" w:line="260" w:lineRule="atLeast"/>
      <w:jc w:val="both"/>
    </w:pPr>
    <w:rPr>
      <w:rFonts w:ascii="Times New Roman" w:eastAsia="SimSun" w:hAnsi="Times New Roman" w:cs="Times New Roman"/>
      <w:color w:val="000000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162</Characters>
  <Application>Microsoft Office Word</Application>
  <DocSecurity>0</DocSecurity>
  <Lines>2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2026-06-09T05:54:00Z</dcterms:created>
  <dcterms:modified xsi:type="dcterms:W3CDTF">2026-06-09T05:55:00Z</dcterms:modified>
</cp:coreProperties>
</file>