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84F9" w14:textId="77777777" w:rsidR="00530765" w:rsidRPr="00C74C37" w:rsidRDefault="00530765" w:rsidP="00530765">
      <w:pPr>
        <w:spacing w:line="480" w:lineRule="auto"/>
        <w:rPr>
          <w:rFonts w:ascii="Times New Roman" w:hAnsi="Times New Roman" w:cs="Times New Roman"/>
          <w:b/>
          <w:bCs/>
        </w:rPr>
      </w:pPr>
      <w:r w:rsidRPr="006A2C09">
        <w:rPr>
          <w:rFonts w:ascii="Times New Roman" w:hAnsi="Times New Roman" w:cs="Times New Roman"/>
          <w:b/>
          <w:bCs/>
        </w:rPr>
        <w:t>Appendices</w:t>
      </w:r>
    </w:p>
    <w:p w14:paraId="11AD3DEC"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Appendix A. Instructions for self-measurement of morphological traits</w:t>
      </w:r>
    </w:p>
    <w:p w14:paraId="3E2D3052"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1. Second- and Fourth-Digit Lengths (cm)</w:t>
      </w:r>
    </w:p>
    <w:p w14:paraId="66A38C5C"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Please remove any rings and/or watches before taking these measurements. To measure digit length, you will need to fully straighten your fingers and look at the palm of your right hand. At the base of your index and ring fingers there are creases. Select the crease closest to the palm and choose a point on the crease midway across the base of the finger and mark it with a pen. Using the ruler provided, measure from the mark to the tip of both the index and ring fingers. Next, repeat these measurements with your left hand.</w:t>
      </w:r>
    </w:p>
    <w:p w14:paraId="2B4C85B5"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2. Anogenital Distance (mm)</w:t>
      </w:r>
    </w:p>
    <w:p w14:paraId="31B233E4"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To measure anogenital distance (AGD) you will use the ruler and the small mirror provided. This measurement is most accurately taken by lying down on a flat surface with your legs raised as high as possible and spread out. You will use the ruler to measure the distance between the center of your anus and the start of your labia majora or your scrotum (depending on sex). The small mirror should be used at an angle so you can see the measurement value on the ruler. Repeat this measurement three times and record the average. Do the best you can to get an accurate reading.</w:t>
      </w:r>
    </w:p>
    <w:p w14:paraId="1C7D8214"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3. Hand grip strength measurement</w:t>
      </w:r>
    </w:p>
    <w:p w14:paraId="15F40159"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Hold your arm with your elbow bent at a 90-degree angle and squeeze the dynamometer as hard as possible. Apply grip force in a smooth motion and avoid jerking. Repeat this measurement twice more for a total of three times. Once complete, please put the hand dynamometer into the mailing envelope (which also includes the complete dried blood spot card) and seal the envelope. Make sure to stick the paid postage tag on the front of the envelope.</w:t>
      </w:r>
    </w:p>
    <w:p w14:paraId="4CE48321"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Appendix B. Instructions for dried blood spot collection</w:t>
      </w:r>
    </w:p>
    <w:p w14:paraId="758773FC"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lastRenderedPageBreak/>
        <w:t>1. The blood spot kit contains paper instructions, 2 lancets, 2 band aids, a dry blood spot (DBS) card, an alcohol wipe, a gauze wipe, a grip seal bag, a desiccant sachet, and a return envelope</w:t>
      </w:r>
    </w:p>
    <w:p w14:paraId="68797312"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2. Please refer to the following online instructional video: https://www.youtube.com/watch?v=AyDXoTkliLI</w:t>
      </w:r>
    </w:p>
    <w:p w14:paraId="1640625E"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You may also refer to the following written instructions below:</w:t>
      </w:r>
    </w:p>
    <w:p w14:paraId="3F0A680C"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3. Begin by washing your hands for 1-2 minutes with warm water and soap. Dry your hands thoroughly with a clean towel after</w:t>
      </w:r>
    </w:p>
    <w:p w14:paraId="0D465B2C"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4. Open the blood spot card but do not touch the filter paper</w:t>
      </w:r>
    </w:p>
    <w:p w14:paraId="5F244D0C"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5. Stand up straight and rub your hands together for 10-20 seconds so they are warm. Swing your arm downwards after</w:t>
      </w:r>
    </w:p>
    <w:p w14:paraId="0EACA9B1"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6. Twist off the cap of the lancet. After, open the alcohol wipe and use it to clean the tip of your finger</w:t>
      </w:r>
    </w:p>
    <w:p w14:paraId="10F6A719"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7. Place the lancet on the side of your fingertip, and firmly press against your finger until you hear a click. Wipe off the first drop of blood with the gauze</w:t>
      </w:r>
    </w:p>
    <w:p w14:paraId="61751B9C"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8. Use the next drop that develops and begin filling the circles of the card, without touching the filter paper with your finger. Continue until all circles are filled</w:t>
      </w:r>
    </w:p>
    <w:p w14:paraId="64B10BFB"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9. Press a tissue against the wound and put a band aid on your finger</w:t>
      </w:r>
    </w:p>
    <w:p w14:paraId="772593FE"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10. Puncture a second finger if you could not fill all the circles, or if there were any difficulties puncturing the first finger</w:t>
      </w:r>
    </w:p>
    <w:p w14:paraId="77AB621E"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11. Write the sampling date and your 5-digit RPS ID on the card, and let it air dry slowly for one night in a safe and dry place</w:t>
      </w:r>
    </w:p>
    <w:p w14:paraId="04E01A01" w14:textId="77777777" w:rsidR="00530765" w:rsidRPr="006A2C09" w:rsidRDefault="00530765" w:rsidP="00530765">
      <w:pPr>
        <w:spacing w:line="480" w:lineRule="auto"/>
        <w:rPr>
          <w:rFonts w:ascii="Times New Roman" w:hAnsi="Times New Roman" w:cs="Times New Roman"/>
        </w:rPr>
      </w:pPr>
      <w:r w:rsidRPr="006A2C09">
        <w:rPr>
          <w:rFonts w:ascii="Times New Roman" w:hAnsi="Times New Roman" w:cs="Times New Roman"/>
        </w:rPr>
        <w:t>12. When the drops have dried the next day, close the card. Place the desiccant and the blood collection card in the plastic bag. Make sure the bag is sealed well</w:t>
      </w:r>
    </w:p>
    <w:p w14:paraId="24524AA4" w14:textId="77777777" w:rsidR="00530765" w:rsidRPr="00C74C37" w:rsidRDefault="00530765" w:rsidP="00530765">
      <w:pPr>
        <w:spacing w:line="480" w:lineRule="auto"/>
        <w:rPr>
          <w:rFonts w:ascii="Times New Roman" w:hAnsi="Times New Roman" w:cs="Times New Roman"/>
        </w:rPr>
      </w:pPr>
      <w:r w:rsidRPr="006A2C09">
        <w:rPr>
          <w:rFonts w:ascii="Times New Roman" w:hAnsi="Times New Roman" w:cs="Times New Roman"/>
        </w:rPr>
        <w:lastRenderedPageBreak/>
        <w:t>13. Put the plastic bag inside the test box, and then in the mailing envelope. Stick the paid return postage stamp on the envelope, but do not seal the envelope yet until you finish collecting the rest of the data</w:t>
      </w:r>
    </w:p>
    <w:p w14:paraId="5B452662"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765"/>
    <w:rsid w:val="001D3053"/>
    <w:rsid w:val="002C7D54"/>
    <w:rsid w:val="0033371E"/>
    <w:rsid w:val="00530765"/>
    <w:rsid w:val="005C0D39"/>
    <w:rsid w:val="0070406C"/>
    <w:rsid w:val="00724754"/>
    <w:rsid w:val="00BF5402"/>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7322"/>
  <w15:chartTrackingRefBased/>
  <w15:docId w15:val="{16E44B22-3AC4-4D9D-AAC8-12AE35ED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765"/>
    <w:pPr>
      <w:spacing w:after="0" w:line="240" w:lineRule="auto"/>
    </w:pPr>
    <w:rPr>
      <w:kern w:val="0"/>
      <w:lang w:val="en-CA"/>
      <w14:ligatures w14:val="none"/>
    </w:rPr>
  </w:style>
  <w:style w:type="paragraph" w:styleId="Heading1">
    <w:name w:val="heading 1"/>
    <w:basedOn w:val="Normal"/>
    <w:next w:val="Normal"/>
    <w:link w:val="Heading1Char"/>
    <w:uiPriority w:val="9"/>
    <w:qFormat/>
    <w:rsid w:val="0053076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53076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530765"/>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530765"/>
    <w:pPr>
      <w:keepNext/>
      <w:keepLines/>
      <w:spacing w:before="80" w:after="40" w:line="278" w:lineRule="auto"/>
      <w:outlineLvl w:val="3"/>
    </w:pPr>
    <w:rPr>
      <w:rFonts w:eastAsiaTheme="majorEastAsia"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530765"/>
    <w:pPr>
      <w:keepNext/>
      <w:keepLines/>
      <w:spacing w:before="80" w:after="40" w:line="278" w:lineRule="auto"/>
      <w:outlineLvl w:val="4"/>
    </w:pPr>
    <w:rPr>
      <w:rFonts w:eastAsiaTheme="majorEastAsia"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530765"/>
    <w:pPr>
      <w:keepNext/>
      <w:keepLines/>
      <w:spacing w:before="40" w:line="278"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530765"/>
    <w:pPr>
      <w:keepNext/>
      <w:keepLines/>
      <w:spacing w:before="40" w:line="278"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530765"/>
    <w:pPr>
      <w:keepNext/>
      <w:keepLines/>
      <w:spacing w:line="278"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530765"/>
    <w:pPr>
      <w:keepNext/>
      <w:keepLines/>
      <w:spacing w:line="278"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7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7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7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7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7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7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7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7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765"/>
    <w:rPr>
      <w:rFonts w:eastAsiaTheme="majorEastAsia" w:cstheme="majorBidi"/>
      <w:color w:val="272727" w:themeColor="text1" w:themeTint="D8"/>
    </w:rPr>
  </w:style>
  <w:style w:type="paragraph" w:styleId="Title">
    <w:name w:val="Title"/>
    <w:basedOn w:val="Normal"/>
    <w:next w:val="Normal"/>
    <w:link w:val="TitleChar"/>
    <w:uiPriority w:val="10"/>
    <w:qFormat/>
    <w:rsid w:val="00530765"/>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5307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765"/>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5307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765"/>
    <w:pPr>
      <w:spacing w:before="160" w:after="160" w:line="278" w:lineRule="auto"/>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530765"/>
    <w:rPr>
      <w:i/>
      <w:iCs/>
      <w:color w:val="404040" w:themeColor="text1" w:themeTint="BF"/>
    </w:rPr>
  </w:style>
  <w:style w:type="paragraph" w:styleId="ListParagraph">
    <w:name w:val="List Paragraph"/>
    <w:basedOn w:val="Normal"/>
    <w:uiPriority w:val="34"/>
    <w:qFormat/>
    <w:rsid w:val="00530765"/>
    <w:pPr>
      <w:spacing w:after="160" w:line="278" w:lineRule="auto"/>
      <w:ind w:left="720"/>
      <w:contextualSpacing/>
    </w:pPr>
    <w:rPr>
      <w:kern w:val="2"/>
      <w:lang w:val="en-IN"/>
      <w14:ligatures w14:val="standardContextual"/>
    </w:rPr>
  </w:style>
  <w:style w:type="character" w:styleId="IntenseEmphasis">
    <w:name w:val="Intense Emphasis"/>
    <w:basedOn w:val="DefaultParagraphFont"/>
    <w:uiPriority w:val="21"/>
    <w:qFormat/>
    <w:rsid w:val="00530765"/>
    <w:rPr>
      <w:i/>
      <w:iCs/>
      <w:color w:val="0F4761" w:themeColor="accent1" w:themeShade="BF"/>
    </w:rPr>
  </w:style>
  <w:style w:type="paragraph" w:styleId="IntenseQuote">
    <w:name w:val="Intense Quote"/>
    <w:basedOn w:val="Normal"/>
    <w:next w:val="Normal"/>
    <w:link w:val="IntenseQuoteChar"/>
    <w:uiPriority w:val="30"/>
    <w:qFormat/>
    <w:rsid w:val="0053076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530765"/>
    <w:rPr>
      <w:i/>
      <w:iCs/>
      <w:color w:val="0F4761" w:themeColor="accent1" w:themeShade="BF"/>
    </w:rPr>
  </w:style>
  <w:style w:type="character" w:styleId="IntenseReference">
    <w:name w:val="Intense Reference"/>
    <w:basedOn w:val="DefaultParagraphFont"/>
    <w:uiPriority w:val="32"/>
    <w:qFormat/>
    <w:rsid w:val="005307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2026-06-23T12:40:00Z</dcterms:created>
  <dcterms:modified xsi:type="dcterms:W3CDTF">2026-06-23T12:40:00Z</dcterms:modified>
</cp:coreProperties>
</file>