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874CEA3" w14:textId="75E4B758" w:rsidR="006F047F" w:rsidRDefault="006F047F" w:rsidP="00523CB6">
      <w:pPr>
        <w:pStyle w:val="Listenabsatz"/>
        <w:ind w:left="0"/>
        <w:rPr>
          <w:b/>
          <w:bCs/>
          <w:lang w:val="en-US"/>
        </w:rPr>
      </w:pPr>
      <w:r>
        <w:rPr>
          <w:b/>
          <w:bCs/>
          <w:lang w:val="en-US"/>
        </w:rPr>
        <w:t>Manuscript title:</w:t>
      </w:r>
    </w:p>
    <w:p w14:paraId="6CA89605" w14:textId="77777777" w:rsidR="006F047F" w:rsidRPr="00184BBA" w:rsidRDefault="006F047F" w:rsidP="006F047F">
      <w:pPr>
        <w:rPr>
          <w:b/>
          <w:bCs/>
          <w:lang w:val="en-US"/>
        </w:rPr>
      </w:pPr>
      <w:r w:rsidRPr="00184BBA">
        <w:rPr>
          <w:b/>
          <w:bCs/>
          <w:lang w:val="en-US"/>
        </w:rPr>
        <w:t xml:space="preserve">Effects of </w:t>
      </w:r>
      <w:r>
        <w:rPr>
          <w:b/>
          <w:bCs/>
          <w:lang w:val="en-US"/>
        </w:rPr>
        <w:t xml:space="preserve">dynamic bedroom lighting </w:t>
      </w:r>
      <w:r w:rsidRPr="00184BBA">
        <w:rPr>
          <w:b/>
          <w:bCs/>
          <w:lang w:val="en-US"/>
        </w:rPr>
        <w:t>on measures of sleep</w:t>
      </w:r>
      <w:r>
        <w:rPr>
          <w:b/>
          <w:bCs/>
          <w:lang w:val="en-US"/>
        </w:rPr>
        <w:t xml:space="preserve"> and circadian rest-activity rhythm </w:t>
      </w:r>
      <w:r w:rsidRPr="00184BBA">
        <w:rPr>
          <w:b/>
          <w:bCs/>
          <w:lang w:val="en-US"/>
        </w:rPr>
        <w:t xml:space="preserve">in </w:t>
      </w:r>
      <w:r>
        <w:rPr>
          <w:b/>
          <w:bCs/>
          <w:lang w:val="en-US"/>
        </w:rPr>
        <w:t>in</w:t>
      </w:r>
      <w:r w:rsidRPr="00184BBA">
        <w:rPr>
          <w:b/>
          <w:bCs/>
          <w:lang w:val="en-US"/>
        </w:rPr>
        <w:t>patients with major depressive disorder</w:t>
      </w:r>
    </w:p>
    <w:p w14:paraId="1A9039E6" w14:textId="77777777" w:rsidR="006F047F" w:rsidRPr="00B724E5" w:rsidRDefault="006F047F" w:rsidP="006F047F">
      <w:pPr>
        <w:rPr>
          <w:lang w:val="de-AT"/>
        </w:rPr>
      </w:pPr>
      <w:r w:rsidRPr="00B724E5">
        <w:rPr>
          <w:lang w:val="de-AT"/>
        </w:rPr>
        <w:t>Canazei Markus</w:t>
      </w:r>
      <w:r>
        <w:rPr>
          <w:lang w:val="de-AT"/>
        </w:rPr>
        <w:t>*</w:t>
      </w:r>
      <w:r w:rsidRPr="00B724E5">
        <w:rPr>
          <w:vertAlign w:val="superscript"/>
          <w:lang w:val="de-AT"/>
        </w:rPr>
        <w:t>1</w:t>
      </w:r>
      <w:r w:rsidRPr="00B724E5">
        <w:rPr>
          <w:lang w:val="de-AT"/>
        </w:rPr>
        <w:t>, Weninger Johannes</w:t>
      </w:r>
      <w:r>
        <w:rPr>
          <w:vertAlign w:val="superscript"/>
          <w:lang w:val="de-AT"/>
        </w:rPr>
        <w:t>2</w:t>
      </w:r>
      <w:r w:rsidRPr="00B724E5">
        <w:rPr>
          <w:lang w:val="de-AT"/>
        </w:rPr>
        <w:t>, Pohl Wilfried</w:t>
      </w:r>
      <w:r>
        <w:rPr>
          <w:vertAlign w:val="superscript"/>
          <w:lang w:val="de-AT"/>
        </w:rPr>
        <w:t>2</w:t>
      </w:r>
      <w:r w:rsidRPr="00B724E5">
        <w:rPr>
          <w:lang w:val="de-AT"/>
        </w:rPr>
        <w:t xml:space="preserve">, </w:t>
      </w:r>
      <w:proofErr w:type="spellStart"/>
      <w:r w:rsidRPr="00B724E5">
        <w:rPr>
          <w:lang w:val="de-AT"/>
        </w:rPr>
        <w:t>Marksteiner</w:t>
      </w:r>
      <w:proofErr w:type="spellEnd"/>
      <w:r w:rsidRPr="00B724E5">
        <w:rPr>
          <w:lang w:val="de-AT"/>
        </w:rPr>
        <w:t xml:space="preserve"> Josef</w:t>
      </w:r>
      <w:r>
        <w:rPr>
          <w:vertAlign w:val="superscript"/>
          <w:lang w:val="de-AT"/>
        </w:rPr>
        <w:t>3</w:t>
      </w:r>
      <w:r w:rsidRPr="00B724E5">
        <w:rPr>
          <w:lang w:val="de-AT"/>
        </w:rPr>
        <w:t>, Weiss Elisabeth</w:t>
      </w:r>
      <w:r w:rsidRPr="00B724E5">
        <w:rPr>
          <w:vertAlign w:val="superscript"/>
          <w:lang w:val="de-AT"/>
        </w:rPr>
        <w:t>1</w:t>
      </w:r>
    </w:p>
    <w:p w14:paraId="2A09FE9A" w14:textId="77777777" w:rsidR="006F047F" w:rsidRPr="00B724E5" w:rsidRDefault="006F047F" w:rsidP="006F047F">
      <w:pPr>
        <w:rPr>
          <w:lang w:val="de-AT"/>
        </w:rPr>
      </w:pPr>
    </w:p>
    <w:p w14:paraId="5C792FD0" w14:textId="77777777" w:rsidR="006F047F" w:rsidRPr="00184BBA" w:rsidRDefault="006F047F" w:rsidP="006F047F">
      <w:pPr>
        <w:rPr>
          <w:b/>
          <w:bCs/>
          <w:lang w:val="en-US"/>
        </w:rPr>
      </w:pPr>
      <w:r w:rsidRPr="00184BBA">
        <w:rPr>
          <w:b/>
          <w:bCs/>
          <w:lang w:val="en-US"/>
        </w:rPr>
        <w:t>Institutional affiliation:</w:t>
      </w:r>
    </w:p>
    <w:p w14:paraId="302C1E8C" w14:textId="77777777" w:rsidR="006F047F" w:rsidRDefault="006F047F" w:rsidP="006F047F">
      <w:pPr>
        <w:rPr>
          <w:lang w:val="en-US"/>
        </w:rPr>
      </w:pPr>
      <w:r w:rsidRPr="00184BBA">
        <w:rPr>
          <w:vertAlign w:val="superscript"/>
          <w:lang w:val="en-US"/>
        </w:rPr>
        <w:t>1</w:t>
      </w:r>
      <w:r w:rsidRPr="00184BBA">
        <w:rPr>
          <w:lang w:val="en-US"/>
        </w:rPr>
        <w:t xml:space="preserve"> </w:t>
      </w:r>
      <w:r>
        <w:rPr>
          <w:lang w:val="en-US"/>
        </w:rPr>
        <w:t>Department</w:t>
      </w:r>
      <w:r w:rsidRPr="00184BBA">
        <w:rPr>
          <w:lang w:val="en-US"/>
        </w:rPr>
        <w:t xml:space="preserve"> of Psychology, University of </w:t>
      </w:r>
      <w:r>
        <w:rPr>
          <w:lang w:val="en-US"/>
        </w:rPr>
        <w:t>Innsbruck</w:t>
      </w:r>
      <w:r w:rsidRPr="00184BBA">
        <w:rPr>
          <w:lang w:val="en-US"/>
        </w:rPr>
        <w:t xml:space="preserve">, </w:t>
      </w:r>
      <w:proofErr w:type="spellStart"/>
      <w:r>
        <w:rPr>
          <w:lang w:val="en-US"/>
        </w:rPr>
        <w:t>Innrain</w:t>
      </w:r>
      <w:proofErr w:type="spellEnd"/>
      <w:r>
        <w:rPr>
          <w:lang w:val="en-US"/>
        </w:rPr>
        <w:t xml:space="preserve"> 52f, 6</w:t>
      </w:r>
      <w:r w:rsidRPr="00184BBA">
        <w:rPr>
          <w:lang w:val="en-US"/>
        </w:rPr>
        <w:t>0</w:t>
      </w:r>
      <w:r>
        <w:rPr>
          <w:lang w:val="en-US"/>
        </w:rPr>
        <w:t>20</w:t>
      </w:r>
      <w:r w:rsidRPr="00184BBA">
        <w:rPr>
          <w:lang w:val="en-US"/>
        </w:rPr>
        <w:t xml:space="preserve"> </w:t>
      </w:r>
      <w:r>
        <w:rPr>
          <w:lang w:val="en-US"/>
        </w:rPr>
        <w:t>Innsbruck</w:t>
      </w:r>
      <w:r w:rsidRPr="00184BBA">
        <w:rPr>
          <w:lang w:val="en-US"/>
        </w:rPr>
        <w:t>, Austria</w:t>
      </w:r>
    </w:p>
    <w:p w14:paraId="279CAE7D" w14:textId="77777777" w:rsidR="006F047F" w:rsidRDefault="006F047F" w:rsidP="006F047F">
      <w:pPr>
        <w:rPr>
          <w:lang w:val="en-US"/>
        </w:rPr>
      </w:pPr>
      <w:r w:rsidRPr="00184BBA">
        <w:rPr>
          <w:vertAlign w:val="superscript"/>
          <w:lang w:val="en-US"/>
        </w:rPr>
        <w:t>2</w:t>
      </w:r>
      <w:r w:rsidRPr="00184BBA">
        <w:rPr>
          <w:lang w:val="en-US"/>
        </w:rPr>
        <w:t xml:space="preserve"> Research department, </w:t>
      </w:r>
      <w:proofErr w:type="spellStart"/>
      <w:r w:rsidRPr="00184BBA">
        <w:rPr>
          <w:lang w:val="en-US"/>
        </w:rPr>
        <w:t>Bartenbach</w:t>
      </w:r>
      <w:proofErr w:type="spellEnd"/>
      <w:r w:rsidRPr="00184BBA">
        <w:rPr>
          <w:lang w:val="en-US"/>
        </w:rPr>
        <w:t xml:space="preserve"> GmbH, </w:t>
      </w:r>
      <w:proofErr w:type="spellStart"/>
      <w:r w:rsidRPr="00184BBA">
        <w:rPr>
          <w:lang w:val="en-US"/>
        </w:rPr>
        <w:t>Rinnerstrasse</w:t>
      </w:r>
      <w:proofErr w:type="spellEnd"/>
      <w:r w:rsidRPr="00184BBA">
        <w:rPr>
          <w:lang w:val="en-US"/>
        </w:rPr>
        <w:t xml:space="preserve"> 14, 6071 </w:t>
      </w:r>
      <w:proofErr w:type="spellStart"/>
      <w:r w:rsidRPr="00184BBA">
        <w:rPr>
          <w:lang w:val="en-US"/>
        </w:rPr>
        <w:t>Ald</w:t>
      </w:r>
      <w:r>
        <w:rPr>
          <w:lang w:val="en-US"/>
        </w:rPr>
        <w:t>rans</w:t>
      </w:r>
      <w:proofErr w:type="spellEnd"/>
      <w:r>
        <w:rPr>
          <w:lang w:val="en-US"/>
        </w:rPr>
        <w:t>, Austria</w:t>
      </w:r>
    </w:p>
    <w:p w14:paraId="625AAAB8" w14:textId="2F495CCB" w:rsidR="006F047F" w:rsidRDefault="006F047F" w:rsidP="006F047F">
      <w:pPr>
        <w:pStyle w:val="Listenabsatz"/>
        <w:ind w:left="0"/>
        <w:rPr>
          <w:lang w:val="en-US"/>
        </w:rPr>
      </w:pPr>
      <w:r w:rsidRPr="000109BD">
        <w:rPr>
          <w:vertAlign w:val="superscript"/>
          <w:lang w:val="en-US"/>
        </w:rPr>
        <w:t>3</w:t>
      </w:r>
      <w:r w:rsidRPr="000109BD">
        <w:rPr>
          <w:lang w:val="en-US"/>
        </w:rPr>
        <w:t xml:space="preserve"> </w:t>
      </w:r>
      <w:proofErr w:type="spellStart"/>
      <w:r w:rsidRPr="000109BD">
        <w:rPr>
          <w:rFonts w:cstheme="minorHAnsi"/>
          <w:lang w:val="en-US"/>
        </w:rPr>
        <w:t>A</w:t>
      </w:r>
      <w:r w:rsidRPr="000109BD">
        <w:rPr>
          <w:rFonts w:cstheme="minorHAnsi"/>
          <w:color w:val="000000"/>
          <w:shd w:val="clear" w:color="auto" w:fill="FFFFFF"/>
          <w:lang w:val="en-US"/>
        </w:rPr>
        <w:t>bteilung</w:t>
      </w:r>
      <w:proofErr w:type="spellEnd"/>
      <w:r w:rsidRPr="000109BD">
        <w:rPr>
          <w:rFonts w:cstheme="minorHAnsi"/>
          <w:color w:val="000000"/>
          <w:shd w:val="clear" w:color="auto" w:fill="FFFFFF"/>
          <w:lang w:val="en-US"/>
        </w:rPr>
        <w:t xml:space="preserve"> </w:t>
      </w:r>
      <w:proofErr w:type="spellStart"/>
      <w:r w:rsidRPr="000109BD">
        <w:rPr>
          <w:rFonts w:cstheme="minorHAnsi"/>
          <w:color w:val="000000"/>
          <w:shd w:val="clear" w:color="auto" w:fill="FFFFFF"/>
          <w:lang w:val="en-US"/>
        </w:rPr>
        <w:t>Psychiatrie</w:t>
      </w:r>
      <w:proofErr w:type="spellEnd"/>
      <w:r w:rsidRPr="000109BD">
        <w:rPr>
          <w:rFonts w:cstheme="minorHAnsi"/>
          <w:color w:val="000000"/>
          <w:shd w:val="clear" w:color="auto" w:fill="FFFFFF"/>
          <w:lang w:val="en-US"/>
        </w:rPr>
        <w:t xml:space="preserve"> und </w:t>
      </w:r>
      <w:proofErr w:type="spellStart"/>
      <w:r w:rsidRPr="000109BD">
        <w:rPr>
          <w:rFonts w:cstheme="minorHAnsi"/>
          <w:color w:val="000000"/>
          <w:shd w:val="clear" w:color="auto" w:fill="FFFFFF"/>
          <w:lang w:val="en-US"/>
        </w:rPr>
        <w:t>Psychotherapie</w:t>
      </w:r>
      <w:proofErr w:type="spellEnd"/>
      <w:r w:rsidRPr="000109BD">
        <w:rPr>
          <w:rFonts w:cstheme="minorHAnsi"/>
          <w:color w:val="000000"/>
          <w:shd w:val="clear" w:color="auto" w:fill="FFFFFF"/>
          <w:lang w:val="en-US"/>
        </w:rPr>
        <w:t xml:space="preserve"> A,</w:t>
      </w:r>
      <w:r w:rsidRPr="000109BD">
        <w:rPr>
          <w:rFonts w:ascii="Arial" w:hAnsi="Arial" w:cs="Arial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 w:rsidRPr="000109BD">
        <w:rPr>
          <w:lang w:val="en-US"/>
        </w:rPr>
        <w:t>Regional Psychiatric Hospital, 6060 Hall in Tirol, Austria</w:t>
      </w:r>
    </w:p>
    <w:p w14:paraId="2C79A141" w14:textId="512BF55B" w:rsidR="006F047F" w:rsidRDefault="006F047F" w:rsidP="006F047F">
      <w:pPr>
        <w:pStyle w:val="Listenabsatz"/>
        <w:ind w:left="0"/>
        <w:rPr>
          <w:b/>
          <w:bCs/>
          <w:lang w:val="en-US"/>
        </w:rPr>
      </w:pPr>
    </w:p>
    <w:p w14:paraId="1E708D7C" w14:textId="5EF09753" w:rsidR="006F047F" w:rsidRDefault="006F047F" w:rsidP="006F047F">
      <w:pPr>
        <w:pStyle w:val="Listenabsatz"/>
        <w:ind w:left="0"/>
        <w:rPr>
          <w:b/>
          <w:bCs/>
          <w:lang w:val="en-US"/>
        </w:rPr>
      </w:pPr>
    </w:p>
    <w:p w14:paraId="4EEA3DB8" w14:textId="3C7453D6" w:rsidR="006F047F" w:rsidRDefault="006F047F" w:rsidP="006F047F">
      <w:pPr>
        <w:pStyle w:val="Listenabsatz"/>
        <w:ind w:left="0"/>
        <w:rPr>
          <w:b/>
          <w:bCs/>
          <w:lang w:val="en-US"/>
        </w:rPr>
      </w:pPr>
    </w:p>
    <w:p w14:paraId="55C0FB5A" w14:textId="77777777" w:rsidR="006F047F" w:rsidRDefault="006F047F" w:rsidP="006F047F">
      <w:pPr>
        <w:pStyle w:val="Listenabsatz"/>
        <w:ind w:left="0"/>
        <w:rPr>
          <w:b/>
          <w:bCs/>
          <w:lang w:val="en-US"/>
        </w:rPr>
      </w:pPr>
    </w:p>
    <w:p w14:paraId="735FC779" w14:textId="77777777" w:rsidR="006F047F" w:rsidRDefault="006F047F" w:rsidP="006F047F">
      <w:pPr>
        <w:pStyle w:val="Listenabsatz"/>
        <w:ind w:left="0"/>
        <w:rPr>
          <w:b/>
          <w:bCs/>
          <w:lang w:val="en-US"/>
        </w:rPr>
      </w:pPr>
      <w:r w:rsidRPr="00523CB6">
        <w:rPr>
          <w:b/>
          <w:bCs/>
          <w:lang w:val="en-US"/>
        </w:rPr>
        <w:t>Supplementary Materials</w:t>
      </w:r>
    </w:p>
    <w:p w14:paraId="5F419E39" w14:textId="77777777" w:rsidR="006F047F" w:rsidRDefault="006F047F" w:rsidP="006F047F">
      <w:pPr>
        <w:pStyle w:val="Listenabsatz"/>
        <w:ind w:left="0"/>
        <w:rPr>
          <w:b/>
          <w:bCs/>
          <w:lang w:val="en-US"/>
        </w:rPr>
      </w:pPr>
    </w:p>
    <w:p w14:paraId="7B94D2F2" w14:textId="77777777" w:rsidR="006F047F" w:rsidRDefault="006F047F" w:rsidP="00523CB6">
      <w:pPr>
        <w:pStyle w:val="Listenabsatz"/>
        <w:ind w:left="0"/>
        <w:rPr>
          <w:b/>
          <w:bCs/>
          <w:lang w:val="en-US"/>
        </w:rPr>
      </w:pPr>
    </w:p>
    <w:p w14:paraId="3A0AA80C" w14:textId="77777777" w:rsidR="006F047F" w:rsidRDefault="006F047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E9E9E7F" w14:textId="30536323" w:rsidR="00603337" w:rsidRPr="00184BBA" w:rsidRDefault="00603337" w:rsidP="00603337">
      <w:pPr>
        <w:pStyle w:val="Listenabsatz"/>
        <w:ind w:left="0"/>
        <w:rPr>
          <w:lang w:val="en-US"/>
        </w:rPr>
      </w:pPr>
      <w:r w:rsidRPr="00E86945">
        <w:rPr>
          <w:lang w:val="en-US"/>
        </w:rPr>
        <w:lastRenderedPageBreak/>
        <w:t>Figure S</w:t>
      </w:r>
      <w:r>
        <w:rPr>
          <w:lang w:val="en-US"/>
        </w:rPr>
        <w:t>1</w:t>
      </w:r>
      <w:r w:rsidRPr="00E86945">
        <w:rPr>
          <w:lang w:val="en-US"/>
        </w:rPr>
        <w:t xml:space="preserve">: </w:t>
      </w:r>
      <w:r>
        <w:rPr>
          <w:b/>
          <w:lang w:val="en-US"/>
        </w:rPr>
        <w:t>Room</w:t>
      </w:r>
      <w:r w:rsidRPr="00997AD5">
        <w:rPr>
          <w:b/>
          <w:lang w:val="en-US"/>
        </w:rPr>
        <w:t xml:space="preserve"> </w:t>
      </w:r>
      <w:r>
        <w:rPr>
          <w:b/>
          <w:lang w:val="en-US"/>
        </w:rPr>
        <w:t>l</w:t>
      </w:r>
      <w:r w:rsidRPr="00997AD5">
        <w:rPr>
          <w:b/>
          <w:lang w:val="en-US"/>
        </w:rPr>
        <w:t xml:space="preserve">ighting </w:t>
      </w:r>
      <w:r>
        <w:rPr>
          <w:b/>
          <w:lang w:val="en-US"/>
        </w:rPr>
        <w:t>during the day (</w:t>
      </w:r>
      <w:r w:rsidRPr="004871E4">
        <w:rPr>
          <w:b/>
          <w:lang w:val="en-US"/>
        </w:rPr>
        <w:t>DD</w:t>
      </w:r>
      <w:r w:rsidR="000414EC">
        <w:rPr>
          <w:b/>
          <w:lang w:val="en-US"/>
        </w:rPr>
        <w:t>-</w:t>
      </w:r>
      <w:r w:rsidRPr="004871E4">
        <w:rPr>
          <w:b/>
          <w:lang w:val="en-US"/>
        </w:rPr>
        <w:t>N-</w:t>
      </w:r>
      <w:r>
        <w:rPr>
          <w:b/>
          <w:lang w:val="en-US"/>
        </w:rPr>
        <w:t>lighting</w:t>
      </w:r>
      <w:r w:rsidRPr="004871E4">
        <w:rPr>
          <w:b/>
          <w:lang w:val="en-US"/>
        </w:rPr>
        <w:t xml:space="preserve"> system</w:t>
      </w:r>
      <w:r>
        <w:rPr>
          <w:b/>
          <w:lang w:val="en-US"/>
        </w:rPr>
        <w:t>).</w:t>
      </w:r>
      <w:r>
        <w:rPr>
          <w:lang w:val="en-US"/>
        </w:rPr>
        <w:t xml:space="preserve">  </w:t>
      </w:r>
    </w:p>
    <w:p w14:paraId="26336473" w14:textId="77777777" w:rsidR="00603337" w:rsidRPr="00184BBA" w:rsidRDefault="00603337" w:rsidP="00603337">
      <w:pPr>
        <w:pStyle w:val="Listenabsatz"/>
        <w:ind w:left="0"/>
        <w:rPr>
          <w:highlight w:val="yellow"/>
          <w:lang w:val="en-US"/>
        </w:rPr>
      </w:pPr>
    </w:p>
    <w:p w14:paraId="1CA1626D" w14:textId="77777777" w:rsidR="00603337" w:rsidRDefault="00603337" w:rsidP="00603337">
      <w:pPr>
        <w:pStyle w:val="Listenabsatz"/>
        <w:ind w:left="0"/>
      </w:pPr>
      <w:r>
        <w:rPr>
          <w:noProof/>
        </w:rPr>
        <w:drawing>
          <wp:inline distT="0" distB="0" distL="0" distR="0" wp14:anchorId="31E794B7" wp14:editId="6A78AD27">
            <wp:extent cx="5562600" cy="3960945"/>
            <wp:effectExtent l="0" t="0" r="0" b="1905"/>
            <wp:docPr id="2" name="Grafik 1">
              <a:extLst xmlns:a="http://schemas.openxmlformats.org/drawingml/2006/main">
                <a:ext uri="{FF2B5EF4-FFF2-40B4-BE49-F238E27FC236}">
                  <a16:creationId xmlns:a16="http://schemas.microsoft.com/office/drawing/2014/main" id="{81ABF75C-F709-4DCA-8F2E-41772787019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1">
                      <a:extLst>
                        <a:ext uri="{FF2B5EF4-FFF2-40B4-BE49-F238E27FC236}">
                          <a16:creationId xmlns:a16="http://schemas.microsoft.com/office/drawing/2014/main" id="{81ABF75C-F709-4DCA-8F2E-41772787019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b="5058"/>
                    <a:stretch/>
                  </pic:blipFill>
                  <pic:spPr bwMode="auto">
                    <a:xfrm>
                      <a:off x="0" y="0"/>
                      <a:ext cx="5577822" cy="3971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9B07C" w14:textId="77777777" w:rsidR="00603337" w:rsidRDefault="00603337" w:rsidP="00603337">
      <w:pPr>
        <w:pStyle w:val="Listenabsatz"/>
        <w:ind w:left="0"/>
      </w:pPr>
    </w:p>
    <w:p w14:paraId="04046A6E" w14:textId="77777777" w:rsidR="00603337" w:rsidRDefault="00603337" w:rsidP="00603337">
      <w:pPr>
        <w:pStyle w:val="Listenabsatz"/>
        <w:ind w:left="0"/>
        <w:rPr>
          <w:lang w:val="en-US"/>
        </w:rPr>
      </w:pPr>
      <w:r>
        <w:t xml:space="preserve">Note: ambient lighting with </w:t>
      </w:r>
      <w:r w:rsidRPr="00E86945">
        <w:rPr>
          <w:lang w:val="en-US"/>
        </w:rPr>
        <w:t xml:space="preserve">neutral-white light (3588 Kelvin) </w:t>
      </w:r>
      <w:r>
        <w:rPr>
          <w:lang w:val="en-US"/>
        </w:rPr>
        <w:t>is switched on</w:t>
      </w:r>
      <w:r w:rsidRPr="00E86945">
        <w:rPr>
          <w:lang w:val="en-US"/>
        </w:rPr>
        <w:t xml:space="preserve"> (the </w:t>
      </w:r>
      <w:r>
        <w:rPr>
          <w:lang w:val="en-US"/>
        </w:rPr>
        <w:t xml:space="preserve">white </w:t>
      </w:r>
      <w:r w:rsidRPr="00E86945">
        <w:rPr>
          <w:lang w:val="en-US"/>
        </w:rPr>
        <w:t xml:space="preserve">luminaire is </w:t>
      </w:r>
      <w:r>
        <w:rPr>
          <w:lang w:val="en-US"/>
        </w:rPr>
        <w:t>placed</w:t>
      </w:r>
      <w:r w:rsidRPr="00E86945">
        <w:rPr>
          <w:lang w:val="en-US"/>
        </w:rPr>
        <w:t xml:space="preserve"> on the left upper wall); each bed was additionally equipped with a reading light (shown on the right upper wall; switched off in the photo)</w:t>
      </w:r>
      <w:r>
        <w:rPr>
          <w:lang w:val="en-US"/>
        </w:rPr>
        <w:t>; for medical examinations, the staff used a special function of the reading light.</w:t>
      </w:r>
    </w:p>
    <w:p w14:paraId="3873A84C" w14:textId="77777777" w:rsidR="00603337" w:rsidRDefault="00603337" w:rsidP="00603337">
      <w:pPr>
        <w:pStyle w:val="Listenabsatz"/>
        <w:ind w:left="0"/>
        <w:rPr>
          <w:lang w:val="en-US"/>
        </w:rPr>
      </w:pPr>
    </w:p>
    <w:p w14:paraId="480C3723" w14:textId="77777777" w:rsidR="00603337" w:rsidRDefault="00603337" w:rsidP="00603337">
      <w:pPr>
        <w:pStyle w:val="Listenabsatz"/>
        <w:ind w:left="0"/>
        <w:rPr>
          <w:lang w:val="en-US"/>
        </w:rPr>
      </w:pPr>
    </w:p>
    <w:p w14:paraId="77000044" w14:textId="77777777" w:rsidR="00603337" w:rsidRDefault="00603337">
      <w:pPr>
        <w:rPr>
          <w:lang w:val="en-US"/>
        </w:rPr>
      </w:pPr>
      <w:r>
        <w:rPr>
          <w:lang w:val="en-US"/>
        </w:rPr>
        <w:br w:type="page"/>
      </w:r>
    </w:p>
    <w:p w14:paraId="17AC1727" w14:textId="6DAC0A85" w:rsidR="00603337" w:rsidRPr="00184BBA" w:rsidRDefault="00603337" w:rsidP="00603337">
      <w:pPr>
        <w:pStyle w:val="Listenabsatz"/>
        <w:ind w:left="0"/>
        <w:rPr>
          <w:lang w:val="en-US"/>
        </w:rPr>
      </w:pPr>
      <w:r>
        <w:rPr>
          <w:lang w:val="en-US"/>
        </w:rPr>
        <w:lastRenderedPageBreak/>
        <w:t xml:space="preserve">Figure S2: </w:t>
      </w:r>
      <w:r>
        <w:rPr>
          <w:b/>
          <w:lang w:val="en-US"/>
        </w:rPr>
        <w:t>Room</w:t>
      </w:r>
      <w:r w:rsidRPr="00997AD5">
        <w:rPr>
          <w:b/>
          <w:lang w:val="en-US"/>
        </w:rPr>
        <w:t xml:space="preserve"> </w:t>
      </w:r>
      <w:r>
        <w:rPr>
          <w:b/>
          <w:lang w:val="en-US"/>
        </w:rPr>
        <w:t>l</w:t>
      </w:r>
      <w:r w:rsidRPr="00997AD5">
        <w:rPr>
          <w:b/>
          <w:lang w:val="en-US"/>
        </w:rPr>
        <w:t xml:space="preserve">ighting </w:t>
      </w:r>
      <w:r>
        <w:rPr>
          <w:b/>
          <w:lang w:val="en-US"/>
        </w:rPr>
        <w:t>with the reading lights (</w:t>
      </w:r>
      <w:r w:rsidRPr="004871E4">
        <w:rPr>
          <w:b/>
          <w:lang w:val="en-US"/>
        </w:rPr>
        <w:t>DD</w:t>
      </w:r>
      <w:r w:rsidR="000414EC">
        <w:rPr>
          <w:b/>
          <w:lang w:val="en-US"/>
        </w:rPr>
        <w:t>-</w:t>
      </w:r>
      <w:r w:rsidRPr="004871E4">
        <w:rPr>
          <w:b/>
          <w:lang w:val="en-US"/>
        </w:rPr>
        <w:t>N</w:t>
      </w:r>
      <w:r w:rsidR="000414EC">
        <w:rPr>
          <w:b/>
          <w:lang w:val="en-US"/>
        </w:rPr>
        <w:t xml:space="preserve"> </w:t>
      </w:r>
      <w:r>
        <w:rPr>
          <w:b/>
          <w:lang w:val="en-US"/>
        </w:rPr>
        <w:t>lighting</w:t>
      </w:r>
      <w:r w:rsidRPr="004871E4">
        <w:rPr>
          <w:b/>
          <w:lang w:val="en-US"/>
        </w:rPr>
        <w:t xml:space="preserve"> system</w:t>
      </w:r>
      <w:r>
        <w:rPr>
          <w:b/>
          <w:lang w:val="en-US"/>
        </w:rPr>
        <w:t>).</w:t>
      </w:r>
      <w:r>
        <w:rPr>
          <w:lang w:val="en-US"/>
        </w:rPr>
        <w:t xml:space="preserve">  </w:t>
      </w:r>
    </w:p>
    <w:p w14:paraId="4000FA0D" w14:textId="77777777" w:rsidR="00603337" w:rsidRDefault="00603337" w:rsidP="00603337">
      <w:pPr>
        <w:pStyle w:val="Listenabsatz"/>
        <w:ind w:left="0"/>
        <w:rPr>
          <w:lang w:val="en-US"/>
        </w:rPr>
      </w:pPr>
    </w:p>
    <w:p w14:paraId="0085981F" w14:textId="77777777" w:rsidR="00603337" w:rsidRDefault="00603337" w:rsidP="00603337">
      <w:pPr>
        <w:pStyle w:val="Listenabsatz"/>
        <w:ind w:left="0"/>
        <w:rPr>
          <w:lang w:val="en-US"/>
        </w:rPr>
      </w:pPr>
      <w:r w:rsidRPr="00997AD5">
        <w:rPr>
          <w:noProof/>
        </w:rPr>
        <w:drawing>
          <wp:inline distT="0" distB="0" distL="0" distR="0" wp14:anchorId="02F14319" wp14:editId="7C25291A">
            <wp:extent cx="5296204" cy="5869503"/>
            <wp:effectExtent l="0" t="0" r="0" b="0"/>
            <wp:docPr id="6" name="Grafik 5" descr="F:\TE\BEREICH\EU\LKH Hall Dynamisches Licht in der Psychiatrie\Technik Dynamisches Licht\Planung Licht A2_Gruppe Guggenbichler\2015-10-15_Fotos-LKH-HALL-A2\IMG_8073.JPG">
              <a:extLst xmlns:a="http://schemas.openxmlformats.org/drawingml/2006/main">
                <a:ext uri="{FF2B5EF4-FFF2-40B4-BE49-F238E27FC236}">
                  <a16:creationId xmlns:a16="http://schemas.microsoft.com/office/drawing/2014/main" id="{D8A756F3-6D77-4D91-BF08-FAF7349328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5" descr="F:\TE\BEREICH\EU\LKH Hall Dynamisches Licht in der Psychiatrie\Technik Dynamisches Licht\Planung Licht A2_Gruppe Guggenbichler\2015-10-15_Fotos-LKH-HALL-A2\IMG_8073.JPG">
                      <a:extLst>
                        <a:ext uri="{FF2B5EF4-FFF2-40B4-BE49-F238E27FC236}">
                          <a16:creationId xmlns:a16="http://schemas.microsoft.com/office/drawing/2014/main" id="{D8A756F3-6D77-4D91-BF08-FAF7349328DF}"/>
                        </a:ext>
                      </a:extLst>
                    </pic:cNvPr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80"/>
                    <a:stretch/>
                  </pic:blipFill>
                  <pic:spPr bwMode="auto">
                    <a:xfrm>
                      <a:off x="0" y="0"/>
                      <a:ext cx="5304935" cy="5879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29971C" w14:textId="77777777" w:rsidR="00603337" w:rsidRDefault="00603337" w:rsidP="00603337">
      <w:pPr>
        <w:pStyle w:val="Listenabsatz"/>
        <w:ind w:left="0"/>
      </w:pPr>
    </w:p>
    <w:p w14:paraId="7696C956" w14:textId="77777777" w:rsidR="00603337" w:rsidRDefault="00603337" w:rsidP="00603337">
      <w:pPr>
        <w:pStyle w:val="Listenabsatz"/>
        <w:ind w:left="0"/>
        <w:rPr>
          <w:lang w:val="en-US"/>
        </w:rPr>
      </w:pPr>
      <w:r>
        <w:t>Note: the</w:t>
      </w:r>
      <w:r w:rsidRPr="00E86945">
        <w:rPr>
          <w:lang w:val="en-US"/>
        </w:rPr>
        <w:t xml:space="preserve"> reading light</w:t>
      </w:r>
      <w:r>
        <w:rPr>
          <w:lang w:val="en-US"/>
        </w:rPr>
        <w:t>s</w:t>
      </w:r>
      <w:r w:rsidRPr="00E86945">
        <w:rPr>
          <w:lang w:val="en-US"/>
        </w:rPr>
        <w:t xml:space="preserve"> (shown on the right upper wall</w:t>
      </w:r>
      <w:r>
        <w:rPr>
          <w:lang w:val="en-US"/>
        </w:rPr>
        <w:t xml:space="preserve">) are </w:t>
      </w:r>
      <w:r w:rsidRPr="00E86945">
        <w:rPr>
          <w:lang w:val="en-US"/>
        </w:rPr>
        <w:t>switched o</w:t>
      </w:r>
      <w:r>
        <w:rPr>
          <w:lang w:val="en-US"/>
        </w:rPr>
        <w:t xml:space="preserve">n. The white-colored light switches for the reading lights are installed on the ride side of the beds. </w:t>
      </w:r>
    </w:p>
    <w:p w14:paraId="11B6EE7B" w14:textId="77777777" w:rsidR="00603337" w:rsidRDefault="00603337" w:rsidP="00603337">
      <w:pPr>
        <w:pStyle w:val="Listenabsatz"/>
        <w:ind w:left="0"/>
        <w:rPr>
          <w:lang w:val="en-US"/>
        </w:rPr>
      </w:pPr>
    </w:p>
    <w:p w14:paraId="78E18455" w14:textId="77777777" w:rsidR="00603337" w:rsidRDefault="00603337" w:rsidP="00523CB6">
      <w:pPr>
        <w:pStyle w:val="Listenabsatz"/>
        <w:ind w:left="0"/>
        <w:rPr>
          <w:lang w:val="en-US"/>
        </w:rPr>
      </w:pPr>
    </w:p>
    <w:p w14:paraId="510439E4" w14:textId="77777777" w:rsidR="00603337" w:rsidRDefault="00603337">
      <w:pPr>
        <w:rPr>
          <w:lang w:val="en-US"/>
        </w:rPr>
      </w:pPr>
      <w:r>
        <w:rPr>
          <w:lang w:val="en-US"/>
        </w:rPr>
        <w:br w:type="page"/>
      </w:r>
    </w:p>
    <w:p w14:paraId="693952CD" w14:textId="56172571" w:rsidR="00523CB6" w:rsidRPr="00E86945" w:rsidRDefault="00523CB6" w:rsidP="00523CB6">
      <w:pPr>
        <w:pStyle w:val="Listenabsatz"/>
        <w:ind w:left="0"/>
        <w:rPr>
          <w:lang w:val="en-US"/>
        </w:rPr>
      </w:pPr>
      <w:r w:rsidRPr="00E86945">
        <w:rPr>
          <w:lang w:val="en-US"/>
        </w:rPr>
        <w:lastRenderedPageBreak/>
        <w:t>T</w:t>
      </w:r>
      <w:bookmarkStart w:id="0" w:name="_GoBack"/>
      <w:bookmarkEnd w:id="0"/>
      <w:r w:rsidRPr="00E86945">
        <w:rPr>
          <w:lang w:val="en-US"/>
        </w:rPr>
        <w:t xml:space="preserve">able S1: </w:t>
      </w:r>
      <w:r w:rsidRPr="00466EA2">
        <w:rPr>
          <w:b/>
          <w:lang w:val="en-US"/>
        </w:rPr>
        <w:t>Tabulated light spectra</w:t>
      </w:r>
      <w:r w:rsidR="00466EA2">
        <w:rPr>
          <w:b/>
          <w:lang w:val="en-US"/>
        </w:rPr>
        <w:t>.</w:t>
      </w:r>
    </w:p>
    <w:p w14:paraId="693952CE" w14:textId="77777777" w:rsidR="00523CB6" w:rsidRPr="00523CB6" w:rsidRDefault="00523CB6" w:rsidP="00523CB6">
      <w:pPr>
        <w:pStyle w:val="Listenabsatz"/>
        <w:ind w:left="0"/>
        <w:rPr>
          <w:highlight w:val="yellow"/>
          <w:lang w:val="en-US"/>
        </w:rPr>
      </w:pPr>
    </w:p>
    <w:p w14:paraId="693952CF" w14:textId="4178AB12" w:rsidR="00523CB6" w:rsidRPr="00184BBA" w:rsidRDefault="00523CB6" w:rsidP="00523CB6">
      <w:pPr>
        <w:pStyle w:val="Listenabsatz"/>
        <w:rPr>
          <w:lang w:val="en-US"/>
        </w:rPr>
      </w:pPr>
      <w:r w:rsidRPr="00184BBA">
        <w:rPr>
          <w:lang w:val="en-US"/>
        </w:rPr>
        <w:t xml:space="preserve">                  </w:t>
      </w:r>
      <w:r w:rsidR="00466EA2" w:rsidRPr="00184BBA">
        <w:rPr>
          <w:lang w:val="en-US"/>
        </w:rPr>
        <w:t>N</w:t>
      </w:r>
      <w:r w:rsidRPr="00184BBA">
        <w:rPr>
          <w:lang w:val="en-US"/>
        </w:rPr>
        <w:t>ight</w:t>
      </w:r>
      <w:r w:rsidR="00466EA2">
        <w:rPr>
          <w:lang w:val="en-US"/>
        </w:rPr>
        <w:t>*</w:t>
      </w:r>
      <w:r w:rsidRPr="00184BBA">
        <w:rPr>
          <w:lang w:val="en-US"/>
        </w:rPr>
        <w:t xml:space="preserve">       </w:t>
      </w:r>
      <w:r w:rsidR="00466EA2">
        <w:rPr>
          <w:lang w:val="en-US"/>
        </w:rPr>
        <w:t>E</w:t>
      </w:r>
      <w:r w:rsidRPr="00184BBA">
        <w:rPr>
          <w:lang w:val="en-US"/>
        </w:rPr>
        <w:t>vening (</w:t>
      </w:r>
      <w:r w:rsidR="00783DB9">
        <w:rPr>
          <w:lang w:val="en-US"/>
        </w:rPr>
        <w:t>22:00</w:t>
      </w:r>
      <w:proofErr w:type="gramStart"/>
      <w:r w:rsidR="00783DB9">
        <w:rPr>
          <w:lang w:val="en-US"/>
        </w:rPr>
        <w:t>h</w:t>
      </w:r>
      <w:r w:rsidRPr="00184BBA">
        <w:rPr>
          <w:lang w:val="en-US"/>
        </w:rPr>
        <w:t>)</w:t>
      </w:r>
      <w:r w:rsidR="00466EA2">
        <w:rPr>
          <w:lang w:val="en-US"/>
        </w:rPr>
        <w:t>*</w:t>
      </w:r>
      <w:proofErr w:type="gramEnd"/>
      <w:r w:rsidRPr="00184BBA">
        <w:rPr>
          <w:lang w:val="en-US"/>
        </w:rPr>
        <w:tab/>
        <w:t xml:space="preserve">    </w:t>
      </w:r>
      <w:r w:rsidR="00466EA2">
        <w:rPr>
          <w:lang w:val="en-US"/>
        </w:rPr>
        <w:t>D</w:t>
      </w:r>
      <w:r w:rsidRPr="00184BBA">
        <w:rPr>
          <w:lang w:val="en-US"/>
        </w:rPr>
        <w:t>ay</w:t>
      </w:r>
      <w:r w:rsidR="00466EA2">
        <w:rPr>
          <w:lang w:val="en-US"/>
        </w:rPr>
        <w:t>*</w:t>
      </w:r>
      <w:r w:rsidRPr="00184BBA">
        <w:rPr>
          <w:lang w:val="en-US"/>
        </w:rPr>
        <w:tab/>
        <w:t xml:space="preserve">           </w:t>
      </w:r>
      <w:r w:rsidR="00466EA2">
        <w:rPr>
          <w:lang w:val="en-US"/>
        </w:rPr>
        <w:t>S</w:t>
      </w:r>
      <w:r w:rsidRPr="00184BBA">
        <w:rPr>
          <w:lang w:val="en-US"/>
        </w:rPr>
        <w:t>tandard</w:t>
      </w:r>
      <w:r w:rsidR="00466EA2">
        <w:rPr>
          <w:lang w:val="en-US"/>
        </w:rPr>
        <w:t xml:space="preserve"> lighting</w:t>
      </w:r>
    </w:p>
    <w:p w14:paraId="693952D0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380</w:t>
      </w:r>
      <w:r w:rsidRPr="00E86945">
        <w:rPr>
          <w:lang w:val="de-AT"/>
        </w:rPr>
        <w:tab/>
        <w:t>6,676E-07</w:t>
      </w:r>
      <w:r w:rsidRPr="00E86945">
        <w:rPr>
          <w:lang w:val="de-AT"/>
        </w:rPr>
        <w:tab/>
        <w:t>3,338E-06</w:t>
      </w:r>
      <w:r w:rsidRPr="00E86945">
        <w:rPr>
          <w:lang w:val="de-AT"/>
        </w:rPr>
        <w:tab/>
        <w:t>6,181E-06</w:t>
      </w:r>
      <w:r w:rsidRPr="00E86945">
        <w:rPr>
          <w:lang w:val="de-AT"/>
        </w:rPr>
        <w:tab/>
        <w:t>4,846E-05</w:t>
      </w:r>
    </w:p>
    <w:p w14:paraId="693952D1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385</w:t>
      </w:r>
      <w:r w:rsidRPr="00E86945">
        <w:rPr>
          <w:lang w:val="de-AT"/>
        </w:rPr>
        <w:tab/>
        <w:t>6,676E-07</w:t>
      </w:r>
      <w:r w:rsidRPr="00E86945">
        <w:rPr>
          <w:lang w:val="de-AT"/>
        </w:rPr>
        <w:tab/>
        <w:t>3,338E-06</w:t>
      </w:r>
      <w:r w:rsidRPr="00E86945">
        <w:rPr>
          <w:lang w:val="de-AT"/>
        </w:rPr>
        <w:tab/>
        <w:t>6,181E-06</w:t>
      </w:r>
      <w:r w:rsidRPr="00E86945">
        <w:rPr>
          <w:lang w:val="de-AT"/>
        </w:rPr>
        <w:tab/>
        <w:t>4,846E-05</w:t>
      </w:r>
    </w:p>
    <w:p w14:paraId="693952D2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390</w:t>
      </w:r>
      <w:r w:rsidRPr="00E86945">
        <w:rPr>
          <w:lang w:val="de-AT"/>
        </w:rPr>
        <w:tab/>
        <w:t>6,676E-07</w:t>
      </w:r>
      <w:r w:rsidRPr="00E86945">
        <w:rPr>
          <w:lang w:val="de-AT"/>
        </w:rPr>
        <w:tab/>
        <w:t>3,338E-06</w:t>
      </w:r>
      <w:r w:rsidRPr="00E86945">
        <w:rPr>
          <w:lang w:val="de-AT"/>
        </w:rPr>
        <w:tab/>
        <w:t>6,181E-06</w:t>
      </w:r>
      <w:r w:rsidRPr="00E86945">
        <w:rPr>
          <w:lang w:val="de-AT"/>
        </w:rPr>
        <w:tab/>
        <w:t>4,846E-05</w:t>
      </w:r>
    </w:p>
    <w:p w14:paraId="693952D3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395</w:t>
      </w:r>
      <w:r w:rsidRPr="00E86945">
        <w:rPr>
          <w:lang w:val="de-AT"/>
        </w:rPr>
        <w:tab/>
        <w:t>6,676E-07</w:t>
      </w:r>
      <w:r w:rsidRPr="00E86945">
        <w:rPr>
          <w:lang w:val="de-AT"/>
        </w:rPr>
        <w:tab/>
        <w:t>3,338E-06</w:t>
      </w:r>
      <w:r w:rsidRPr="00E86945">
        <w:rPr>
          <w:lang w:val="de-AT"/>
        </w:rPr>
        <w:tab/>
        <w:t>2,557E-05</w:t>
      </w:r>
      <w:r w:rsidRPr="00E86945">
        <w:rPr>
          <w:lang w:val="de-AT"/>
        </w:rPr>
        <w:tab/>
        <w:t>4,846E-05</w:t>
      </w:r>
    </w:p>
    <w:p w14:paraId="693952D4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400</w:t>
      </w:r>
      <w:r w:rsidRPr="00E86945">
        <w:rPr>
          <w:lang w:val="de-AT"/>
        </w:rPr>
        <w:tab/>
        <w:t>7,080E-07</w:t>
      </w:r>
      <w:r w:rsidRPr="00E86945">
        <w:rPr>
          <w:lang w:val="de-AT"/>
        </w:rPr>
        <w:tab/>
        <w:t>3,540E-06</w:t>
      </w:r>
      <w:r w:rsidRPr="00E86945">
        <w:rPr>
          <w:lang w:val="de-AT"/>
        </w:rPr>
        <w:tab/>
        <w:t>8,083E-06</w:t>
      </w:r>
      <w:r w:rsidRPr="00E86945">
        <w:rPr>
          <w:lang w:val="de-AT"/>
        </w:rPr>
        <w:tab/>
        <w:t>1,220E-04</w:t>
      </w:r>
    </w:p>
    <w:p w14:paraId="693952D5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405</w:t>
      </w:r>
      <w:r w:rsidRPr="00E86945">
        <w:rPr>
          <w:lang w:val="de-AT"/>
        </w:rPr>
        <w:tab/>
        <w:t>2,713E-07</w:t>
      </w:r>
      <w:r w:rsidRPr="00E86945">
        <w:rPr>
          <w:lang w:val="de-AT"/>
        </w:rPr>
        <w:tab/>
        <w:t>1,357E-06</w:t>
      </w:r>
      <w:r w:rsidRPr="00E86945">
        <w:rPr>
          <w:lang w:val="de-AT"/>
        </w:rPr>
        <w:tab/>
        <w:t>2,397E-05</w:t>
      </w:r>
      <w:r w:rsidRPr="00E86945">
        <w:rPr>
          <w:lang w:val="de-AT"/>
        </w:rPr>
        <w:tab/>
        <w:t>1,390E-04</w:t>
      </w:r>
    </w:p>
    <w:p w14:paraId="693952D6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410</w:t>
      </w:r>
      <w:r w:rsidRPr="00E86945">
        <w:rPr>
          <w:lang w:val="de-AT"/>
        </w:rPr>
        <w:tab/>
        <w:t>1,125E-07</w:t>
      </w:r>
      <w:r w:rsidRPr="00E86945">
        <w:rPr>
          <w:lang w:val="de-AT"/>
        </w:rPr>
        <w:tab/>
        <w:t>5,626E-07</w:t>
      </w:r>
      <w:r w:rsidRPr="00E86945">
        <w:rPr>
          <w:lang w:val="de-AT"/>
        </w:rPr>
        <w:tab/>
        <w:t>4,626E-05</w:t>
      </w:r>
      <w:r w:rsidRPr="00E86945">
        <w:rPr>
          <w:lang w:val="de-AT"/>
        </w:rPr>
        <w:tab/>
        <w:t>1,390E-04</w:t>
      </w:r>
    </w:p>
    <w:p w14:paraId="693952D7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415</w:t>
      </w:r>
      <w:r w:rsidRPr="00E86945">
        <w:rPr>
          <w:lang w:val="de-AT"/>
        </w:rPr>
        <w:tab/>
        <w:t>3,165E-06</w:t>
      </w:r>
      <w:r w:rsidRPr="00E86945">
        <w:rPr>
          <w:lang w:val="de-AT"/>
        </w:rPr>
        <w:tab/>
        <w:t>1,583E-05</w:t>
      </w:r>
      <w:r w:rsidRPr="00E86945">
        <w:rPr>
          <w:lang w:val="de-AT"/>
        </w:rPr>
        <w:tab/>
        <w:t>1,132E-04</w:t>
      </w:r>
      <w:r w:rsidRPr="00E86945">
        <w:rPr>
          <w:lang w:val="de-AT"/>
        </w:rPr>
        <w:tab/>
        <w:t>2,127E-04</w:t>
      </w:r>
    </w:p>
    <w:p w14:paraId="693952D8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420</w:t>
      </w:r>
      <w:r w:rsidRPr="00E86945">
        <w:rPr>
          <w:lang w:val="de-AT"/>
        </w:rPr>
        <w:tab/>
        <w:t>6,323E-06</w:t>
      </w:r>
      <w:r w:rsidRPr="00E86945">
        <w:rPr>
          <w:lang w:val="de-AT"/>
        </w:rPr>
        <w:tab/>
        <w:t>3,162E-05</w:t>
      </w:r>
      <w:r w:rsidRPr="00E86945">
        <w:rPr>
          <w:lang w:val="de-AT"/>
        </w:rPr>
        <w:tab/>
        <w:t>1,972E-04</w:t>
      </w:r>
      <w:r w:rsidRPr="00E86945">
        <w:rPr>
          <w:lang w:val="de-AT"/>
        </w:rPr>
        <w:tab/>
        <w:t>3,403E-04</w:t>
      </w:r>
    </w:p>
    <w:p w14:paraId="693952D9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425</w:t>
      </w:r>
      <w:r w:rsidRPr="00E86945">
        <w:rPr>
          <w:lang w:val="de-AT"/>
        </w:rPr>
        <w:tab/>
        <w:t>8,521E-06</w:t>
      </w:r>
      <w:r w:rsidRPr="00E86945">
        <w:rPr>
          <w:lang w:val="de-AT"/>
        </w:rPr>
        <w:tab/>
        <w:t>4,261E-05</w:t>
      </w:r>
      <w:r w:rsidRPr="00E86945">
        <w:rPr>
          <w:lang w:val="de-AT"/>
        </w:rPr>
        <w:tab/>
        <w:t>3,718E-04</w:t>
      </w:r>
      <w:r w:rsidRPr="00E86945">
        <w:rPr>
          <w:lang w:val="de-AT"/>
        </w:rPr>
        <w:tab/>
        <w:t>3,575E-04</w:t>
      </w:r>
    </w:p>
    <w:p w14:paraId="693952DA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430</w:t>
      </w:r>
      <w:r w:rsidRPr="00E86945">
        <w:rPr>
          <w:lang w:val="de-AT"/>
        </w:rPr>
        <w:tab/>
        <w:t>1,719E-05</w:t>
      </w:r>
      <w:r w:rsidRPr="00E86945">
        <w:rPr>
          <w:lang w:val="de-AT"/>
        </w:rPr>
        <w:tab/>
        <w:t>8,594E-05</w:t>
      </w:r>
      <w:r w:rsidRPr="00E86945">
        <w:rPr>
          <w:lang w:val="de-AT"/>
        </w:rPr>
        <w:tab/>
        <w:t>6,293E-04</w:t>
      </w:r>
      <w:r w:rsidRPr="00E86945">
        <w:rPr>
          <w:lang w:val="de-AT"/>
        </w:rPr>
        <w:tab/>
        <w:t>8,221E-04</w:t>
      </w:r>
    </w:p>
    <w:p w14:paraId="693952DB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435</w:t>
      </w:r>
      <w:r w:rsidRPr="00E86945">
        <w:rPr>
          <w:lang w:val="de-AT"/>
        </w:rPr>
        <w:tab/>
        <w:t>2,271E-05</w:t>
      </w:r>
      <w:r w:rsidRPr="00E86945">
        <w:rPr>
          <w:lang w:val="de-AT"/>
        </w:rPr>
        <w:tab/>
        <w:t>1,136E-04</w:t>
      </w:r>
      <w:r w:rsidRPr="00E86945">
        <w:rPr>
          <w:lang w:val="de-AT"/>
        </w:rPr>
        <w:tab/>
        <w:t>8,837E-04</w:t>
      </w:r>
      <w:r w:rsidRPr="00E86945">
        <w:rPr>
          <w:lang w:val="de-AT"/>
        </w:rPr>
        <w:tab/>
        <w:t>3,167E-03</w:t>
      </w:r>
    </w:p>
    <w:p w14:paraId="693952DC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440</w:t>
      </w:r>
      <w:r w:rsidRPr="00E86945">
        <w:rPr>
          <w:lang w:val="de-AT"/>
        </w:rPr>
        <w:tab/>
        <w:t>2,792E-05</w:t>
      </w:r>
      <w:r w:rsidRPr="00E86945">
        <w:rPr>
          <w:lang w:val="de-AT"/>
        </w:rPr>
        <w:tab/>
        <w:t>1,396E-04</w:t>
      </w:r>
      <w:r w:rsidRPr="00E86945">
        <w:rPr>
          <w:lang w:val="de-AT"/>
        </w:rPr>
        <w:tab/>
        <w:t>1,187E-03</w:t>
      </w:r>
      <w:r w:rsidRPr="00E86945">
        <w:rPr>
          <w:lang w:val="de-AT"/>
        </w:rPr>
        <w:tab/>
        <w:t>7,774E-04</w:t>
      </w:r>
    </w:p>
    <w:p w14:paraId="693952DD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445</w:t>
      </w:r>
      <w:r w:rsidRPr="00E86945">
        <w:rPr>
          <w:lang w:val="de-AT"/>
        </w:rPr>
        <w:tab/>
        <w:t>4,256E-05</w:t>
      </w:r>
      <w:r w:rsidRPr="00E86945">
        <w:rPr>
          <w:lang w:val="de-AT"/>
        </w:rPr>
        <w:tab/>
        <w:t>2,128E-04</w:t>
      </w:r>
      <w:r w:rsidRPr="00E86945">
        <w:rPr>
          <w:lang w:val="de-AT"/>
        </w:rPr>
        <w:tab/>
        <w:t>1,789E-03</w:t>
      </w:r>
      <w:r w:rsidRPr="00E86945">
        <w:rPr>
          <w:lang w:val="de-AT"/>
        </w:rPr>
        <w:tab/>
        <w:t>7,427E-04</w:t>
      </w:r>
    </w:p>
    <w:p w14:paraId="693952DE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450</w:t>
      </w:r>
      <w:r w:rsidRPr="00E86945">
        <w:rPr>
          <w:lang w:val="de-AT"/>
        </w:rPr>
        <w:tab/>
        <w:t>6,108E-05</w:t>
      </w:r>
      <w:r w:rsidRPr="00E86945">
        <w:rPr>
          <w:lang w:val="de-AT"/>
        </w:rPr>
        <w:tab/>
        <w:t>3,054E-04</w:t>
      </w:r>
      <w:r w:rsidRPr="00E86945">
        <w:rPr>
          <w:lang w:val="de-AT"/>
        </w:rPr>
        <w:tab/>
        <w:t>2,450E-03</w:t>
      </w:r>
      <w:r w:rsidRPr="00E86945">
        <w:rPr>
          <w:lang w:val="de-AT"/>
        </w:rPr>
        <w:tab/>
        <w:t>8,098E-04</w:t>
      </w:r>
    </w:p>
    <w:p w14:paraId="693952DF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455</w:t>
      </w:r>
      <w:r w:rsidRPr="00E86945">
        <w:rPr>
          <w:lang w:val="de-AT"/>
        </w:rPr>
        <w:tab/>
        <w:t>6,645E-05</w:t>
      </w:r>
      <w:r w:rsidRPr="00E86945">
        <w:rPr>
          <w:lang w:val="de-AT"/>
        </w:rPr>
        <w:tab/>
        <w:t>3,323E-04</w:t>
      </w:r>
      <w:r w:rsidRPr="00E86945">
        <w:rPr>
          <w:lang w:val="de-AT"/>
        </w:rPr>
        <w:tab/>
        <w:t>2,368E-03</w:t>
      </w:r>
      <w:r w:rsidRPr="00E86945">
        <w:rPr>
          <w:lang w:val="de-AT"/>
        </w:rPr>
        <w:tab/>
        <w:t>8,060E-04</w:t>
      </w:r>
    </w:p>
    <w:p w14:paraId="693952E0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460</w:t>
      </w:r>
      <w:r w:rsidRPr="00E86945">
        <w:rPr>
          <w:lang w:val="de-AT"/>
        </w:rPr>
        <w:tab/>
        <w:t>5,923E-05</w:t>
      </w:r>
      <w:r w:rsidRPr="00E86945">
        <w:rPr>
          <w:lang w:val="de-AT"/>
        </w:rPr>
        <w:tab/>
        <w:t>2,961E-04</w:t>
      </w:r>
      <w:r w:rsidRPr="00E86945">
        <w:rPr>
          <w:lang w:val="de-AT"/>
        </w:rPr>
        <w:tab/>
        <w:t>1,803E-03</w:t>
      </w:r>
      <w:r w:rsidRPr="00E86945">
        <w:rPr>
          <w:lang w:val="de-AT"/>
        </w:rPr>
        <w:tab/>
        <w:t>7,866E-04</w:t>
      </w:r>
    </w:p>
    <w:p w14:paraId="693952E1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465</w:t>
      </w:r>
      <w:r w:rsidRPr="00E86945">
        <w:rPr>
          <w:lang w:val="de-AT"/>
        </w:rPr>
        <w:tab/>
        <w:t>5,353E-05</w:t>
      </w:r>
      <w:r w:rsidRPr="00E86945">
        <w:rPr>
          <w:lang w:val="de-AT"/>
        </w:rPr>
        <w:tab/>
        <w:t>2,676E-04</w:t>
      </w:r>
      <w:r w:rsidRPr="00E86945">
        <w:rPr>
          <w:lang w:val="de-AT"/>
        </w:rPr>
        <w:tab/>
        <w:t>1,406E-03</w:t>
      </w:r>
      <w:r w:rsidRPr="00E86945">
        <w:rPr>
          <w:lang w:val="de-AT"/>
        </w:rPr>
        <w:tab/>
        <w:t>7,384E-04</w:t>
      </w:r>
    </w:p>
    <w:p w14:paraId="693952E2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470</w:t>
      </w:r>
      <w:r w:rsidRPr="00E86945">
        <w:rPr>
          <w:lang w:val="de-AT"/>
        </w:rPr>
        <w:tab/>
        <w:t>5,264E-05</w:t>
      </w:r>
      <w:r w:rsidRPr="00E86945">
        <w:rPr>
          <w:lang w:val="de-AT"/>
        </w:rPr>
        <w:tab/>
        <w:t>2,632E-04</w:t>
      </w:r>
      <w:r w:rsidRPr="00E86945">
        <w:rPr>
          <w:lang w:val="de-AT"/>
        </w:rPr>
        <w:tab/>
        <w:t>1,205E-03</w:t>
      </w:r>
      <w:r w:rsidRPr="00E86945">
        <w:rPr>
          <w:lang w:val="de-AT"/>
        </w:rPr>
        <w:tab/>
        <w:t>6,974E-04</w:t>
      </w:r>
    </w:p>
    <w:p w14:paraId="693952E3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475</w:t>
      </w:r>
      <w:r w:rsidRPr="00E86945">
        <w:rPr>
          <w:lang w:val="de-AT"/>
        </w:rPr>
        <w:tab/>
        <w:t>5,069E-05</w:t>
      </w:r>
      <w:r w:rsidRPr="00E86945">
        <w:rPr>
          <w:lang w:val="de-AT"/>
        </w:rPr>
        <w:tab/>
        <w:t>2,534E-04</w:t>
      </w:r>
      <w:r w:rsidRPr="00E86945">
        <w:rPr>
          <w:lang w:val="de-AT"/>
        </w:rPr>
        <w:tab/>
        <w:t>1,016E-03</w:t>
      </w:r>
      <w:r w:rsidRPr="00E86945">
        <w:rPr>
          <w:lang w:val="de-AT"/>
        </w:rPr>
        <w:tab/>
        <w:t>6,632E-04</w:t>
      </w:r>
    </w:p>
    <w:p w14:paraId="693952E4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480</w:t>
      </w:r>
      <w:r w:rsidRPr="00E86945">
        <w:rPr>
          <w:lang w:val="de-AT"/>
        </w:rPr>
        <w:tab/>
        <w:t>5,093E-05</w:t>
      </w:r>
      <w:r w:rsidRPr="00E86945">
        <w:rPr>
          <w:lang w:val="de-AT"/>
        </w:rPr>
        <w:tab/>
        <w:t>2,546E-04</w:t>
      </w:r>
      <w:r w:rsidRPr="00E86945">
        <w:rPr>
          <w:lang w:val="de-AT"/>
        </w:rPr>
        <w:tab/>
        <w:t>1,008E-03</w:t>
      </w:r>
      <w:r w:rsidRPr="00E86945">
        <w:rPr>
          <w:lang w:val="de-AT"/>
        </w:rPr>
        <w:tab/>
        <w:t>9,558E-04</w:t>
      </w:r>
    </w:p>
    <w:p w14:paraId="693952E5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485</w:t>
      </w:r>
      <w:r w:rsidRPr="00E86945">
        <w:rPr>
          <w:lang w:val="de-AT"/>
        </w:rPr>
        <w:tab/>
        <w:t>5,866E-05</w:t>
      </w:r>
      <w:r w:rsidRPr="00E86945">
        <w:rPr>
          <w:lang w:val="de-AT"/>
        </w:rPr>
        <w:tab/>
        <w:t>2,933E-04</w:t>
      </w:r>
      <w:r w:rsidRPr="00E86945">
        <w:rPr>
          <w:lang w:val="de-AT"/>
        </w:rPr>
        <w:tab/>
        <w:t>1,085E-03</w:t>
      </w:r>
      <w:r w:rsidRPr="00E86945">
        <w:rPr>
          <w:lang w:val="de-AT"/>
        </w:rPr>
        <w:tab/>
        <w:t>2,091E-03</w:t>
      </w:r>
    </w:p>
    <w:p w14:paraId="693952E6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490</w:t>
      </w:r>
      <w:r w:rsidRPr="00E86945">
        <w:rPr>
          <w:lang w:val="de-AT"/>
        </w:rPr>
        <w:tab/>
        <w:t>6,497E-05</w:t>
      </w:r>
      <w:r w:rsidRPr="00E86945">
        <w:rPr>
          <w:lang w:val="de-AT"/>
        </w:rPr>
        <w:tab/>
        <w:t>3,248E-04</w:t>
      </w:r>
      <w:r w:rsidRPr="00E86945">
        <w:rPr>
          <w:lang w:val="de-AT"/>
        </w:rPr>
        <w:tab/>
        <w:t>1,239E-03</w:t>
      </w:r>
      <w:r w:rsidRPr="00E86945">
        <w:rPr>
          <w:lang w:val="de-AT"/>
        </w:rPr>
        <w:tab/>
        <w:t>1,680E-03</w:t>
      </w:r>
    </w:p>
    <w:p w14:paraId="693952E7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495</w:t>
      </w:r>
      <w:r w:rsidRPr="00E86945">
        <w:rPr>
          <w:lang w:val="de-AT"/>
        </w:rPr>
        <w:tab/>
        <w:t>7,681E-05</w:t>
      </w:r>
      <w:r w:rsidRPr="00E86945">
        <w:rPr>
          <w:lang w:val="de-AT"/>
        </w:rPr>
        <w:tab/>
        <w:t>3,841E-04</w:t>
      </w:r>
      <w:r w:rsidRPr="00E86945">
        <w:rPr>
          <w:lang w:val="de-AT"/>
        </w:rPr>
        <w:tab/>
        <w:t>1,426E-03</w:t>
      </w:r>
      <w:r w:rsidRPr="00E86945">
        <w:rPr>
          <w:lang w:val="de-AT"/>
        </w:rPr>
        <w:tab/>
        <w:t>1,084E-03</w:t>
      </w:r>
    </w:p>
    <w:p w14:paraId="693952E8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500</w:t>
      </w:r>
      <w:r w:rsidRPr="00E86945">
        <w:rPr>
          <w:lang w:val="de-AT"/>
        </w:rPr>
        <w:tab/>
        <w:t>8,899E-05</w:t>
      </w:r>
      <w:r w:rsidRPr="00E86945">
        <w:rPr>
          <w:lang w:val="de-AT"/>
        </w:rPr>
        <w:tab/>
        <w:t>4,450E-04</w:t>
      </w:r>
      <w:r w:rsidRPr="00E86945">
        <w:rPr>
          <w:lang w:val="de-AT"/>
        </w:rPr>
        <w:tab/>
        <w:t>1,618E-03</w:t>
      </w:r>
      <w:r w:rsidRPr="00E86945">
        <w:rPr>
          <w:lang w:val="de-AT"/>
        </w:rPr>
        <w:tab/>
        <w:t>6,606E-04</w:t>
      </w:r>
    </w:p>
    <w:p w14:paraId="693952E9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505</w:t>
      </w:r>
      <w:r w:rsidRPr="00E86945">
        <w:rPr>
          <w:lang w:val="de-AT"/>
        </w:rPr>
        <w:tab/>
        <w:t>1,021E-04</w:t>
      </w:r>
      <w:r w:rsidRPr="00E86945">
        <w:rPr>
          <w:lang w:val="de-AT"/>
        </w:rPr>
        <w:tab/>
        <w:t>5,105E-04</w:t>
      </w:r>
      <w:r w:rsidRPr="00E86945">
        <w:rPr>
          <w:lang w:val="de-AT"/>
        </w:rPr>
        <w:tab/>
        <w:t>1,815E-03</w:t>
      </w:r>
      <w:r w:rsidRPr="00E86945">
        <w:rPr>
          <w:lang w:val="de-AT"/>
        </w:rPr>
        <w:tab/>
        <w:t>4,591E-04</w:t>
      </w:r>
    </w:p>
    <w:p w14:paraId="693952EA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510</w:t>
      </w:r>
      <w:r w:rsidRPr="00E86945">
        <w:rPr>
          <w:lang w:val="de-AT"/>
        </w:rPr>
        <w:tab/>
        <w:t>1,117E-04</w:t>
      </w:r>
      <w:r w:rsidRPr="00E86945">
        <w:rPr>
          <w:lang w:val="de-AT"/>
        </w:rPr>
        <w:tab/>
        <w:t>5,586E-04</w:t>
      </w:r>
      <w:r w:rsidRPr="00E86945">
        <w:rPr>
          <w:lang w:val="de-AT"/>
        </w:rPr>
        <w:tab/>
        <w:t>1,984E-03</w:t>
      </w:r>
      <w:r w:rsidRPr="00E86945">
        <w:rPr>
          <w:lang w:val="de-AT"/>
        </w:rPr>
        <w:tab/>
        <w:t>4,306E-04</w:t>
      </w:r>
    </w:p>
    <w:p w14:paraId="693952EB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515</w:t>
      </w:r>
      <w:r w:rsidRPr="00E86945">
        <w:rPr>
          <w:lang w:val="de-AT"/>
        </w:rPr>
        <w:tab/>
        <w:t>1,208E-04</w:t>
      </w:r>
      <w:r w:rsidRPr="00E86945">
        <w:rPr>
          <w:lang w:val="de-AT"/>
        </w:rPr>
        <w:tab/>
        <w:t>6,040E-04</w:t>
      </w:r>
      <w:r w:rsidRPr="00E86945">
        <w:rPr>
          <w:lang w:val="de-AT"/>
        </w:rPr>
        <w:tab/>
        <w:t>2,124E-03</w:t>
      </w:r>
      <w:r w:rsidRPr="00E86945">
        <w:rPr>
          <w:lang w:val="de-AT"/>
        </w:rPr>
        <w:tab/>
        <w:t>3,703E-04</w:t>
      </w:r>
    </w:p>
    <w:p w14:paraId="693952EC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520</w:t>
      </w:r>
      <w:r w:rsidRPr="00E86945">
        <w:rPr>
          <w:lang w:val="de-AT"/>
        </w:rPr>
        <w:tab/>
        <w:t>1,281E-04</w:t>
      </w:r>
      <w:r w:rsidRPr="00E86945">
        <w:rPr>
          <w:lang w:val="de-AT"/>
        </w:rPr>
        <w:tab/>
        <w:t>6,407E-04</w:t>
      </w:r>
      <w:r w:rsidRPr="00E86945">
        <w:rPr>
          <w:lang w:val="de-AT"/>
        </w:rPr>
        <w:tab/>
        <w:t>2,217E-03</w:t>
      </w:r>
      <w:r w:rsidRPr="00E86945">
        <w:rPr>
          <w:lang w:val="de-AT"/>
        </w:rPr>
        <w:tab/>
        <w:t>3,476E-04</w:t>
      </w:r>
    </w:p>
    <w:p w14:paraId="693952ED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525</w:t>
      </w:r>
      <w:r w:rsidRPr="00E86945">
        <w:rPr>
          <w:lang w:val="de-AT"/>
        </w:rPr>
        <w:tab/>
        <w:t>1,408E-04</w:t>
      </w:r>
      <w:r w:rsidRPr="00E86945">
        <w:rPr>
          <w:lang w:val="de-AT"/>
        </w:rPr>
        <w:tab/>
        <w:t>7,042E-04</w:t>
      </w:r>
      <w:r w:rsidRPr="00E86945">
        <w:rPr>
          <w:lang w:val="de-AT"/>
        </w:rPr>
        <w:tab/>
        <w:t>2,358E-03</w:t>
      </w:r>
      <w:r w:rsidRPr="00E86945">
        <w:rPr>
          <w:lang w:val="de-AT"/>
        </w:rPr>
        <w:tab/>
        <w:t>3,441E-04</w:t>
      </w:r>
    </w:p>
    <w:p w14:paraId="693952EE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530</w:t>
      </w:r>
      <w:r w:rsidRPr="00E86945">
        <w:rPr>
          <w:lang w:val="de-AT"/>
        </w:rPr>
        <w:tab/>
        <w:t>1,493E-04</w:t>
      </w:r>
      <w:r w:rsidRPr="00E86945">
        <w:rPr>
          <w:lang w:val="de-AT"/>
        </w:rPr>
        <w:tab/>
        <w:t>7,464E-04</w:t>
      </w:r>
      <w:r w:rsidRPr="00E86945">
        <w:rPr>
          <w:lang w:val="de-AT"/>
        </w:rPr>
        <w:tab/>
        <w:t>2,490E-03</w:t>
      </w:r>
      <w:r w:rsidRPr="00E86945">
        <w:rPr>
          <w:lang w:val="de-AT"/>
        </w:rPr>
        <w:tab/>
        <w:t>4,942E-04</w:t>
      </w:r>
    </w:p>
    <w:p w14:paraId="693952EF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535</w:t>
      </w:r>
      <w:r w:rsidRPr="00E86945">
        <w:rPr>
          <w:lang w:val="de-AT"/>
        </w:rPr>
        <w:tab/>
        <w:t>1,660E-04</w:t>
      </w:r>
      <w:r w:rsidRPr="00E86945">
        <w:rPr>
          <w:lang w:val="de-AT"/>
        </w:rPr>
        <w:tab/>
        <w:t>8,302E-04</w:t>
      </w:r>
      <w:r w:rsidRPr="00E86945">
        <w:rPr>
          <w:lang w:val="de-AT"/>
        </w:rPr>
        <w:tab/>
        <w:t>2,595E-03</w:t>
      </w:r>
      <w:r w:rsidRPr="00E86945">
        <w:rPr>
          <w:lang w:val="de-AT"/>
        </w:rPr>
        <w:tab/>
        <w:t>1,421E-03</w:t>
      </w:r>
    </w:p>
    <w:p w14:paraId="693952F0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540</w:t>
      </w:r>
      <w:r w:rsidRPr="00E86945">
        <w:rPr>
          <w:lang w:val="de-AT"/>
        </w:rPr>
        <w:tab/>
        <w:t>1,791E-04</w:t>
      </w:r>
      <w:r w:rsidRPr="00E86945">
        <w:rPr>
          <w:lang w:val="de-AT"/>
        </w:rPr>
        <w:tab/>
        <w:t>8,956E-04</w:t>
      </w:r>
      <w:r w:rsidRPr="00E86945">
        <w:rPr>
          <w:lang w:val="de-AT"/>
        </w:rPr>
        <w:tab/>
        <w:t>2,698E-03</w:t>
      </w:r>
      <w:r w:rsidRPr="00E86945">
        <w:rPr>
          <w:lang w:val="de-AT"/>
        </w:rPr>
        <w:tab/>
        <w:t>7,682E-03</w:t>
      </w:r>
    </w:p>
    <w:p w14:paraId="693952F1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545</w:t>
      </w:r>
      <w:r w:rsidRPr="00E86945">
        <w:rPr>
          <w:lang w:val="de-AT"/>
        </w:rPr>
        <w:tab/>
        <w:t>1,937E-04</w:t>
      </w:r>
      <w:r w:rsidRPr="00E86945">
        <w:rPr>
          <w:lang w:val="de-AT"/>
        </w:rPr>
        <w:tab/>
        <w:t>9,685E-04</w:t>
      </w:r>
      <w:r w:rsidRPr="00E86945">
        <w:rPr>
          <w:lang w:val="de-AT"/>
        </w:rPr>
        <w:tab/>
        <w:t>2,827E-03</w:t>
      </w:r>
      <w:r w:rsidRPr="00E86945">
        <w:rPr>
          <w:lang w:val="de-AT"/>
        </w:rPr>
        <w:tab/>
        <w:t>9,118E-03</w:t>
      </w:r>
    </w:p>
    <w:p w14:paraId="693952F2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550</w:t>
      </w:r>
      <w:r w:rsidRPr="00E86945">
        <w:rPr>
          <w:lang w:val="de-AT"/>
        </w:rPr>
        <w:tab/>
        <w:t>2,154E-04</w:t>
      </w:r>
      <w:r w:rsidRPr="00E86945">
        <w:rPr>
          <w:lang w:val="de-AT"/>
        </w:rPr>
        <w:tab/>
        <w:t>1,077E-03</w:t>
      </w:r>
      <w:r w:rsidRPr="00E86945">
        <w:rPr>
          <w:lang w:val="de-AT"/>
        </w:rPr>
        <w:tab/>
        <w:t>2,968E-03</w:t>
      </w:r>
      <w:r w:rsidRPr="00E86945">
        <w:rPr>
          <w:lang w:val="de-AT"/>
        </w:rPr>
        <w:tab/>
        <w:t>2,730E-03</w:t>
      </w:r>
    </w:p>
    <w:p w14:paraId="693952F3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555</w:t>
      </w:r>
      <w:r w:rsidRPr="00E86945">
        <w:rPr>
          <w:lang w:val="de-AT"/>
        </w:rPr>
        <w:tab/>
        <w:t>2,313E-04</w:t>
      </w:r>
      <w:r w:rsidRPr="00E86945">
        <w:rPr>
          <w:lang w:val="de-AT"/>
        </w:rPr>
        <w:tab/>
        <w:t>1,157E-03</w:t>
      </w:r>
      <w:r w:rsidRPr="00E86945">
        <w:rPr>
          <w:lang w:val="de-AT"/>
        </w:rPr>
        <w:tab/>
        <w:t>3,073E-03</w:t>
      </w:r>
      <w:r w:rsidRPr="00E86945">
        <w:rPr>
          <w:lang w:val="de-AT"/>
        </w:rPr>
        <w:tab/>
        <w:t>8,511E-04</w:t>
      </w:r>
    </w:p>
    <w:p w14:paraId="693952F4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560</w:t>
      </w:r>
      <w:r w:rsidRPr="00E86945">
        <w:rPr>
          <w:lang w:val="de-AT"/>
        </w:rPr>
        <w:tab/>
        <w:t>2,516E-04</w:t>
      </w:r>
      <w:r w:rsidRPr="00E86945">
        <w:rPr>
          <w:lang w:val="de-AT"/>
        </w:rPr>
        <w:tab/>
        <w:t>1,258E-03</w:t>
      </w:r>
      <w:r w:rsidRPr="00E86945">
        <w:rPr>
          <w:lang w:val="de-AT"/>
        </w:rPr>
        <w:tab/>
        <w:t>3,127E-03</w:t>
      </w:r>
      <w:r w:rsidRPr="00E86945">
        <w:rPr>
          <w:lang w:val="de-AT"/>
        </w:rPr>
        <w:tab/>
        <w:t>5,309E-04</w:t>
      </w:r>
    </w:p>
    <w:p w14:paraId="693952F5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565</w:t>
      </w:r>
      <w:r w:rsidRPr="00E86945">
        <w:rPr>
          <w:lang w:val="de-AT"/>
        </w:rPr>
        <w:tab/>
        <w:t>2,805E-04</w:t>
      </w:r>
      <w:r w:rsidRPr="00E86945">
        <w:rPr>
          <w:lang w:val="de-AT"/>
        </w:rPr>
        <w:tab/>
        <w:t>1,403E-03</w:t>
      </w:r>
      <w:r w:rsidRPr="00E86945">
        <w:rPr>
          <w:lang w:val="de-AT"/>
        </w:rPr>
        <w:tab/>
        <w:t>3,235E-03</w:t>
      </w:r>
      <w:r w:rsidRPr="00E86945">
        <w:rPr>
          <w:lang w:val="de-AT"/>
        </w:rPr>
        <w:tab/>
        <w:t>4,727E-04</w:t>
      </w:r>
    </w:p>
    <w:p w14:paraId="693952F6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570</w:t>
      </w:r>
      <w:r w:rsidRPr="00E86945">
        <w:rPr>
          <w:lang w:val="de-AT"/>
        </w:rPr>
        <w:tab/>
        <w:t>3,056E-04</w:t>
      </w:r>
      <w:r w:rsidRPr="00E86945">
        <w:rPr>
          <w:lang w:val="de-AT"/>
        </w:rPr>
        <w:tab/>
        <w:t>1,528E-03</w:t>
      </w:r>
      <w:r w:rsidRPr="00E86945">
        <w:rPr>
          <w:lang w:val="de-AT"/>
        </w:rPr>
        <w:tab/>
        <w:t>3,340E-03</w:t>
      </w:r>
      <w:r w:rsidRPr="00E86945">
        <w:rPr>
          <w:lang w:val="de-AT"/>
        </w:rPr>
        <w:tab/>
        <w:t>4,080E-04</w:t>
      </w:r>
    </w:p>
    <w:p w14:paraId="693952F7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575</w:t>
      </w:r>
      <w:r w:rsidRPr="00E86945">
        <w:rPr>
          <w:lang w:val="de-AT"/>
        </w:rPr>
        <w:tab/>
        <w:t>3,351E-04</w:t>
      </w:r>
      <w:r w:rsidRPr="00E86945">
        <w:rPr>
          <w:lang w:val="de-AT"/>
        </w:rPr>
        <w:tab/>
        <w:t>1,675E-03</w:t>
      </w:r>
      <w:r w:rsidRPr="00E86945">
        <w:rPr>
          <w:lang w:val="de-AT"/>
        </w:rPr>
        <w:tab/>
        <w:t>3,424E-03</w:t>
      </w:r>
      <w:r w:rsidRPr="00E86945">
        <w:rPr>
          <w:lang w:val="de-AT"/>
        </w:rPr>
        <w:tab/>
        <w:t>1,154E-03</w:t>
      </w:r>
    </w:p>
    <w:p w14:paraId="693952F8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580</w:t>
      </w:r>
      <w:r w:rsidRPr="00E86945">
        <w:rPr>
          <w:lang w:val="de-AT"/>
        </w:rPr>
        <w:tab/>
        <w:t>3,679E-04</w:t>
      </w:r>
      <w:r w:rsidRPr="00E86945">
        <w:rPr>
          <w:lang w:val="de-AT"/>
        </w:rPr>
        <w:tab/>
        <w:t>1,839E-03</w:t>
      </w:r>
      <w:r w:rsidRPr="00E86945">
        <w:rPr>
          <w:lang w:val="de-AT"/>
        </w:rPr>
        <w:tab/>
        <w:t>3,478E-03</w:t>
      </w:r>
      <w:r w:rsidRPr="00E86945">
        <w:rPr>
          <w:lang w:val="de-AT"/>
        </w:rPr>
        <w:tab/>
        <w:t>1,977E-03</w:t>
      </w:r>
    </w:p>
    <w:p w14:paraId="693952F9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585</w:t>
      </w:r>
      <w:r w:rsidRPr="00E86945">
        <w:rPr>
          <w:lang w:val="de-AT"/>
        </w:rPr>
        <w:tab/>
        <w:t>3,950E-04</w:t>
      </w:r>
      <w:r w:rsidRPr="00E86945">
        <w:rPr>
          <w:lang w:val="de-AT"/>
        </w:rPr>
        <w:tab/>
        <w:t>1,975E-03</w:t>
      </w:r>
      <w:r w:rsidRPr="00E86945">
        <w:rPr>
          <w:lang w:val="de-AT"/>
        </w:rPr>
        <w:tab/>
        <w:t>3,544E-03</w:t>
      </w:r>
      <w:r w:rsidRPr="00E86945">
        <w:rPr>
          <w:lang w:val="de-AT"/>
        </w:rPr>
        <w:tab/>
        <w:t>2,399E-03</w:t>
      </w:r>
    </w:p>
    <w:p w14:paraId="693952FA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590</w:t>
      </w:r>
      <w:r w:rsidRPr="00E86945">
        <w:rPr>
          <w:lang w:val="de-AT"/>
        </w:rPr>
        <w:tab/>
        <w:t>4,248E-04</w:t>
      </w:r>
      <w:r w:rsidRPr="00E86945">
        <w:rPr>
          <w:lang w:val="de-AT"/>
        </w:rPr>
        <w:tab/>
        <w:t>2,124E-03</w:t>
      </w:r>
      <w:r w:rsidRPr="00E86945">
        <w:rPr>
          <w:lang w:val="de-AT"/>
        </w:rPr>
        <w:tab/>
        <w:t>3,625E-03</w:t>
      </w:r>
      <w:r w:rsidRPr="00E86945">
        <w:rPr>
          <w:lang w:val="de-AT"/>
        </w:rPr>
        <w:tab/>
        <w:t>1,909E-03</w:t>
      </w:r>
    </w:p>
    <w:p w14:paraId="693952FB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595</w:t>
      </w:r>
      <w:r w:rsidRPr="00E86945">
        <w:rPr>
          <w:lang w:val="de-AT"/>
        </w:rPr>
        <w:tab/>
        <w:t>4,517E-04</w:t>
      </w:r>
      <w:r w:rsidRPr="00E86945">
        <w:rPr>
          <w:lang w:val="de-AT"/>
        </w:rPr>
        <w:tab/>
        <w:t>2,258E-03</w:t>
      </w:r>
      <w:r w:rsidRPr="00E86945">
        <w:rPr>
          <w:lang w:val="de-AT"/>
        </w:rPr>
        <w:tab/>
        <w:t>3,612E-03</w:t>
      </w:r>
      <w:r w:rsidRPr="00E86945">
        <w:rPr>
          <w:lang w:val="de-AT"/>
        </w:rPr>
        <w:tab/>
        <w:t>1,405E-03</w:t>
      </w:r>
    </w:p>
    <w:p w14:paraId="693952FC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600</w:t>
      </w:r>
      <w:r w:rsidRPr="00E86945">
        <w:rPr>
          <w:lang w:val="de-AT"/>
        </w:rPr>
        <w:tab/>
        <w:t>4,720E-04</w:t>
      </w:r>
      <w:r w:rsidRPr="00E86945">
        <w:rPr>
          <w:lang w:val="de-AT"/>
        </w:rPr>
        <w:tab/>
        <w:t>2,360E-03</w:t>
      </w:r>
      <w:r w:rsidRPr="00E86945">
        <w:rPr>
          <w:lang w:val="de-AT"/>
        </w:rPr>
        <w:tab/>
        <w:t>3,610E-03</w:t>
      </w:r>
      <w:r w:rsidRPr="00E86945">
        <w:rPr>
          <w:lang w:val="de-AT"/>
        </w:rPr>
        <w:tab/>
        <w:t>1,149E-03</w:t>
      </w:r>
    </w:p>
    <w:p w14:paraId="693952FD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lastRenderedPageBreak/>
        <w:t>605</w:t>
      </w:r>
      <w:r w:rsidRPr="00E86945">
        <w:rPr>
          <w:lang w:val="de-AT"/>
        </w:rPr>
        <w:tab/>
        <w:t>4,879E-04</w:t>
      </w:r>
      <w:r w:rsidRPr="00E86945">
        <w:rPr>
          <w:lang w:val="de-AT"/>
        </w:rPr>
        <w:tab/>
        <w:t>2,440E-03</w:t>
      </w:r>
      <w:r w:rsidRPr="00E86945">
        <w:rPr>
          <w:lang w:val="de-AT"/>
        </w:rPr>
        <w:tab/>
        <w:t>3,556E-03</w:t>
      </w:r>
      <w:r w:rsidRPr="00E86945">
        <w:rPr>
          <w:lang w:val="de-AT"/>
        </w:rPr>
        <w:tab/>
        <w:t>1,674E-03</w:t>
      </w:r>
    </w:p>
    <w:p w14:paraId="693952FE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610</w:t>
      </w:r>
      <w:r w:rsidRPr="00E86945">
        <w:rPr>
          <w:lang w:val="de-AT"/>
        </w:rPr>
        <w:tab/>
        <w:t>4,961E-04</w:t>
      </w:r>
      <w:r w:rsidRPr="00E86945">
        <w:rPr>
          <w:lang w:val="de-AT"/>
        </w:rPr>
        <w:tab/>
        <w:t>2,480E-03</w:t>
      </w:r>
      <w:r w:rsidRPr="00E86945">
        <w:rPr>
          <w:lang w:val="de-AT"/>
        </w:rPr>
        <w:tab/>
        <w:t>3,506E-03</w:t>
      </w:r>
      <w:r w:rsidRPr="00E86945">
        <w:rPr>
          <w:lang w:val="de-AT"/>
        </w:rPr>
        <w:tab/>
        <w:t>1,141E-02</w:t>
      </w:r>
    </w:p>
    <w:p w14:paraId="693952FF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615</w:t>
      </w:r>
      <w:r w:rsidRPr="00E86945">
        <w:rPr>
          <w:lang w:val="de-AT"/>
        </w:rPr>
        <w:tab/>
        <w:t>5,067E-04</w:t>
      </w:r>
      <w:r w:rsidRPr="00E86945">
        <w:rPr>
          <w:lang w:val="de-AT"/>
        </w:rPr>
        <w:tab/>
        <w:t>2,534E-03</w:t>
      </w:r>
      <w:r w:rsidRPr="00E86945">
        <w:rPr>
          <w:lang w:val="de-AT"/>
        </w:rPr>
        <w:tab/>
        <w:t>3,438E-03</w:t>
      </w:r>
      <w:r w:rsidRPr="00E86945">
        <w:rPr>
          <w:lang w:val="de-AT"/>
        </w:rPr>
        <w:tab/>
        <w:t>3,608E-03</w:t>
      </w:r>
    </w:p>
    <w:p w14:paraId="69395300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620</w:t>
      </w:r>
      <w:r w:rsidRPr="00E86945">
        <w:rPr>
          <w:lang w:val="de-AT"/>
        </w:rPr>
        <w:tab/>
        <w:t>5,029E-04</w:t>
      </w:r>
      <w:r w:rsidRPr="00E86945">
        <w:rPr>
          <w:lang w:val="de-AT"/>
        </w:rPr>
        <w:tab/>
        <w:t>2,514E-03</w:t>
      </w:r>
      <w:r w:rsidRPr="00E86945">
        <w:rPr>
          <w:lang w:val="de-AT"/>
        </w:rPr>
        <w:tab/>
        <w:t>3,341E-03</w:t>
      </w:r>
      <w:r w:rsidRPr="00E86945">
        <w:rPr>
          <w:lang w:val="de-AT"/>
        </w:rPr>
        <w:tab/>
        <w:t>2,064E-03</w:t>
      </w:r>
    </w:p>
    <w:p w14:paraId="69395301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625</w:t>
      </w:r>
      <w:r w:rsidRPr="00E86945">
        <w:rPr>
          <w:lang w:val="de-AT"/>
        </w:rPr>
        <w:tab/>
        <w:t>4,925E-04</w:t>
      </w:r>
      <w:r w:rsidRPr="00E86945">
        <w:rPr>
          <w:lang w:val="de-AT"/>
        </w:rPr>
        <w:tab/>
        <w:t>2,463E-03</w:t>
      </w:r>
      <w:r w:rsidRPr="00E86945">
        <w:rPr>
          <w:lang w:val="de-AT"/>
        </w:rPr>
        <w:tab/>
        <w:t>3,185E-03</w:t>
      </w:r>
      <w:r w:rsidRPr="00E86945">
        <w:rPr>
          <w:lang w:val="de-AT"/>
        </w:rPr>
        <w:tab/>
        <w:t>2,278E-03</w:t>
      </w:r>
    </w:p>
    <w:p w14:paraId="69395302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630</w:t>
      </w:r>
      <w:r w:rsidRPr="00E86945">
        <w:rPr>
          <w:lang w:val="de-AT"/>
        </w:rPr>
        <w:tab/>
        <w:t>4,779E-04</w:t>
      </w:r>
      <w:r w:rsidRPr="00E86945">
        <w:rPr>
          <w:lang w:val="de-AT"/>
        </w:rPr>
        <w:tab/>
        <w:t>2,390E-03</w:t>
      </w:r>
      <w:r w:rsidRPr="00E86945">
        <w:rPr>
          <w:lang w:val="de-AT"/>
        </w:rPr>
        <w:tab/>
        <w:t>3,020E-03</w:t>
      </w:r>
      <w:r w:rsidRPr="00E86945">
        <w:rPr>
          <w:lang w:val="de-AT"/>
        </w:rPr>
        <w:tab/>
        <w:t>2,091E-03</w:t>
      </w:r>
    </w:p>
    <w:p w14:paraId="69395303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635</w:t>
      </w:r>
      <w:r w:rsidRPr="00E86945">
        <w:rPr>
          <w:lang w:val="de-AT"/>
        </w:rPr>
        <w:tab/>
        <w:t>4,613E-04</w:t>
      </w:r>
      <w:r w:rsidRPr="00E86945">
        <w:rPr>
          <w:lang w:val="de-AT"/>
        </w:rPr>
        <w:tab/>
        <w:t>2,307E-03</w:t>
      </w:r>
      <w:r w:rsidRPr="00E86945">
        <w:rPr>
          <w:lang w:val="de-AT"/>
        </w:rPr>
        <w:tab/>
        <w:t>2,841E-03</w:t>
      </w:r>
      <w:r w:rsidRPr="00E86945">
        <w:rPr>
          <w:lang w:val="de-AT"/>
        </w:rPr>
        <w:tab/>
        <w:t>7,115E-04</w:t>
      </w:r>
    </w:p>
    <w:p w14:paraId="69395304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640</w:t>
      </w:r>
      <w:r w:rsidRPr="00E86945">
        <w:rPr>
          <w:lang w:val="de-AT"/>
        </w:rPr>
        <w:tab/>
        <w:t>4,420E-04</w:t>
      </w:r>
      <w:r w:rsidRPr="00E86945">
        <w:rPr>
          <w:lang w:val="de-AT"/>
        </w:rPr>
        <w:tab/>
        <w:t>2,210E-03</w:t>
      </w:r>
      <w:r w:rsidRPr="00E86945">
        <w:rPr>
          <w:lang w:val="de-AT"/>
        </w:rPr>
        <w:tab/>
        <w:t>2,636E-03</w:t>
      </w:r>
      <w:r w:rsidRPr="00E86945">
        <w:rPr>
          <w:lang w:val="de-AT"/>
        </w:rPr>
        <w:tab/>
        <w:t>6,143E-04</w:t>
      </w:r>
    </w:p>
    <w:p w14:paraId="69395305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645</w:t>
      </w:r>
      <w:r w:rsidRPr="00E86945">
        <w:rPr>
          <w:lang w:val="de-AT"/>
        </w:rPr>
        <w:tab/>
        <w:t>4,187E-04</w:t>
      </w:r>
      <w:r w:rsidRPr="00E86945">
        <w:rPr>
          <w:lang w:val="de-AT"/>
        </w:rPr>
        <w:tab/>
        <w:t>2,094E-03</w:t>
      </w:r>
      <w:r w:rsidRPr="00E86945">
        <w:rPr>
          <w:lang w:val="de-AT"/>
        </w:rPr>
        <w:tab/>
        <w:t>2,458E-03</w:t>
      </w:r>
      <w:r w:rsidRPr="00E86945">
        <w:rPr>
          <w:lang w:val="de-AT"/>
        </w:rPr>
        <w:tab/>
        <w:t>6,979E-04</w:t>
      </w:r>
    </w:p>
    <w:p w14:paraId="69395306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650</w:t>
      </w:r>
      <w:r w:rsidRPr="00E86945">
        <w:rPr>
          <w:lang w:val="de-AT"/>
        </w:rPr>
        <w:tab/>
        <w:t>3,952E-04</w:t>
      </w:r>
      <w:r w:rsidRPr="00E86945">
        <w:rPr>
          <w:lang w:val="de-AT"/>
        </w:rPr>
        <w:tab/>
        <w:t>1,976E-03</w:t>
      </w:r>
      <w:r w:rsidRPr="00E86945">
        <w:rPr>
          <w:lang w:val="de-AT"/>
        </w:rPr>
        <w:tab/>
        <w:t>2,273E-03</w:t>
      </w:r>
      <w:r w:rsidRPr="00E86945">
        <w:rPr>
          <w:lang w:val="de-AT"/>
        </w:rPr>
        <w:tab/>
        <w:t>1,007E-03</w:t>
      </w:r>
    </w:p>
    <w:p w14:paraId="69395307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655</w:t>
      </w:r>
      <w:r w:rsidRPr="00E86945">
        <w:rPr>
          <w:lang w:val="de-AT"/>
        </w:rPr>
        <w:tab/>
        <w:t>3,643E-04</w:t>
      </w:r>
      <w:r w:rsidRPr="00E86945">
        <w:rPr>
          <w:lang w:val="de-AT"/>
        </w:rPr>
        <w:tab/>
        <w:t>1,821E-03</w:t>
      </w:r>
      <w:r w:rsidRPr="00E86945">
        <w:rPr>
          <w:lang w:val="de-AT"/>
        </w:rPr>
        <w:tab/>
        <w:t>2,073E-03</w:t>
      </w:r>
      <w:r w:rsidRPr="00E86945">
        <w:rPr>
          <w:lang w:val="de-AT"/>
        </w:rPr>
        <w:tab/>
        <w:t>7,260E-04</w:t>
      </w:r>
    </w:p>
    <w:p w14:paraId="69395308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660</w:t>
      </w:r>
      <w:r w:rsidRPr="00E86945">
        <w:rPr>
          <w:lang w:val="de-AT"/>
        </w:rPr>
        <w:tab/>
        <w:t>3,366E-04</w:t>
      </w:r>
      <w:r w:rsidRPr="00E86945">
        <w:rPr>
          <w:lang w:val="de-AT"/>
        </w:rPr>
        <w:tab/>
        <w:t>1,683E-03</w:t>
      </w:r>
      <w:r w:rsidRPr="00E86945">
        <w:rPr>
          <w:lang w:val="de-AT"/>
        </w:rPr>
        <w:tab/>
        <w:t>1,866E-03</w:t>
      </w:r>
      <w:r w:rsidRPr="00E86945">
        <w:rPr>
          <w:lang w:val="de-AT"/>
        </w:rPr>
        <w:tab/>
        <w:t>7,636E-04</w:t>
      </w:r>
    </w:p>
    <w:p w14:paraId="69395309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665</w:t>
      </w:r>
      <w:r w:rsidRPr="00E86945">
        <w:rPr>
          <w:lang w:val="de-AT"/>
        </w:rPr>
        <w:tab/>
        <w:t>3,120E-04</w:t>
      </w:r>
      <w:r w:rsidRPr="00E86945">
        <w:rPr>
          <w:lang w:val="de-AT"/>
        </w:rPr>
        <w:tab/>
        <w:t>1,560E-03</w:t>
      </w:r>
      <w:r w:rsidRPr="00E86945">
        <w:rPr>
          <w:lang w:val="de-AT"/>
        </w:rPr>
        <w:tab/>
        <w:t>1,685E-03</w:t>
      </w:r>
      <w:r w:rsidRPr="00E86945">
        <w:rPr>
          <w:lang w:val="de-AT"/>
        </w:rPr>
        <w:tab/>
        <w:t>6,438E-04</w:t>
      </w:r>
    </w:p>
    <w:p w14:paraId="6939530A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670</w:t>
      </w:r>
      <w:r w:rsidRPr="00E86945">
        <w:rPr>
          <w:lang w:val="de-AT"/>
        </w:rPr>
        <w:tab/>
        <w:t>2,805E-04</w:t>
      </w:r>
      <w:r w:rsidRPr="00E86945">
        <w:rPr>
          <w:lang w:val="de-AT"/>
        </w:rPr>
        <w:tab/>
        <w:t>1,403E-03</w:t>
      </w:r>
      <w:r w:rsidRPr="00E86945">
        <w:rPr>
          <w:lang w:val="de-AT"/>
        </w:rPr>
        <w:tab/>
        <w:t>1,493E-03</w:t>
      </w:r>
      <w:r w:rsidRPr="00E86945">
        <w:rPr>
          <w:lang w:val="de-AT"/>
        </w:rPr>
        <w:tab/>
        <w:t>5,771E-04</w:t>
      </w:r>
    </w:p>
    <w:p w14:paraId="6939530B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675</w:t>
      </w:r>
      <w:r w:rsidRPr="00E86945">
        <w:rPr>
          <w:lang w:val="de-AT"/>
        </w:rPr>
        <w:tab/>
        <w:t>2,549E-04</w:t>
      </w:r>
      <w:r w:rsidRPr="00E86945">
        <w:rPr>
          <w:lang w:val="de-AT"/>
        </w:rPr>
        <w:tab/>
        <w:t>1,275E-03</w:t>
      </w:r>
      <w:r w:rsidRPr="00E86945">
        <w:rPr>
          <w:lang w:val="de-AT"/>
        </w:rPr>
        <w:tab/>
        <w:t>1,343E-03</w:t>
      </w:r>
      <w:r w:rsidRPr="00E86945">
        <w:rPr>
          <w:lang w:val="de-AT"/>
        </w:rPr>
        <w:tab/>
        <w:t>5,179E-04</w:t>
      </w:r>
    </w:p>
    <w:p w14:paraId="6939530C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680</w:t>
      </w:r>
      <w:r w:rsidRPr="00E86945">
        <w:rPr>
          <w:lang w:val="de-AT"/>
        </w:rPr>
        <w:tab/>
        <w:t>2,339E-04</w:t>
      </w:r>
      <w:r w:rsidRPr="00E86945">
        <w:rPr>
          <w:lang w:val="de-AT"/>
        </w:rPr>
        <w:tab/>
        <w:t>1,170E-03</w:t>
      </w:r>
      <w:r w:rsidRPr="00E86945">
        <w:rPr>
          <w:lang w:val="de-AT"/>
        </w:rPr>
        <w:tab/>
        <w:t>1,205E-03</w:t>
      </w:r>
      <w:r w:rsidRPr="00E86945">
        <w:rPr>
          <w:lang w:val="de-AT"/>
        </w:rPr>
        <w:tab/>
        <w:t>5,696E-04</w:t>
      </w:r>
    </w:p>
    <w:p w14:paraId="6939530D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685</w:t>
      </w:r>
      <w:r w:rsidRPr="00E86945">
        <w:rPr>
          <w:lang w:val="de-AT"/>
        </w:rPr>
        <w:tab/>
        <w:t>2,118E-04</w:t>
      </w:r>
      <w:r w:rsidRPr="00E86945">
        <w:rPr>
          <w:lang w:val="de-AT"/>
        </w:rPr>
        <w:tab/>
        <w:t>1,059E-03</w:t>
      </w:r>
      <w:r w:rsidRPr="00E86945">
        <w:rPr>
          <w:lang w:val="de-AT"/>
        </w:rPr>
        <w:tab/>
        <w:t>1,063E-03</w:t>
      </w:r>
      <w:r w:rsidRPr="00E86945">
        <w:rPr>
          <w:lang w:val="de-AT"/>
        </w:rPr>
        <w:tab/>
        <w:t>6,855E-04</w:t>
      </w:r>
    </w:p>
    <w:p w14:paraId="6939530E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690</w:t>
      </w:r>
      <w:r w:rsidRPr="00E86945">
        <w:rPr>
          <w:lang w:val="de-AT"/>
        </w:rPr>
        <w:tab/>
        <w:t>1,880E-04</w:t>
      </w:r>
      <w:r w:rsidRPr="00E86945">
        <w:rPr>
          <w:lang w:val="de-AT"/>
        </w:rPr>
        <w:tab/>
        <w:t>9,400E-04</w:t>
      </w:r>
      <w:r w:rsidRPr="00E86945">
        <w:rPr>
          <w:lang w:val="de-AT"/>
        </w:rPr>
        <w:tab/>
        <w:t>9,426E-04</w:t>
      </w:r>
      <w:r w:rsidRPr="00E86945">
        <w:rPr>
          <w:lang w:val="de-AT"/>
        </w:rPr>
        <w:tab/>
        <w:t>5,580E-04</w:t>
      </w:r>
    </w:p>
    <w:p w14:paraId="6939530F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695</w:t>
      </w:r>
      <w:r w:rsidRPr="00E86945">
        <w:rPr>
          <w:lang w:val="de-AT"/>
        </w:rPr>
        <w:tab/>
        <w:t>1,692E-04</w:t>
      </w:r>
      <w:r w:rsidRPr="00E86945">
        <w:rPr>
          <w:lang w:val="de-AT"/>
        </w:rPr>
        <w:tab/>
        <w:t>8,459E-04</w:t>
      </w:r>
      <w:r w:rsidRPr="00E86945">
        <w:rPr>
          <w:lang w:val="de-AT"/>
        </w:rPr>
        <w:tab/>
        <w:t>8,484E-04</w:t>
      </w:r>
      <w:r w:rsidRPr="00E86945">
        <w:rPr>
          <w:lang w:val="de-AT"/>
        </w:rPr>
        <w:tab/>
        <w:t>4,398E-04</w:t>
      </w:r>
    </w:p>
    <w:p w14:paraId="69395310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700</w:t>
      </w:r>
      <w:r w:rsidRPr="00E86945">
        <w:rPr>
          <w:lang w:val="de-AT"/>
        </w:rPr>
        <w:tab/>
        <w:t>1,506E-04</w:t>
      </w:r>
      <w:r w:rsidRPr="00E86945">
        <w:rPr>
          <w:lang w:val="de-AT"/>
        </w:rPr>
        <w:tab/>
        <w:t>7,531E-04</w:t>
      </w:r>
      <w:r w:rsidRPr="00E86945">
        <w:rPr>
          <w:lang w:val="de-AT"/>
        </w:rPr>
        <w:tab/>
        <w:t>7,288E-04</w:t>
      </w:r>
      <w:r w:rsidRPr="00E86945">
        <w:rPr>
          <w:lang w:val="de-AT"/>
        </w:rPr>
        <w:tab/>
        <w:t>4,427E-04</w:t>
      </w:r>
    </w:p>
    <w:p w14:paraId="69395311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705</w:t>
      </w:r>
      <w:r w:rsidRPr="00E86945">
        <w:rPr>
          <w:lang w:val="de-AT"/>
        </w:rPr>
        <w:tab/>
        <w:t>1,330E-04</w:t>
      </w:r>
      <w:r w:rsidRPr="00E86945">
        <w:rPr>
          <w:lang w:val="de-AT"/>
        </w:rPr>
        <w:tab/>
        <w:t>6,649E-04</w:t>
      </w:r>
      <w:r w:rsidRPr="00E86945">
        <w:rPr>
          <w:lang w:val="de-AT"/>
        </w:rPr>
        <w:tab/>
        <w:t>6,448E-04</w:t>
      </w:r>
      <w:r w:rsidRPr="00E86945">
        <w:rPr>
          <w:lang w:val="de-AT"/>
        </w:rPr>
        <w:tab/>
        <w:t>1,460E-03</w:t>
      </w:r>
    </w:p>
    <w:p w14:paraId="69395312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710</w:t>
      </w:r>
      <w:r w:rsidRPr="00E86945">
        <w:rPr>
          <w:lang w:val="de-AT"/>
        </w:rPr>
        <w:tab/>
        <w:t>1,174E-04</w:t>
      </w:r>
      <w:r w:rsidRPr="00E86945">
        <w:rPr>
          <w:lang w:val="de-AT"/>
        </w:rPr>
        <w:tab/>
        <w:t>5,870E-04</w:t>
      </w:r>
      <w:r w:rsidRPr="00E86945">
        <w:rPr>
          <w:lang w:val="de-AT"/>
        </w:rPr>
        <w:tab/>
        <w:t>5,560E-04</w:t>
      </w:r>
      <w:r w:rsidRPr="00E86945">
        <w:rPr>
          <w:lang w:val="de-AT"/>
        </w:rPr>
        <w:tab/>
        <w:t>1,393E-03</w:t>
      </w:r>
    </w:p>
    <w:p w14:paraId="69395313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715</w:t>
      </w:r>
      <w:r w:rsidRPr="00E86945">
        <w:rPr>
          <w:lang w:val="de-AT"/>
        </w:rPr>
        <w:tab/>
        <w:t>1,025E-04</w:t>
      </w:r>
      <w:r w:rsidRPr="00E86945">
        <w:rPr>
          <w:lang w:val="de-AT"/>
        </w:rPr>
        <w:tab/>
        <w:t>5,127E-04</w:t>
      </w:r>
      <w:r w:rsidRPr="00E86945">
        <w:rPr>
          <w:lang w:val="de-AT"/>
        </w:rPr>
        <w:tab/>
        <w:t>4,907E-04</w:t>
      </w:r>
      <w:r w:rsidRPr="00E86945">
        <w:rPr>
          <w:lang w:val="de-AT"/>
        </w:rPr>
        <w:tab/>
        <w:t>4,342E-04</w:t>
      </w:r>
    </w:p>
    <w:p w14:paraId="69395314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720</w:t>
      </w:r>
      <w:r w:rsidRPr="00E86945">
        <w:rPr>
          <w:lang w:val="de-AT"/>
        </w:rPr>
        <w:tab/>
        <w:t>9,083E-05</w:t>
      </w:r>
      <w:r w:rsidRPr="00E86945">
        <w:rPr>
          <w:lang w:val="de-AT"/>
        </w:rPr>
        <w:tab/>
        <w:t>4,542E-04</w:t>
      </w:r>
      <w:r w:rsidRPr="00E86945">
        <w:rPr>
          <w:lang w:val="de-AT"/>
        </w:rPr>
        <w:tab/>
        <w:t>4,185E-04</w:t>
      </w:r>
      <w:r w:rsidRPr="00E86945">
        <w:rPr>
          <w:lang w:val="de-AT"/>
        </w:rPr>
        <w:tab/>
        <w:t>3,210E-04</w:t>
      </w:r>
    </w:p>
    <w:p w14:paraId="69395315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725</w:t>
      </w:r>
      <w:r w:rsidRPr="00E86945">
        <w:rPr>
          <w:lang w:val="de-AT"/>
        </w:rPr>
        <w:tab/>
        <w:t>7,987E-05</w:t>
      </w:r>
      <w:r w:rsidRPr="00E86945">
        <w:rPr>
          <w:lang w:val="de-AT"/>
        </w:rPr>
        <w:tab/>
        <w:t>3,993E-04</w:t>
      </w:r>
      <w:r w:rsidRPr="00E86945">
        <w:rPr>
          <w:lang w:val="de-AT"/>
        </w:rPr>
        <w:tab/>
        <w:t>3,701E-04</w:t>
      </w:r>
      <w:r w:rsidRPr="00E86945">
        <w:rPr>
          <w:lang w:val="de-AT"/>
        </w:rPr>
        <w:tab/>
        <w:t>3,293E-04</w:t>
      </w:r>
    </w:p>
    <w:p w14:paraId="69395316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730</w:t>
      </w:r>
      <w:r w:rsidRPr="00E86945">
        <w:rPr>
          <w:lang w:val="de-AT"/>
        </w:rPr>
        <w:tab/>
        <w:t>6,940E-05</w:t>
      </w:r>
      <w:r w:rsidRPr="00E86945">
        <w:rPr>
          <w:lang w:val="de-AT"/>
        </w:rPr>
        <w:tab/>
        <w:t>3,470E-04</w:t>
      </w:r>
      <w:r w:rsidRPr="00E86945">
        <w:rPr>
          <w:lang w:val="de-AT"/>
        </w:rPr>
        <w:tab/>
        <w:t>3,209E-04</w:t>
      </w:r>
      <w:r w:rsidRPr="00E86945">
        <w:rPr>
          <w:lang w:val="de-AT"/>
        </w:rPr>
        <w:tab/>
        <w:t>3,261E-04</w:t>
      </w:r>
    </w:p>
    <w:p w14:paraId="69395317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735</w:t>
      </w:r>
      <w:r w:rsidRPr="00E86945">
        <w:rPr>
          <w:lang w:val="de-AT"/>
        </w:rPr>
        <w:tab/>
        <w:t>6,192E-05</w:t>
      </w:r>
      <w:r w:rsidRPr="00E86945">
        <w:rPr>
          <w:lang w:val="de-AT"/>
        </w:rPr>
        <w:tab/>
        <w:t>3,096E-04</w:t>
      </w:r>
      <w:r w:rsidRPr="00E86945">
        <w:rPr>
          <w:lang w:val="de-AT"/>
        </w:rPr>
        <w:tab/>
        <w:t>2,748E-04</w:t>
      </w:r>
      <w:r w:rsidRPr="00E86945">
        <w:rPr>
          <w:lang w:val="de-AT"/>
        </w:rPr>
        <w:tab/>
        <w:t>3,622E-04</w:t>
      </w:r>
    </w:p>
    <w:p w14:paraId="69395318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740</w:t>
      </w:r>
      <w:r w:rsidRPr="00E86945">
        <w:rPr>
          <w:lang w:val="de-AT"/>
        </w:rPr>
        <w:tab/>
        <w:t>5,220E-05</w:t>
      </w:r>
      <w:r w:rsidRPr="00E86945">
        <w:rPr>
          <w:lang w:val="de-AT"/>
        </w:rPr>
        <w:tab/>
        <w:t>2,610E-04</w:t>
      </w:r>
      <w:r w:rsidRPr="00E86945">
        <w:rPr>
          <w:lang w:val="de-AT"/>
        </w:rPr>
        <w:tab/>
        <w:t>2,436E-04</w:t>
      </w:r>
      <w:r w:rsidRPr="00E86945">
        <w:rPr>
          <w:lang w:val="de-AT"/>
        </w:rPr>
        <w:tab/>
        <w:t>3,789E-04</w:t>
      </w:r>
    </w:p>
    <w:p w14:paraId="69395319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745</w:t>
      </w:r>
      <w:r w:rsidRPr="00E86945">
        <w:rPr>
          <w:lang w:val="de-AT"/>
        </w:rPr>
        <w:tab/>
        <w:t>4,603E-05</w:t>
      </w:r>
      <w:r w:rsidRPr="00E86945">
        <w:rPr>
          <w:lang w:val="de-AT"/>
        </w:rPr>
        <w:tab/>
        <w:t>2,301E-04</w:t>
      </w:r>
      <w:r w:rsidRPr="00E86945">
        <w:rPr>
          <w:lang w:val="de-AT"/>
        </w:rPr>
        <w:tab/>
        <w:t>2,079E-04</w:t>
      </w:r>
      <w:r w:rsidRPr="00E86945">
        <w:rPr>
          <w:lang w:val="de-AT"/>
        </w:rPr>
        <w:tab/>
        <w:t>3,672E-04</w:t>
      </w:r>
    </w:p>
    <w:p w14:paraId="6939531A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750</w:t>
      </w:r>
      <w:r w:rsidRPr="00E86945">
        <w:rPr>
          <w:lang w:val="de-AT"/>
        </w:rPr>
        <w:tab/>
        <w:t>3,970E-05</w:t>
      </w:r>
      <w:r w:rsidRPr="00E86945">
        <w:rPr>
          <w:lang w:val="de-AT"/>
        </w:rPr>
        <w:tab/>
        <w:t>1,985E-04</w:t>
      </w:r>
      <w:r w:rsidRPr="00E86945">
        <w:rPr>
          <w:lang w:val="de-AT"/>
        </w:rPr>
        <w:tab/>
        <w:t>1,878E-04</w:t>
      </w:r>
      <w:r w:rsidRPr="00E86945">
        <w:rPr>
          <w:lang w:val="de-AT"/>
        </w:rPr>
        <w:tab/>
        <w:t>3,442E-04</w:t>
      </w:r>
    </w:p>
    <w:p w14:paraId="6939531B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755</w:t>
      </w:r>
      <w:r w:rsidRPr="00E86945">
        <w:rPr>
          <w:lang w:val="de-AT"/>
        </w:rPr>
        <w:tab/>
        <w:t>3,414E-05</w:t>
      </w:r>
      <w:r w:rsidRPr="00E86945">
        <w:rPr>
          <w:lang w:val="de-AT"/>
        </w:rPr>
        <w:tab/>
        <w:t>1,707E-04</w:t>
      </w:r>
      <w:r w:rsidRPr="00E86945">
        <w:rPr>
          <w:lang w:val="de-AT"/>
        </w:rPr>
        <w:tab/>
        <w:t>1,566E-04</w:t>
      </w:r>
      <w:r w:rsidRPr="00E86945">
        <w:rPr>
          <w:lang w:val="de-AT"/>
        </w:rPr>
        <w:tab/>
        <w:t>6,760E-04</w:t>
      </w:r>
    </w:p>
    <w:p w14:paraId="6939531C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760</w:t>
      </w:r>
      <w:r w:rsidRPr="00E86945">
        <w:rPr>
          <w:lang w:val="de-AT"/>
        </w:rPr>
        <w:tab/>
        <w:t>2,973E-05</w:t>
      </w:r>
      <w:r w:rsidRPr="00E86945">
        <w:rPr>
          <w:lang w:val="de-AT"/>
        </w:rPr>
        <w:tab/>
        <w:t>1,487E-04</w:t>
      </w:r>
      <w:r w:rsidRPr="00E86945">
        <w:rPr>
          <w:lang w:val="de-AT"/>
        </w:rPr>
        <w:tab/>
        <w:t>1,297E-04</w:t>
      </w:r>
      <w:r w:rsidRPr="00E86945">
        <w:rPr>
          <w:lang w:val="de-AT"/>
        </w:rPr>
        <w:tab/>
        <w:t>8,998E-04</w:t>
      </w:r>
    </w:p>
    <w:p w14:paraId="6939531D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765</w:t>
      </w:r>
      <w:r w:rsidRPr="00E86945">
        <w:rPr>
          <w:lang w:val="de-AT"/>
        </w:rPr>
        <w:tab/>
        <w:t>2,621E-05</w:t>
      </w:r>
      <w:r w:rsidRPr="00E86945">
        <w:rPr>
          <w:lang w:val="de-AT"/>
        </w:rPr>
        <w:tab/>
        <w:t>1,310E-04</w:t>
      </w:r>
      <w:r w:rsidRPr="00E86945">
        <w:rPr>
          <w:lang w:val="de-AT"/>
        </w:rPr>
        <w:tab/>
        <w:t>1,149E-04</w:t>
      </w:r>
      <w:r w:rsidRPr="00E86945">
        <w:rPr>
          <w:lang w:val="de-AT"/>
        </w:rPr>
        <w:tab/>
        <w:t>3,433E-04</w:t>
      </w:r>
    </w:p>
    <w:p w14:paraId="6939531E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770</w:t>
      </w:r>
      <w:r w:rsidRPr="00E86945">
        <w:rPr>
          <w:lang w:val="de-AT"/>
        </w:rPr>
        <w:tab/>
        <w:t>2,407E-05</w:t>
      </w:r>
      <w:r w:rsidRPr="00E86945">
        <w:rPr>
          <w:lang w:val="de-AT"/>
        </w:rPr>
        <w:tab/>
        <w:t>1,203E-04</w:t>
      </w:r>
      <w:r w:rsidRPr="00E86945">
        <w:rPr>
          <w:lang w:val="de-AT"/>
        </w:rPr>
        <w:tab/>
        <w:t>1,091E-04</w:t>
      </w:r>
      <w:r w:rsidRPr="00E86945">
        <w:rPr>
          <w:lang w:val="de-AT"/>
        </w:rPr>
        <w:tab/>
        <w:t>4,177E-04</w:t>
      </w:r>
    </w:p>
    <w:p w14:paraId="6939531F" w14:textId="77777777" w:rsidR="00523CB6" w:rsidRPr="00E86945" w:rsidRDefault="00523CB6" w:rsidP="00523CB6">
      <w:pPr>
        <w:pStyle w:val="Listenabsatz"/>
        <w:rPr>
          <w:lang w:val="de-AT"/>
        </w:rPr>
      </w:pPr>
      <w:r w:rsidRPr="00E86945">
        <w:rPr>
          <w:lang w:val="de-AT"/>
        </w:rPr>
        <w:t>775</w:t>
      </w:r>
      <w:r w:rsidRPr="00E86945">
        <w:rPr>
          <w:lang w:val="de-AT"/>
        </w:rPr>
        <w:tab/>
        <w:t>1,953E-05</w:t>
      </w:r>
      <w:r w:rsidRPr="00E86945">
        <w:rPr>
          <w:lang w:val="de-AT"/>
        </w:rPr>
        <w:tab/>
        <w:t>9,766E-05</w:t>
      </w:r>
      <w:r w:rsidRPr="00E86945">
        <w:rPr>
          <w:lang w:val="de-AT"/>
        </w:rPr>
        <w:tab/>
        <w:t>9,476E-05</w:t>
      </w:r>
      <w:r w:rsidRPr="00E86945">
        <w:rPr>
          <w:lang w:val="de-AT"/>
        </w:rPr>
        <w:tab/>
        <w:t>3,373E-04</w:t>
      </w:r>
    </w:p>
    <w:p w14:paraId="69395320" w14:textId="77777777" w:rsidR="00523CB6" w:rsidRPr="00E86945" w:rsidRDefault="00523CB6" w:rsidP="00523CB6">
      <w:pPr>
        <w:pStyle w:val="Listenabsatz"/>
        <w:ind w:left="0" w:firstLine="720"/>
        <w:rPr>
          <w:highlight w:val="yellow"/>
          <w:lang w:val="de-AT"/>
        </w:rPr>
      </w:pPr>
      <w:r w:rsidRPr="00E86945">
        <w:rPr>
          <w:lang w:val="de-AT"/>
        </w:rPr>
        <w:t>780</w:t>
      </w:r>
      <w:r w:rsidRPr="00E86945">
        <w:rPr>
          <w:lang w:val="de-AT"/>
        </w:rPr>
        <w:tab/>
        <w:t>1,687E-05</w:t>
      </w:r>
      <w:r w:rsidRPr="00E86945">
        <w:rPr>
          <w:lang w:val="de-AT"/>
        </w:rPr>
        <w:tab/>
        <w:t>8,435E-05</w:t>
      </w:r>
      <w:r w:rsidRPr="00E86945">
        <w:rPr>
          <w:lang w:val="de-AT"/>
        </w:rPr>
        <w:tab/>
        <w:t>8,083E-05</w:t>
      </w:r>
      <w:r w:rsidRPr="00E86945">
        <w:rPr>
          <w:lang w:val="de-AT"/>
        </w:rPr>
        <w:tab/>
        <w:t>7,916E-04</w:t>
      </w:r>
    </w:p>
    <w:p w14:paraId="406BCEA9" w14:textId="77777777" w:rsidR="00466EA2" w:rsidRDefault="00466EA2" w:rsidP="00523CB6">
      <w:pPr>
        <w:rPr>
          <w:highlight w:val="yellow"/>
          <w:lang w:val="de-AT"/>
        </w:rPr>
      </w:pPr>
    </w:p>
    <w:p w14:paraId="69395321" w14:textId="0A0F1421" w:rsidR="00523CB6" w:rsidRPr="00466EA2" w:rsidRDefault="00466EA2" w:rsidP="00523CB6">
      <w:pPr>
        <w:rPr>
          <w:highlight w:val="yellow"/>
          <w:lang w:val="en-US"/>
        </w:rPr>
      </w:pPr>
      <w:r w:rsidRPr="00466EA2">
        <w:rPr>
          <w:lang w:val="en-US"/>
        </w:rPr>
        <w:t>Note: * = light spectra with D</w:t>
      </w:r>
      <w:r>
        <w:rPr>
          <w:lang w:val="en-US"/>
        </w:rPr>
        <w:t>D-N lighting system</w:t>
      </w:r>
      <w:r w:rsidR="00523CB6" w:rsidRPr="00466EA2">
        <w:rPr>
          <w:highlight w:val="yellow"/>
          <w:lang w:val="en-US"/>
        </w:rPr>
        <w:br w:type="page"/>
      </w:r>
    </w:p>
    <w:p w14:paraId="69395322" w14:textId="01DCD4B3" w:rsidR="00523CB6" w:rsidRPr="00184BBA" w:rsidRDefault="00523CB6" w:rsidP="00523CB6">
      <w:pPr>
        <w:pStyle w:val="Listenabsatz"/>
        <w:ind w:left="0"/>
        <w:rPr>
          <w:lang w:val="en-US"/>
        </w:rPr>
      </w:pPr>
      <w:r w:rsidRPr="00466EA2">
        <w:rPr>
          <w:lang w:val="en-US"/>
        </w:rPr>
        <w:lastRenderedPageBreak/>
        <w:t>Figure S</w:t>
      </w:r>
      <w:r w:rsidR="00603337">
        <w:rPr>
          <w:lang w:val="en-US"/>
        </w:rPr>
        <w:t>3</w:t>
      </w:r>
      <w:r w:rsidRPr="00466EA2">
        <w:rPr>
          <w:lang w:val="en-US"/>
        </w:rPr>
        <w:t xml:space="preserve">: </w:t>
      </w:r>
      <w:r w:rsidR="004871E4" w:rsidRPr="004871E4">
        <w:rPr>
          <w:b/>
          <w:lang w:val="en-US"/>
        </w:rPr>
        <w:t>L</w:t>
      </w:r>
      <w:r w:rsidRPr="004871E4">
        <w:rPr>
          <w:b/>
          <w:lang w:val="en-US"/>
        </w:rPr>
        <w:t>ight spectra in bedroom with standard light</w:t>
      </w:r>
      <w:r w:rsidR="004871E4" w:rsidRPr="004871E4">
        <w:rPr>
          <w:b/>
          <w:lang w:val="en-US"/>
        </w:rPr>
        <w:t>ing</w:t>
      </w:r>
      <w:r w:rsidRPr="004871E4">
        <w:rPr>
          <w:b/>
          <w:lang w:val="en-US"/>
        </w:rPr>
        <w:t xml:space="preserve"> (black line) and in bedroom with </w:t>
      </w:r>
      <w:r w:rsidR="004871E4" w:rsidRPr="004871E4">
        <w:rPr>
          <w:b/>
          <w:lang w:val="en-US"/>
        </w:rPr>
        <w:t>DD-N lighting</w:t>
      </w:r>
      <w:r w:rsidRPr="004871E4">
        <w:rPr>
          <w:b/>
          <w:lang w:val="en-US"/>
        </w:rPr>
        <w:t xml:space="preserve"> (blue, orange, and red line)</w:t>
      </w:r>
      <w:r w:rsidR="004871E4">
        <w:rPr>
          <w:b/>
          <w:lang w:val="en-US"/>
        </w:rPr>
        <w:t>.</w:t>
      </w:r>
    </w:p>
    <w:p w14:paraId="69395323" w14:textId="77777777" w:rsidR="00523CB6" w:rsidRPr="00184BBA" w:rsidRDefault="00523CB6" w:rsidP="00523CB6">
      <w:pPr>
        <w:pStyle w:val="Listenabsatz"/>
        <w:ind w:left="0"/>
        <w:rPr>
          <w:highlight w:val="yellow"/>
          <w:lang w:val="en-US"/>
        </w:rPr>
      </w:pPr>
    </w:p>
    <w:p w14:paraId="69395324" w14:textId="77777777" w:rsidR="00523CB6" w:rsidRDefault="00523CB6" w:rsidP="0058081C">
      <w:pPr>
        <w:pStyle w:val="Listenabsatz"/>
        <w:ind w:left="1276"/>
        <w:rPr>
          <w:highlight w:val="yellow"/>
          <w:lang w:val="de-AT"/>
        </w:rPr>
      </w:pPr>
      <w:r w:rsidRPr="007A5463">
        <w:rPr>
          <w:noProof/>
          <w:lang w:val="de-AT"/>
        </w:rPr>
        <w:drawing>
          <wp:inline distT="0" distB="0" distL="0" distR="0" wp14:anchorId="6939532C" wp14:editId="1089743A">
            <wp:extent cx="7914824" cy="4139896"/>
            <wp:effectExtent l="1587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35210" cy="4150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95325" w14:textId="77777777" w:rsidR="00523CB6" w:rsidRDefault="00523CB6" w:rsidP="00523CB6">
      <w:pPr>
        <w:pStyle w:val="Listenabsatz"/>
        <w:ind w:left="0"/>
        <w:rPr>
          <w:highlight w:val="yellow"/>
          <w:lang w:val="de-AT"/>
        </w:rPr>
      </w:pPr>
    </w:p>
    <w:p w14:paraId="24E1FEBE" w14:textId="2BCBB1AB" w:rsidR="0026380D" w:rsidRDefault="0026380D" w:rsidP="00E86945">
      <w:pPr>
        <w:pStyle w:val="Listenabsatz"/>
        <w:ind w:left="0"/>
        <w:rPr>
          <w:lang w:val="en-US"/>
        </w:rPr>
      </w:pPr>
    </w:p>
    <w:p w14:paraId="38FB5DF3" w14:textId="2F7A7829" w:rsidR="0026380D" w:rsidRDefault="0026380D" w:rsidP="00E86945">
      <w:pPr>
        <w:pStyle w:val="Listenabsatz"/>
        <w:ind w:left="0"/>
        <w:rPr>
          <w:lang w:val="en-US"/>
        </w:rPr>
      </w:pPr>
      <w:r>
        <w:rPr>
          <w:lang w:val="en-US"/>
        </w:rPr>
        <w:lastRenderedPageBreak/>
        <w:t xml:space="preserve">Figure S4: </w:t>
      </w:r>
      <w:r w:rsidRPr="0026380D">
        <w:rPr>
          <w:b/>
          <w:lang w:val="en-US"/>
        </w:rPr>
        <w:t xml:space="preserve">Sleep </w:t>
      </w:r>
      <w:r w:rsidR="00CD7D78">
        <w:rPr>
          <w:b/>
          <w:lang w:val="en-US"/>
        </w:rPr>
        <w:t>Analyses</w:t>
      </w:r>
      <w:r>
        <w:rPr>
          <w:b/>
          <w:lang w:val="en-US"/>
        </w:rPr>
        <w:t>.</w:t>
      </w:r>
      <w:r>
        <w:rPr>
          <w:lang w:val="en-US"/>
        </w:rPr>
        <w:t xml:space="preserve"> </w:t>
      </w:r>
    </w:p>
    <w:p w14:paraId="7FAF069C" w14:textId="2F2E98E8" w:rsidR="00AA2E7A" w:rsidRDefault="00277EB0" w:rsidP="00277EB0">
      <w:pPr>
        <w:pStyle w:val="Listenabsatz"/>
        <w:ind w:left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9ACD9B8" wp14:editId="4B8852A6">
            <wp:extent cx="5808268" cy="8328839"/>
            <wp:effectExtent l="0" t="0" r="254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eep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4" t="3780" b="2240"/>
                    <a:stretch/>
                  </pic:blipFill>
                  <pic:spPr bwMode="auto">
                    <a:xfrm>
                      <a:off x="0" y="0"/>
                      <a:ext cx="5827701" cy="8356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F766B" w14:textId="77777777" w:rsidR="00277EB0" w:rsidRDefault="00277EB0" w:rsidP="00131B4A">
      <w:pPr>
        <w:pStyle w:val="Listenabsatz"/>
        <w:ind w:left="0"/>
        <w:rPr>
          <w:lang w:val="en-US"/>
        </w:rPr>
      </w:pPr>
    </w:p>
    <w:p w14:paraId="3BE5E003" w14:textId="77777777" w:rsidR="00277EB0" w:rsidRDefault="00277EB0" w:rsidP="00131B4A">
      <w:pPr>
        <w:pStyle w:val="Listenabsatz"/>
        <w:ind w:left="0"/>
        <w:rPr>
          <w:lang w:val="en-US"/>
        </w:rPr>
      </w:pPr>
    </w:p>
    <w:p w14:paraId="173F310F" w14:textId="3C80306B" w:rsidR="00821890" w:rsidRDefault="00821890" w:rsidP="00131B4A">
      <w:pPr>
        <w:pStyle w:val="Listenabsatz"/>
        <w:ind w:left="0"/>
        <w:rPr>
          <w:lang w:val="en-US"/>
        </w:rPr>
      </w:pPr>
      <w:r>
        <w:rPr>
          <w:lang w:val="en-US"/>
        </w:rPr>
        <w:lastRenderedPageBreak/>
        <w:t xml:space="preserve">Table S5: </w:t>
      </w:r>
      <w:r w:rsidRPr="00821890">
        <w:rPr>
          <w:b/>
          <w:lang w:val="en-US"/>
        </w:rPr>
        <w:t xml:space="preserve">Comparison of sleep parameters </w:t>
      </w:r>
      <w:r w:rsidR="005C6140">
        <w:rPr>
          <w:b/>
          <w:lang w:val="en-US"/>
        </w:rPr>
        <w:t>(</w:t>
      </w:r>
      <w:r>
        <w:rPr>
          <w:b/>
          <w:lang w:val="en-US"/>
        </w:rPr>
        <w:t>first 3 treatment days</w:t>
      </w:r>
      <w:r w:rsidR="005C6140">
        <w:rPr>
          <w:b/>
          <w:lang w:val="en-US"/>
        </w:rPr>
        <w:t>)</w:t>
      </w:r>
      <w:r>
        <w:rPr>
          <w:b/>
          <w:lang w:val="en-US"/>
        </w:rPr>
        <w:t xml:space="preserve"> </w:t>
      </w:r>
      <w:r w:rsidRPr="00821890">
        <w:rPr>
          <w:b/>
          <w:lang w:val="en-US"/>
        </w:rPr>
        <w:t>between the two intervention groups</w:t>
      </w:r>
      <w:r>
        <w:rPr>
          <w:lang w:val="en-US"/>
        </w:rPr>
        <w:t xml:space="preserve">. </w:t>
      </w:r>
    </w:p>
    <w:p w14:paraId="1D5A3D5F" w14:textId="29F12367" w:rsidR="00821890" w:rsidRDefault="00821890" w:rsidP="00131B4A">
      <w:pPr>
        <w:pStyle w:val="Listenabsatz"/>
        <w:ind w:left="0"/>
        <w:rPr>
          <w:lang w:val="en-US"/>
        </w:rPr>
      </w:pPr>
    </w:p>
    <w:tbl>
      <w:tblPr>
        <w:tblStyle w:val="Tabellenraster"/>
        <w:tblW w:w="9356" w:type="dxa"/>
        <w:tblLook w:val="04A0" w:firstRow="1" w:lastRow="0" w:firstColumn="1" w:lastColumn="0" w:noHBand="0" w:noVBand="1"/>
      </w:tblPr>
      <w:tblGrid>
        <w:gridCol w:w="3686"/>
        <w:gridCol w:w="2268"/>
        <w:gridCol w:w="2126"/>
        <w:gridCol w:w="1276"/>
      </w:tblGrid>
      <w:tr w:rsidR="00821890" w:rsidRPr="00414AB3" w14:paraId="655DC533" w14:textId="77777777" w:rsidTr="003755C3"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663739" w14:textId="77777777" w:rsidR="00821890" w:rsidRPr="00184BBA" w:rsidRDefault="00821890" w:rsidP="00842425">
            <w:pPr>
              <w:pStyle w:val="Listenabsatz"/>
              <w:ind w:left="0"/>
              <w:rPr>
                <w:lang w:val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615E6D" w14:textId="77777777" w:rsidR="00821890" w:rsidRPr="003A40CA" w:rsidRDefault="00821890" w:rsidP="00842425">
            <w:pPr>
              <w:pStyle w:val="Listenabsatz"/>
              <w:ind w:left="0"/>
              <w:rPr>
                <w:lang w:val="en-US"/>
              </w:rPr>
            </w:pPr>
            <w:r w:rsidRPr="003A40CA">
              <w:rPr>
                <w:lang w:val="en-US"/>
              </w:rPr>
              <w:t>Patients in bedrooms with standard l</w:t>
            </w:r>
            <w:r>
              <w:rPr>
                <w:lang w:val="en-US"/>
              </w:rPr>
              <w:t>ighting</w:t>
            </w:r>
          </w:p>
          <w:p w14:paraId="76703178" w14:textId="77777777" w:rsidR="00821890" w:rsidRPr="003A40CA" w:rsidRDefault="00821890" w:rsidP="00842425">
            <w:pPr>
              <w:pStyle w:val="Listenabsatz"/>
              <w:ind w:left="0"/>
              <w:rPr>
                <w:lang w:val="en-US"/>
              </w:rPr>
            </w:pPr>
            <w:r w:rsidRPr="003A40CA">
              <w:rPr>
                <w:lang w:val="en-US"/>
              </w:rPr>
              <w:t>(n=16)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926B96F" w14:textId="77777777" w:rsidR="00821890" w:rsidRPr="00184BBA" w:rsidRDefault="00821890" w:rsidP="00842425">
            <w:pPr>
              <w:pStyle w:val="Listenabsatz"/>
              <w:ind w:left="0"/>
              <w:rPr>
                <w:lang w:val="en-US"/>
              </w:rPr>
            </w:pPr>
            <w:r w:rsidRPr="00184BBA">
              <w:rPr>
                <w:lang w:val="en-US"/>
              </w:rPr>
              <w:t xml:space="preserve">Patients in bedrooms </w:t>
            </w:r>
            <w:r>
              <w:rPr>
                <w:lang w:val="en-US"/>
              </w:rPr>
              <w:t>with DD-N lighting</w:t>
            </w:r>
            <w:r w:rsidRPr="00184BBA">
              <w:rPr>
                <w:lang w:val="en-US"/>
              </w:rPr>
              <w:t xml:space="preserve"> (n=14)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DA4C671" w14:textId="77777777" w:rsidR="00821890" w:rsidRPr="00414AB3" w:rsidRDefault="00821890" w:rsidP="00842425">
            <w:pPr>
              <w:pStyle w:val="Listenabsatz"/>
              <w:ind w:left="0"/>
            </w:pPr>
            <w:r w:rsidRPr="00414AB3">
              <w:t>Statistics</w:t>
            </w:r>
          </w:p>
        </w:tc>
      </w:tr>
      <w:tr w:rsidR="00821890" w14:paraId="02EC0EBC" w14:textId="77777777" w:rsidTr="003755C3">
        <w:tc>
          <w:tcPr>
            <w:tcW w:w="368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84C9890" w14:textId="50CC6BA6" w:rsidR="00821890" w:rsidRPr="00414AB3" w:rsidRDefault="003755C3" w:rsidP="003755C3">
            <w:pPr>
              <w:ind w:left="37"/>
            </w:pPr>
            <w:r>
              <w:t>Total sleep time</w:t>
            </w:r>
            <w:r w:rsidR="00932D0E">
              <w:t xml:space="preserve"> [min]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85AAB9" w14:textId="7DB0B2F7" w:rsidR="00821890" w:rsidRDefault="00932D0E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>485</w:t>
            </w:r>
            <w:r w:rsidR="00335A75">
              <w:rPr>
                <w:lang w:val="de-AT"/>
              </w:rPr>
              <w:t xml:space="preserve"> </w:t>
            </w:r>
            <w:r w:rsidR="00335A75">
              <w:rPr>
                <w:rFonts w:cstheme="minorHAnsi"/>
                <w:lang w:val="de-AT"/>
              </w:rPr>
              <w:t>±</w:t>
            </w:r>
            <w:r w:rsidR="00335A75">
              <w:rPr>
                <w:lang w:val="de-AT"/>
              </w:rPr>
              <w:t xml:space="preserve"> 70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F34FF3" w14:textId="1E42F26C" w:rsidR="00821890" w:rsidRDefault="00335A75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 xml:space="preserve">490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43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4F07D3" w14:textId="24773B2B" w:rsidR="00821890" w:rsidRDefault="00821890" w:rsidP="00842425">
            <w:pPr>
              <w:pStyle w:val="Listenabsatz"/>
              <w:ind w:left="0"/>
              <w:rPr>
                <w:lang w:val="de-AT"/>
              </w:rPr>
            </w:pPr>
            <w:r w:rsidRPr="004B408E">
              <w:rPr>
                <w:i/>
                <w:lang w:val="de-AT"/>
              </w:rPr>
              <w:t xml:space="preserve">p </w:t>
            </w:r>
            <w:r>
              <w:rPr>
                <w:lang w:val="de-AT"/>
              </w:rPr>
              <w:t>= .</w:t>
            </w:r>
            <w:r w:rsidR="00335A75">
              <w:rPr>
                <w:lang w:val="de-AT"/>
              </w:rPr>
              <w:t>819</w:t>
            </w:r>
          </w:p>
        </w:tc>
      </w:tr>
      <w:tr w:rsidR="00821890" w14:paraId="417EF288" w14:textId="77777777" w:rsidTr="003755C3"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02D884F9" w14:textId="284858F8" w:rsidR="003755C3" w:rsidRPr="00414AB3" w:rsidRDefault="003755C3" w:rsidP="00842425">
            <w:pPr>
              <w:pStyle w:val="Listenabsatz"/>
              <w:ind w:left="0"/>
            </w:pPr>
            <w:r>
              <w:t>Sleep efficiency</w:t>
            </w:r>
            <w:r w:rsidR="00932D0E">
              <w:t xml:space="preserve"> [%]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771F1A3" w14:textId="68EA1C68" w:rsidR="00821890" w:rsidRDefault="00621681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 xml:space="preserve">88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794FE85C" w14:textId="69A46460" w:rsidR="00821890" w:rsidRDefault="00621681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 xml:space="preserve">91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099202B8" w14:textId="13C6EDDB" w:rsidR="00821890" w:rsidRDefault="00821890" w:rsidP="00842425">
            <w:pPr>
              <w:pStyle w:val="Listenabsatz"/>
              <w:ind w:left="0"/>
              <w:rPr>
                <w:lang w:val="de-AT"/>
              </w:rPr>
            </w:pPr>
            <w:r w:rsidRPr="004B408E">
              <w:rPr>
                <w:i/>
                <w:lang w:val="de-AT"/>
              </w:rPr>
              <w:t>p</w:t>
            </w:r>
            <w:r>
              <w:rPr>
                <w:lang w:val="de-AT"/>
              </w:rPr>
              <w:t xml:space="preserve"> = .</w:t>
            </w:r>
            <w:r w:rsidR="003A6E62">
              <w:rPr>
                <w:lang w:val="de-AT"/>
              </w:rPr>
              <w:t>107</w:t>
            </w:r>
          </w:p>
        </w:tc>
      </w:tr>
      <w:tr w:rsidR="00821890" w14:paraId="44676222" w14:textId="77777777" w:rsidTr="003755C3"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3E2B3342" w14:textId="3749370E" w:rsidR="00821890" w:rsidRPr="00414AB3" w:rsidRDefault="003755C3" w:rsidP="00842425">
            <w:pPr>
              <w:pStyle w:val="Listenabsatz"/>
              <w:ind w:left="0"/>
            </w:pPr>
            <w:r>
              <w:t>Sleep onset latency</w:t>
            </w:r>
            <w:r w:rsidR="00932D0E">
              <w:t xml:space="preserve"> [min]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1A5A3B61" w14:textId="55EC3DEE" w:rsidR="00821890" w:rsidRDefault="003A6E62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 xml:space="preserve">9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3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12A4A7E5" w14:textId="4B68CD44" w:rsidR="00821890" w:rsidRDefault="003A6E62" w:rsidP="00842425">
            <w:pPr>
              <w:pStyle w:val="Listenabsatz"/>
              <w:ind w:left="0"/>
              <w:rPr>
                <w:lang w:val="de-AT"/>
              </w:rPr>
            </w:pPr>
            <w:r>
              <w:rPr>
                <w:lang w:val="de-AT"/>
              </w:rPr>
              <w:t xml:space="preserve">7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1C9C3BF" w14:textId="47194A89" w:rsidR="00821890" w:rsidRDefault="003755C3" w:rsidP="00842425">
            <w:pPr>
              <w:pStyle w:val="Listenabsatz"/>
              <w:ind w:left="0"/>
              <w:rPr>
                <w:lang w:val="de-AT"/>
              </w:rPr>
            </w:pPr>
            <w:r w:rsidRPr="004B408E">
              <w:rPr>
                <w:i/>
                <w:lang w:val="de-AT"/>
              </w:rPr>
              <w:t>p</w:t>
            </w:r>
            <w:r>
              <w:rPr>
                <w:lang w:val="de-AT"/>
              </w:rPr>
              <w:t xml:space="preserve"> = .</w:t>
            </w:r>
            <w:r w:rsidR="003A6E62">
              <w:rPr>
                <w:lang w:val="de-AT"/>
              </w:rPr>
              <w:t>090</w:t>
            </w:r>
          </w:p>
        </w:tc>
      </w:tr>
      <w:tr w:rsidR="00821890" w14:paraId="03B82461" w14:textId="77777777" w:rsidTr="003755C3"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73C14422" w14:textId="1DA6CEB1" w:rsidR="00821890" w:rsidRPr="00932D0E" w:rsidRDefault="003755C3" w:rsidP="00842425">
            <w:pPr>
              <w:pStyle w:val="Listenabsatz"/>
              <w:ind w:left="0"/>
              <w:rPr>
                <w:lang w:val="en-US"/>
              </w:rPr>
            </w:pPr>
            <w:r>
              <w:t>Wake after sleep onset</w:t>
            </w:r>
            <w:r w:rsidR="00932D0E">
              <w:t xml:space="preserve"> [min]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85FAF08" w14:textId="4B28CB49" w:rsidR="00821890" w:rsidRPr="00932D0E" w:rsidRDefault="003A6E62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lang w:val="de-AT"/>
              </w:rPr>
              <w:t xml:space="preserve">55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25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69CAA849" w14:textId="73D40D00" w:rsidR="00821890" w:rsidRPr="00932D0E" w:rsidRDefault="003A6E62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lang w:val="de-AT"/>
              </w:rPr>
              <w:t xml:space="preserve">40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de-AT"/>
              </w:rPr>
              <w:t xml:space="preserve"> 19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1EA6E551" w14:textId="7B903E03" w:rsidR="00821890" w:rsidRDefault="00821890" w:rsidP="00842425">
            <w:pPr>
              <w:pStyle w:val="Listenabsatz"/>
              <w:ind w:left="0"/>
              <w:rPr>
                <w:lang w:val="de-AT"/>
              </w:rPr>
            </w:pPr>
            <w:r w:rsidRPr="004B408E">
              <w:rPr>
                <w:i/>
                <w:lang w:val="de-AT"/>
              </w:rPr>
              <w:t>p</w:t>
            </w:r>
            <w:r>
              <w:rPr>
                <w:lang w:val="de-AT"/>
              </w:rPr>
              <w:t xml:space="preserve"> = .</w:t>
            </w:r>
            <w:r w:rsidR="003A6E62">
              <w:rPr>
                <w:lang w:val="de-AT"/>
              </w:rPr>
              <w:t>114</w:t>
            </w:r>
          </w:p>
        </w:tc>
      </w:tr>
      <w:tr w:rsidR="003755C3" w14:paraId="01A0D5A1" w14:textId="77777777" w:rsidTr="003755C3"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</w:tcPr>
          <w:p w14:paraId="4AE253E4" w14:textId="7E0E5A58" w:rsidR="003755C3" w:rsidRDefault="003755C3" w:rsidP="00842425">
            <w:pPr>
              <w:pStyle w:val="Listenabsatz"/>
              <w:ind w:left="0"/>
            </w:pPr>
            <w:r>
              <w:t>Sleep onset time</w:t>
            </w:r>
            <w:r w:rsidR="00932D0E">
              <w:t xml:space="preserve"> (</w:t>
            </w:r>
            <w:proofErr w:type="spellStart"/>
            <w:r w:rsidR="00932D0E">
              <w:t>hh:mm</w:t>
            </w:r>
            <w:proofErr w:type="spellEnd"/>
            <w:r w:rsidR="00932D0E">
              <w:t>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67B92898" w14:textId="7EC51A22" w:rsidR="003755C3" w:rsidRPr="00932D0E" w:rsidRDefault="004E5B63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lang w:val="en-US"/>
              </w:rPr>
              <w:t xml:space="preserve">21:43 </w:t>
            </w:r>
            <w:r>
              <w:rPr>
                <w:rFonts w:cstheme="minorHAnsi"/>
                <w:lang w:val="de-AT"/>
              </w:rPr>
              <w:t>±</w:t>
            </w:r>
            <w:r>
              <w:rPr>
                <w:lang w:val="en-US"/>
              </w:rPr>
              <w:t xml:space="preserve"> 61 min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45573618" w14:textId="0133C68C" w:rsidR="003755C3" w:rsidRPr="00932D0E" w:rsidRDefault="004E5B63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rFonts w:cstheme="minorHAnsi"/>
                <w:lang w:val="de-AT"/>
              </w:rPr>
              <w:t>21:56 ± 38 min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DC31F9E" w14:textId="63ED2178" w:rsidR="003755C3" w:rsidRPr="004B408E" w:rsidRDefault="003755C3" w:rsidP="00842425">
            <w:pPr>
              <w:pStyle w:val="Listenabsatz"/>
              <w:ind w:left="0"/>
              <w:rPr>
                <w:i/>
                <w:lang w:val="de-AT"/>
              </w:rPr>
            </w:pPr>
            <w:r w:rsidRPr="004B408E">
              <w:rPr>
                <w:i/>
                <w:lang w:val="de-AT"/>
              </w:rPr>
              <w:t>p</w:t>
            </w:r>
            <w:r>
              <w:rPr>
                <w:lang w:val="de-AT"/>
              </w:rPr>
              <w:t xml:space="preserve"> = .</w:t>
            </w:r>
            <w:r w:rsidR="004E5B63">
              <w:rPr>
                <w:lang w:val="de-AT"/>
              </w:rPr>
              <w:t>466</w:t>
            </w:r>
          </w:p>
        </w:tc>
      </w:tr>
      <w:tr w:rsidR="003755C3" w14:paraId="0687B87B" w14:textId="77777777" w:rsidTr="003755C3">
        <w:tc>
          <w:tcPr>
            <w:tcW w:w="368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83D2AFA" w14:textId="1620D1AA" w:rsidR="003755C3" w:rsidRDefault="003755C3" w:rsidP="00842425">
            <w:pPr>
              <w:pStyle w:val="Listenabsatz"/>
              <w:ind w:left="0"/>
            </w:pPr>
            <w:r>
              <w:t>Sleep offset time</w:t>
            </w:r>
            <w:r w:rsidR="00932D0E">
              <w:t xml:space="preserve"> (</w:t>
            </w:r>
            <w:proofErr w:type="spellStart"/>
            <w:r w:rsidR="00932D0E">
              <w:t>hh:mm</w:t>
            </w:r>
            <w:proofErr w:type="spellEnd"/>
            <w:r w:rsidR="00932D0E">
              <w:t>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A6AD1C" w14:textId="5D1E199D" w:rsidR="003755C3" w:rsidRPr="00932D0E" w:rsidRDefault="000E744C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lang w:val="en-US"/>
              </w:rPr>
              <w:t>0</w:t>
            </w:r>
            <w:r w:rsidR="004C350E">
              <w:rPr>
                <w:lang w:val="en-US"/>
              </w:rPr>
              <w:t>6:</w:t>
            </w:r>
            <w:r>
              <w:rPr>
                <w:lang w:val="en-US"/>
              </w:rPr>
              <w:t xml:space="preserve">40 </w:t>
            </w:r>
            <w:r>
              <w:rPr>
                <w:rFonts w:cstheme="minorHAnsi"/>
                <w:lang w:val="de-AT"/>
              </w:rPr>
              <w:t>± 26 min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E4BE16A" w14:textId="7F4E742C" w:rsidR="003755C3" w:rsidRPr="00932D0E" w:rsidRDefault="000E744C" w:rsidP="00842425">
            <w:pPr>
              <w:pStyle w:val="Listenabsatz"/>
              <w:ind w:left="0"/>
              <w:rPr>
                <w:lang w:val="en-US"/>
              </w:rPr>
            </w:pPr>
            <w:r>
              <w:rPr>
                <w:rFonts w:cstheme="minorHAnsi"/>
                <w:lang w:val="de-AT"/>
              </w:rPr>
              <w:t>06:46 ± 48 min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0137BF9" w14:textId="1B2FF671" w:rsidR="003755C3" w:rsidRPr="004B408E" w:rsidRDefault="003755C3" w:rsidP="00842425">
            <w:pPr>
              <w:pStyle w:val="Listenabsatz"/>
              <w:ind w:left="0"/>
              <w:rPr>
                <w:i/>
                <w:lang w:val="de-AT"/>
              </w:rPr>
            </w:pPr>
            <w:r w:rsidRPr="004B408E">
              <w:rPr>
                <w:i/>
                <w:lang w:val="de-AT"/>
              </w:rPr>
              <w:t>p</w:t>
            </w:r>
            <w:r>
              <w:rPr>
                <w:lang w:val="de-AT"/>
              </w:rPr>
              <w:t xml:space="preserve"> = .</w:t>
            </w:r>
            <w:r w:rsidR="00CC4394">
              <w:rPr>
                <w:lang w:val="de-AT"/>
              </w:rPr>
              <w:t>707</w:t>
            </w:r>
          </w:p>
        </w:tc>
      </w:tr>
    </w:tbl>
    <w:p w14:paraId="22E8019C" w14:textId="77777777" w:rsidR="00821890" w:rsidRDefault="00821890" w:rsidP="00131B4A">
      <w:pPr>
        <w:pStyle w:val="Listenabsatz"/>
        <w:ind w:left="0"/>
        <w:rPr>
          <w:lang w:val="en-US"/>
        </w:rPr>
      </w:pPr>
    </w:p>
    <w:p w14:paraId="425EECBA" w14:textId="77777777" w:rsidR="00821890" w:rsidRDefault="00821890">
      <w:pPr>
        <w:rPr>
          <w:lang w:val="en-US"/>
        </w:rPr>
      </w:pPr>
      <w:r>
        <w:rPr>
          <w:lang w:val="en-US"/>
        </w:rPr>
        <w:br w:type="page"/>
      </w:r>
    </w:p>
    <w:p w14:paraId="618B5CB0" w14:textId="7CAF5339" w:rsidR="00131B4A" w:rsidRDefault="00131B4A" w:rsidP="00131B4A">
      <w:pPr>
        <w:pStyle w:val="Listenabsatz"/>
        <w:ind w:left="0"/>
        <w:rPr>
          <w:b/>
          <w:lang w:val="en-US"/>
        </w:rPr>
      </w:pPr>
      <w:r>
        <w:rPr>
          <w:lang w:val="en-US"/>
        </w:rPr>
        <w:lastRenderedPageBreak/>
        <w:t>Figure S</w:t>
      </w:r>
      <w:r w:rsidR="00821890">
        <w:rPr>
          <w:lang w:val="en-US"/>
        </w:rPr>
        <w:t>6</w:t>
      </w:r>
      <w:r w:rsidR="00247C46">
        <w:rPr>
          <w:lang w:val="en-US"/>
        </w:rPr>
        <w:t>a</w:t>
      </w:r>
      <w:r>
        <w:rPr>
          <w:lang w:val="en-US"/>
        </w:rPr>
        <w:t xml:space="preserve">: </w:t>
      </w:r>
      <w:r>
        <w:rPr>
          <w:b/>
          <w:lang w:val="en-US"/>
        </w:rPr>
        <w:t xml:space="preserve">Non-Parametric </w:t>
      </w:r>
      <w:r w:rsidR="00C939D0">
        <w:rPr>
          <w:b/>
          <w:lang w:val="en-US"/>
        </w:rPr>
        <w:t xml:space="preserve">Circadian </w:t>
      </w:r>
      <w:r>
        <w:rPr>
          <w:b/>
          <w:lang w:val="en-US"/>
        </w:rPr>
        <w:t>Rest-Activity rhythm Analyses</w:t>
      </w:r>
      <w:r w:rsidR="00247C46">
        <w:rPr>
          <w:b/>
          <w:lang w:val="en-US"/>
        </w:rPr>
        <w:t xml:space="preserve"> (Part 1</w:t>
      </w:r>
      <w:r w:rsidR="00491A37">
        <w:rPr>
          <w:b/>
          <w:lang w:val="en-US"/>
        </w:rPr>
        <w:t>)</w:t>
      </w:r>
      <w:r>
        <w:rPr>
          <w:b/>
          <w:lang w:val="en-US"/>
        </w:rPr>
        <w:t>.</w:t>
      </w:r>
    </w:p>
    <w:p w14:paraId="53F7AF9B" w14:textId="3B95B1D3" w:rsidR="00247C46" w:rsidRDefault="00277EB0" w:rsidP="00131B4A">
      <w:pPr>
        <w:pStyle w:val="Listenabsatz"/>
        <w:ind w:left="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8D3BA06" wp14:editId="0B2FD707">
            <wp:extent cx="4572314" cy="5772281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pCRA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6" t="4220" r="22032" b="31854"/>
                    <a:stretch/>
                  </pic:blipFill>
                  <pic:spPr bwMode="auto">
                    <a:xfrm>
                      <a:off x="0" y="0"/>
                      <a:ext cx="4622005" cy="5835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A1B6A" w14:textId="38E6A745" w:rsidR="00247C46" w:rsidRDefault="00247C46" w:rsidP="00131B4A">
      <w:pPr>
        <w:pStyle w:val="Listenabsatz"/>
        <w:ind w:left="0"/>
        <w:rPr>
          <w:lang w:val="en-US"/>
        </w:rPr>
      </w:pPr>
    </w:p>
    <w:p w14:paraId="72A1DCBE" w14:textId="77777777" w:rsidR="00247C46" w:rsidRDefault="00247C46">
      <w:pPr>
        <w:rPr>
          <w:lang w:val="en-US"/>
        </w:rPr>
      </w:pPr>
      <w:r>
        <w:rPr>
          <w:lang w:val="en-US"/>
        </w:rPr>
        <w:br w:type="page"/>
      </w:r>
    </w:p>
    <w:p w14:paraId="72B5C9BC" w14:textId="6911CD70" w:rsidR="00247C46" w:rsidRDefault="00247C46" w:rsidP="00247C46">
      <w:pPr>
        <w:pStyle w:val="Listenabsatz"/>
        <w:ind w:left="0"/>
        <w:rPr>
          <w:b/>
          <w:lang w:val="en-US"/>
        </w:rPr>
      </w:pPr>
      <w:r>
        <w:rPr>
          <w:lang w:val="en-US"/>
        </w:rPr>
        <w:lastRenderedPageBreak/>
        <w:t>Figure S</w:t>
      </w:r>
      <w:r w:rsidR="00821890">
        <w:rPr>
          <w:lang w:val="en-US"/>
        </w:rPr>
        <w:t>6</w:t>
      </w:r>
      <w:r>
        <w:rPr>
          <w:lang w:val="en-US"/>
        </w:rPr>
        <w:t xml:space="preserve">b: </w:t>
      </w:r>
      <w:r>
        <w:rPr>
          <w:b/>
          <w:lang w:val="en-US"/>
        </w:rPr>
        <w:t>Non-Parametric Circadian Rest-Activity rhythm Analyses (Part 2).</w:t>
      </w:r>
    </w:p>
    <w:p w14:paraId="6EB8BF45" w14:textId="26A250AF" w:rsidR="00C358FA" w:rsidRDefault="00277EB0" w:rsidP="00277EB0">
      <w:pPr>
        <w:pStyle w:val="Listenabsatz"/>
        <w:ind w:left="0"/>
        <w:jc w:val="both"/>
        <w:rPr>
          <w:b/>
          <w:lang w:val="en-US"/>
        </w:rPr>
      </w:pPr>
      <w:r>
        <w:rPr>
          <w:b/>
          <w:noProof/>
          <w:lang w:val="en-US"/>
        </w:rPr>
        <w:drawing>
          <wp:inline distT="0" distB="0" distL="0" distR="0" wp14:anchorId="3BFE1015" wp14:editId="4F18627C">
            <wp:extent cx="5881420" cy="5668222"/>
            <wp:effectExtent l="0" t="0" r="5080" b="889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pCRA_part2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" t="5098" b="30892"/>
                    <a:stretch/>
                  </pic:blipFill>
                  <pic:spPr bwMode="auto">
                    <a:xfrm>
                      <a:off x="0" y="0"/>
                      <a:ext cx="5901298" cy="568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EE2CE" w14:textId="569B9A3A" w:rsidR="00C358FA" w:rsidRDefault="00C358FA" w:rsidP="00C358FA">
      <w:pPr>
        <w:pStyle w:val="Listenabsatz"/>
        <w:ind w:left="0"/>
        <w:rPr>
          <w:b/>
          <w:lang w:val="en-US"/>
        </w:rPr>
      </w:pPr>
    </w:p>
    <w:p w14:paraId="08A1A81A" w14:textId="77777777" w:rsidR="00C358FA" w:rsidRPr="00997AD5" w:rsidRDefault="00C358FA" w:rsidP="00131B4A">
      <w:pPr>
        <w:pStyle w:val="Listenabsatz"/>
        <w:ind w:left="0"/>
        <w:rPr>
          <w:lang w:val="en-US"/>
        </w:rPr>
      </w:pPr>
    </w:p>
    <w:sectPr w:rsidR="00C358FA" w:rsidRPr="00997AD5" w:rsidSect="005E1974">
      <w:footerReference w:type="default" r:id="rId12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B81F55" w14:textId="77777777" w:rsidR="008472B6" w:rsidRDefault="008472B6" w:rsidP="008472B6">
      <w:pPr>
        <w:spacing w:after="0" w:line="240" w:lineRule="auto"/>
      </w:pPr>
      <w:r>
        <w:separator/>
      </w:r>
    </w:p>
  </w:endnote>
  <w:endnote w:type="continuationSeparator" w:id="0">
    <w:p w14:paraId="03597E98" w14:textId="77777777" w:rsidR="008472B6" w:rsidRDefault="008472B6" w:rsidP="008472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13744096"/>
      <w:docPartObj>
        <w:docPartGallery w:val="Page Numbers (Bottom of Page)"/>
        <w:docPartUnique/>
      </w:docPartObj>
    </w:sdtPr>
    <w:sdtEndPr/>
    <w:sdtContent>
      <w:p w14:paraId="188EE5BF" w14:textId="3D380B9D" w:rsidR="008472B6" w:rsidRDefault="008472B6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e-DE"/>
          </w:rPr>
          <w:t>2</w:t>
        </w:r>
        <w:r>
          <w:fldChar w:fldCharType="end"/>
        </w:r>
      </w:p>
    </w:sdtContent>
  </w:sdt>
  <w:p w14:paraId="3128C3D7" w14:textId="77777777" w:rsidR="008472B6" w:rsidRDefault="008472B6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61540B" w14:textId="77777777" w:rsidR="008472B6" w:rsidRDefault="008472B6" w:rsidP="008472B6">
      <w:pPr>
        <w:spacing w:after="0" w:line="240" w:lineRule="auto"/>
      </w:pPr>
      <w:r>
        <w:separator/>
      </w:r>
    </w:p>
  </w:footnote>
  <w:footnote w:type="continuationSeparator" w:id="0">
    <w:p w14:paraId="2897F1B1" w14:textId="77777777" w:rsidR="008472B6" w:rsidRDefault="008472B6" w:rsidP="008472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3CB6"/>
    <w:rsid w:val="000414EC"/>
    <w:rsid w:val="000E1446"/>
    <w:rsid w:val="000E744C"/>
    <w:rsid w:val="000F2A29"/>
    <w:rsid w:val="00131B4A"/>
    <w:rsid w:val="00247C46"/>
    <w:rsid w:val="0026380D"/>
    <w:rsid w:val="00277EB0"/>
    <w:rsid w:val="00335A75"/>
    <w:rsid w:val="003601F8"/>
    <w:rsid w:val="003755C3"/>
    <w:rsid w:val="003A6E62"/>
    <w:rsid w:val="0045776D"/>
    <w:rsid w:val="00466EA2"/>
    <w:rsid w:val="004871E4"/>
    <w:rsid w:val="00491A37"/>
    <w:rsid w:val="004C350E"/>
    <w:rsid w:val="004E5B63"/>
    <w:rsid w:val="00501664"/>
    <w:rsid w:val="00523CB6"/>
    <w:rsid w:val="0058081C"/>
    <w:rsid w:val="005C6140"/>
    <w:rsid w:val="005E7F03"/>
    <w:rsid w:val="00603337"/>
    <w:rsid w:val="00615DC3"/>
    <w:rsid w:val="00621681"/>
    <w:rsid w:val="006C31CF"/>
    <w:rsid w:val="006E1460"/>
    <w:rsid w:val="006F047F"/>
    <w:rsid w:val="00783DB9"/>
    <w:rsid w:val="007C4998"/>
    <w:rsid w:val="00821890"/>
    <w:rsid w:val="008472B6"/>
    <w:rsid w:val="00932D0E"/>
    <w:rsid w:val="00997AD5"/>
    <w:rsid w:val="00AA2E7A"/>
    <w:rsid w:val="00B57BD2"/>
    <w:rsid w:val="00B67905"/>
    <w:rsid w:val="00C358FA"/>
    <w:rsid w:val="00C939D0"/>
    <w:rsid w:val="00CC4394"/>
    <w:rsid w:val="00CD7D78"/>
    <w:rsid w:val="00D05A95"/>
    <w:rsid w:val="00DF7CE0"/>
    <w:rsid w:val="00E86945"/>
    <w:rsid w:val="00ED4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3952CB"/>
  <w15:chartTrackingRefBased/>
  <w15:docId w15:val="{790A5246-A045-40D1-9402-0D03F4C27C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523CB6"/>
    <w:rPr>
      <w:lang w:val="en-GB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523CB6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8472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472B6"/>
    <w:rPr>
      <w:lang w:val="en-GB"/>
    </w:rPr>
  </w:style>
  <w:style w:type="paragraph" w:styleId="Fuzeile">
    <w:name w:val="footer"/>
    <w:basedOn w:val="Standard"/>
    <w:link w:val="FuzeileZchn"/>
    <w:uiPriority w:val="99"/>
    <w:unhideWhenUsed/>
    <w:rsid w:val="008472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472B6"/>
    <w:rPr>
      <w:lang w:val="en-GB"/>
    </w:rPr>
  </w:style>
  <w:style w:type="table" w:styleId="Tabellenraster">
    <w:name w:val="Table Grid"/>
    <w:basedOn w:val="NormaleTabelle"/>
    <w:uiPriority w:val="39"/>
    <w:rsid w:val="00821890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803</Words>
  <Characters>5066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Uni Graz</Company>
  <LinksUpToDate>false</LinksUpToDate>
  <CharactersWithSpaces>5858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Auswertung</dc:creator>
  <cp:keywords/>
  <dc:description/>
  <cp:lastModifiedBy>Markus Canazei</cp:lastModifiedBy>
  <cp:revision>49</cp:revision>
  <dcterms:created xsi:type="dcterms:W3CDTF">2021-04-11T17:55:00Z</dcterms:created>
  <dcterms:modified xsi:type="dcterms:W3CDTF">2021-10-04T15:42:00Z</dcterms:modified>
</cp:coreProperties>
</file>