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599" w:rsidRPr="001B0599" w:rsidRDefault="001B0599" w:rsidP="001B0599">
      <w:pPr>
        <w:spacing w:line="276" w:lineRule="auto"/>
        <w:jc w:val="both"/>
        <w:rPr>
          <w:b/>
          <w:bCs/>
          <w:color w:val="000000" w:themeColor="text1"/>
          <w:sz w:val="22"/>
        </w:rPr>
      </w:pPr>
      <w:r w:rsidRPr="00362F1D">
        <w:rPr>
          <w:b/>
          <w:bCs/>
          <w:color w:val="000000" w:themeColor="text1"/>
          <w:sz w:val="22"/>
        </w:rPr>
        <w:t>Supplementary files</w:t>
      </w:r>
    </w:p>
    <w:p w:rsidR="001B0599" w:rsidRDefault="001B0599" w:rsidP="001B0599">
      <w:pPr>
        <w:spacing w:line="276" w:lineRule="auto"/>
        <w:jc w:val="both"/>
        <w:rPr>
          <w:color w:val="000000" w:themeColor="text1"/>
          <w:sz w:val="22"/>
        </w:rPr>
      </w:pPr>
      <w:r w:rsidRPr="000F0BE0">
        <w:rPr>
          <w:color w:val="000000" w:themeColor="text1"/>
          <w:sz w:val="22"/>
        </w:rPr>
        <w:lastRenderedPageBreak/>
        <w:t xml:space="preserve">Supplementary file 1: Forest plot of regional prevalence of unmet needs due to limiting for the 37 </w:t>
      </w:r>
      <w:r w:rsidRPr="000F0BE0">
        <w:rPr>
          <w:color w:val="000000" w:themeColor="text1"/>
          <w:sz w:val="22"/>
        </w:rPr>
        <w:lastRenderedPageBreak/>
        <w:t>countries in SSA</w:t>
      </w:r>
      <w:bookmarkStart w:id="0" w:name="_GoBack"/>
      <w:bookmarkEnd w:id="0"/>
      <w:r w:rsidRPr="00DA1B15">
        <w:rPr>
          <w:noProof/>
          <w:color w:val="000000" w:themeColor="text1"/>
          <w:sz w:val="22"/>
          <w:lang w:val="en-US"/>
        </w:rPr>
        <w:drawing>
          <wp:inline distT="0" distB="0" distL="0" distR="0" wp14:anchorId="68E30071" wp14:editId="6794F0C0">
            <wp:extent cx="3893820" cy="8001000"/>
            <wp:effectExtent l="0" t="0" r="0" b="0"/>
            <wp:docPr id="3" name="Picture 3" descr="H:\2020 Publications\2021\Meta-analysis\Final\Supplementary file 2 file 3 limiting by reg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2020 Publications\2021\Meta-analysis\Final\Supplementary file 2 file 3 limiting by region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820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599" w:rsidRDefault="001B0599" w:rsidP="001B0599">
      <w:pPr>
        <w:spacing w:before="0" w:after="0" w:line="240" w:lineRule="auto"/>
        <w:jc w:val="both"/>
        <w:rPr>
          <w:color w:val="000000" w:themeColor="text1"/>
          <w:sz w:val="22"/>
        </w:rPr>
      </w:pPr>
      <w:r w:rsidRPr="00362F1D">
        <w:rPr>
          <w:color w:val="000000" w:themeColor="text1"/>
          <w:sz w:val="22"/>
        </w:rPr>
        <w:lastRenderedPageBreak/>
        <w:t>Supplementary file 2: Forest plot of regional prevalence of unmet needs due to spacing for the 37 countries in SSA</w:t>
      </w:r>
    </w:p>
    <w:p w:rsidR="001B0599" w:rsidRDefault="001B0599" w:rsidP="001B0599">
      <w:pPr>
        <w:spacing w:before="0" w:after="0" w:line="240" w:lineRule="auto"/>
        <w:jc w:val="both"/>
        <w:rPr>
          <w:color w:val="000000" w:themeColor="text1"/>
          <w:sz w:val="22"/>
        </w:rPr>
      </w:pPr>
      <w:r w:rsidRPr="00DA1B15">
        <w:rPr>
          <w:noProof/>
          <w:color w:val="000000" w:themeColor="text1"/>
          <w:sz w:val="22"/>
          <w:lang w:val="en-US"/>
        </w:rPr>
        <w:lastRenderedPageBreak/>
        <w:drawing>
          <wp:inline distT="0" distB="0" distL="0" distR="0" wp14:anchorId="57E4DFB3" wp14:editId="0266A9BA">
            <wp:extent cx="5273040" cy="8001000"/>
            <wp:effectExtent l="0" t="0" r="3810" b="0"/>
            <wp:docPr id="5" name="Picture 5" descr="H:\2020 Publications\2021\Meta-analysis\Final\Supplementary file 2 Spacing by reg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2020 Publications\2021\Meta-analysis\Final\Supplementary file 2 Spacing by region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599" w:rsidRPr="00362F1D" w:rsidRDefault="001B0599" w:rsidP="001B0599">
      <w:pPr>
        <w:spacing w:line="276" w:lineRule="auto"/>
        <w:jc w:val="both"/>
        <w:rPr>
          <w:color w:val="000000" w:themeColor="text1"/>
          <w:sz w:val="22"/>
        </w:rPr>
      </w:pPr>
      <w:r w:rsidRPr="00362F1D">
        <w:rPr>
          <w:color w:val="000000" w:themeColor="text1"/>
          <w:sz w:val="22"/>
        </w:rPr>
        <w:lastRenderedPageBreak/>
        <w:t xml:space="preserve">Supplementary file 3: Doi plots assessing publication bias (a) Overall unmet needs (b) unmet needs due to limiting (c) unmet needs due to spacing. </w:t>
      </w:r>
    </w:p>
    <w:p w:rsidR="00B57F37" w:rsidRDefault="001B0599" w:rsidP="001B0599">
      <w:r w:rsidRPr="00DA1B15">
        <w:rPr>
          <w:noProof/>
          <w:color w:val="000000" w:themeColor="text1"/>
          <w:sz w:val="22"/>
          <w:lang w:val="en-US"/>
        </w:rPr>
        <w:drawing>
          <wp:inline distT="0" distB="0" distL="0" distR="0" wp14:anchorId="3789F3ED" wp14:editId="425F9D26">
            <wp:extent cx="5730240" cy="4023360"/>
            <wp:effectExtent l="0" t="0" r="3810" b="0"/>
            <wp:docPr id="6" name="Picture 6" descr="H:\2020 Publications\2021\Meta-analysis\Final\Doi plot Supplementary file 1 file 3 unmetneed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2020 Publications\2021\Meta-analysis\Final\Doi plot Supplementary file 1 file 3 unmetneeds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599"/>
    <w:rsid w:val="001B0599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FC84B"/>
  <w15:chartTrackingRefBased/>
  <w15:docId w15:val="{8C87E93B-A7A2-4AC2-8438-8DA02B8A4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0599"/>
    <w:pPr>
      <w:spacing w:before="240" w:after="240" w:line="360" w:lineRule="auto"/>
    </w:pPr>
    <w:rPr>
      <w:rFonts w:ascii="Segoe UI" w:hAnsi="Segoe UI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60</Words>
  <Characters>344</Characters>
  <Application>Microsoft Office Word</Application>
  <DocSecurity>0</DocSecurity>
  <Lines>2</Lines>
  <Paragraphs>1</Paragraphs>
  <ScaleCrop>false</ScaleCrop>
  <Company>Springer Nature IT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2022-01-20T14:42:00Z</dcterms:created>
  <dcterms:modified xsi:type="dcterms:W3CDTF">2022-01-20T14:43:00Z</dcterms:modified>
</cp:coreProperties>
</file>