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524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129"/>
        <w:gridCol w:w="1418"/>
        <w:gridCol w:w="992"/>
        <w:gridCol w:w="1276"/>
        <w:gridCol w:w="1417"/>
        <w:gridCol w:w="1560"/>
      </w:tblGrid>
      <w:tr w:rsidR="006872B0" w:rsidRPr="00B155FE" w:rsidTr="006872B0"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HCP</w:t>
            </w:r>
          </w:p>
        </w:tc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Sample    ID</w:t>
            </w:r>
          </w:p>
        </w:tc>
        <w:tc>
          <w:tcPr>
            <w:tcW w:w="1418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Organism Isolated</w:t>
            </w:r>
          </w:p>
        </w:tc>
        <w:tc>
          <w:tcPr>
            <w:tcW w:w="5245" w:type="dxa"/>
            <w:gridSpan w:val="4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 xml:space="preserve">Sensitivity Result </w:t>
            </w:r>
          </w:p>
        </w:tc>
      </w:tr>
      <w:tr w:rsidR="006872B0" w:rsidRPr="00B155FE" w:rsidTr="006872B0"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418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Penicillin (10µg)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Gentamicin</w:t>
            </w:r>
          </w:p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(10µg)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Ciprofloxacin</w:t>
            </w:r>
          </w:p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(10µg)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Cotrimoxazole</w:t>
            </w:r>
          </w:p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(25 µg)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bookmarkStart w:id="0" w:name="_Hlk82177969"/>
            <w:r w:rsidRPr="00B155FE">
              <w:rPr>
                <w:rFonts w:cstheme="minorHAnsi"/>
              </w:rPr>
              <w:t>Lab Tech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01KBR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No growth</w:t>
            </w:r>
          </w:p>
        </w:tc>
        <w:tc>
          <w:tcPr>
            <w:tcW w:w="992" w:type="dxa"/>
            <w:shd w:val="clear" w:color="auto" w:fill="E7E6E6" w:themeFill="background2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-</w:t>
            </w:r>
          </w:p>
        </w:tc>
        <w:tc>
          <w:tcPr>
            <w:tcW w:w="1276" w:type="dxa"/>
            <w:shd w:val="clear" w:color="auto" w:fill="E7E6E6" w:themeFill="background2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-</w:t>
            </w:r>
          </w:p>
        </w:tc>
        <w:tc>
          <w:tcPr>
            <w:tcW w:w="1417" w:type="dxa"/>
            <w:shd w:val="clear" w:color="auto" w:fill="E7E6E6" w:themeFill="background2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-</w:t>
            </w:r>
          </w:p>
        </w:tc>
        <w:tc>
          <w:tcPr>
            <w:tcW w:w="1560" w:type="dxa"/>
            <w:shd w:val="clear" w:color="auto" w:fill="E7E6E6" w:themeFill="background2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-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Lab Tech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02KBR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Nurse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03KBR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Lab Tech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04KBR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287"/>
        </w:trPr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Nurse</w:t>
            </w:r>
          </w:p>
        </w:tc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05KBR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  <w:i/>
              </w:rPr>
            </w:pPr>
            <w:r w:rsidRPr="00B155FE">
              <w:rPr>
                <w:rFonts w:cstheme="minorHAnsi"/>
                <w:i/>
              </w:rPr>
              <w:t xml:space="preserve">Bacillus </w:t>
            </w:r>
            <w:proofErr w:type="spellStart"/>
            <w:r w:rsidRPr="00B155FE">
              <w:rPr>
                <w:rFonts w:cstheme="minorHAnsi"/>
                <w:i/>
              </w:rPr>
              <w:t>Spp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 xml:space="preserve">           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190"/>
        </w:trPr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6872B0" w:rsidRPr="00B155FE" w:rsidRDefault="006872B0" w:rsidP="006872B0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300"/>
        </w:trPr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Midwife</w:t>
            </w:r>
          </w:p>
        </w:tc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06KBR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  <w:i/>
              </w:rPr>
            </w:pPr>
            <w:r w:rsidRPr="00B155FE">
              <w:rPr>
                <w:rFonts w:cstheme="minorHAnsi"/>
                <w:i/>
              </w:rPr>
              <w:t xml:space="preserve">Bacillus </w:t>
            </w:r>
            <w:proofErr w:type="spellStart"/>
            <w:r w:rsidRPr="00B155FE">
              <w:rPr>
                <w:rFonts w:cstheme="minorHAnsi"/>
                <w:i/>
              </w:rPr>
              <w:t>Spp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 xml:space="preserve">       S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230"/>
        </w:trPr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6872B0" w:rsidRPr="00B155FE" w:rsidRDefault="006872B0" w:rsidP="006872B0">
            <w:pPr>
              <w:spacing w:after="0" w:line="240" w:lineRule="auto"/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421"/>
        </w:trPr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Nurse</w:t>
            </w:r>
          </w:p>
        </w:tc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07MLG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  <w:i/>
              </w:rPr>
            </w:pPr>
            <w:r w:rsidRPr="00B155FE">
              <w:rPr>
                <w:rFonts w:cstheme="minorHAnsi"/>
                <w:i/>
              </w:rPr>
              <w:t xml:space="preserve">Micrococcus </w:t>
            </w:r>
            <w:proofErr w:type="spellStart"/>
            <w:r w:rsidRPr="00B155FE">
              <w:rPr>
                <w:rFonts w:cstheme="minorHAnsi"/>
                <w:i/>
              </w:rPr>
              <w:t>spp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</w:tr>
      <w:tr w:rsidR="006872B0" w:rsidRPr="00B155FE" w:rsidTr="006872B0">
        <w:trPr>
          <w:trHeight w:val="210"/>
        </w:trPr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6872B0" w:rsidRPr="00B155FE" w:rsidRDefault="006872B0" w:rsidP="006872B0">
            <w:pPr>
              <w:spacing w:after="0" w:line="240" w:lineRule="auto"/>
              <w:rPr>
                <w:rFonts w:cstheme="minorHAnsi"/>
                <w:i/>
              </w:rPr>
            </w:pPr>
            <w:r w:rsidRPr="00B155FE">
              <w:rPr>
                <w:rFonts w:cstheme="minorHAnsi"/>
                <w:i/>
              </w:rPr>
              <w:t xml:space="preserve">Bacillus </w:t>
            </w:r>
            <w:proofErr w:type="spellStart"/>
            <w:r w:rsidRPr="00B155FE">
              <w:rPr>
                <w:rFonts w:cstheme="minorHAnsi"/>
                <w:i/>
              </w:rPr>
              <w:t>spp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270"/>
        </w:trPr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6872B0" w:rsidRPr="00B155FE" w:rsidRDefault="006872B0" w:rsidP="006872B0">
            <w:pPr>
              <w:spacing w:after="0" w:line="240" w:lineRule="auto"/>
              <w:rPr>
                <w:rFonts w:cstheme="minorHAnsi"/>
                <w:i/>
              </w:rPr>
            </w:pPr>
            <w:r w:rsidRPr="00B155FE">
              <w:rPr>
                <w:rFonts w:cstheme="minorHAnsi"/>
                <w:i/>
              </w:rPr>
              <w:t>E. coli</w:t>
            </w:r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356"/>
        </w:trPr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Midwife</w:t>
            </w:r>
          </w:p>
        </w:tc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08MLG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I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182"/>
        </w:trPr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6872B0" w:rsidRPr="00B155FE" w:rsidRDefault="006872B0" w:rsidP="006872B0">
            <w:pPr>
              <w:spacing w:after="0" w:line="240" w:lineRule="auto"/>
              <w:rPr>
                <w:rFonts w:cstheme="minorHAnsi"/>
              </w:rPr>
            </w:pPr>
            <w:r w:rsidRPr="00B155FE">
              <w:rPr>
                <w:rFonts w:cstheme="minorHAnsi"/>
                <w:i/>
              </w:rPr>
              <w:t xml:space="preserve">Bacillus </w:t>
            </w:r>
            <w:proofErr w:type="spellStart"/>
            <w:r w:rsidRPr="00B155FE">
              <w:rPr>
                <w:rFonts w:cstheme="minorHAnsi"/>
                <w:i/>
              </w:rPr>
              <w:t>spp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I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Clinician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09MLG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Nurse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10MLG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rPr>
          <w:trHeight w:val="347"/>
        </w:trPr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Nurse</w:t>
            </w:r>
          </w:p>
        </w:tc>
        <w:tc>
          <w:tcPr>
            <w:tcW w:w="1129" w:type="dxa"/>
            <w:vMerge w:val="restart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11MLG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</w:tr>
      <w:tr w:rsidR="006872B0" w:rsidRPr="00B155FE" w:rsidTr="006872B0">
        <w:trPr>
          <w:trHeight w:val="191"/>
        </w:trPr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129" w:type="dxa"/>
            <w:vMerge/>
          </w:tcPr>
          <w:p w:rsidR="006872B0" w:rsidRPr="00B155FE" w:rsidRDefault="006872B0" w:rsidP="006872B0">
            <w:pPr>
              <w:rPr>
                <w:rFonts w:cstheme="minorHAnsi"/>
              </w:rPr>
            </w:pPr>
          </w:p>
        </w:tc>
        <w:tc>
          <w:tcPr>
            <w:tcW w:w="1418" w:type="dxa"/>
          </w:tcPr>
          <w:p w:rsidR="006872B0" w:rsidRPr="00B155FE" w:rsidRDefault="006872B0" w:rsidP="006872B0">
            <w:pPr>
              <w:spacing w:after="0" w:line="240" w:lineRule="auto"/>
              <w:rPr>
                <w:rFonts w:cstheme="minorHAnsi"/>
                <w:i/>
              </w:rPr>
            </w:pPr>
            <w:r w:rsidRPr="00B155FE">
              <w:rPr>
                <w:rFonts w:cstheme="minorHAnsi"/>
                <w:i/>
              </w:rPr>
              <w:t xml:space="preserve">Micrococcus </w:t>
            </w:r>
            <w:proofErr w:type="spellStart"/>
            <w:r w:rsidRPr="00B155FE">
              <w:rPr>
                <w:rFonts w:cstheme="minorHAnsi"/>
                <w:i/>
              </w:rPr>
              <w:t>spp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spacing w:after="0" w:line="240" w:lineRule="auto"/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Lab Tech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12MLG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</w:tr>
      <w:tr w:rsidR="006872B0" w:rsidRPr="00B155FE" w:rsidTr="006872B0"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Clinician</w:t>
            </w:r>
          </w:p>
        </w:tc>
        <w:tc>
          <w:tcPr>
            <w:tcW w:w="1129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r w:rsidRPr="00B155FE">
              <w:rPr>
                <w:rFonts w:cstheme="minorHAnsi"/>
              </w:rPr>
              <w:t>13MLG</w:t>
            </w:r>
          </w:p>
        </w:tc>
        <w:tc>
          <w:tcPr>
            <w:tcW w:w="1418" w:type="dxa"/>
          </w:tcPr>
          <w:p w:rsidR="006872B0" w:rsidRPr="00B155FE" w:rsidRDefault="006872B0" w:rsidP="006872B0">
            <w:pPr>
              <w:rPr>
                <w:rFonts w:cstheme="minorHAnsi"/>
              </w:rPr>
            </w:pPr>
            <w:proofErr w:type="spellStart"/>
            <w:r w:rsidRPr="00B155FE">
              <w:rPr>
                <w:rFonts w:cstheme="minorHAnsi"/>
              </w:rPr>
              <w:t>CoNS</w:t>
            </w:r>
            <w:proofErr w:type="spellEnd"/>
          </w:p>
        </w:tc>
        <w:tc>
          <w:tcPr>
            <w:tcW w:w="992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R</w:t>
            </w:r>
          </w:p>
        </w:tc>
        <w:tc>
          <w:tcPr>
            <w:tcW w:w="1276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417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  <w:tc>
          <w:tcPr>
            <w:tcW w:w="1560" w:type="dxa"/>
          </w:tcPr>
          <w:p w:rsidR="006872B0" w:rsidRPr="00B155FE" w:rsidRDefault="006872B0" w:rsidP="006872B0">
            <w:pPr>
              <w:jc w:val="center"/>
              <w:rPr>
                <w:rFonts w:cstheme="minorHAnsi"/>
              </w:rPr>
            </w:pPr>
            <w:r w:rsidRPr="00B155FE">
              <w:rPr>
                <w:rFonts w:cstheme="minorHAnsi"/>
              </w:rPr>
              <w:t>S</w:t>
            </w:r>
          </w:p>
        </w:tc>
      </w:tr>
    </w:tbl>
    <w:bookmarkEnd w:id="0"/>
    <w:p w:rsidR="006872B0" w:rsidRPr="006872B0" w:rsidRDefault="006872B0" w:rsidP="006872B0">
      <w:pPr>
        <w:rPr>
          <w:b/>
          <w:sz w:val="24"/>
          <w:szCs w:val="24"/>
        </w:rPr>
      </w:pPr>
      <w:r w:rsidRPr="006872B0">
        <w:rPr>
          <w:b/>
          <w:sz w:val="24"/>
          <w:szCs w:val="24"/>
        </w:rPr>
        <w:t>Bacterial isolates and susceptibility testing</w:t>
      </w:r>
      <w:bookmarkStart w:id="1" w:name="_GoBack"/>
      <w:bookmarkEnd w:id="1"/>
    </w:p>
    <w:p w:rsidR="006872B0" w:rsidRDefault="006872B0" w:rsidP="006872B0"/>
    <w:sectPr w:rsidR="006872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37FC" w:rsidRDefault="00B937FC" w:rsidP="006872B0">
      <w:pPr>
        <w:spacing w:after="0" w:line="240" w:lineRule="auto"/>
      </w:pPr>
      <w:r>
        <w:separator/>
      </w:r>
    </w:p>
  </w:endnote>
  <w:endnote w:type="continuationSeparator" w:id="0">
    <w:p w:rsidR="00B937FC" w:rsidRDefault="00B937FC" w:rsidP="00687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37FC" w:rsidRDefault="00B937FC" w:rsidP="006872B0">
      <w:pPr>
        <w:spacing w:after="0" w:line="240" w:lineRule="auto"/>
      </w:pPr>
      <w:r>
        <w:separator/>
      </w:r>
    </w:p>
  </w:footnote>
  <w:footnote w:type="continuationSeparator" w:id="0">
    <w:p w:rsidR="00B937FC" w:rsidRDefault="00B937FC" w:rsidP="006872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3szA3MDY1NTAyMDZW0lEKTi0uzszPAykwrAUA+4PmOCwAAAA="/>
  </w:docVars>
  <w:rsids>
    <w:rsidRoot w:val="006872B0"/>
    <w:rsid w:val="006872B0"/>
    <w:rsid w:val="00B9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7177C"/>
  <w15:chartTrackingRefBased/>
  <w15:docId w15:val="{A8815488-292F-40D8-9259-98B70C53A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72B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6872B0"/>
    <w:pPr>
      <w:spacing w:after="20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72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2B0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872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2B0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Tusabe</dc:creator>
  <cp:keywords/>
  <dc:description/>
  <cp:lastModifiedBy>Fred Tusabe</cp:lastModifiedBy>
  <cp:revision>1</cp:revision>
  <dcterms:created xsi:type="dcterms:W3CDTF">2021-09-10T17:31:00Z</dcterms:created>
  <dcterms:modified xsi:type="dcterms:W3CDTF">2021-09-10T17:34:00Z</dcterms:modified>
</cp:coreProperties>
</file>