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6B5AB" w14:textId="110C9F81" w:rsidR="00031AB7" w:rsidRPr="000B7158" w:rsidRDefault="00031AB7" w:rsidP="00222C0B">
      <w:pPr>
        <w:widowControl/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0B7158">
        <w:rPr>
          <w:rFonts w:ascii="Times New Roman" w:hAnsi="Times New Roman" w:cs="Times New Roman"/>
          <w:sz w:val="32"/>
          <w:szCs w:val="32"/>
        </w:rPr>
        <w:t xml:space="preserve">Supplementary </w:t>
      </w:r>
      <w:r w:rsidR="000B7158" w:rsidRPr="000B7158">
        <w:rPr>
          <w:rFonts w:ascii="Times New Roman" w:hAnsi="Times New Roman" w:cs="Times New Roman"/>
          <w:sz w:val="32"/>
          <w:szCs w:val="32"/>
        </w:rPr>
        <w:t>Information</w:t>
      </w:r>
      <w:r w:rsidR="000B7158">
        <w:rPr>
          <w:rFonts w:ascii="Times New Roman" w:hAnsi="Times New Roman" w:cs="Times New Roman" w:hint="eastAsia"/>
          <w:sz w:val="32"/>
          <w:szCs w:val="32"/>
        </w:rPr>
        <w:t xml:space="preserve"> for</w:t>
      </w:r>
    </w:p>
    <w:p w14:paraId="73C528A3" w14:textId="2FDD3D5E" w:rsidR="001B25C2" w:rsidRPr="005F2355" w:rsidRDefault="001B25C2" w:rsidP="001B25C2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5F2355">
        <w:rPr>
          <w:rFonts w:ascii="Times New Roman" w:hAnsi="Times New Roman" w:cs="Times New Roman"/>
          <w:b/>
          <w:bCs/>
          <w:szCs w:val="21"/>
        </w:rPr>
        <w:t>Asymmetric Plant Polyphenol Linkers Enable Robust Metal</w:t>
      </w:r>
      <w:r w:rsidR="005F2355" w:rsidRPr="005F2355">
        <w:rPr>
          <w:rFonts w:ascii="Times New Roman" w:hAnsi="Times New Roman" w:cs="Times New Roman"/>
          <w:b/>
          <w:bCs/>
          <w:szCs w:val="21"/>
        </w:rPr>
        <w:t>–</w:t>
      </w:r>
      <w:r w:rsidRPr="005F2355">
        <w:rPr>
          <w:rFonts w:ascii="Times New Roman" w:hAnsi="Times New Roman" w:cs="Times New Roman"/>
          <w:b/>
          <w:bCs/>
          <w:szCs w:val="21"/>
        </w:rPr>
        <w:t>Organic Frameworks with Structural Heterogeneity</w:t>
      </w:r>
    </w:p>
    <w:p w14:paraId="6DB4FB69" w14:textId="77777777" w:rsidR="001B25C2" w:rsidRPr="001B25C2" w:rsidRDefault="001B25C2" w:rsidP="001B25C2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14:paraId="531DD145" w14:textId="1ACF6473" w:rsidR="001B25C2" w:rsidRPr="001B25C2" w:rsidRDefault="001B25C2" w:rsidP="001B25C2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bookmarkStart w:id="0" w:name="_Hlk129020589"/>
      <w:bookmarkStart w:id="1" w:name="OLE_LINK20"/>
      <w:r w:rsidRPr="001B25C2">
        <w:rPr>
          <w:rFonts w:ascii="Times New Roman" w:hAnsi="Times New Roman" w:cs="Times New Roman"/>
          <w:szCs w:val="21"/>
        </w:rPr>
        <w:t>Zijun Zhu,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/>
          <w:szCs w:val="21"/>
        </w:rPr>
        <w:t xml:space="preserve"> </w:t>
      </w:r>
      <w:r w:rsidRPr="001B25C2">
        <w:rPr>
          <w:rFonts w:ascii="Times New Roman" w:hAnsi="Times New Roman" w:cs="Times New Roman" w:hint="eastAsia"/>
          <w:szCs w:val="21"/>
        </w:rPr>
        <w:t>Tong Shao</w:t>
      </w:r>
      <w:r w:rsidRPr="001B25C2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/>
          <w:szCs w:val="21"/>
          <w:vertAlign w:val="superscript"/>
        </w:rPr>
        <w:t>,</w:t>
      </w:r>
      <w:r w:rsidRPr="001B25C2">
        <w:rPr>
          <w:rFonts w:ascii="Times New Roman" w:hAnsi="Times New Roman" w:cs="Times New Roman"/>
          <w:szCs w:val="21"/>
        </w:rPr>
        <w:t xml:space="preserve"> </w:t>
      </w:r>
      <w:r w:rsidRPr="001B25C2">
        <w:rPr>
          <w:rFonts w:ascii="Times New Roman" w:hAnsi="Times New Roman" w:cs="Times New Roman" w:hint="eastAsia"/>
          <w:szCs w:val="21"/>
        </w:rPr>
        <w:t>Lantao He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 w:hint="eastAsia"/>
          <w:szCs w:val="21"/>
        </w:rPr>
        <w:t>, Jun Deng</w:t>
      </w:r>
      <w:r w:rsidR="006452E5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1B25C2">
        <w:rPr>
          <w:rFonts w:ascii="Times New Roman" w:hAnsi="Times New Roman" w:cs="Times New Roman" w:hint="eastAsia"/>
          <w:szCs w:val="21"/>
        </w:rPr>
        <w:t>, Yang Chu</w:t>
      </w:r>
      <w:r w:rsidR="006452E5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1B25C2">
        <w:rPr>
          <w:rFonts w:ascii="Times New Roman" w:hAnsi="Times New Roman" w:cs="Times New Roman" w:hint="eastAsia"/>
          <w:szCs w:val="21"/>
        </w:rPr>
        <w:t>,</w:t>
      </w:r>
      <w:r w:rsidRPr="001B25C2">
        <w:rPr>
          <w:rFonts w:ascii="Times New Roman" w:hAnsi="Times New Roman" w:cs="Times New Roman"/>
          <w:szCs w:val="21"/>
        </w:rPr>
        <w:t xml:space="preserve"> Xuemei Zhou</w:t>
      </w:r>
      <w:r w:rsidR="006452E5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1B25C2">
        <w:rPr>
          <w:rFonts w:ascii="Times New Roman" w:hAnsi="Times New Roman" w:cs="Times New Roman"/>
          <w:szCs w:val="21"/>
        </w:rPr>
        <w:t xml:space="preserve">, </w:t>
      </w:r>
      <w:r w:rsidR="005F2355">
        <w:rPr>
          <w:rFonts w:ascii="Times New Roman" w:eastAsia="宋体" w:hAnsi="Times New Roman" w:hint="eastAsia"/>
          <w:szCs w:val="21"/>
        </w:rPr>
        <w:t>Jiajing Zhou</w:t>
      </w:r>
      <w:r w:rsidR="005F2355">
        <w:rPr>
          <w:rFonts w:ascii="Times New Roman" w:hAnsi="Times New Roman"/>
          <w:szCs w:val="21"/>
          <w:vertAlign w:val="superscript"/>
        </w:rPr>
        <w:t>1,</w:t>
      </w:r>
      <w:r w:rsidR="005F2355">
        <w:rPr>
          <w:rFonts w:ascii="Times New Roman" w:hAnsi="Times New Roman" w:hint="eastAsia"/>
          <w:szCs w:val="21"/>
          <w:vertAlign w:val="superscript"/>
        </w:rPr>
        <w:t>3</w:t>
      </w:r>
      <w:r w:rsidR="005F2355">
        <w:rPr>
          <w:rFonts w:ascii="Times New Roman" w:eastAsia="宋体" w:hAnsi="Times New Roman" w:hint="eastAsia"/>
          <w:szCs w:val="21"/>
        </w:rPr>
        <w:t>,</w:t>
      </w:r>
      <w:r w:rsidR="005F2355">
        <w:rPr>
          <w:rFonts w:ascii="Times New Roman" w:eastAsia="宋体" w:hAnsi="Times New Roman"/>
          <w:szCs w:val="21"/>
        </w:rPr>
        <w:t xml:space="preserve"> </w:t>
      </w:r>
      <w:r w:rsidRPr="001B25C2">
        <w:rPr>
          <w:rFonts w:ascii="Times New Roman" w:hAnsi="Times New Roman" w:cs="Times New Roman"/>
          <w:szCs w:val="21"/>
        </w:rPr>
        <w:t>Shaojian Lin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/>
          <w:szCs w:val="21"/>
        </w:rPr>
        <w:t>, Jianwu Lan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/>
          <w:szCs w:val="21"/>
        </w:rPr>
        <w:t>, Jiaojiao Shang</w:t>
      </w: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1B25C2">
        <w:rPr>
          <w:rFonts w:ascii="Times New Roman" w:hAnsi="Times New Roman" w:cs="Times New Roman"/>
          <w:szCs w:val="21"/>
          <w:vertAlign w:val="superscript"/>
        </w:rPr>
        <w:t>,</w:t>
      </w:r>
      <w:bookmarkEnd w:id="0"/>
      <w:r w:rsidR="006452E5">
        <w:rPr>
          <w:rFonts w:ascii="Times New Roman" w:hAnsi="Times New Roman" w:cs="Times New Roman" w:hint="eastAsia"/>
          <w:szCs w:val="21"/>
          <w:vertAlign w:val="superscript"/>
        </w:rPr>
        <w:t>3</w:t>
      </w:r>
      <w:r w:rsidR="004F286E">
        <w:rPr>
          <w:rFonts w:ascii="Times New Roman" w:hAnsi="Times New Roman" w:cs="Times New Roman" w:hint="eastAsia"/>
          <w:szCs w:val="21"/>
          <w:vertAlign w:val="superscript"/>
        </w:rPr>
        <w:t>,</w:t>
      </w:r>
      <w:r w:rsidR="004F286E">
        <w:rPr>
          <w:rFonts w:ascii="Times New Roman" w:hAnsi="Times New Roman" w:cs="Times New Roman" w:hint="eastAsia"/>
          <w:szCs w:val="21"/>
        </w:rPr>
        <w:t>*</w:t>
      </w:r>
    </w:p>
    <w:p w14:paraId="39F23416" w14:textId="1D8DCD10" w:rsidR="001B25C2" w:rsidRPr="001B25C2" w:rsidRDefault="004F286E" w:rsidP="001B25C2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bookmarkStart w:id="2" w:name="OLE_LINK19"/>
      <w:bookmarkEnd w:id="1"/>
      <w:r>
        <w:rPr>
          <w:rFonts w:ascii="Times New Roman" w:hAnsi="Times New Roman" w:cs="Times New Roman" w:hint="eastAsia"/>
          <w:szCs w:val="21"/>
        </w:rPr>
        <w:t>1</w:t>
      </w:r>
      <w:r w:rsidR="001B25C2" w:rsidRPr="001B25C2">
        <w:rPr>
          <w:rFonts w:ascii="Times New Roman" w:hAnsi="Times New Roman" w:cs="Times New Roman"/>
          <w:szCs w:val="21"/>
        </w:rPr>
        <w:tab/>
        <w:t>College of Biomass Science and Engineering</w:t>
      </w:r>
      <w:bookmarkStart w:id="3" w:name="OLE_LINK1"/>
      <w:r>
        <w:rPr>
          <w:rFonts w:ascii="Times New Roman" w:hAnsi="Times New Roman" w:cs="Times New Roman" w:hint="eastAsia"/>
          <w:szCs w:val="21"/>
        </w:rPr>
        <w:t xml:space="preserve">, </w:t>
      </w:r>
      <w:r w:rsidR="001B25C2" w:rsidRPr="001B25C2">
        <w:rPr>
          <w:rFonts w:ascii="Times New Roman" w:hAnsi="Times New Roman" w:cs="Times New Roman"/>
          <w:szCs w:val="21"/>
        </w:rPr>
        <w:t>Sichuan University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="001B25C2" w:rsidRPr="001B25C2">
        <w:rPr>
          <w:rFonts w:ascii="Times New Roman" w:hAnsi="Times New Roman" w:cs="Times New Roman"/>
          <w:szCs w:val="21"/>
        </w:rPr>
        <w:t>Chengdu, Sichuan 610065, China</w:t>
      </w:r>
      <w:bookmarkEnd w:id="3"/>
    </w:p>
    <w:p w14:paraId="75B9CD26" w14:textId="2723D4E9" w:rsidR="001B25C2" w:rsidRPr="001B25C2" w:rsidRDefault="004F286E" w:rsidP="001B25C2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2</w:t>
      </w:r>
      <w:r w:rsidR="001B25C2" w:rsidRPr="001B25C2">
        <w:rPr>
          <w:rFonts w:ascii="Times New Roman" w:hAnsi="Times New Roman" w:cs="Times New Roman"/>
          <w:szCs w:val="21"/>
        </w:rPr>
        <w:tab/>
      </w:r>
      <w:r w:rsidR="001B25C2" w:rsidRPr="001B25C2">
        <w:rPr>
          <w:rFonts w:ascii="Times New Roman" w:hAnsi="Times New Roman" w:cs="Times New Roman" w:hint="eastAsia"/>
          <w:szCs w:val="21"/>
        </w:rPr>
        <w:t>School of Chemical Engineering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="001B25C2" w:rsidRPr="001B25C2">
        <w:rPr>
          <w:rFonts w:ascii="Times New Roman" w:hAnsi="Times New Roman" w:cs="Times New Roman"/>
          <w:szCs w:val="21"/>
        </w:rPr>
        <w:t>Sichuan University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="001B25C2" w:rsidRPr="001B25C2">
        <w:rPr>
          <w:rFonts w:ascii="Times New Roman" w:hAnsi="Times New Roman" w:cs="Times New Roman"/>
          <w:szCs w:val="21"/>
        </w:rPr>
        <w:t>Chengdu, Sichuan 610065, China</w:t>
      </w:r>
    </w:p>
    <w:p w14:paraId="23846D3C" w14:textId="24ABB800" w:rsidR="00CB320C" w:rsidRPr="001B25C2" w:rsidRDefault="00CB320C" w:rsidP="00CB320C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3</w:t>
      </w:r>
      <w:r w:rsidRPr="001B25C2">
        <w:rPr>
          <w:rFonts w:ascii="Times New Roman" w:hAnsi="Times New Roman" w:cs="Times New Roman"/>
          <w:szCs w:val="21"/>
        </w:rPr>
        <w:tab/>
        <w:t>National Engineering Laboratory for Clean Technology of Leather Manufacture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1B25C2">
        <w:rPr>
          <w:rFonts w:ascii="Times New Roman" w:hAnsi="Times New Roman" w:cs="Times New Roman"/>
          <w:szCs w:val="21"/>
        </w:rPr>
        <w:t>Sichuan University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1B25C2">
        <w:rPr>
          <w:rFonts w:ascii="Times New Roman" w:hAnsi="Times New Roman" w:cs="Times New Roman"/>
          <w:szCs w:val="21"/>
        </w:rPr>
        <w:t>Chengdu, Sichuan 610065, China</w:t>
      </w:r>
    </w:p>
    <w:p w14:paraId="74001653" w14:textId="77777777" w:rsidR="001B25C2" w:rsidRPr="00CB320C" w:rsidRDefault="001B25C2" w:rsidP="001B25C2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4265612B" w14:textId="29EA6433" w:rsidR="001B25C2" w:rsidRPr="001B25C2" w:rsidRDefault="001B25C2" w:rsidP="004F286E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1B25C2">
        <w:rPr>
          <w:rFonts w:ascii="Times New Roman" w:hAnsi="Times New Roman" w:cs="Times New Roman"/>
          <w:szCs w:val="21"/>
        </w:rPr>
        <w:t>*</w:t>
      </w:r>
      <w:r w:rsidR="00F7341F" w:rsidRPr="00F7341F">
        <w:rPr>
          <w:rFonts w:ascii="Times New Roman" w:hAnsi="Times New Roman" w:cs="Times New Roman"/>
          <w:szCs w:val="21"/>
        </w:rPr>
        <w:t>Correspondence to</w:t>
      </w:r>
      <w:r w:rsidRPr="001B25C2">
        <w:rPr>
          <w:rFonts w:ascii="Times New Roman" w:hAnsi="Times New Roman" w:cs="Times New Roman"/>
          <w:szCs w:val="21"/>
        </w:rPr>
        <w:t>: Email: jiaoj.shang@scu.edu.cn (J.S.)</w:t>
      </w:r>
    </w:p>
    <w:bookmarkEnd w:id="2"/>
    <w:p w14:paraId="658B1923" w14:textId="6A9A87A2" w:rsidR="004F286E" w:rsidRPr="00775FD4" w:rsidRDefault="001B25C2" w:rsidP="00775FD4">
      <w:pPr>
        <w:widowControl/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1B25C2">
        <w:rPr>
          <w:rFonts w:ascii="Times New Roman" w:hAnsi="Times New Roman" w:cs="Times New Roman"/>
          <w:b/>
          <w:szCs w:val="21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9738945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24503280" w14:textId="11F809C4" w:rsidR="004F286E" w:rsidRPr="0025789D" w:rsidRDefault="004F286E">
          <w:pPr>
            <w:pStyle w:val="TOC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5789D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zh-CN"/>
            </w:rPr>
            <w:t>Contents</w:t>
          </w:r>
        </w:p>
        <w:p w14:paraId="769ECB25" w14:textId="02D8E8D6" w:rsidR="00901D40" w:rsidRPr="0025789D" w:rsidRDefault="004F286E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2"/>
              <w:szCs w:val="24"/>
              <w14:ligatures w14:val="standardContextual"/>
            </w:rPr>
          </w:pPr>
          <w:r w:rsidRPr="0025789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25789D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25789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227916852" w:history="1">
            <w:r w:rsidR="00901D40" w:rsidRPr="0025789D">
              <w:rPr>
                <w:rStyle w:val="af4"/>
                <w:rFonts w:ascii="Times New Roman" w:hAnsi="Times New Roman" w:cs="Times New Roman"/>
                <w:b/>
                <w:bCs/>
                <w:noProof/>
              </w:rPr>
              <w:t>1. Supplementary Figures</w:t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instrText xml:space="preserve"> PAGEREF _Toc227916852 \h </w:instrText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01D40" w:rsidRPr="002578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E43F7B" w14:textId="1436112A" w:rsidR="00901D40" w:rsidRPr="0025789D" w:rsidRDefault="00901D40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2"/>
              <w:szCs w:val="24"/>
              <w14:ligatures w14:val="standardContextual"/>
            </w:rPr>
          </w:pPr>
          <w:hyperlink w:anchor="_Toc227916853" w:history="1">
            <w:r w:rsidRPr="0025789D">
              <w:rPr>
                <w:rStyle w:val="af4"/>
                <w:rFonts w:ascii="Times New Roman" w:hAnsi="Times New Roman" w:cs="Times New Roman"/>
                <w:b/>
                <w:bCs/>
                <w:noProof/>
              </w:rPr>
              <w:t>2. Supplementary Tables</w: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instrText xml:space="preserve"> PAGEREF _Toc227916853 \h </w:instrTex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642109" w14:textId="3A760076" w:rsidR="00901D40" w:rsidRPr="0025789D" w:rsidRDefault="00901D40">
          <w:pPr>
            <w:pStyle w:val="TOC1"/>
            <w:tabs>
              <w:tab w:val="right" w:leader="dot" w:pos="8296"/>
            </w:tabs>
            <w:rPr>
              <w:rFonts w:ascii="Times New Roman" w:hAnsi="Times New Roman" w:cs="Times New Roman"/>
              <w:noProof/>
              <w:sz w:val="22"/>
              <w:szCs w:val="24"/>
              <w14:ligatures w14:val="standardContextual"/>
            </w:rPr>
          </w:pPr>
          <w:hyperlink w:anchor="_Toc227916854" w:history="1">
            <w:r w:rsidRPr="0025789D">
              <w:rPr>
                <w:rStyle w:val="af4"/>
                <w:rFonts w:ascii="Times New Roman" w:hAnsi="Times New Roman" w:cs="Times New Roman"/>
                <w:b/>
                <w:bCs/>
                <w:noProof/>
              </w:rPr>
              <w:t>3. Supplemental References</w: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instrText xml:space="preserve"> PAGEREF _Toc227916854 \h </w:instrTex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2578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AE29B9" w14:textId="33541775" w:rsidR="004F286E" w:rsidRPr="00775FD4" w:rsidRDefault="004F286E">
          <w:pPr>
            <w:rPr>
              <w:rFonts w:ascii="Times New Roman" w:hAnsi="Times New Roman" w:cs="Times New Roman"/>
            </w:rPr>
          </w:pPr>
          <w:r w:rsidRPr="0025789D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14:paraId="3F755F9F" w14:textId="097ED1DA" w:rsidR="00C346B9" w:rsidRPr="00CE218A" w:rsidRDefault="00031AB7" w:rsidP="00B333AF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33596F0D" w14:textId="7F3949D2" w:rsidR="008E38C3" w:rsidRDefault="004F286E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  <w:bookmarkStart w:id="4" w:name="_Toc227916852"/>
      <w:r w:rsidRPr="004F286E">
        <w:rPr>
          <w:rFonts w:ascii="Times New Roman" w:hAnsi="Times New Roman" w:cs="Times New Roman" w:hint="eastAsia"/>
          <w:b/>
          <w:bCs/>
          <w:szCs w:val="21"/>
        </w:rPr>
        <w:lastRenderedPageBreak/>
        <w:t>1. Supplementary Figures</w:t>
      </w:r>
      <w:bookmarkEnd w:id="4"/>
    </w:p>
    <w:p w14:paraId="31FAB156" w14:textId="77777777" w:rsidR="008B5CAE" w:rsidRPr="004F286E" w:rsidRDefault="008B5CAE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</w:p>
    <w:p w14:paraId="281CCAE2" w14:textId="108FB49C" w:rsidR="00F26BEB" w:rsidRPr="00CE218A" w:rsidRDefault="00F26BEB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4107D3D" wp14:editId="37A192AF">
            <wp:extent cx="3267739" cy="2584928"/>
            <wp:effectExtent l="0" t="0" r="889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C756A4AD-555A-5F98-BF15-C812C8124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C756A4AD-555A-5F98-BF15-C812C8124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739" cy="25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3F10" w14:textId="001EAD0B" w:rsidR="00F26BEB" w:rsidRPr="00CE218A" w:rsidRDefault="00F26BEB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8D09AA" w:rsidRPr="00CE218A">
        <w:rPr>
          <w:rFonts w:ascii="Times New Roman" w:hAnsi="Times New Roman" w:cs="Times New Roman"/>
          <w:b/>
          <w:bCs/>
          <w:szCs w:val="21"/>
        </w:rPr>
        <w:t>1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7D1AA7">
        <w:rPr>
          <w:rFonts w:ascii="Times New Roman" w:hAnsi="Times New Roman" w:cs="Times New Roman" w:hint="eastAsia"/>
          <w:szCs w:val="21"/>
        </w:rPr>
        <w:t>PXRD</w:t>
      </w:r>
      <w:r w:rsidRPr="00CE218A">
        <w:rPr>
          <w:rFonts w:ascii="Times New Roman" w:hAnsi="Times New Roman" w:cs="Times New Roman"/>
          <w:szCs w:val="21"/>
        </w:rPr>
        <w:t xml:space="preserve"> of products synthesized under the solvothermal conditions</w:t>
      </w:r>
      <w:r w:rsidR="00EC7BD0" w:rsidRPr="00CE218A">
        <w:rPr>
          <w:rFonts w:ascii="Times New Roman" w:hAnsi="Times New Roman" w:cs="Times New Roman"/>
          <w:szCs w:val="21"/>
        </w:rPr>
        <w:t xml:space="preserve"> in DMF</w:t>
      </w:r>
      <w:r w:rsidRPr="00CE218A">
        <w:rPr>
          <w:rFonts w:ascii="Times New Roman" w:hAnsi="Times New Roman" w:cs="Times New Roman"/>
          <w:szCs w:val="21"/>
        </w:rPr>
        <w:t>.</w:t>
      </w:r>
    </w:p>
    <w:p w14:paraId="5584BF23" w14:textId="60A57914" w:rsidR="00F26BEB" w:rsidRPr="00CE218A" w:rsidRDefault="00F26BEB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1304A6BD" w14:textId="54F4A094" w:rsidR="00EC7BD0" w:rsidRPr="00CE218A" w:rsidRDefault="00EC7BD0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7C12B47" wp14:editId="59CDAB8E">
            <wp:extent cx="5274310" cy="1406525"/>
            <wp:effectExtent l="0" t="0" r="2540" b="3175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02AC6CEC-67D6-E960-A6DC-AABB2AE6F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02AC6CEC-67D6-E960-A6DC-AABB2AE6F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67C1" w14:textId="6ED4A6F6" w:rsidR="00EC7BD0" w:rsidRPr="00CE218A" w:rsidRDefault="00EC7BD0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8D09AA" w:rsidRPr="00CE218A">
        <w:rPr>
          <w:rFonts w:ascii="Times New Roman" w:hAnsi="Times New Roman" w:cs="Times New Roman"/>
          <w:b/>
          <w:bCs/>
          <w:szCs w:val="21"/>
        </w:rPr>
        <w:t>2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SEM and EDX patterns of products synthesized under the solvothermal conditions in DMF.</w:t>
      </w:r>
    </w:p>
    <w:p w14:paraId="517F3838" w14:textId="0E6A3814" w:rsidR="005B60A1" w:rsidRPr="00CE218A" w:rsidRDefault="00EC7BD0" w:rsidP="006202EF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1A80B29B" w14:textId="77777777" w:rsidR="004F59D4" w:rsidRPr="00CE218A" w:rsidRDefault="004F59D4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C4EE104" wp14:editId="791B4A10">
            <wp:extent cx="3695700" cy="1936750"/>
            <wp:effectExtent l="0" t="0" r="0" b="0"/>
            <wp:docPr id="1433342111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1F3138F8-4CF5-250F-4104-A10D1826B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1F3138F8-4CF5-250F-4104-A10D1826B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978F" w14:textId="52007471" w:rsidR="004F59D4" w:rsidRPr="00CE218A" w:rsidRDefault="004F59D4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A8120C" w:rsidRPr="00CE218A">
        <w:rPr>
          <w:rFonts w:ascii="Times New Roman" w:hAnsi="Times New Roman" w:cs="Times New Roman"/>
          <w:b/>
          <w:bCs/>
          <w:szCs w:val="21"/>
        </w:rPr>
        <w:t>3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bookmarkStart w:id="5" w:name="_Hlk211937295"/>
      <w:r w:rsidRPr="00CE218A">
        <w:rPr>
          <w:rFonts w:ascii="Times New Roman" w:hAnsi="Times New Roman" w:cs="Times New Roman"/>
          <w:szCs w:val="21"/>
        </w:rPr>
        <w:t xml:space="preserve">Coordination unit structure of SCU-1. O1, O2, and O3 are derived from </w:t>
      </w:r>
      <w:r w:rsidR="008C68C0" w:rsidRPr="00CE218A">
        <w:rPr>
          <w:rFonts w:ascii="Times New Roman" w:hAnsi="Times New Roman" w:cs="Times New Roman"/>
          <w:szCs w:val="21"/>
        </w:rPr>
        <w:t>HMT</w:t>
      </w:r>
      <w:r w:rsidRPr="00CE218A">
        <w:rPr>
          <w:rFonts w:ascii="Times New Roman" w:hAnsi="Times New Roman" w:cs="Times New Roman"/>
          <w:szCs w:val="21"/>
        </w:rPr>
        <w:t>, O4 belongs to a water molecule, and O5 and O6 are coordinated oxygen</w:t>
      </w:r>
      <w:bookmarkEnd w:id="5"/>
      <w:r w:rsidRPr="00CE218A">
        <w:rPr>
          <w:rFonts w:ascii="Times New Roman" w:hAnsi="Times New Roman" w:cs="Times New Roman"/>
          <w:szCs w:val="21"/>
        </w:rPr>
        <w:t>.</w:t>
      </w:r>
    </w:p>
    <w:p w14:paraId="14F05613" w14:textId="71F7148B" w:rsidR="00ED1329" w:rsidRPr="00CE218A" w:rsidRDefault="004F59D4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="00B17EF9"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EDC0AEA" wp14:editId="0A58A27D">
            <wp:extent cx="4034118" cy="3088021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E5B5B25-04E8-0CDC-8DF3-3A3C87ED9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E5B5B25-04E8-0CDC-8DF3-3A3C87ED9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582" cy="309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C4C2" w14:textId="591E0C8F" w:rsidR="00FA37F3" w:rsidRDefault="00ED1329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97318E" w:rsidRPr="00CE218A">
        <w:rPr>
          <w:rFonts w:ascii="Times New Roman" w:hAnsi="Times New Roman" w:cs="Times New Roman"/>
          <w:b/>
          <w:bCs/>
          <w:szCs w:val="21"/>
        </w:rPr>
        <w:t>4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B17EF9" w:rsidRPr="00CE218A">
        <w:rPr>
          <w:rFonts w:ascii="Times New Roman" w:hAnsi="Times New Roman" w:cs="Times New Roman"/>
          <w:szCs w:val="21"/>
        </w:rPr>
        <w:t>Chelation of HMT toward the bismuth oxo rods</w:t>
      </w:r>
      <w:r w:rsidRPr="00CE218A">
        <w:rPr>
          <w:rFonts w:ascii="Times New Roman" w:hAnsi="Times New Roman" w:cs="Times New Roman"/>
          <w:szCs w:val="21"/>
        </w:rPr>
        <w:t>.</w:t>
      </w:r>
    </w:p>
    <w:p w14:paraId="70D4C14F" w14:textId="77777777" w:rsidR="00FA37F3" w:rsidRDefault="00FA37F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CA8A649" w14:textId="77777777" w:rsidR="00FA37F3" w:rsidRPr="00CE218A" w:rsidRDefault="00FA37F3" w:rsidP="00FA37F3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69CE3A9" wp14:editId="0BD69554">
            <wp:extent cx="3609892" cy="3434080"/>
            <wp:effectExtent l="0" t="0" r="0" b="0"/>
            <wp:docPr id="31" name="图片 30">
              <a:extLst xmlns:a="http://schemas.openxmlformats.org/drawingml/2006/main">
                <a:ext uri="{FF2B5EF4-FFF2-40B4-BE49-F238E27FC236}">
                  <a16:creationId xmlns:a16="http://schemas.microsoft.com/office/drawing/2014/main" id="{503FD17D-FB9E-36E3-423A-35C6CB23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>
                      <a:extLst>
                        <a:ext uri="{FF2B5EF4-FFF2-40B4-BE49-F238E27FC236}">
                          <a16:creationId xmlns:a16="http://schemas.microsoft.com/office/drawing/2014/main" id="{503FD17D-FB9E-36E3-423A-35C6CB23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7540" t="10249" r="6860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04" cy="343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000AE" w14:textId="77777777" w:rsidR="00FA37F3" w:rsidRPr="00CE218A" w:rsidRDefault="00FA37F3" w:rsidP="00FA37F3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S5.</w:t>
      </w:r>
      <w:r w:rsidRPr="00CE218A">
        <w:rPr>
          <w:rFonts w:ascii="Times New Roman" w:hAnsi="Times New Roman" w:cs="Times New Roman"/>
          <w:szCs w:val="21"/>
        </w:rPr>
        <w:t xml:space="preserve"> The observed hydrogen bond distances between the water molecules occupying the one-dimensional channels in SCU-1 and the hydroxyl oxygen and pyran oxygen of the HMT linker.</w:t>
      </w:r>
    </w:p>
    <w:p w14:paraId="6F34D6B7" w14:textId="422B5D34" w:rsidR="00ED1329" w:rsidRPr="00FA37F3" w:rsidRDefault="00FA37F3" w:rsidP="00FA37F3">
      <w:pPr>
        <w:widowControl/>
        <w:jc w:val="left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58F5FFBF" w14:textId="14A37BBF" w:rsidR="004F59D4" w:rsidRPr="00CE218A" w:rsidRDefault="004F59D4" w:rsidP="00FA37F3">
      <w:pPr>
        <w:widowControl/>
        <w:rPr>
          <w:rFonts w:ascii="Times New Roman" w:hAnsi="Times New Roman" w:cs="Times New Roman"/>
          <w:szCs w:val="21"/>
        </w:rPr>
      </w:pPr>
    </w:p>
    <w:p w14:paraId="793A76F4" w14:textId="0642004A" w:rsidR="003A369E" w:rsidRPr="00CE218A" w:rsidRDefault="00395C73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F8460D2" wp14:editId="4EB3A785">
            <wp:extent cx="4288389" cy="1512184"/>
            <wp:effectExtent l="0" t="0" r="0" b="0"/>
            <wp:docPr id="9876235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40" cy="151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664FF" w14:textId="5BF45F6E" w:rsidR="004472E7" w:rsidRPr="00CE218A" w:rsidRDefault="004472E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6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="00395C73" w:rsidRPr="00CE218A">
        <w:rPr>
          <w:rFonts w:ascii="Times New Roman" w:hAnsi="Times New Roman" w:cs="Times New Roman"/>
          <w:szCs w:val="21"/>
        </w:rPr>
        <w:t xml:space="preserve"> Structural formula of the HMT molecule and schematic diagram of the geometrically optimized molecular structure</w:t>
      </w:r>
    </w:p>
    <w:p w14:paraId="4DF740AD" w14:textId="3B8505C0" w:rsidR="003A369E" w:rsidRPr="00CE218A" w:rsidRDefault="003A369E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24A909DE" w14:textId="77777777" w:rsidR="00BB589F" w:rsidRPr="00CE218A" w:rsidRDefault="00BB589F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79ADAA3" w14:textId="11CF82C4" w:rsidR="00CD3592" w:rsidRPr="00CE218A" w:rsidRDefault="00032D4B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0D8537F" wp14:editId="6608151D">
            <wp:extent cx="4816257" cy="1231499"/>
            <wp:effectExtent l="0" t="0" r="0" b="0"/>
            <wp:docPr id="1153864039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3494D2A3-824B-70D8-0990-BC9215C2C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3494D2A3-824B-70D8-0990-BC9215C2C0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12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8B09" w14:textId="5050012A" w:rsidR="00CD3592" w:rsidRPr="00CE218A" w:rsidRDefault="00CD3592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7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bookmarkStart w:id="6" w:name="_Hlk211951734"/>
      <w:r w:rsidR="008E5136" w:rsidRPr="00CE218A">
        <w:rPr>
          <w:rFonts w:ascii="Times New Roman" w:hAnsi="Times New Roman" w:cs="Times New Roman"/>
          <w:szCs w:val="21"/>
        </w:rPr>
        <w:t>Proposed coordinated complexes of HMT and Bi</w:t>
      </w:r>
      <w:r w:rsidR="008E5136" w:rsidRPr="00CE218A">
        <w:rPr>
          <w:rFonts w:ascii="Times New Roman" w:hAnsi="Times New Roman" w:cs="Times New Roman"/>
          <w:szCs w:val="21"/>
          <w:vertAlign w:val="superscript"/>
        </w:rPr>
        <w:t>3+</w:t>
      </w:r>
      <w:r w:rsidR="008E5136" w:rsidRPr="00CE218A">
        <w:rPr>
          <w:rFonts w:ascii="Times New Roman" w:hAnsi="Times New Roman" w:cs="Times New Roman"/>
          <w:szCs w:val="21"/>
        </w:rPr>
        <w:t xml:space="preserve"> ions. Ring A and Ring B of HMT have different chemical environments</w:t>
      </w:r>
      <w:bookmarkEnd w:id="6"/>
      <w:r w:rsidR="008E5136" w:rsidRPr="00CE218A">
        <w:rPr>
          <w:rFonts w:ascii="Times New Roman" w:hAnsi="Times New Roman" w:cs="Times New Roman"/>
          <w:szCs w:val="21"/>
        </w:rPr>
        <w:t>.</w:t>
      </w:r>
    </w:p>
    <w:p w14:paraId="57F9AFF0" w14:textId="284AFCB7" w:rsidR="008165B2" w:rsidRPr="00CE218A" w:rsidRDefault="00250248" w:rsidP="006B4B51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0DD00164" w14:textId="1CE8050E" w:rsidR="00BC598F" w:rsidRPr="00CE218A" w:rsidRDefault="00CE218A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C16A9C7" wp14:editId="1D32A2E2">
            <wp:extent cx="3643478" cy="2924007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1A5EA58-F99A-B82D-7263-A6F75A625C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1A5EA58-F99A-B82D-7263-A6F75A625C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3954" cy="29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20C1" w14:textId="0C59C00F" w:rsidR="00A7300C" w:rsidRPr="00CE218A" w:rsidRDefault="00BC598F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8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="00E77A00" w:rsidRPr="00CE218A">
        <w:rPr>
          <w:rFonts w:ascii="Times New Roman" w:hAnsi="Times New Roman" w:cs="Times New Roman"/>
          <w:b/>
          <w:bCs/>
          <w:szCs w:val="21"/>
        </w:rPr>
        <w:t xml:space="preserve"> </w:t>
      </w:r>
      <w:r w:rsidR="008C68C0" w:rsidRPr="00CE218A">
        <w:rPr>
          <w:rFonts w:ascii="Times New Roman" w:hAnsi="Times New Roman" w:cs="Times New Roman"/>
          <w:szCs w:val="21"/>
        </w:rPr>
        <w:t>Optimized structur</w:t>
      </w:r>
      <w:r w:rsidR="00E62240" w:rsidRPr="00CE218A">
        <w:rPr>
          <w:rFonts w:ascii="Times New Roman" w:hAnsi="Times New Roman" w:cs="Times New Roman"/>
          <w:szCs w:val="21"/>
        </w:rPr>
        <w:t>e</w:t>
      </w:r>
      <w:r w:rsidR="008C68C0" w:rsidRPr="00CE218A">
        <w:rPr>
          <w:rFonts w:ascii="Times New Roman" w:hAnsi="Times New Roman" w:cs="Times New Roman"/>
          <w:szCs w:val="21"/>
        </w:rPr>
        <w:t xml:space="preserve"> of </w:t>
      </w:r>
      <w:r w:rsidR="000C60C6" w:rsidRPr="00CE218A">
        <w:rPr>
          <w:rFonts w:ascii="Times New Roman" w:hAnsi="Times New Roman" w:cs="Times New Roman"/>
          <w:szCs w:val="21"/>
        </w:rPr>
        <w:t>different complexes</w:t>
      </w:r>
    </w:p>
    <w:p w14:paraId="4ADE3B6E" w14:textId="39F1374E" w:rsidR="00A90DD7" w:rsidRPr="00CE218A" w:rsidRDefault="00A7300C" w:rsidP="00CC01F7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13E8BBAD" w14:textId="75E37044" w:rsidR="00584065" w:rsidRPr="00CE218A" w:rsidRDefault="00584065" w:rsidP="00CC01F7">
      <w:pPr>
        <w:widowControl/>
        <w:rPr>
          <w:rFonts w:ascii="Times New Roman" w:hAnsi="Times New Roman" w:cs="Times New Roman"/>
          <w:szCs w:val="21"/>
        </w:rPr>
      </w:pPr>
    </w:p>
    <w:p w14:paraId="70427BD8" w14:textId="5BA3CEB1" w:rsidR="00805E98" w:rsidRPr="00CE218A" w:rsidRDefault="00805E98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63D565C" wp14:editId="40B11E7E">
            <wp:extent cx="5274310" cy="1378585"/>
            <wp:effectExtent l="0" t="0" r="0" b="0"/>
            <wp:docPr id="129416051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6CC69A88-509E-9911-7C18-B2A2F1FBD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6CC69A88-509E-9911-7C18-B2A2F1FBD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A70D" w14:textId="2CC7789D" w:rsidR="00805E98" w:rsidRPr="00CE218A" w:rsidRDefault="00805E98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9</w:t>
      </w:r>
      <w:r w:rsidRPr="00CE218A">
        <w:rPr>
          <w:rFonts w:ascii="Times New Roman" w:hAnsi="Times New Roman" w:cs="Times New Roman"/>
          <w:b/>
          <w:bCs/>
          <w:szCs w:val="21"/>
        </w:rPr>
        <w:t xml:space="preserve">. </w:t>
      </w:r>
      <w:r w:rsidR="00363E7B" w:rsidRPr="00CE218A">
        <w:rPr>
          <w:rFonts w:ascii="Times New Roman" w:hAnsi="Times New Roman" w:cs="Times New Roman"/>
          <w:szCs w:val="21"/>
        </w:rPr>
        <w:t>The structural formulas of ellagic acid and (1,2,4,5-tetrazine-3,6-diyl)bis(benzene-1,2,3-triol).</w:t>
      </w:r>
    </w:p>
    <w:p w14:paraId="3487F364" w14:textId="04828427" w:rsidR="00977691" w:rsidRPr="00CE218A" w:rsidRDefault="00387785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="00977691"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B1F9C99" wp14:editId="56C74770">
            <wp:extent cx="3353091" cy="2615411"/>
            <wp:effectExtent l="0" t="0" r="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008B883E-50D9-F860-E60A-8B5A97707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008B883E-50D9-F860-E60A-8B5A97707E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26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19DE" w14:textId="57A97F02" w:rsidR="00977691" w:rsidRPr="00CE218A" w:rsidRDefault="00977691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936C92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0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PXRD patterns of SCU-1 at </w:t>
      </w:r>
      <w:r w:rsidR="00E62240" w:rsidRPr="00CE218A">
        <w:rPr>
          <w:rFonts w:ascii="Times New Roman" w:hAnsi="Times New Roman" w:cs="Times New Roman"/>
          <w:szCs w:val="21"/>
        </w:rPr>
        <w:t xml:space="preserve">the </w:t>
      </w:r>
      <w:r w:rsidRPr="00CE218A">
        <w:rPr>
          <w:rFonts w:ascii="Times New Roman" w:hAnsi="Times New Roman" w:cs="Times New Roman"/>
          <w:szCs w:val="21"/>
        </w:rPr>
        <w:t>low 2</w:t>
      </w:r>
      <w:r w:rsidR="00E62240" w:rsidRPr="00CE218A">
        <w:rPr>
          <w:rFonts w:ascii="Times New Roman" w:hAnsi="Times New Roman" w:cs="Times New Roman"/>
          <w:szCs w:val="21"/>
        </w:rPr>
        <w:t>θ</w:t>
      </w:r>
      <w:r w:rsidRPr="00CE218A">
        <w:rPr>
          <w:rFonts w:ascii="Times New Roman" w:hAnsi="Times New Roman" w:cs="Times New Roman"/>
          <w:szCs w:val="21"/>
        </w:rPr>
        <w:t xml:space="preserve"> region (1</w:t>
      </w:r>
      <w:r w:rsidR="008B5CAE">
        <w:rPr>
          <w:rFonts w:ascii="Times New Roman" w:hAnsi="Times New Roman" w:cs="Times New Roman"/>
          <w:szCs w:val="21"/>
        </w:rPr>
        <w:t>–</w:t>
      </w:r>
      <w:r w:rsidR="00DF6800">
        <w:rPr>
          <w:rFonts w:ascii="Times New Roman" w:hAnsi="Times New Roman" w:cs="Times New Roman"/>
          <w:szCs w:val="21"/>
        </w:rPr>
        <w:t>6°</w:t>
      </w:r>
      <w:r w:rsidRPr="00CE218A">
        <w:rPr>
          <w:rFonts w:ascii="Times New Roman" w:hAnsi="Times New Roman" w:cs="Times New Roman"/>
          <w:szCs w:val="21"/>
        </w:rPr>
        <w:t>).</w:t>
      </w:r>
    </w:p>
    <w:p w14:paraId="03D64665" w14:textId="235BA181" w:rsidR="00977691" w:rsidRPr="00CE218A" w:rsidRDefault="00977691" w:rsidP="00002D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="005437DA"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A8E4802" wp14:editId="3F6D5FB9">
            <wp:extent cx="3432345" cy="2645893"/>
            <wp:effectExtent l="0" t="0" r="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A3AFB5EB-24C2-7383-0EAD-F345761ED8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A3AFB5EB-24C2-7383-0EAD-F345761ED8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2345" cy="26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461D" w14:textId="1BC7B92B" w:rsidR="00977691" w:rsidRPr="00CE218A" w:rsidRDefault="00977691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002D3F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1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7D1AA7">
        <w:rPr>
          <w:rFonts w:ascii="Times New Roman" w:hAnsi="Times New Roman" w:cs="Times New Roman" w:hint="eastAsia"/>
          <w:szCs w:val="21"/>
        </w:rPr>
        <w:t>PXRD</w:t>
      </w:r>
      <w:r w:rsidRPr="00CE218A">
        <w:rPr>
          <w:rFonts w:ascii="Times New Roman" w:hAnsi="Times New Roman" w:cs="Times New Roman"/>
          <w:szCs w:val="21"/>
        </w:rPr>
        <w:t xml:space="preserve"> of: (1) SCU-1 stirred in formic acid</w:t>
      </w:r>
      <w:r w:rsidR="007A6A6F" w:rsidRPr="00CE218A">
        <w:rPr>
          <w:rFonts w:ascii="Times New Roman" w:hAnsi="Times New Roman" w:cs="Times New Roman"/>
          <w:szCs w:val="21"/>
        </w:rPr>
        <w:t>,</w:t>
      </w:r>
      <w:r w:rsidRPr="00CE218A">
        <w:rPr>
          <w:rFonts w:ascii="Times New Roman" w:hAnsi="Times New Roman" w:cs="Times New Roman"/>
          <w:szCs w:val="21"/>
        </w:rPr>
        <w:t xml:space="preserve"> (2) sulfuric acid (at corresponding pH)</w:t>
      </w:r>
      <w:r w:rsidR="007A6A6F" w:rsidRPr="00CE218A">
        <w:rPr>
          <w:rFonts w:ascii="Times New Roman" w:hAnsi="Times New Roman" w:cs="Times New Roman"/>
          <w:szCs w:val="21"/>
        </w:rPr>
        <w:t>,</w:t>
      </w:r>
      <w:r w:rsidRPr="00CE218A">
        <w:rPr>
          <w:rFonts w:ascii="Times New Roman" w:hAnsi="Times New Roman" w:cs="Times New Roman"/>
          <w:szCs w:val="21"/>
        </w:rPr>
        <w:t xml:space="preserve"> (3) bismuth nitrate stirred in formic acid, and (4) the standard bismuthtris(formate) sample.</w:t>
      </w:r>
    </w:p>
    <w:p w14:paraId="1AFE9843" w14:textId="4B7A0693" w:rsidR="00387785" w:rsidRPr="00CE218A" w:rsidRDefault="00DE5DE8" w:rsidP="00B9021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5B18A84C" w14:textId="66E44BD3" w:rsidR="00633AF7" w:rsidRPr="00CE218A" w:rsidRDefault="00633AF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F3DD29D" wp14:editId="34027E9C">
            <wp:extent cx="2848489" cy="2311400"/>
            <wp:effectExtent l="0" t="0" r="9525" b="0"/>
            <wp:docPr id="179898462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46EBFF7-7365-27B3-E0CF-C6F332C74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46EBFF7-7365-27B3-E0CF-C6F332C74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1878" cy="2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8C02" w14:textId="51AE7987" w:rsidR="00633AF7" w:rsidRPr="00CE218A" w:rsidRDefault="00633AF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B90216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2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Cell viability of </w:t>
      </w:r>
      <w:r w:rsidR="00E62240" w:rsidRPr="00CE218A">
        <w:rPr>
          <w:rFonts w:ascii="Times New Roman" w:hAnsi="Times New Roman" w:cs="Times New Roman"/>
          <w:szCs w:val="21"/>
        </w:rPr>
        <w:t xml:space="preserve">the </w:t>
      </w:r>
      <w:r w:rsidRPr="00CE218A">
        <w:rPr>
          <w:rFonts w:ascii="Times New Roman" w:hAnsi="Times New Roman" w:cs="Times New Roman"/>
          <w:szCs w:val="21"/>
        </w:rPr>
        <w:t>B16 cell line after 24 h incubation with SCU-1, HMT, and bismuth acetate.</w:t>
      </w:r>
    </w:p>
    <w:p w14:paraId="02D2C1F4" w14:textId="0BD1D365" w:rsidR="00633AF7" w:rsidRPr="00CE218A" w:rsidRDefault="00633AF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7108FAEC" w14:textId="77777777" w:rsidR="003D24B1" w:rsidRPr="00CE218A" w:rsidRDefault="003D24B1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63428FC" wp14:editId="048F89F4">
            <wp:extent cx="3226804" cy="2743200"/>
            <wp:effectExtent l="0" t="0" r="0" b="0"/>
            <wp:docPr id="20250366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CC4F92A8-5062-A03E-6DF0-9F733376A6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CC4F92A8-5062-A03E-6DF0-9F733376A6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1305" cy="27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1976" w14:textId="201E0D99" w:rsidR="003D24B1" w:rsidRPr="00CE218A" w:rsidRDefault="003D24B1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B90216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3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7D1AA7">
        <w:rPr>
          <w:rFonts w:ascii="Times New Roman" w:hAnsi="Times New Roman" w:cs="Times New Roman" w:hint="eastAsia"/>
          <w:szCs w:val="21"/>
        </w:rPr>
        <w:t>PXRD</w:t>
      </w:r>
      <w:r w:rsidRPr="00CE218A">
        <w:rPr>
          <w:rFonts w:ascii="Times New Roman" w:hAnsi="Times New Roman" w:cs="Times New Roman"/>
          <w:szCs w:val="21"/>
        </w:rPr>
        <w:t xml:space="preserve"> of SCU-1 after being stirred in aqueous solutions of L-cysteine and L-cystine, as well as patterns of the as-synthesized material and L-cystine for comparison.</w:t>
      </w:r>
    </w:p>
    <w:p w14:paraId="08EA676B" w14:textId="196A833D" w:rsidR="003D24B1" w:rsidRPr="00CE218A" w:rsidRDefault="003D24B1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3F21C5C5" w14:textId="226BD063" w:rsidR="00633AF7" w:rsidRPr="00CE218A" w:rsidRDefault="00633AF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D262B94" wp14:editId="108D39DC">
            <wp:extent cx="3507454" cy="3007251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41FB3751-5CB0-281B-E3AE-70422E533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41FB3751-5CB0-281B-E3AE-70422E5331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1581" cy="30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0F9F" w14:textId="79B6918F" w:rsidR="00633AF7" w:rsidRPr="00CE218A" w:rsidRDefault="00633AF7" w:rsidP="00222C0B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B90216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4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Colloidal stability of SCU-1 in water (red) and RPMI (grey), representing ζ-potential evolution vs. time.</w:t>
      </w:r>
    </w:p>
    <w:p w14:paraId="0537A891" w14:textId="370D679E" w:rsidR="00633AF7" w:rsidRPr="00CE218A" w:rsidRDefault="00633AF7" w:rsidP="00D81DFC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5778525F" w14:textId="610A1101" w:rsidR="00387785" w:rsidRPr="00CE218A" w:rsidRDefault="00387785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A3B49A3" wp14:editId="0DE9D36F">
            <wp:extent cx="3669519" cy="2977913"/>
            <wp:effectExtent l="0" t="0" r="0" b="0"/>
            <wp:docPr id="263643776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DA62E2FD-B620-BBBE-E24A-8994B44A9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DA62E2FD-B620-BBBE-E24A-8994B44A9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8328" cy="29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D546" w14:textId="06FC8CF2" w:rsidR="00387785" w:rsidRPr="00CE218A" w:rsidRDefault="00387785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D81DFC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5</w:t>
      </w:r>
      <w:r w:rsidR="007E689E" w:rsidRPr="00CE218A">
        <w:rPr>
          <w:rFonts w:ascii="Times New Roman" w:hAnsi="Times New Roman" w:cs="Times New Roman"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Ar adsorption-desorption isotherm of as-synthesized SCU-1, all recorded at liquid Ar temperature (87 K). The adsorption points are shown as solid symbols and the desorption points as hollow symbols. BET surface area 190 m</w:t>
      </w:r>
      <w:r w:rsidRPr="00CE218A">
        <w:rPr>
          <w:rFonts w:ascii="Times New Roman" w:hAnsi="Times New Roman" w:cs="Times New Roman"/>
          <w:szCs w:val="21"/>
          <w:vertAlign w:val="superscript"/>
        </w:rPr>
        <w:t>2</w:t>
      </w:r>
      <w:r w:rsidRPr="00CE218A">
        <w:rPr>
          <w:rFonts w:ascii="Times New Roman" w:hAnsi="Times New Roman" w:cs="Times New Roman"/>
          <w:szCs w:val="21"/>
        </w:rPr>
        <w:t>g</w:t>
      </w:r>
      <w:r w:rsidRPr="00CE218A">
        <w:rPr>
          <w:rFonts w:ascii="Times New Roman" w:hAnsi="Times New Roman" w:cs="Times New Roman"/>
          <w:szCs w:val="21"/>
          <w:vertAlign w:val="superscript"/>
        </w:rPr>
        <w:t>-1</w:t>
      </w:r>
      <w:r w:rsidRPr="00CE218A">
        <w:rPr>
          <w:rFonts w:ascii="Times New Roman" w:hAnsi="Times New Roman" w:cs="Times New Roman"/>
          <w:szCs w:val="21"/>
        </w:rPr>
        <w:t>.</w:t>
      </w:r>
    </w:p>
    <w:p w14:paraId="294D954C" w14:textId="7369996B" w:rsidR="00387785" w:rsidRPr="00CE218A" w:rsidRDefault="00387785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352F8918" w14:textId="27B0597F" w:rsidR="00387785" w:rsidRPr="00CE218A" w:rsidRDefault="001A41B2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3662106" wp14:editId="06BDE032">
            <wp:extent cx="4110623" cy="3335513"/>
            <wp:effectExtent l="0" t="0" r="0" b="0"/>
            <wp:docPr id="4077398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3EF9309-6E02-FB66-0DEC-CBDEA0913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3EF9309-6E02-FB66-0DEC-CBDEA0913B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7657" cy="33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D649" w14:textId="739676BA" w:rsidR="00387785" w:rsidRPr="00CE218A" w:rsidRDefault="00387785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D81DFC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6</w:t>
      </w:r>
      <w:r w:rsidR="000751E6"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1A41B2" w:rsidRPr="00CE218A">
        <w:rPr>
          <w:rFonts w:ascii="Times New Roman" w:hAnsi="Times New Roman" w:cs="Times New Roman"/>
          <w:szCs w:val="21"/>
        </w:rPr>
        <w:t>P</w:t>
      </w:r>
      <w:r w:rsidRPr="00CE218A">
        <w:rPr>
          <w:rFonts w:ascii="Times New Roman" w:hAnsi="Times New Roman" w:cs="Times New Roman"/>
          <w:szCs w:val="21"/>
        </w:rPr>
        <w:t xml:space="preserve">ore size distribution as determined for SCU-1, using </w:t>
      </w:r>
      <w:r w:rsidR="00D81DFC" w:rsidRPr="00CE218A">
        <w:rPr>
          <w:rFonts w:ascii="Times New Roman" w:hAnsi="Times New Roman" w:cs="Times New Roman"/>
          <w:szCs w:val="21"/>
        </w:rPr>
        <w:t>an</w:t>
      </w:r>
      <w:r w:rsidRPr="00CE218A">
        <w:rPr>
          <w:rFonts w:ascii="Times New Roman" w:hAnsi="Times New Roman" w:cs="Times New Roman"/>
          <w:szCs w:val="21"/>
        </w:rPr>
        <w:t xml:space="preserve"> Ar slit pore model. The dashed line is drawn at a pore-size value of 13.7 </w:t>
      </w:r>
      <w:r w:rsidR="008B5CAE">
        <w:rPr>
          <w:rFonts w:ascii="Times New Roman" w:hAnsi="Times New Roman" w:cs="Times New Roman"/>
          <w:szCs w:val="21"/>
        </w:rPr>
        <w:t>Å</w:t>
      </w:r>
      <w:r w:rsidRPr="00CE218A">
        <w:rPr>
          <w:rFonts w:ascii="Times New Roman" w:hAnsi="Times New Roman" w:cs="Times New Roman"/>
          <w:szCs w:val="21"/>
        </w:rPr>
        <w:t>.</w:t>
      </w:r>
    </w:p>
    <w:p w14:paraId="699716A2" w14:textId="77777777" w:rsidR="00387785" w:rsidRPr="008B5CAE" w:rsidRDefault="00387785" w:rsidP="00222C0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5DCE57C" w14:textId="04B5E249" w:rsidR="000B2528" w:rsidRPr="00CE218A" w:rsidRDefault="002D7ABC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="008F0608"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0B6CC02" wp14:editId="26295047">
            <wp:extent cx="3918282" cy="3295752"/>
            <wp:effectExtent l="0" t="0" r="6350" b="0"/>
            <wp:docPr id="115745017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928A180-EA50-7E21-EA78-D159408D5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928A180-EA50-7E21-EA78-D159408D5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5321" cy="33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AEDF" w14:textId="659B9346" w:rsidR="000B2528" w:rsidRPr="00CE218A" w:rsidRDefault="000B2528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</w:t>
      </w:r>
      <w:r w:rsidR="007E689E" w:rsidRPr="00CE218A">
        <w:rPr>
          <w:rFonts w:ascii="Times New Roman" w:hAnsi="Times New Roman" w:cs="Times New Roman"/>
          <w:b/>
          <w:bCs/>
          <w:szCs w:val="21"/>
        </w:rPr>
        <w:t xml:space="preserve">igure </w:t>
      </w:r>
      <w:r w:rsidRPr="00CE218A">
        <w:rPr>
          <w:rFonts w:ascii="Times New Roman" w:hAnsi="Times New Roman" w:cs="Times New Roman"/>
          <w:b/>
          <w:bCs/>
          <w:szCs w:val="21"/>
        </w:rPr>
        <w:t>S</w:t>
      </w:r>
      <w:r w:rsidR="00D81DFC" w:rsidRPr="00CE218A">
        <w:rPr>
          <w:rFonts w:ascii="Times New Roman" w:hAnsi="Times New Roman" w:cs="Times New Roman"/>
          <w:b/>
          <w:bCs/>
          <w:szCs w:val="21"/>
        </w:rPr>
        <w:t>1</w:t>
      </w:r>
      <w:r w:rsidR="007A04DC" w:rsidRPr="00CE218A">
        <w:rPr>
          <w:rFonts w:ascii="Times New Roman" w:hAnsi="Times New Roman" w:cs="Times New Roman"/>
          <w:b/>
          <w:bCs/>
          <w:szCs w:val="21"/>
        </w:rPr>
        <w:t>7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="008F0608" w:rsidRPr="00CE218A">
        <w:rPr>
          <w:rFonts w:ascii="Times New Roman" w:hAnsi="Times New Roman" w:cs="Times New Roman"/>
          <w:szCs w:val="21"/>
        </w:rPr>
        <w:t xml:space="preserve"> CO</w:t>
      </w:r>
      <w:r w:rsidR="008F0608" w:rsidRPr="00CE218A">
        <w:rPr>
          <w:rFonts w:ascii="Times New Roman" w:hAnsi="Times New Roman" w:cs="Times New Roman"/>
          <w:szCs w:val="21"/>
          <w:vertAlign w:val="subscript"/>
        </w:rPr>
        <w:t>2</w:t>
      </w:r>
      <w:r w:rsidR="008F0608" w:rsidRPr="00CE218A">
        <w:rPr>
          <w:rFonts w:ascii="Times New Roman" w:hAnsi="Times New Roman" w:cs="Times New Roman"/>
          <w:szCs w:val="21"/>
        </w:rPr>
        <w:t xml:space="preserve"> adsorption/desorption isotherms of SCU-1 at 0 °C</w:t>
      </w:r>
    </w:p>
    <w:p w14:paraId="48BBE070" w14:textId="1B9C7BC3" w:rsidR="00027BCA" w:rsidRPr="00CE218A" w:rsidRDefault="000B2528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466FB53C" w14:textId="5A477ECB" w:rsidR="00946DB2" w:rsidRPr="00CE218A" w:rsidRDefault="00946DB2" w:rsidP="00222C0B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3D8181A" wp14:editId="428B7569">
            <wp:extent cx="4244381" cy="4109477"/>
            <wp:effectExtent l="0" t="0" r="3810" b="5715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EC9A0514-14C9-F4C5-97CC-36503F2BE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EC9A0514-14C9-F4C5-97CC-36503F2BE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9634" cy="41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2670" w14:textId="4D369D61" w:rsidR="00946DB2" w:rsidRPr="00CE218A" w:rsidRDefault="00946DB2" w:rsidP="00946DB2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8C68C0" w:rsidRPr="00CE218A">
        <w:rPr>
          <w:rFonts w:ascii="Times New Roman" w:hAnsi="Times New Roman" w:cs="Times New Roman"/>
          <w:b/>
          <w:bCs/>
          <w:szCs w:val="21"/>
        </w:rPr>
        <w:t>18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</w:t>
      </w:r>
      <w:r w:rsidR="00DA6BD8" w:rsidRPr="00CE218A">
        <w:rPr>
          <w:rFonts w:ascii="Times New Roman" w:hAnsi="Times New Roman" w:cs="Times New Roman"/>
          <w:szCs w:val="21"/>
        </w:rPr>
        <w:t>DFT-optimized structures of different CO</w:t>
      </w:r>
      <w:r w:rsidR="00DA6BD8" w:rsidRPr="00CE218A">
        <w:rPr>
          <w:rFonts w:ascii="Times New Roman" w:hAnsi="Times New Roman" w:cs="Times New Roman"/>
          <w:szCs w:val="21"/>
          <w:vertAlign w:val="subscript"/>
        </w:rPr>
        <w:t>2</w:t>
      </w:r>
      <w:r w:rsidR="00DA6BD8" w:rsidRPr="00CE218A">
        <w:rPr>
          <w:rFonts w:ascii="Times New Roman" w:hAnsi="Times New Roman" w:cs="Times New Roman"/>
          <w:szCs w:val="21"/>
        </w:rPr>
        <w:t xml:space="preserve"> adsorption sites</w:t>
      </w:r>
      <w:r w:rsidR="005524C7">
        <w:rPr>
          <w:rFonts w:ascii="Times New Roman" w:hAnsi="Times New Roman" w:cs="Times New Roman" w:hint="eastAsia"/>
          <w:szCs w:val="21"/>
        </w:rPr>
        <w:t xml:space="preserve">. </w:t>
      </w:r>
      <w:r w:rsidR="005524C7" w:rsidRPr="005524C7">
        <w:rPr>
          <w:rFonts w:ascii="Times New Roman" w:hAnsi="Times New Roman" w:cs="Times New Roman" w:hint="eastAsia"/>
          <w:szCs w:val="21"/>
        </w:rPr>
        <w:t xml:space="preserve">Color code: red, O; gray, C; </w:t>
      </w:r>
      <w:r w:rsidR="005524C7">
        <w:rPr>
          <w:rFonts w:ascii="Times New Roman" w:hAnsi="Times New Roman" w:cs="Times New Roman" w:hint="eastAsia"/>
          <w:szCs w:val="21"/>
        </w:rPr>
        <w:t>purple</w:t>
      </w:r>
      <w:r w:rsidR="005524C7" w:rsidRPr="005524C7">
        <w:rPr>
          <w:rFonts w:ascii="Times New Roman" w:hAnsi="Times New Roman" w:cs="Times New Roman" w:hint="eastAsia"/>
          <w:szCs w:val="21"/>
        </w:rPr>
        <w:t>, Bi; light gray, H</w:t>
      </w:r>
    </w:p>
    <w:p w14:paraId="00AADE85" w14:textId="3627544E" w:rsidR="00946DB2" w:rsidRPr="00CE218A" w:rsidRDefault="00946DB2">
      <w:pPr>
        <w:widowControl/>
        <w:jc w:val="left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6C90C0E7" w14:textId="472A529C" w:rsidR="00E3543A" w:rsidRPr="00CE218A" w:rsidRDefault="00A87A53" w:rsidP="00A87A53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DAFFD05" wp14:editId="3D99AEDF">
            <wp:extent cx="3729391" cy="2919235"/>
            <wp:effectExtent l="0" t="0" r="0" b="0"/>
            <wp:docPr id="1357165565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3A918D7F-68CE-EA66-315A-62BFB61C7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3A918D7F-68CE-EA66-315A-62BFB61C7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2356" cy="29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9D4E" w14:textId="4687B815" w:rsidR="00A87A53" w:rsidRPr="00CE218A" w:rsidRDefault="00A87A53" w:rsidP="0040610D">
      <w:pPr>
        <w:widowControl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</w:t>
      </w:r>
      <w:r w:rsidR="008C68C0" w:rsidRPr="00CE218A">
        <w:rPr>
          <w:rFonts w:ascii="Times New Roman" w:hAnsi="Times New Roman" w:cs="Times New Roman"/>
          <w:b/>
          <w:bCs/>
          <w:szCs w:val="21"/>
        </w:rPr>
        <w:t>19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HPLC signals for liquid products formed in the CO</w:t>
      </w:r>
      <w:r w:rsidRPr="00CE218A">
        <w:rPr>
          <w:rFonts w:ascii="Times New Roman" w:hAnsi="Times New Roman" w:cs="Times New Roman"/>
          <w:szCs w:val="21"/>
          <w:vertAlign w:val="subscript"/>
        </w:rPr>
        <w:t>2</w:t>
      </w:r>
      <w:r w:rsidRPr="00CE218A">
        <w:rPr>
          <w:rFonts w:ascii="Times New Roman" w:hAnsi="Times New Roman" w:cs="Times New Roman"/>
          <w:szCs w:val="21"/>
        </w:rPr>
        <w:t xml:space="preserve"> reduction.</w:t>
      </w:r>
    </w:p>
    <w:p w14:paraId="6C60C11E" w14:textId="6A4DB9E9" w:rsidR="00A87A53" w:rsidRPr="00CE218A" w:rsidRDefault="00A87A53">
      <w:pPr>
        <w:widowControl/>
        <w:jc w:val="left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07E28DC9" w14:textId="01D9D0B0" w:rsidR="00B40A22" w:rsidRPr="00CE218A" w:rsidRDefault="00B40A22">
      <w:pPr>
        <w:widowControl/>
        <w:jc w:val="left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66073FF" wp14:editId="1076A2C1">
            <wp:extent cx="5274310" cy="2132965"/>
            <wp:effectExtent l="0" t="0" r="0" b="0"/>
            <wp:docPr id="2020487634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478FFA9B-DFBD-2103-3046-3A400357F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478FFA9B-DFBD-2103-3046-3A400357F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AB90" w14:textId="29725C50" w:rsidR="00B40A22" w:rsidRPr="00CE218A" w:rsidRDefault="00B40A22" w:rsidP="00B40A22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>Figure S2</w:t>
      </w:r>
      <w:r w:rsidR="008C68C0" w:rsidRPr="00CE218A">
        <w:rPr>
          <w:rFonts w:ascii="Times New Roman" w:hAnsi="Times New Roman" w:cs="Times New Roman"/>
          <w:b/>
          <w:bCs/>
          <w:szCs w:val="21"/>
        </w:rPr>
        <w:t>0</w:t>
      </w:r>
      <w:r w:rsidRPr="00CE218A">
        <w:rPr>
          <w:rFonts w:ascii="Times New Roman" w:hAnsi="Times New Roman" w:cs="Times New Roman"/>
          <w:b/>
          <w:bCs/>
          <w:szCs w:val="21"/>
        </w:rPr>
        <w:t>.</w:t>
      </w:r>
      <w:r w:rsidRPr="00CE218A">
        <w:rPr>
          <w:rFonts w:ascii="Times New Roman" w:hAnsi="Times New Roman" w:cs="Times New Roman"/>
          <w:szCs w:val="21"/>
        </w:rPr>
        <w:t xml:space="preserve"> SEM and PXRD patterns of SCU-1 after 4 photocatalytic tests.</w:t>
      </w:r>
    </w:p>
    <w:p w14:paraId="6927D0D9" w14:textId="77777777" w:rsidR="00B40A22" w:rsidRPr="00CE218A" w:rsidRDefault="00B40A22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C27B33A" w14:textId="77777777" w:rsidR="00B40A22" w:rsidRDefault="00B40A22">
      <w:pPr>
        <w:widowControl/>
        <w:jc w:val="left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</w:p>
    <w:p w14:paraId="14F39720" w14:textId="035C7E12" w:rsidR="004F286E" w:rsidRDefault="004F286E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  <w:bookmarkStart w:id="7" w:name="_Toc227916853"/>
      <w:r w:rsidRPr="004F286E">
        <w:rPr>
          <w:rFonts w:ascii="Times New Roman" w:hAnsi="Times New Roman" w:cs="Times New Roman" w:hint="eastAsia"/>
          <w:b/>
          <w:bCs/>
          <w:szCs w:val="21"/>
        </w:rPr>
        <w:lastRenderedPageBreak/>
        <w:t>2. Supplementary Tables</w:t>
      </w:r>
      <w:bookmarkEnd w:id="7"/>
    </w:p>
    <w:p w14:paraId="37A829C0" w14:textId="77777777" w:rsidR="0040610D" w:rsidRPr="004F286E" w:rsidRDefault="0040610D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</w:p>
    <w:p w14:paraId="61DD1E2F" w14:textId="7462FF93" w:rsidR="004F286E" w:rsidRPr="00CE218A" w:rsidRDefault="004F286E" w:rsidP="004F286E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b/>
          <w:bCs/>
          <w:szCs w:val="21"/>
        </w:rPr>
        <w:t xml:space="preserve">Table S1. </w:t>
      </w:r>
      <w:r w:rsidRPr="00CE218A">
        <w:rPr>
          <w:rFonts w:ascii="Times New Roman" w:hAnsi="Times New Roman" w:cs="Times New Roman"/>
          <w:szCs w:val="21"/>
        </w:rPr>
        <w:t>Crystallographic table for 3DED data of SCU-1.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119"/>
      </w:tblGrid>
      <w:tr w:rsidR="004F286E" w:rsidRPr="00CE218A" w14:paraId="0D03D885" w14:textId="77777777" w:rsidTr="00D6522B">
        <w:trPr>
          <w:jc w:val="center"/>
        </w:trPr>
        <w:tc>
          <w:tcPr>
            <w:tcW w:w="3402" w:type="dxa"/>
            <w:vAlign w:val="center"/>
          </w:tcPr>
          <w:p w14:paraId="7ADBE67C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Specimen</w:t>
            </w:r>
          </w:p>
        </w:tc>
        <w:tc>
          <w:tcPr>
            <w:tcW w:w="3119" w:type="dxa"/>
            <w:vAlign w:val="center"/>
          </w:tcPr>
          <w:p w14:paraId="61261516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SCU-1</w:t>
            </w:r>
          </w:p>
        </w:tc>
      </w:tr>
      <w:tr w:rsidR="004F286E" w:rsidRPr="00CE218A" w14:paraId="727F759C" w14:textId="77777777" w:rsidTr="00D6522B">
        <w:trPr>
          <w:jc w:val="center"/>
        </w:trPr>
        <w:tc>
          <w:tcPr>
            <w:tcW w:w="3402" w:type="dxa"/>
            <w:vAlign w:val="center"/>
          </w:tcPr>
          <w:p w14:paraId="67960C87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Crystal system</w:t>
            </w:r>
          </w:p>
        </w:tc>
        <w:tc>
          <w:tcPr>
            <w:tcW w:w="3119" w:type="dxa"/>
            <w:vAlign w:val="center"/>
          </w:tcPr>
          <w:p w14:paraId="026B8950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Tetragonal</w:t>
            </w:r>
          </w:p>
        </w:tc>
      </w:tr>
      <w:tr w:rsidR="004F286E" w:rsidRPr="00CE218A" w14:paraId="0DFF9E2B" w14:textId="77777777" w:rsidTr="00D6522B">
        <w:trPr>
          <w:jc w:val="center"/>
        </w:trPr>
        <w:tc>
          <w:tcPr>
            <w:tcW w:w="3402" w:type="dxa"/>
            <w:vAlign w:val="center"/>
          </w:tcPr>
          <w:p w14:paraId="1ECFE0AE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Unit cell dimensions</w:t>
            </w:r>
          </w:p>
        </w:tc>
        <w:tc>
          <w:tcPr>
            <w:tcW w:w="3119" w:type="dxa"/>
            <w:vAlign w:val="center"/>
          </w:tcPr>
          <w:p w14:paraId="27EB391F" w14:textId="65DB6068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a = 18.</w:t>
            </w:r>
            <w:r w:rsidR="004C04CD">
              <w:rPr>
                <w:rFonts w:ascii="Times New Roman" w:hAnsi="Times New Roman" w:cs="Times New Roman" w:hint="eastAsia"/>
                <w:szCs w:val="21"/>
              </w:rPr>
              <w:t>62</w:t>
            </w:r>
          </w:p>
          <w:p w14:paraId="05FB1FCD" w14:textId="3C19F80C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 = 5.5</w:t>
            </w:r>
            <w:r w:rsidR="004C04C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</w:tr>
      <w:tr w:rsidR="004F286E" w:rsidRPr="00CE218A" w14:paraId="105C50EE" w14:textId="77777777" w:rsidTr="00D6522B">
        <w:trPr>
          <w:jc w:val="center"/>
        </w:trPr>
        <w:tc>
          <w:tcPr>
            <w:tcW w:w="3402" w:type="dxa"/>
            <w:vAlign w:val="center"/>
          </w:tcPr>
          <w:p w14:paraId="22638EEC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Volume (Å</w:t>
            </w:r>
            <w:r w:rsidRPr="00CE218A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3119" w:type="dxa"/>
            <w:vAlign w:val="center"/>
          </w:tcPr>
          <w:p w14:paraId="606EA928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1924 Å</w:t>
            </w:r>
            <w:r w:rsidRPr="00CE218A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4F286E" w:rsidRPr="00CE218A" w14:paraId="1E076B61" w14:textId="77777777" w:rsidTr="00D6522B">
        <w:trPr>
          <w:jc w:val="center"/>
        </w:trPr>
        <w:tc>
          <w:tcPr>
            <w:tcW w:w="3402" w:type="dxa"/>
            <w:vAlign w:val="center"/>
          </w:tcPr>
          <w:p w14:paraId="4099756E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Z</w:t>
            </w:r>
          </w:p>
        </w:tc>
        <w:tc>
          <w:tcPr>
            <w:tcW w:w="3119" w:type="dxa"/>
            <w:vAlign w:val="center"/>
          </w:tcPr>
          <w:p w14:paraId="5A3AD4ED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4F286E" w:rsidRPr="00CE218A" w14:paraId="49351ED6" w14:textId="77777777" w:rsidTr="00D6522B">
        <w:trPr>
          <w:jc w:val="center"/>
        </w:trPr>
        <w:tc>
          <w:tcPr>
            <w:tcW w:w="3402" w:type="dxa"/>
            <w:vAlign w:val="center"/>
          </w:tcPr>
          <w:p w14:paraId="1DAF3591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Rotation range</w:t>
            </w:r>
          </w:p>
        </w:tc>
        <w:tc>
          <w:tcPr>
            <w:tcW w:w="3119" w:type="dxa"/>
            <w:vAlign w:val="center"/>
          </w:tcPr>
          <w:p w14:paraId="65A6C088" w14:textId="24F96693" w:rsidR="004F286E" w:rsidRPr="00CE218A" w:rsidRDefault="002F131F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F131F">
              <w:rPr>
                <w:rFonts w:ascii="Times New Roman" w:eastAsiaTheme="minorHAnsi" w:hAnsi="Times New Roman" w:cs="Times New Roman" w:hint="eastAsia"/>
                <w:szCs w:val="21"/>
              </w:rPr>
              <w:t>73.48</w:t>
            </w:r>
            <w:r w:rsidR="007F5437">
              <w:rPr>
                <w:rFonts w:ascii="Times New Roman" w:hAnsi="Times New Roman" w:cs="Times New Roman"/>
                <w:szCs w:val="21"/>
              </w:rPr>
              <w:t>°</w:t>
            </w:r>
            <w:r w:rsidR="004F286E" w:rsidRPr="00CE218A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="007F5437">
              <w:rPr>
                <w:rFonts w:ascii="Times New Roman" w:hAnsi="Times New Roman" w:cs="Times New Roman"/>
                <w:szCs w:val="21"/>
              </w:rPr>
              <w:t>–54.98°</w:t>
            </w:r>
            <w:r w:rsidR="004F286E" w:rsidRPr="00CE218A">
              <w:rPr>
                <w:rFonts w:ascii="Times New Roman" w:hAnsi="Times New Roman" w:cs="Times New Roman"/>
                <w:szCs w:val="21"/>
              </w:rPr>
              <w:t xml:space="preserve"> to </w:t>
            </w:r>
            <w:r>
              <w:rPr>
                <w:rFonts w:ascii="Times New Roman" w:hAnsi="Times New Roman" w:cs="Times New Roman" w:hint="eastAsia"/>
                <w:szCs w:val="21"/>
              </w:rPr>
              <w:t>18.50</w:t>
            </w:r>
            <w:r w:rsidR="007F5437">
              <w:rPr>
                <w:rFonts w:ascii="Times New Roman" w:hAnsi="Times New Roman" w:cs="Times New Roman"/>
                <w:szCs w:val="21"/>
              </w:rPr>
              <w:t>°</w:t>
            </w:r>
            <w:r w:rsidR="004F286E" w:rsidRPr="00CE218A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</w:tbl>
    <w:p w14:paraId="7B76787C" w14:textId="77777777" w:rsidR="004F286E" w:rsidRPr="00CE218A" w:rsidRDefault="004F286E" w:rsidP="004F286E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Pr="00CE218A">
        <w:rPr>
          <w:rFonts w:ascii="Times New Roman" w:hAnsi="Times New Roman" w:cs="Times New Roman"/>
          <w:b/>
          <w:bCs/>
          <w:szCs w:val="21"/>
        </w:rPr>
        <w:lastRenderedPageBreak/>
        <w:t>Table S2.</w:t>
      </w:r>
      <w:r w:rsidRPr="00CE218A">
        <w:rPr>
          <w:rFonts w:ascii="Times New Roman" w:hAnsi="Times New Roman" w:cs="Times New Roman"/>
          <w:szCs w:val="21"/>
        </w:rPr>
        <w:t xml:space="preserve"> Crystallographic table for the structure refinement of SCU-1 against PXRD data.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4F286E" w:rsidRPr="00CE218A" w14:paraId="11E2070B" w14:textId="77777777" w:rsidTr="00D6522B">
        <w:trPr>
          <w:jc w:val="center"/>
        </w:trPr>
        <w:tc>
          <w:tcPr>
            <w:tcW w:w="4148" w:type="dxa"/>
            <w:vAlign w:val="center"/>
          </w:tcPr>
          <w:p w14:paraId="0AF934A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Identification code</w:t>
            </w:r>
          </w:p>
        </w:tc>
        <w:tc>
          <w:tcPr>
            <w:tcW w:w="4148" w:type="dxa"/>
            <w:vAlign w:val="center"/>
          </w:tcPr>
          <w:p w14:paraId="1566554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SCU-1</w:t>
            </w:r>
          </w:p>
        </w:tc>
      </w:tr>
      <w:tr w:rsidR="004F286E" w:rsidRPr="00CE218A" w14:paraId="119367BC" w14:textId="77777777" w:rsidTr="00D6522B">
        <w:trPr>
          <w:jc w:val="center"/>
        </w:trPr>
        <w:tc>
          <w:tcPr>
            <w:tcW w:w="4148" w:type="dxa"/>
            <w:vAlign w:val="center"/>
          </w:tcPr>
          <w:p w14:paraId="2734F5B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Crystal system</w:t>
            </w:r>
          </w:p>
        </w:tc>
        <w:tc>
          <w:tcPr>
            <w:tcW w:w="4148" w:type="dxa"/>
            <w:vAlign w:val="center"/>
          </w:tcPr>
          <w:p w14:paraId="35C2E9E3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Tetragonal</w:t>
            </w:r>
          </w:p>
        </w:tc>
      </w:tr>
      <w:tr w:rsidR="004F286E" w:rsidRPr="00CE218A" w14:paraId="103A7182" w14:textId="77777777" w:rsidTr="00D6522B">
        <w:trPr>
          <w:jc w:val="center"/>
        </w:trPr>
        <w:tc>
          <w:tcPr>
            <w:tcW w:w="4148" w:type="dxa"/>
            <w:vAlign w:val="center"/>
          </w:tcPr>
          <w:p w14:paraId="5EFF489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Space group</w:t>
            </w:r>
          </w:p>
        </w:tc>
        <w:tc>
          <w:tcPr>
            <w:tcW w:w="4148" w:type="dxa"/>
            <w:vAlign w:val="center"/>
          </w:tcPr>
          <w:p w14:paraId="0291035B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P 4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(NO. 77)</w:t>
            </w:r>
          </w:p>
        </w:tc>
      </w:tr>
      <w:tr w:rsidR="004F286E" w:rsidRPr="00CE218A" w14:paraId="4D776D89" w14:textId="77777777" w:rsidTr="00D6522B">
        <w:trPr>
          <w:jc w:val="center"/>
        </w:trPr>
        <w:tc>
          <w:tcPr>
            <w:tcW w:w="4148" w:type="dxa"/>
            <w:vAlign w:val="center"/>
          </w:tcPr>
          <w:p w14:paraId="2D214B97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Unit cell dimensions</w:t>
            </w:r>
          </w:p>
        </w:tc>
        <w:tc>
          <w:tcPr>
            <w:tcW w:w="4148" w:type="dxa"/>
            <w:vAlign w:val="center"/>
          </w:tcPr>
          <w:p w14:paraId="715DB5A5" w14:textId="053A8262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 xml:space="preserve">a = </w:t>
            </w:r>
            <w:bookmarkStart w:id="8" w:name="_Hlk205803946"/>
            <w:r w:rsidRPr="00CE218A">
              <w:rPr>
                <w:rFonts w:ascii="Times New Roman" w:hAnsi="Times New Roman" w:cs="Times New Roman"/>
                <w:szCs w:val="21"/>
              </w:rPr>
              <w:t>1</w:t>
            </w:r>
            <w:bookmarkEnd w:id="8"/>
            <w:r w:rsidR="00E7548E">
              <w:rPr>
                <w:rFonts w:ascii="Times New Roman" w:hAnsi="Times New Roman" w:cs="Times New Roman" w:hint="eastAsia"/>
                <w:szCs w:val="21"/>
              </w:rPr>
              <w:t>8.967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(19) Å</w:t>
            </w:r>
          </w:p>
          <w:p w14:paraId="330E7A52" w14:textId="37B25A52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 xml:space="preserve">c = </w:t>
            </w:r>
            <w:bookmarkStart w:id="9" w:name="_Hlk205803959"/>
            <w:r w:rsidRPr="00CE218A">
              <w:rPr>
                <w:rFonts w:ascii="Times New Roman" w:hAnsi="Times New Roman" w:cs="Times New Roman"/>
                <w:szCs w:val="21"/>
              </w:rPr>
              <w:t>5.6</w:t>
            </w:r>
            <w:bookmarkEnd w:id="9"/>
            <w:r w:rsidR="00E7548E">
              <w:rPr>
                <w:rFonts w:ascii="Times New Roman" w:hAnsi="Times New Roman" w:cs="Times New Roman" w:hint="eastAsia"/>
                <w:szCs w:val="21"/>
              </w:rPr>
              <w:t>66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(5) Å</w:t>
            </w:r>
          </w:p>
        </w:tc>
      </w:tr>
      <w:tr w:rsidR="004F286E" w:rsidRPr="00CE218A" w14:paraId="48E979EC" w14:textId="77777777" w:rsidTr="00D6522B">
        <w:trPr>
          <w:jc w:val="center"/>
        </w:trPr>
        <w:tc>
          <w:tcPr>
            <w:tcW w:w="4148" w:type="dxa"/>
            <w:vAlign w:val="center"/>
          </w:tcPr>
          <w:p w14:paraId="79B20120" w14:textId="6E55A79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Volume (Å</w:t>
            </w:r>
            <w:r w:rsidR="008B5CAE">
              <w:rPr>
                <w:rFonts w:ascii="Times New Roman" w:hAnsi="Times New Roman" w:cs="Times New Roman" w:hint="eastAsia"/>
                <w:szCs w:val="21"/>
                <w:vertAlign w:val="super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4148" w:type="dxa"/>
            <w:vAlign w:val="center"/>
          </w:tcPr>
          <w:p w14:paraId="3CE21918" w14:textId="4FFA5E29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20</w:t>
            </w:r>
            <w:r w:rsidR="00D5164B">
              <w:rPr>
                <w:rFonts w:ascii="Times New Roman" w:hAnsi="Times New Roman" w:cs="Times New Roman" w:hint="eastAsia"/>
                <w:szCs w:val="21"/>
              </w:rPr>
              <w:t>38</w:t>
            </w:r>
            <w:r w:rsidRPr="00CE218A">
              <w:rPr>
                <w:rFonts w:ascii="Times New Roman" w:hAnsi="Times New Roman" w:cs="Times New Roman"/>
                <w:szCs w:val="21"/>
              </w:rPr>
              <w:t>.</w:t>
            </w:r>
            <w:r w:rsidR="00D5164B">
              <w:rPr>
                <w:rFonts w:ascii="Times New Roman" w:hAnsi="Times New Roman" w:cs="Times New Roman" w:hint="eastAsia"/>
                <w:szCs w:val="21"/>
              </w:rPr>
              <w:t>15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(500) Å</w:t>
            </w:r>
            <w:r w:rsidRPr="00CE218A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4F286E" w:rsidRPr="00CE218A" w14:paraId="4B40947D" w14:textId="77777777" w:rsidTr="00D6522B">
        <w:trPr>
          <w:jc w:val="center"/>
        </w:trPr>
        <w:tc>
          <w:tcPr>
            <w:tcW w:w="4148" w:type="dxa"/>
            <w:vAlign w:val="center"/>
          </w:tcPr>
          <w:p w14:paraId="3FF7222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Wavelength</w:t>
            </w:r>
          </w:p>
        </w:tc>
        <w:tc>
          <w:tcPr>
            <w:tcW w:w="4148" w:type="dxa"/>
            <w:vAlign w:val="center"/>
          </w:tcPr>
          <w:p w14:paraId="06E6470E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1.54060 Å</w:t>
            </w:r>
          </w:p>
        </w:tc>
      </w:tr>
      <w:tr w:rsidR="004F286E" w:rsidRPr="00CE218A" w14:paraId="694FD919" w14:textId="77777777" w:rsidTr="00D6522B">
        <w:trPr>
          <w:jc w:val="center"/>
        </w:trPr>
        <w:tc>
          <w:tcPr>
            <w:tcW w:w="4148" w:type="dxa"/>
            <w:vAlign w:val="center"/>
          </w:tcPr>
          <w:p w14:paraId="078D664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Refinement method</w:t>
            </w:r>
          </w:p>
        </w:tc>
        <w:tc>
          <w:tcPr>
            <w:tcW w:w="4148" w:type="dxa"/>
            <w:vAlign w:val="center"/>
          </w:tcPr>
          <w:p w14:paraId="5699E76B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Profile method</w:t>
            </w:r>
          </w:p>
        </w:tc>
      </w:tr>
      <w:tr w:rsidR="004F286E" w:rsidRPr="00CE218A" w14:paraId="477F5A5F" w14:textId="77777777" w:rsidTr="00D6522B">
        <w:trPr>
          <w:jc w:val="center"/>
        </w:trPr>
        <w:tc>
          <w:tcPr>
            <w:tcW w:w="4148" w:type="dxa"/>
            <w:vAlign w:val="center"/>
          </w:tcPr>
          <w:p w14:paraId="37487D22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Refinement statistics</w:t>
            </w:r>
          </w:p>
        </w:tc>
        <w:tc>
          <w:tcPr>
            <w:tcW w:w="4148" w:type="dxa"/>
            <w:vAlign w:val="center"/>
          </w:tcPr>
          <w:p w14:paraId="72F54E2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4279F4">
              <w:rPr>
                <w:rFonts w:ascii="Times New Roman" w:hAnsi="Times New Roman" w:cs="Times New Roman" w:hint="eastAsia"/>
                <w:szCs w:val="21"/>
                <w:vertAlign w:val="subscript"/>
              </w:rPr>
              <w:t>wp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= 3.</w:t>
            </w:r>
            <w:r>
              <w:rPr>
                <w:rFonts w:ascii="Times New Roman" w:hAnsi="Times New Roman" w:cs="Times New Roman" w:hint="eastAsia"/>
                <w:szCs w:val="21"/>
              </w:rPr>
              <w:t>69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%</w:t>
            </w:r>
          </w:p>
          <w:p w14:paraId="47C40EF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GOF = 2.</w:t>
            </w:r>
            <w:r>
              <w:rPr>
                <w:rFonts w:ascii="Times New Roman" w:hAnsi="Times New Roman" w:cs="Times New Roman" w:hint="eastAsia"/>
                <w:szCs w:val="21"/>
              </w:rPr>
              <w:t>24</w:t>
            </w:r>
          </w:p>
        </w:tc>
      </w:tr>
    </w:tbl>
    <w:p w14:paraId="7BBAC846" w14:textId="77777777" w:rsidR="004F286E" w:rsidRPr="00CE218A" w:rsidRDefault="004F286E" w:rsidP="004F286E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1A9B58B" w14:textId="77777777" w:rsidR="004F286E" w:rsidRPr="00CE218A" w:rsidRDefault="004F286E" w:rsidP="004F286E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Pr="00CE218A">
        <w:rPr>
          <w:rFonts w:ascii="Times New Roman" w:hAnsi="Times New Roman" w:cs="Times New Roman"/>
          <w:b/>
          <w:bCs/>
          <w:szCs w:val="21"/>
        </w:rPr>
        <w:lastRenderedPageBreak/>
        <w:t>Table S3.</w:t>
      </w:r>
      <w:r w:rsidRPr="00CE218A">
        <w:rPr>
          <w:rFonts w:ascii="Times New Roman" w:hAnsi="Times New Roman" w:cs="Times New Roman"/>
          <w:szCs w:val="21"/>
        </w:rPr>
        <w:t xml:space="preserve"> The condensed Fukui function and dual descriptor (based on Hirshfeld population analysis) for the catechol moiety in HMT.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260"/>
        <w:gridCol w:w="3203"/>
      </w:tblGrid>
      <w:tr w:rsidR="004F286E" w:rsidRPr="00CE218A" w14:paraId="76ECC4B8" w14:textId="77777777" w:rsidTr="00D6522B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64A8D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Different structures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6A76A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condensed Fukui function</w:t>
            </w:r>
          </w:p>
        </w:tc>
        <w:tc>
          <w:tcPr>
            <w:tcW w:w="3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15D15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 xml:space="preserve">condensed </w:t>
            </w:r>
            <w:bookmarkStart w:id="10" w:name="_Hlk206408302"/>
            <w:r w:rsidRPr="00CE218A">
              <w:rPr>
                <w:rFonts w:ascii="Times New Roman" w:hAnsi="Times New Roman" w:cs="Times New Roman"/>
                <w:szCs w:val="21"/>
              </w:rPr>
              <w:t>dual descriptor</w:t>
            </w:r>
            <w:bookmarkEnd w:id="10"/>
          </w:p>
        </w:tc>
      </w:tr>
      <w:tr w:rsidR="004F286E" w:rsidRPr="00CE218A" w14:paraId="3BE51017" w14:textId="77777777" w:rsidTr="00D6522B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443BBBB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O18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6585DC8F" w14:textId="5054C5C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0.0864232</w:t>
            </w:r>
            <w:r w:rsidR="002B299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3203" w:type="dxa"/>
            <w:tcBorders>
              <w:top w:val="single" w:sz="4" w:space="0" w:color="auto"/>
            </w:tcBorders>
            <w:vAlign w:val="center"/>
          </w:tcPr>
          <w:p w14:paraId="5B6B3BE1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-0.05579429</w:t>
            </w:r>
          </w:p>
        </w:tc>
      </w:tr>
      <w:tr w:rsidR="004F286E" w:rsidRPr="00CE218A" w14:paraId="421378FC" w14:textId="77777777" w:rsidTr="00D6522B">
        <w:trPr>
          <w:jc w:val="center"/>
        </w:trPr>
        <w:tc>
          <w:tcPr>
            <w:tcW w:w="1843" w:type="dxa"/>
            <w:vAlign w:val="center"/>
          </w:tcPr>
          <w:p w14:paraId="5DA704AA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O19</w:t>
            </w:r>
          </w:p>
        </w:tc>
        <w:tc>
          <w:tcPr>
            <w:tcW w:w="3260" w:type="dxa"/>
            <w:vAlign w:val="center"/>
          </w:tcPr>
          <w:p w14:paraId="6B6AE471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0.09422894</w:t>
            </w:r>
          </w:p>
        </w:tc>
        <w:tc>
          <w:tcPr>
            <w:tcW w:w="3203" w:type="dxa"/>
            <w:vAlign w:val="center"/>
          </w:tcPr>
          <w:p w14:paraId="7ECAB87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-0.05761236</w:t>
            </w:r>
          </w:p>
        </w:tc>
      </w:tr>
      <w:tr w:rsidR="004F286E" w:rsidRPr="00CE218A" w14:paraId="2E0C06DD" w14:textId="77777777" w:rsidTr="00D6522B">
        <w:trPr>
          <w:jc w:val="center"/>
        </w:trPr>
        <w:tc>
          <w:tcPr>
            <w:tcW w:w="1843" w:type="dxa"/>
            <w:vAlign w:val="center"/>
          </w:tcPr>
          <w:p w14:paraId="0015279A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O20</w:t>
            </w:r>
          </w:p>
        </w:tc>
        <w:tc>
          <w:tcPr>
            <w:tcW w:w="3260" w:type="dxa"/>
            <w:vAlign w:val="center"/>
          </w:tcPr>
          <w:p w14:paraId="469D006F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0.00844601</w:t>
            </w:r>
          </w:p>
        </w:tc>
        <w:tc>
          <w:tcPr>
            <w:tcW w:w="3203" w:type="dxa"/>
            <w:vAlign w:val="center"/>
          </w:tcPr>
          <w:p w14:paraId="102672BA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-0.00387382</w:t>
            </w:r>
          </w:p>
        </w:tc>
      </w:tr>
      <w:tr w:rsidR="004F286E" w:rsidRPr="00CE218A" w14:paraId="36BBEED6" w14:textId="77777777" w:rsidTr="00D6522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E701618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O21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4D0C46F9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0.00479343</w:t>
            </w:r>
          </w:p>
        </w:tc>
        <w:tc>
          <w:tcPr>
            <w:tcW w:w="3203" w:type="dxa"/>
            <w:tcBorders>
              <w:bottom w:val="single" w:sz="4" w:space="0" w:color="auto"/>
            </w:tcBorders>
            <w:vAlign w:val="center"/>
          </w:tcPr>
          <w:p w14:paraId="6B0B9765" w14:textId="77777777" w:rsidR="004F286E" w:rsidRPr="00CE218A" w:rsidRDefault="004F286E" w:rsidP="00D6522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-0.00106236</w:t>
            </w:r>
          </w:p>
        </w:tc>
      </w:tr>
    </w:tbl>
    <w:p w14:paraId="62C64601" w14:textId="77777777" w:rsidR="004F286E" w:rsidRPr="00CE218A" w:rsidRDefault="004F286E" w:rsidP="004F286E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D54BFC9" w14:textId="504FCEE9" w:rsidR="004F286E" w:rsidRPr="00CE218A" w:rsidRDefault="004F286E" w:rsidP="004F286E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E218A">
        <w:rPr>
          <w:rFonts w:ascii="Times New Roman" w:hAnsi="Times New Roman" w:cs="Times New Roman"/>
          <w:szCs w:val="21"/>
        </w:rPr>
        <w:br w:type="page"/>
      </w:r>
      <w:r w:rsidRPr="00CE218A">
        <w:rPr>
          <w:rFonts w:ascii="Times New Roman" w:hAnsi="Times New Roman" w:cs="Times New Roman"/>
          <w:b/>
          <w:bCs/>
          <w:szCs w:val="21"/>
        </w:rPr>
        <w:lastRenderedPageBreak/>
        <w:t>Table S4. Summary of the photocatalytic CO</w:t>
      </w:r>
      <w:r w:rsidRPr="00CE218A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CE218A">
        <w:rPr>
          <w:rFonts w:ascii="Times New Roman" w:hAnsi="Times New Roman" w:cs="Times New Roman"/>
          <w:b/>
          <w:bCs/>
          <w:szCs w:val="21"/>
        </w:rPr>
        <w:t xml:space="preserve"> reduction performance of Bi-</w:t>
      </w:r>
      <w:r w:rsidR="00343C35">
        <w:rPr>
          <w:rFonts w:ascii="Times New Roman" w:hAnsi="Times New Roman" w:cs="Times New Roman" w:hint="eastAsia"/>
          <w:b/>
          <w:bCs/>
          <w:szCs w:val="21"/>
        </w:rPr>
        <w:t>b</w:t>
      </w:r>
      <w:r w:rsidRPr="00CE218A">
        <w:rPr>
          <w:rFonts w:ascii="Times New Roman" w:hAnsi="Times New Roman" w:cs="Times New Roman"/>
          <w:b/>
          <w:bCs/>
          <w:szCs w:val="21"/>
        </w:rPr>
        <w:t xml:space="preserve">ased </w:t>
      </w:r>
      <w:r w:rsidR="00E516FD">
        <w:rPr>
          <w:rFonts w:ascii="Times New Roman" w:hAnsi="Times New Roman" w:cs="Times New Roman" w:hint="eastAsia"/>
          <w:b/>
          <w:bCs/>
          <w:szCs w:val="21"/>
        </w:rPr>
        <w:t>p</w:t>
      </w:r>
      <w:r w:rsidRPr="00CE218A">
        <w:rPr>
          <w:rFonts w:ascii="Times New Roman" w:hAnsi="Times New Roman" w:cs="Times New Roman"/>
          <w:b/>
          <w:bCs/>
          <w:szCs w:val="21"/>
        </w:rPr>
        <w:t xml:space="preserve">hotocatalysts. 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992"/>
        <w:gridCol w:w="2410"/>
        <w:gridCol w:w="1218"/>
      </w:tblGrid>
      <w:tr w:rsidR="004F286E" w:rsidRPr="00CE218A" w14:paraId="548A7ACB" w14:textId="77777777" w:rsidTr="0029222F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74E471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Catalysts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10A9C6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Reaction medium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F1F84F8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light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73CFE9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Products (</w:t>
            </w:r>
            <w:bookmarkStart w:id="11" w:name="OLE_LINK4"/>
            <w:r w:rsidRPr="00CE218A">
              <w:rPr>
                <w:rFonts w:ascii="Times New Roman" w:hAnsi="Times New Roman" w:cs="Times New Roman"/>
                <w:szCs w:val="21"/>
              </w:rPr>
              <w:t>μmol g</w:t>
            </w:r>
            <w:r w:rsidRPr="00CE218A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h</w:t>
            </w:r>
            <w:r w:rsidRPr="00CE218A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bookmarkEnd w:id="11"/>
            <w:r w:rsidRPr="00CE218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5A0031F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Refs.</w:t>
            </w:r>
          </w:p>
        </w:tc>
      </w:tr>
      <w:tr w:rsidR="004F286E" w:rsidRPr="00CE218A" w14:paraId="33BECA69" w14:textId="77777777" w:rsidTr="0029222F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F95AD5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SCU-1 (this work)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C26C1A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5E043F1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479B3C5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50.13</w:t>
            </w:r>
          </w:p>
          <w:p w14:paraId="2966632B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26.08</w:t>
            </w:r>
          </w:p>
          <w:p w14:paraId="57F73DBD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HCOOH: 6.46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430862B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szCs w:val="21"/>
              </w:rPr>
              <w:t>his work</w:t>
            </w:r>
          </w:p>
        </w:tc>
      </w:tr>
      <w:tr w:rsidR="004F286E" w:rsidRPr="00CE218A" w14:paraId="3DD711BD" w14:textId="77777777" w:rsidTr="0029222F">
        <w:trPr>
          <w:jc w:val="center"/>
        </w:trPr>
        <w:tc>
          <w:tcPr>
            <w:tcW w:w="1843" w:type="dxa"/>
            <w:vAlign w:val="center"/>
          </w:tcPr>
          <w:p w14:paraId="3967FB22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BP/Bi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WO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Heterojunction</w:t>
            </w:r>
          </w:p>
        </w:tc>
        <w:tc>
          <w:tcPr>
            <w:tcW w:w="1843" w:type="dxa"/>
            <w:vAlign w:val="center"/>
          </w:tcPr>
          <w:p w14:paraId="651A0AC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Benzylamine</w:t>
            </w:r>
          </w:p>
        </w:tc>
        <w:tc>
          <w:tcPr>
            <w:tcW w:w="992" w:type="dxa"/>
            <w:vAlign w:val="center"/>
          </w:tcPr>
          <w:p w14:paraId="331CAD24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UV-vis</w:t>
            </w:r>
          </w:p>
        </w:tc>
        <w:tc>
          <w:tcPr>
            <w:tcW w:w="2410" w:type="dxa"/>
            <w:vAlign w:val="center"/>
          </w:tcPr>
          <w:p w14:paraId="6E2B1C0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CO: 12.4</w:t>
            </w:r>
          </w:p>
          <w:p w14:paraId="06DF7CE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8.6</w:t>
            </w:r>
          </w:p>
          <w:p w14:paraId="46C89372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61.3</w:t>
            </w:r>
          </w:p>
        </w:tc>
        <w:tc>
          <w:tcPr>
            <w:tcW w:w="1218" w:type="dxa"/>
            <w:vAlign w:val="center"/>
          </w:tcPr>
          <w:p w14:paraId="17CD6637" w14:textId="709E9164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4F286E" w:rsidRPr="00CE218A" w14:paraId="356A6E95" w14:textId="77777777" w:rsidTr="0029222F">
        <w:trPr>
          <w:jc w:val="center"/>
        </w:trPr>
        <w:tc>
          <w:tcPr>
            <w:tcW w:w="1843" w:type="dxa"/>
            <w:vAlign w:val="center"/>
          </w:tcPr>
          <w:p w14:paraId="7ED05D9E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19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S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27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Cl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3</w:t>
            </w:r>
          </w:p>
        </w:tc>
        <w:tc>
          <w:tcPr>
            <w:tcW w:w="1843" w:type="dxa"/>
            <w:vAlign w:val="center"/>
          </w:tcPr>
          <w:p w14:paraId="1AA46E1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Na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SO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/Na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S/H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  <w:lang w:val="de-DE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  <w:lang w:val="de-DE"/>
              </w:rPr>
              <w:t>O</w:t>
            </w:r>
          </w:p>
        </w:tc>
        <w:tc>
          <w:tcPr>
            <w:tcW w:w="992" w:type="dxa"/>
            <w:vAlign w:val="center"/>
          </w:tcPr>
          <w:p w14:paraId="311F127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vAlign w:val="center"/>
          </w:tcPr>
          <w:p w14:paraId="1013162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CO: 0.5</w:t>
            </w:r>
          </w:p>
          <w:p w14:paraId="47448F62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CE218A">
              <w:rPr>
                <w:rFonts w:ascii="Times New Roman" w:hAnsi="Times New Roman" w:cs="Times New Roman"/>
                <w:szCs w:val="21"/>
              </w:rPr>
              <w:t>: 0.4</w:t>
            </w:r>
          </w:p>
          <w:p w14:paraId="2C3D809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1.2</w:t>
            </w:r>
          </w:p>
        </w:tc>
        <w:tc>
          <w:tcPr>
            <w:tcW w:w="1218" w:type="dxa"/>
            <w:vAlign w:val="center"/>
          </w:tcPr>
          <w:p w14:paraId="4E79E59C" w14:textId="0E3C93BB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</w:tr>
      <w:tr w:rsidR="004F286E" w:rsidRPr="00CE218A" w14:paraId="1CFF5B23" w14:textId="77777777" w:rsidTr="0029222F">
        <w:trPr>
          <w:jc w:val="center"/>
        </w:trPr>
        <w:tc>
          <w:tcPr>
            <w:tcW w:w="1843" w:type="dxa"/>
            <w:vAlign w:val="center"/>
          </w:tcPr>
          <w:p w14:paraId="4F212CF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RP-Bi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MoO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</w:p>
        </w:tc>
        <w:tc>
          <w:tcPr>
            <w:tcW w:w="1843" w:type="dxa"/>
            <w:vAlign w:val="center"/>
          </w:tcPr>
          <w:p w14:paraId="46C6A33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992" w:type="dxa"/>
            <w:vAlign w:val="center"/>
          </w:tcPr>
          <w:p w14:paraId="4D71857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vAlign w:val="center"/>
          </w:tcPr>
          <w:p w14:paraId="171A47C7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CE218A">
              <w:rPr>
                <w:rFonts w:ascii="Times New Roman" w:hAnsi="Times New Roman" w:cs="Times New Roman"/>
                <w:szCs w:val="21"/>
              </w:rPr>
              <w:t>: 11.3</w:t>
            </w:r>
          </w:p>
          <w:p w14:paraId="66406872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HCOOH: 20.1</w:t>
            </w:r>
          </w:p>
          <w:p w14:paraId="4FF3BE5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31.2</w:t>
            </w:r>
          </w:p>
          <w:p w14:paraId="54DB1E0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51.8</w:t>
            </w:r>
          </w:p>
        </w:tc>
        <w:tc>
          <w:tcPr>
            <w:tcW w:w="1218" w:type="dxa"/>
            <w:vAlign w:val="center"/>
          </w:tcPr>
          <w:p w14:paraId="751AB785" w14:textId="44FC1DB6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</w:tr>
      <w:tr w:rsidR="004F286E" w:rsidRPr="00CE218A" w14:paraId="4B46EF62" w14:textId="77777777" w:rsidTr="0029222F">
        <w:trPr>
          <w:jc w:val="center"/>
        </w:trPr>
        <w:tc>
          <w:tcPr>
            <w:tcW w:w="1843" w:type="dxa"/>
            <w:vAlign w:val="center"/>
          </w:tcPr>
          <w:p w14:paraId="0B57FDE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008A2">
              <w:rPr>
                <w:rFonts w:ascii="Times New Roman" w:hAnsi="Times New Roman" w:cs="Times New Roman"/>
                <w:szCs w:val="21"/>
              </w:rPr>
              <w:t>Bi</w:t>
            </w:r>
            <w:r w:rsidRPr="009008A2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9008A2">
              <w:rPr>
                <w:rFonts w:ascii="Times New Roman" w:hAnsi="Times New Roman" w:cs="Times New Roman"/>
                <w:szCs w:val="21"/>
              </w:rPr>
              <w:t>TaO</w:t>
            </w:r>
            <w:r w:rsidRPr="009008A2">
              <w:rPr>
                <w:rFonts w:ascii="Times New Roman" w:hAnsi="Times New Roman" w:cs="Times New Roman"/>
                <w:szCs w:val="21"/>
                <w:vertAlign w:val="subscript"/>
              </w:rPr>
              <w:t>8</w:t>
            </w:r>
            <w:r w:rsidRPr="009008A2">
              <w:rPr>
                <w:rFonts w:ascii="Times New Roman" w:hAnsi="Times New Roman" w:cs="Times New Roman"/>
                <w:szCs w:val="21"/>
              </w:rPr>
              <w:t>Cl/Bi</w:t>
            </w:r>
          </w:p>
        </w:tc>
        <w:tc>
          <w:tcPr>
            <w:tcW w:w="1843" w:type="dxa"/>
            <w:vAlign w:val="center"/>
          </w:tcPr>
          <w:p w14:paraId="49B40C2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992" w:type="dxa"/>
            <w:vAlign w:val="center"/>
          </w:tcPr>
          <w:p w14:paraId="1B43762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vAlign w:val="center"/>
          </w:tcPr>
          <w:p w14:paraId="0618C0A4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2.3</w:t>
            </w:r>
          </w:p>
          <w:p w14:paraId="7EA2FA7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5.1</w:t>
            </w:r>
          </w:p>
        </w:tc>
        <w:tc>
          <w:tcPr>
            <w:tcW w:w="1218" w:type="dxa"/>
            <w:vAlign w:val="center"/>
          </w:tcPr>
          <w:p w14:paraId="4D6F8B7C" w14:textId="170CB27A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</w:tr>
      <w:tr w:rsidR="004F286E" w:rsidRPr="00CE218A" w14:paraId="42E306B5" w14:textId="77777777" w:rsidTr="0029222F">
        <w:trPr>
          <w:jc w:val="center"/>
        </w:trPr>
        <w:tc>
          <w:tcPr>
            <w:tcW w:w="1843" w:type="dxa"/>
            <w:vAlign w:val="center"/>
          </w:tcPr>
          <w:p w14:paraId="7B5A6C8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008A2">
              <w:rPr>
                <w:rFonts w:ascii="Times New Roman" w:hAnsi="Times New Roman" w:cs="Times New Roman"/>
                <w:szCs w:val="21"/>
              </w:rPr>
              <w:t>FAPbBr</w:t>
            </w:r>
            <w:r w:rsidRPr="009008A2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9008A2">
              <w:rPr>
                <w:rFonts w:ascii="Times New Roman" w:hAnsi="Times New Roman" w:cs="Times New Roman"/>
                <w:szCs w:val="21"/>
              </w:rPr>
              <w:t>/Bi</w:t>
            </w:r>
            <w:r w:rsidRPr="009008A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9008A2">
              <w:rPr>
                <w:rFonts w:ascii="Times New Roman" w:hAnsi="Times New Roman" w:cs="Times New Roman"/>
                <w:szCs w:val="21"/>
              </w:rPr>
              <w:t>WO</w:t>
            </w:r>
            <w:r w:rsidRPr="009008A2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</w:p>
        </w:tc>
        <w:tc>
          <w:tcPr>
            <w:tcW w:w="1843" w:type="dxa"/>
            <w:vAlign w:val="center"/>
          </w:tcPr>
          <w:p w14:paraId="570330EB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 xml:space="preserve">Benzyl alcohol </w:t>
            </w:r>
          </w:p>
        </w:tc>
        <w:tc>
          <w:tcPr>
            <w:tcW w:w="992" w:type="dxa"/>
            <w:vAlign w:val="center"/>
          </w:tcPr>
          <w:p w14:paraId="30787D2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vAlign w:val="center"/>
          </w:tcPr>
          <w:p w14:paraId="19668D4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CO: 170</w:t>
            </w:r>
          </w:p>
        </w:tc>
        <w:tc>
          <w:tcPr>
            <w:tcW w:w="1218" w:type="dxa"/>
            <w:vAlign w:val="center"/>
          </w:tcPr>
          <w:p w14:paraId="0E46882E" w14:textId="5D27A040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</w:tr>
      <w:tr w:rsidR="004F286E" w:rsidRPr="00CE218A" w14:paraId="34B36E06" w14:textId="77777777" w:rsidTr="0029222F">
        <w:trPr>
          <w:jc w:val="center"/>
        </w:trPr>
        <w:tc>
          <w:tcPr>
            <w:tcW w:w="1843" w:type="dxa"/>
            <w:vAlign w:val="center"/>
          </w:tcPr>
          <w:p w14:paraId="1A8517D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WO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CE218A">
              <w:rPr>
                <w:rFonts w:ascii="Times New Roman" w:hAnsi="Times New Roman" w:cs="Times New Roman"/>
                <w:szCs w:val="21"/>
              </w:rPr>
              <w:t>-V</w:t>
            </w:r>
          </w:p>
        </w:tc>
        <w:tc>
          <w:tcPr>
            <w:tcW w:w="1843" w:type="dxa"/>
            <w:vAlign w:val="center"/>
          </w:tcPr>
          <w:p w14:paraId="7EF11F0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2" w:name="OLE_LINK3"/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O</w:t>
            </w:r>
            <w:bookmarkEnd w:id="12"/>
            <w:r w:rsidRPr="00CE218A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340FE2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 xml:space="preserve">UV−vis </w:t>
            </w:r>
          </w:p>
        </w:tc>
        <w:tc>
          <w:tcPr>
            <w:tcW w:w="2410" w:type="dxa"/>
            <w:vAlign w:val="center"/>
          </w:tcPr>
          <w:p w14:paraId="6F63F70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CO: 3.7</w:t>
            </w:r>
          </w:p>
          <w:p w14:paraId="6909FE2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4:</w:t>
            </w:r>
            <w:r w:rsidRPr="00CE218A">
              <w:rPr>
                <w:rFonts w:ascii="Times New Roman" w:hAnsi="Times New Roman" w:cs="Times New Roman"/>
                <w:szCs w:val="21"/>
              </w:rPr>
              <w:t xml:space="preserve"> 9.95</w:t>
            </w:r>
          </w:p>
        </w:tc>
        <w:tc>
          <w:tcPr>
            <w:tcW w:w="1218" w:type="dxa"/>
            <w:vAlign w:val="center"/>
          </w:tcPr>
          <w:p w14:paraId="3F68DB57" w14:textId="543B9E5A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</w:tr>
      <w:tr w:rsidR="004F286E" w:rsidRPr="00CE218A" w14:paraId="3B5CE472" w14:textId="77777777" w:rsidTr="0029222F">
        <w:trPr>
          <w:jc w:val="center"/>
        </w:trPr>
        <w:tc>
          <w:tcPr>
            <w:tcW w:w="1843" w:type="dxa"/>
            <w:vAlign w:val="center"/>
          </w:tcPr>
          <w:p w14:paraId="6290B8B7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S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/TiO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/MoS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843" w:type="dxa"/>
            <w:vAlign w:val="center"/>
          </w:tcPr>
          <w:p w14:paraId="650B2AD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NaHCO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/HCl</w:t>
            </w:r>
          </w:p>
        </w:tc>
        <w:tc>
          <w:tcPr>
            <w:tcW w:w="992" w:type="dxa"/>
            <w:vAlign w:val="center"/>
          </w:tcPr>
          <w:p w14:paraId="78770BDC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UV-vis-NIR</w:t>
            </w:r>
          </w:p>
        </w:tc>
        <w:tc>
          <w:tcPr>
            <w:tcW w:w="2410" w:type="dxa"/>
            <w:vAlign w:val="center"/>
          </w:tcPr>
          <w:p w14:paraId="0A0EF900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29.7</w:t>
            </w:r>
          </w:p>
          <w:p w14:paraId="7B73350F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25.6</w:t>
            </w:r>
          </w:p>
        </w:tc>
        <w:tc>
          <w:tcPr>
            <w:tcW w:w="1218" w:type="dxa"/>
            <w:vAlign w:val="center"/>
          </w:tcPr>
          <w:p w14:paraId="0DC78C45" w14:textId="0E36BA24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</w:tr>
      <w:tr w:rsidR="004F286E" w:rsidRPr="00CE218A" w14:paraId="0A74C7B4" w14:textId="77777777" w:rsidTr="0029222F">
        <w:trPr>
          <w:jc w:val="center"/>
        </w:trPr>
        <w:tc>
          <w:tcPr>
            <w:tcW w:w="1843" w:type="dxa"/>
            <w:vAlign w:val="center"/>
          </w:tcPr>
          <w:p w14:paraId="75B4B7C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Cu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CE218A">
              <w:rPr>
                <w:rFonts w:ascii="Times New Roman" w:hAnsi="Times New Roman" w:cs="Times New Roman"/>
                <w:szCs w:val="21"/>
              </w:rPr>
              <w:t>Pd-BTO</w:t>
            </w:r>
          </w:p>
        </w:tc>
        <w:tc>
          <w:tcPr>
            <w:tcW w:w="1843" w:type="dxa"/>
            <w:vAlign w:val="center"/>
          </w:tcPr>
          <w:p w14:paraId="30FB9A13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992" w:type="dxa"/>
            <w:vAlign w:val="center"/>
          </w:tcPr>
          <w:p w14:paraId="3F528EB6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300 W Xe lamp</w:t>
            </w:r>
          </w:p>
        </w:tc>
        <w:tc>
          <w:tcPr>
            <w:tcW w:w="2410" w:type="dxa"/>
            <w:vAlign w:val="center"/>
          </w:tcPr>
          <w:p w14:paraId="5D39C4B7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30.4</w:t>
            </w:r>
          </w:p>
        </w:tc>
        <w:tc>
          <w:tcPr>
            <w:tcW w:w="1218" w:type="dxa"/>
            <w:vAlign w:val="center"/>
          </w:tcPr>
          <w:p w14:paraId="0C3C9034" w14:textId="648FA994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</w:tr>
      <w:tr w:rsidR="004F286E" w:rsidRPr="00CE218A" w14:paraId="3801F99C" w14:textId="77777777" w:rsidTr="0029222F">
        <w:trPr>
          <w:jc w:val="center"/>
        </w:trPr>
        <w:tc>
          <w:tcPr>
            <w:tcW w:w="1843" w:type="dxa"/>
            <w:vAlign w:val="center"/>
          </w:tcPr>
          <w:p w14:paraId="3D1DE955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Bi@Bi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MoO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</w:p>
        </w:tc>
        <w:tc>
          <w:tcPr>
            <w:tcW w:w="1843" w:type="dxa"/>
            <w:vAlign w:val="center"/>
          </w:tcPr>
          <w:p w14:paraId="3F8D2A69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NaHCO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14:paraId="25A0D164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Vis</w:t>
            </w:r>
          </w:p>
        </w:tc>
        <w:tc>
          <w:tcPr>
            <w:tcW w:w="2410" w:type="dxa"/>
            <w:vAlign w:val="center"/>
          </w:tcPr>
          <w:p w14:paraId="258DBB9A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CO: 0.85</w:t>
            </w:r>
          </w:p>
          <w:p w14:paraId="4962C75B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CE218A">
              <w:rPr>
                <w:rFonts w:ascii="Times New Roman" w:hAnsi="Times New Roman" w:cs="Times New Roman"/>
                <w:szCs w:val="21"/>
              </w:rPr>
              <w:t>OH: 0.59</w:t>
            </w:r>
          </w:p>
          <w:p w14:paraId="6D86C1AD" w14:textId="77777777" w:rsidR="004F286E" w:rsidRPr="00CE218A" w:rsidRDefault="004F286E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218A">
              <w:rPr>
                <w:rFonts w:ascii="Times New Roman" w:hAnsi="Times New Roman" w:cs="Times New Roman"/>
                <w:szCs w:val="21"/>
              </w:rPr>
              <w:t>C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CE218A">
              <w:rPr>
                <w:rFonts w:ascii="Times New Roman" w:hAnsi="Times New Roman" w:cs="Times New Roman"/>
                <w:szCs w:val="21"/>
              </w:rPr>
              <w:t>H</w:t>
            </w:r>
            <w:r w:rsidRPr="00CE218A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CE218A">
              <w:rPr>
                <w:rFonts w:ascii="Times New Roman" w:hAnsi="Times New Roman" w:cs="Times New Roman"/>
                <w:szCs w:val="21"/>
              </w:rPr>
              <w:t>OH: 17.93</w:t>
            </w:r>
          </w:p>
        </w:tc>
        <w:tc>
          <w:tcPr>
            <w:tcW w:w="1218" w:type="dxa"/>
            <w:vAlign w:val="center"/>
          </w:tcPr>
          <w:p w14:paraId="65C0FEF5" w14:textId="76697CF0" w:rsidR="004F286E" w:rsidRPr="00803DE3" w:rsidRDefault="00AC2205" w:rsidP="00D6522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</w:tbl>
    <w:p w14:paraId="3ED1B222" w14:textId="77777777" w:rsidR="004F286E" w:rsidRDefault="004F286E" w:rsidP="004F286E">
      <w:pPr>
        <w:widowControl/>
        <w:rPr>
          <w:rFonts w:ascii="Times New Roman" w:hAnsi="Times New Roman" w:cs="Times New Roman"/>
          <w:szCs w:val="21"/>
        </w:rPr>
      </w:pPr>
    </w:p>
    <w:p w14:paraId="60B2DB3A" w14:textId="77777777" w:rsidR="0029222F" w:rsidRPr="00CE218A" w:rsidRDefault="0029222F" w:rsidP="004F286E">
      <w:pPr>
        <w:widowControl/>
        <w:rPr>
          <w:rFonts w:ascii="Times New Roman" w:hAnsi="Times New Roman" w:cs="Times New Roman"/>
          <w:szCs w:val="21"/>
        </w:rPr>
      </w:pPr>
    </w:p>
    <w:p w14:paraId="1DDA12D3" w14:textId="743AFAE8" w:rsidR="00946DB2" w:rsidRDefault="004F286E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  <w:bookmarkStart w:id="13" w:name="_Toc227916854"/>
      <w:r w:rsidRPr="00C83830">
        <w:rPr>
          <w:rFonts w:ascii="Times New Roman" w:hAnsi="Times New Roman" w:cs="Times New Roman" w:hint="eastAsia"/>
          <w:b/>
          <w:bCs/>
          <w:szCs w:val="21"/>
        </w:rPr>
        <w:lastRenderedPageBreak/>
        <w:t xml:space="preserve">3. </w:t>
      </w:r>
      <w:r w:rsidRPr="00C83830">
        <w:rPr>
          <w:rFonts w:ascii="Times New Roman" w:hAnsi="Times New Roman" w:cs="Times New Roman"/>
          <w:b/>
          <w:bCs/>
          <w:szCs w:val="21"/>
        </w:rPr>
        <w:t>Supplemental References</w:t>
      </w:r>
      <w:bookmarkEnd w:id="13"/>
    </w:p>
    <w:p w14:paraId="0E0F2E06" w14:textId="77777777" w:rsidR="00546E28" w:rsidRPr="00C83830" w:rsidRDefault="00546E28" w:rsidP="004F286E">
      <w:pPr>
        <w:widowControl/>
        <w:spacing w:line="360" w:lineRule="auto"/>
        <w:outlineLvl w:val="0"/>
        <w:rPr>
          <w:rFonts w:ascii="Times New Roman" w:hAnsi="Times New Roman" w:cs="Times New Roman"/>
          <w:b/>
          <w:bCs/>
          <w:szCs w:val="21"/>
        </w:rPr>
      </w:pPr>
    </w:p>
    <w:p w14:paraId="6420CE71" w14:textId="4B87138B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1.</w:t>
      </w:r>
      <w:r w:rsidRPr="009A5727">
        <w:rPr>
          <w:rFonts w:ascii="Times New Roman" w:hAnsi="Times New Roman" w:cs="Times New Roman" w:hint="eastAsia"/>
          <w:szCs w:val="21"/>
        </w:rPr>
        <w:tab/>
        <w:t xml:space="preserve">Zhang, M. et al. Coupling </w:t>
      </w:r>
      <w:r w:rsidRPr="009A5727">
        <w:rPr>
          <w:rFonts w:ascii="Times New Roman" w:hAnsi="Times New Roman" w:cs="Times New Roman"/>
          <w:szCs w:val="21"/>
        </w:rPr>
        <w:t xml:space="preserve">benzylamine oxidation </w:t>
      </w:r>
      <w:r w:rsidRPr="009A5727">
        <w:rPr>
          <w:rFonts w:ascii="Times New Roman" w:hAnsi="Times New Roman" w:cs="Times New Roman" w:hint="eastAsia"/>
          <w:szCs w:val="21"/>
        </w:rPr>
        <w:t>with CO</w:t>
      </w:r>
      <w:r w:rsidRPr="009A5727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9A5727">
        <w:rPr>
          <w:rFonts w:ascii="Times New Roman" w:hAnsi="Times New Roman" w:cs="Times New Roman"/>
          <w:szCs w:val="21"/>
        </w:rPr>
        <w:t>photoconversion to ethanol over a black phosphorus and bismuth tungstate s</w:t>
      </w:r>
      <w:r w:rsidRPr="009A5727">
        <w:rPr>
          <w:rFonts w:ascii="Times New Roman" w:hAnsi="Times New Roman" w:cs="Times New Roman" w:hint="eastAsia"/>
          <w:szCs w:val="21"/>
        </w:rPr>
        <w:t>‐</w:t>
      </w:r>
      <w:r w:rsidRPr="009A5727">
        <w:rPr>
          <w:rFonts w:ascii="Times New Roman" w:hAnsi="Times New Roman" w:cs="Times New Roman"/>
          <w:szCs w:val="21"/>
        </w:rPr>
        <w:t>scheme heterojunction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Pr="009A5727">
        <w:rPr>
          <w:rFonts w:ascii="Times New Roman" w:hAnsi="Times New Roman" w:cs="Times New Roman" w:hint="eastAsia"/>
          <w:i/>
          <w:iCs/>
          <w:szCs w:val="21"/>
        </w:rPr>
        <w:t>Angew. Chem.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9A5727">
        <w:rPr>
          <w:rFonts w:ascii="Times New Roman" w:hAnsi="Times New Roman" w:cs="Times New Roman" w:hint="eastAsia"/>
          <w:b/>
          <w:bCs/>
          <w:szCs w:val="21"/>
        </w:rPr>
        <w:t>135</w:t>
      </w:r>
      <w:r w:rsidRPr="009A5727">
        <w:rPr>
          <w:rFonts w:ascii="Times New Roman" w:hAnsi="Times New Roman" w:cs="Times New Roman" w:hint="eastAsia"/>
          <w:szCs w:val="21"/>
        </w:rPr>
        <w:t>, e202302919 (2023).</w:t>
      </w:r>
    </w:p>
    <w:p w14:paraId="599CBA03" w14:textId="00B01737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/>
          <w:szCs w:val="21"/>
        </w:rPr>
        <w:t>2.</w:t>
      </w:r>
      <w:r w:rsidRPr="009A5727">
        <w:rPr>
          <w:rFonts w:ascii="Times New Roman" w:hAnsi="Times New Roman" w:cs="Times New Roman"/>
          <w:szCs w:val="21"/>
        </w:rPr>
        <w:tab/>
        <w:t>Das, K. et al. Intrinsic charge polarization in Bi</w:t>
      </w:r>
      <w:r w:rsidRPr="009A5727">
        <w:rPr>
          <w:rFonts w:ascii="Times New Roman" w:hAnsi="Times New Roman" w:cs="Times New Roman"/>
          <w:szCs w:val="21"/>
          <w:vertAlign w:val="subscript"/>
        </w:rPr>
        <w:t>19</w:t>
      </w:r>
      <w:r w:rsidRPr="009A5727">
        <w:rPr>
          <w:rFonts w:ascii="Times New Roman" w:hAnsi="Times New Roman" w:cs="Times New Roman"/>
          <w:szCs w:val="21"/>
        </w:rPr>
        <w:t>S</w:t>
      </w:r>
      <w:r w:rsidRPr="009A5727">
        <w:rPr>
          <w:rFonts w:ascii="Times New Roman" w:hAnsi="Times New Roman" w:cs="Times New Roman"/>
          <w:szCs w:val="21"/>
          <w:vertAlign w:val="subscript"/>
        </w:rPr>
        <w:t>27</w:t>
      </w:r>
      <w:r w:rsidRPr="009A5727">
        <w:rPr>
          <w:rFonts w:ascii="Times New Roman" w:hAnsi="Times New Roman" w:cs="Times New Roman"/>
          <w:szCs w:val="21"/>
        </w:rPr>
        <w:t>Cl</w:t>
      </w:r>
      <w:r w:rsidRPr="009A5727">
        <w:rPr>
          <w:rFonts w:ascii="Times New Roman" w:hAnsi="Times New Roman" w:cs="Times New Roman"/>
          <w:szCs w:val="21"/>
          <w:vertAlign w:val="subscript"/>
        </w:rPr>
        <w:t>3</w:t>
      </w:r>
      <w:r w:rsidRPr="009A5727">
        <w:rPr>
          <w:rFonts w:ascii="Times New Roman" w:hAnsi="Times New Roman" w:cs="Times New Roman"/>
          <w:szCs w:val="21"/>
        </w:rPr>
        <w:t xml:space="preserve"> nanorods promotes selective C</w:t>
      </w:r>
      <w:r>
        <w:rPr>
          <w:rFonts w:ascii="Times New Roman" w:hAnsi="Times New Roman" w:cs="Times New Roman" w:hint="eastAsia"/>
          <w:szCs w:val="21"/>
        </w:rPr>
        <w:t>-</w:t>
      </w:r>
      <w:r w:rsidRPr="009A5727">
        <w:rPr>
          <w:rFonts w:ascii="Times New Roman" w:hAnsi="Times New Roman" w:cs="Times New Roman"/>
          <w:szCs w:val="21"/>
        </w:rPr>
        <w:t>C coupling reaction during photoreduction of CO</w:t>
      </w:r>
      <w:r w:rsidRPr="009A5727">
        <w:rPr>
          <w:rFonts w:ascii="Times New Roman" w:hAnsi="Times New Roman" w:cs="Times New Roman"/>
          <w:szCs w:val="21"/>
          <w:vertAlign w:val="subscript"/>
        </w:rPr>
        <w:t>2</w:t>
      </w:r>
      <w:r w:rsidRPr="009A5727">
        <w:rPr>
          <w:rFonts w:ascii="Times New Roman" w:hAnsi="Times New Roman" w:cs="Times New Roman"/>
          <w:szCs w:val="21"/>
        </w:rPr>
        <w:t xml:space="preserve"> to </w:t>
      </w:r>
      <w:r>
        <w:rPr>
          <w:rFonts w:ascii="Times New Roman" w:hAnsi="Times New Roman" w:cs="Times New Roman" w:hint="eastAsia"/>
          <w:szCs w:val="21"/>
        </w:rPr>
        <w:t>e</w:t>
      </w:r>
      <w:r w:rsidRPr="009A5727">
        <w:rPr>
          <w:rFonts w:ascii="Times New Roman" w:hAnsi="Times New Roman" w:cs="Times New Roman"/>
          <w:szCs w:val="21"/>
        </w:rPr>
        <w:t xml:space="preserve">thanol. </w:t>
      </w:r>
      <w:r w:rsidRPr="009A5727">
        <w:rPr>
          <w:rFonts w:ascii="Times New Roman" w:hAnsi="Times New Roman" w:cs="Times New Roman"/>
          <w:i/>
          <w:iCs/>
          <w:szCs w:val="21"/>
        </w:rPr>
        <w:t>Adv. Mater.</w:t>
      </w:r>
      <w:r w:rsidRPr="009A5727">
        <w:rPr>
          <w:rFonts w:ascii="Times New Roman" w:hAnsi="Times New Roman" w:cs="Times New Roman"/>
          <w:szCs w:val="21"/>
        </w:rPr>
        <w:t xml:space="preserve"> </w:t>
      </w:r>
      <w:r w:rsidRPr="009A5727">
        <w:rPr>
          <w:rFonts w:ascii="Times New Roman" w:hAnsi="Times New Roman" w:cs="Times New Roman"/>
          <w:b/>
          <w:bCs/>
          <w:szCs w:val="21"/>
        </w:rPr>
        <w:t>35</w:t>
      </w:r>
      <w:r w:rsidRPr="009A5727">
        <w:rPr>
          <w:rFonts w:ascii="Times New Roman" w:hAnsi="Times New Roman" w:cs="Times New Roman"/>
          <w:szCs w:val="21"/>
        </w:rPr>
        <w:t>, 2205994 (2023).</w:t>
      </w:r>
    </w:p>
    <w:p w14:paraId="6C98F3AE" w14:textId="420A5780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3.</w:t>
      </w:r>
      <w:r w:rsidRPr="009A5727">
        <w:rPr>
          <w:rFonts w:ascii="Times New Roman" w:hAnsi="Times New Roman" w:cs="Times New Roman" w:hint="eastAsia"/>
          <w:szCs w:val="21"/>
        </w:rPr>
        <w:tab/>
        <w:t>Das, R., Das, K., Ray, B., Vinod, C. P. &amp; Peter, S. C. Green transformation of CO</w:t>
      </w:r>
      <w:r w:rsidRPr="009A5727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to ethanol using water and sunlight by the combined effect of naturally abundant red phosphorus and Bi</w:t>
      </w:r>
      <w:r w:rsidRPr="00396404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MoO</w:t>
      </w:r>
      <w:r w:rsidRPr="0039640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Pr="00396404">
        <w:rPr>
          <w:rFonts w:ascii="Times New Roman" w:hAnsi="Times New Roman" w:cs="Times New Roman" w:hint="eastAsia"/>
          <w:i/>
          <w:iCs/>
          <w:szCs w:val="21"/>
        </w:rPr>
        <w:t>Energy Environ. Sci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Pr="00396404">
        <w:rPr>
          <w:rFonts w:ascii="Times New Roman" w:hAnsi="Times New Roman" w:cs="Times New Roman" w:hint="eastAsia"/>
          <w:b/>
          <w:bCs/>
          <w:szCs w:val="21"/>
        </w:rPr>
        <w:t>15</w:t>
      </w:r>
      <w:r w:rsidRPr="009A5727">
        <w:rPr>
          <w:rFonts w:ascii="Times New Roman" w:hAnsi="Times New Roman" w:cs="Times New Roman" w:hint="eastAsia"/>
          <w:szCs w:val="21"/>
        </w:rPr>
        <w:t>, 1967</w:t>
      </w:r>
      <w:r w:rsidRPr="009A5727">
        <w:rPr>
          <w:rFonts w:ascii="Times New Roman" w:hAnsi="Times New Roman" w:cs="Times New Roman" w:hint="eastAsia"/>
          <w:szCs w:val="21"/>
        </w:rPr>
        <w:t>–</w:t>
      </w:r>
      <w:r w:rsidRPr="009A5727">
        <w:rPr>
          <w:rFonts w:ascii="Times New Roman" w:hAnsi="Times New Roman" w:cs="Times New Roman" w:hint="eastAsia"/>
          <w:szCs w:val="21"/>
        </w:rPr>
        <w:t>1976 (2022).</w:t>
      </w:r>
    </w:p>
    <w:p w14:paraId="42C95E4F" w14:textId="0DCBA84B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4.</w:t>
      </w:r>
      <w:r w:rsidRPr="009A5727">
        <w:rPr>
          <w:rFonts w:ascii="Times New Roman" w:hAnsi="Times New Roman" w:cs="Times New Roman" w:hint="eastAsia"/>
          <w:szCs w:val="21"/>
        </w:rPr>
        <w:tab/>
      </w:r>
      <w:r w:rsidR="008B5CAE" w:rsidRPr="008B5CAE">
        <w:rPr>
          <w:rFonts w:ascii="Times New Roman" w:hAnsi="Times New Roman" w:cs="Times New Roman"/>
          <w:szCs w:val="21"/>
        </w:rPr>
        <w:t>Songmei</w:t>
      </w:r>
      <w:r w:rsidR="008B5CAE">
        <w:rPr>
          <w:rFonts w:ascii="Times New Roman" w:hAnsi="Times New Roman" w:cs="Times New Roman" w:hint="eastAsia"/>
          <w:szCs w:val="21"/>
        </w:rPr>
        <w:t xml:space="preserve">, </w:t>
      </w:r>
      <w:r w:rsidR="008B5CAE" w:rsidRPr="008B5CAE">
        <w:rPr>
          <w:rFonts w:ascii="Times New Roman" w:hAnsi="Times New Roman" w:cs="Times New Roman"/>
          <w:szCs w:val="21"/>
        </w:rPr>
        <w:t>Li</w:t>
      </w:r>
      <w:r w:rsidRPr="009A5727">
        <w:rPr>
          <w:rFonts w:ascii="Times New Roman" w:hAnsi="Times New Roman" w:cs="Times New Roman" w:hint="eastAsia"/>
          <w:szCs w:val="21"/>
        </w:rPr>
        <w:t xml:space="preserve">. et al. </w:t>
      </w:r>
      <w:r w:rsidR="008B5CAE" w:rsidRPr="008B5CAE">
        <w:rPr>
          <w:rFonts w:ascii="Times New Roman" w:hAnsi="Times New Roman" w:cs="Times New Roman"/>
          <w:szCs w:val="21"/>
        </w:rPr>
        <w:t>Bi</w:t>
      </w:r>
      <w:r w:rsidR="008B5CAE" w:rsidRPr="008B5CAE">
        <w:rPr>
          <w:rFonts w:ascii="Times New Roman" w:hAnsi="Times New Roman" w:cs="Times New Roman"/>
          <w:szCs w:val="21"/>
          <w:vertAlign w:val="subscript"/>
        </w:rPr>
        <w:t>4</w:t>
      </w:r>
      <w:r w:rsidR="008B5CAE" w:rsidRPr="008B5CAE">
        <w:rPr>
          <w:rFonts w:ascii="Times New Roman" w:hAnsi="Times New Roman" w:cs="Times New Roman"/>
          <w:szCs w:val="21"/>
        </w:rPr>
        <w:t>TaO</w:t>
      </w:r>
      <w:r w:rsidR="008B5CAE" w:rsidRPr="008B5CAE">
        <w:rPr>
          <w:rFonts w:ascii="Times New Roman" w:hAnsi="Times New Roman" w:cs="Times New Roman"/>
          <w:szCs w:val="21"/>
          <w:vertAlign w:val="subscript"/>
        </w:rPr>
        <w:t>8</w:t>
      </w:r>
      <w:r w:rsidR="008B5CAE" w:rsidRPr="008B5CAE">
        <w:rPr>
          <w:rFonts w:ascii="Times New Roman" w:hAnsi="Times New Roman" w:cs="Times New Roman"/>
          <w:szCs w:val="21"/>
        </w:rPr>
        <w:t>Cl/Bi heterojunction enables high-selectivity photothermal catalytic conversion of CO</w:t>
      </w:r>
      <w:r w:rsidR="008B5CAE" w:rsidRPr="008B5CAE">
        <w:rPr>
          <w:rFonts w:ascii="Times New Roman" w:hAnsi="Times New Roman" w:cs="Times New Roman"/>
          <w:szCs w:val="21"/>
          <w:vertAlign w:val="subscript"/>
        </w:rPr>
        <w:t>2</w:t>
      </w:r>
      <w:r w:rsidR="008B5CAE" w:rsidRPr="008B5CAE">
        <w:rPr>
          <w:rFonts w:ascii="Times New Roman" w:hAnsi="Times New Roman" w:cs="Times New Roman"/>
          <w:szCs w:val="21"/>
        </w:rPr>
        <w:t>-H</w:t>
      </w:r>
      <w:r w:rsidR="008B5CAE" w:rsidRPr="008B5CAE">
        <w:rPr>
          <w:rFonts w:ascii="Times New Roman" w:hAnsi="Times New Roman" w:cs="Times New Roman"/>
          <w:szCs w:val="21"/>
          <w:vertAlign w:val="subscript"/>
        </w:rPr>
        <w:t>2</w:t>
      </w:r>
      <w:r w:rsidR="008B5CAE" w:rsidRPr="008B5CAE">
        <w:rPr>
          <w:rFonts w:ascii="Times New Roman" w:hAnsi="Times New Roman" w:cs="Times New Roman"/>
          <w:szCs w:val="21"/>
        </w:rPr>
        <w:t>O flow to liquid alcohol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="008B5CAE" w:rsidRPr="008B5CAE">
        <w:rPr>
          <w:rFonts w:ascii="Times New Roman" w:hAnsi="Times New Roman" w:cs="Times New Roman" w:hint="eastAsia"/>
          <w:i/>
          <w:iCs/>
          <w:szCs w:val="21"/>
        </w:rPr>
        <w:t>Chem. Eng. J</w:t>
      </w:r>
      <w:r w:rsidR="008B5CAE">
        <w:rPr>
          <w:rFonts w:ascii="Times New Roman" w:hAnsi="Times New Roman" w:cs="Times New Roman" w:hint="eastAsia"/>
          <w:i/>
          <w:iCs/>
          <w:szCs w:val="21"/>
        </w:rPr>
        <w:t>.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8B5CAE" w:rsidRPr="008B5CAE">
        <w:rPr>
          <w:rFonts w:ascii="Times New Roman" w:hAnsi="Times New Roman" w:cs="Times New Roman" w:hint="eastAsia"/>
          <w:b/>
          <w:bCs/>
          <w:szCs w:val="21"/>
        </w:rPr>
        <w:t>43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5</w:t>
      </w:r>
      <w:r w:rsidRPr="009A5727">
        <w:rPr>
          <w:rFonts w:ascii="Times New Roman" w:hAnsi="Times New Roman" w:cs="Times New Roman" w:hint="eastAsia"/>
          <w:szCs w:val="21"/>
        </w:rPr>
        <w:t xml:space="preserve">, </w:t>
      </w:r>
      <w:r w:rsidR="008B5CAE" w:rsidRPr="008B5CAE">
        <w:rPr>
          <w:rFonts w:ascii="Times New Roman" w:hAnsi="Times New Roman" w:cs="Times New Roman"/>
          <w:szCs w:val="21"/>
        </w:rPr>
        <w:t>135133</w:t>
      </w:r>
      <w:r w:rsidRPr="009A5727">
        <w:rPr>
          <w:rFonts w:ascii="Times New Roman" w:hAnsi="Times New Roman" w:cs="Times New Roman" w:hint="eastAsia"/>
          <w:szCs w:val="21"/>
        </w:rPr>
        <w:t xml:space="preserve"> (202</w:t>
      </w:r>
      <w:r w:rsidR="008B5CAE">
        <w:rPr>
          <w:rFonts w:ascii="Times New Roman" w:hAnsi="Times New Roman" w:cs="Times New Roman" w:hint="eastAsia"/>
          <w:szCs w:val="21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).</w:t>
      </w:r>
    </w:p>
    <w:p w14:paraId="4233DF88" w14:textId="488DBB2C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5.</w:t>
      </w:r>
      <w:r w:rsidRPr="009A5727">
        <w:rPr>
          <w:rFonts w:ascii="Times New Roman" w:hAnsi="Times New Roman" w:cs="Times New Roman" w:hint="eastAsia"/>
          <w:szCs w:val="21"/>
        </w:rPr>
        <w:tab/>
        <w:t>Huang, H. et al. Direct Z-</w:t>
      </w:r>
      <w:r w:rsidR="00725D80" w:rsidRPr="009A5727">
        <w:rPr>
          <w:rFonts w:ascii="Times New Roman" w:hAnsi="Times New Roman" w:cs="Times New Roman"/>
          <w:szCs w:val="21"/>
        </w:rPr>
        <w:t>scheme heterojunction of semicoheren</w:t>
      </w:r>
      <w:r w:rsidRPr="009A5727">
        <w:rPr>
          <w:rFonts w:ascii="Times New Roman" w:hAnsi="Times New Roman" w:cs="Times New Roman" w:hint="eastAsia"/>
          <w:szCs w:val="21"/>
        </w:rPr>
        <w:t>t FAPbBr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9A5727">
        <w:rPr>
          <w:rFonts w:ascii="Times New Roman" w:hAnsi="Times New Roman" w:cs="Times New Roman" w:hint="eastAsia"/>
          <w:szCs w:val="21"/>
        </w:rPr>
        <w:t>/Bi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WO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interface for photoredox reaction with large driving force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Pr="00725D80">
        <w:rPr>
          <w:rFonts w:ascii="Times New Roman" w:hAnsi="Times New Roman" w:cs="Times New Roman" w:hint="eastAsia"/>
          <w:i/>
          <w:iCs/>
          <w:szCs w:val="21"/>
        </w:rPr>
        <w:t>ACS Nano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14</w:t>
      </w:r>
      <w:r w:rsidRPr="009A5727">
        <w:rPr>
          <w:rFonts w:ascii="Times New Roman" w:hAnsi="Times New Roman" w:cs="Times New Roman" w:hint="eastAsia"/>
          <w:szCs w:val="21"/>
        </w:rPr>
        <w:t>, 16689</w:t>
      </w:r>
      <w:r w:rsidRPr="009A5727">
        <w:rPr>
          <w:rFonts w:ascii="Times New Roman" w:hAnsi="Times New Roman" w:cs="Times New Roman" w:hint="eastAsia"/>
          <w:szCs w:val="21"/>
        </w:rPr>
        <w:t>–</w:t>
      </w:r>
      <w:r w:rsidRPr="009A5727">
        <w:rPr>
          <w:rFonts w:ascii="Times New Roman" w:hAnsi="Times New Roman" w:cs="Times New Roman" w:hint="eastAsia"/>
          <w:szCs w:val="21"/>
        </w:rPr>
        <w:t>16697 (2020).</w:t>
      </w:r>
    </w:p>
    <w:p w14:paraId="5B132E49" w14:textId="576C6E24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6.</w:t>
      </w:r>
      <w:r w:rsidRPr="009A5727">
        <w:rPr>
          <w:rFonts w:ascii="Times New Roman" w:hAnsi="Times New Roman" w:cs="Times New Roman" w:hint="eastAsia"/>
          <w:szCs w:val="21"/>
        </w:rPr>
        <w:tab/>
        <w:t xml:space="preserve">Lu, C. et al. Constructing </w:t>
      </w:r>
      <w:r w:rsidR="00725D80" w:rsidRPr="009A5727">
        <w:rPr>
          <w:rFonts w:ascii="Times New Roman" w:hAnsi="Times New Roman" w:cs="Times New Roman"/>
          <w:szCs w:val="21"/>
        </w:rPr>
        <w:t>surface plasmon resona</w:t>
      </w:r>
      <w:r w:rsidRPr="009A5727">
        <w:rPr>
          <w:rFonts w:ascii="Times New Roman" w:hAnsi="Times New Roman" w:cs="Times New Roman" w:hint="eastAsia"/>
          <w:szCs w:val="21"/>
        </w:rPr>
        <w:t>nce on Bi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WO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9A5727">
        <w:rPr>
          <w:rFonts w:ascii="Times New Roman" w:hAnsi="Times New Roman" w:cs="Times New Roman" w:hint="eastAsia"/>
          <w:szCs w:val="21"/>
        </w:rPr>
        <w:t xml:space="preserve"> to </w:t>
      </w:r>
      <w:r w:rsidR="00725D80" w:rsidRPr="009A5727">
        <w:rPr>
          <w:rFonts w:ascii="Times New Roman" w:hAnsi="Times New Roman" w:cs="Times New Roman"/>
          <w:szCs w:val="21"/>
        </w:rPr>
        <w:t>boost high-se</w:t>
      </w:r>
      <w:r w:rsidRPr="009A5727">
        <w:rPr>
          <w:rFonts w:ascii="Times New Roman" w:hAnsi="Times New Roman" w:cs="Times New Roman" w:hint="eastAsia"/>
          <w:szCs w:val="21"/>
        </w:rPr>
        <w:t>lective CO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reduction for m</w:t>
      </w:r>
      <w:r w:rsidRPr="009A5727">
        <w:rPr>
          <w:rFonts w:ascii="Times New Roman" w:hAnsi="Times New Roman" w:cs="Times New Roman" w:hint="eastAsia"/>
          <w:szCs w:val="21"/>
        </w:rPr>
        <w:t xml:space="preserve">ethane. </w:t>
      </w:r>
      <w:r w:rsidRPr="00725D80">
        <w:rPr>
          <w:rFonts w:ascii="Times New Roman" w:hAnsi="Times New Roman" w:cs="Times New Roman" w:hint="eastAsia"/>
          <w:i/>
          <w:iCs/>
          <w:szCs w:val="21"/>
        </w:rPr>
        <w:t>ACS Nano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15</w:t>
      </w:r>
      <w:r w:rsidRPr="009A5727">
        <w:rPr>
          <w:rFonts w:ascii="Times New Roman" w:hAnsi="Times New Roman" w:cs="Times New Roman" w:hint="eastAsia"/>
          <w:szCs w:val="21"/>
        </w:rPr>
        <w:t>, 3529</w:t>
      </w:r>
      <w:r w:rsidRPr="009A5727">
        <w:rPr>
          <w:rFonts w:ascii="Times New Roman" w:hAnsi="Times New Roman" w:cs="Times New Roman" w:hint="eastAsia"/>
          <w:szCs w:val="21"/>
        </w:rPr>
        <w:t>–</w:t>
      </w:r>
      <w:r w:rsidRPr="009A5727">
        <w:rPr>
          <w:rFonts w:ascii="Times New Roman" w:hAnsi="Times New Roman" w:cs="Times New Roman" w:hint="eastAsia"/>
          <w:szCs w:val="21"/>
        </w:rPr>
        <w:t>3539 (2021).</w:t>
      </w:r>
    </w:p>
    <w:p w14:paraId="09E3841C" w14:textId="6DB244DE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7.</w:t>
      </w:r>
      <w:r w:rsidRPr="009A5727">
        <w:rPr>
          <w:rFonts w:ascii="Times New Roman" w:hAnsi="Times New Roman" w:cs="Times New Roman" w:hint="eastAsia"/>
          <w:szCs w:val="21"/>
        </w:rPr>
        <w:tab/>
        <w:t>Alkanad, K. et al. Construction of Bi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S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9A5727">
        <w:rPr>
          <w:rFonts w:ascii="Times New Roman" w:hAnsi="Times New Roman" w:cs="Times New Roman" w:hint="eastAsia"/>
          <w:szCs w:val="21"/>
        </w:rPr>
        <w:t>/TiO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/MoS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S</w:t>
      </w:r>
      <w:r w:rsidR="00725D80">
        <w:rPr>
          <w:rFonts w:ascii="Times New Roman" w:hAnsi="Times New Roman" w:cs="Times New Roman" w:hint="eastAsia"/>
          <w:szCs w:val="21"/>
        </w:rPr>
        <w:t>-</w:t>
      </w:r>
      <w:r w:rsidR="00725D80" w:rsidRPr="009A5727">
        <w:rPr>
          <w:rFonts w:ascii="Times New Roman" w:hAnsi="Times New Roman" w:cs="Times New Roman"/>
          <w:szCs w:val="21"/>
        </w:rPr>
        <w:t>scheme heterostructure with a switchable charge migration pathway for selecti</w:t>
      </w:r>
      <w:r w:rsidRPr="009A5727">
        <w:rPr>
          <w:rFonts w:ascii="Times New Roman" w:hAnsi="Times New Roman" w:cs="Times New Roman" w:hint="eastAsia"/>
          <w:szCs w:val="21"/>
        </w:rPr>
        <w:t>ve CO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r</w:t>
      </w:r>
      <w:r w:rsidRPr="009A5727">
        <w:rPr>
          <w:rFonts w:ascii="Times New Roman" w:hAnsi="Times New Roman" w:cs="Times New Roman" w:hint="eastAsia"/>
          <w:szCs w:val="21"/>
        </w:rPr>
        <w:t xml:space="preserve">eduction. </w:t>
      </w:r>
      <w:r w:rsidRPr="00725D80">
        <w:rPr>
          <w:rFonts w:ascii="Times New Roman" w:hAnsi="Times New Roman" w:cs="Times New Roman" w:hint="eastAsia"/>
          <w:i/>
          <w:iCs/>
          <w:szCs w:val="21"/>
        </w:rPr>
        <w:t>Sol. RRL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5</w:t>
      </w:r>
      <w:r w:rsidRPr="009A5727">
        <w:rPr>
          <w:rFonts w:ascii="Times New Roman" w:hAnsi="Times New Roman" w:cs="Times New Roman" w:hint="eastAsia"/>
          <w:szCs w:val="21"/>
        </w:rPr>
        <w:t>, 2100501 (2021).</w:t>
      </w:r>
    </w:p>
    <w:p w14:paraId="784FD4A0" w14:textId="19851012" w:rsidR="009A5727" w:rsidRPr="009A5727" w:rsidRDefault="009A5727" w:rsidP="009A5727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8.</w:t>
      </w:r>
      <w:r w:rsidRPr="009A5727">
        <w:rPr>
          <w:rFonts w:ascii="Times New Roman" w:hAnsi="Times New Roman" w:cs="Times New Roman" w:hint="eastAsia"/>
          <w:szCs w:val="21"/>
        </w:rPr>
        <w:tab/>
        <w:t xml:space="preserve">Cheng, T. et al. Tandem </w:t>
      </w:r>
      <w:r w:rsidR="00725D80" w:rsidRPr="009A5727">
        <w:rPr>
          <w:rFonts w:ascii="Times New Roman" w:hAnsi="Times New Roman" w:cs="Times New Roman"/>
          <w:szCs w:val="21"/>
        </w:rPr>
        <w:t>synergistic c</w:t>
      </w:r>
      <w:r w:rsidRPr="009A5727">
        <w:rPr>
          <w:rFonts w:ascii="Times New Roman" w:hAnsi="Times New Roman" w:cs="Times New Roman" w:hint="eastAsia"/>
          <w:szCs w:val="21"/>
        </w:rPr>
        <w:t>atalysis on Cu</w:t>
      </w:r>
      <w:r w:rsidR="00725D80">
        <w:rPr>
          <w:rFonts w:ascii="Times New Roman" w:hAnsi="Times New Roman" w:cs="Times New Roman" w:hint="eastAsia"/>
          <w:szCs w:val="21"/>
        </w:rPr>
        <w:t>-</w:t>
      </w:r>
      <w:r w:rsidRPr="009A5727">
        <w:rPr>
          <w:rFonts w:ascii="Times New Roman" w:hAnsi="Times New Roman" w:cs="Times New Roman" w:hint="eastAsia"/>
          <w:szCs w:val="21"/>
        </w:rPr>
        <w:t>Pd/Bi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4</w:t>
      </w:r>
      <w:r w:rsidRPr="009A5727">
        <w:rPr>
          <w:rFonts w:ascii="Times New Roman" w:hAnsi="Times New Roman" w:cs="Times New Roman" w:hint="eastAsia"/>
          <w:szCs w:val="21"/>
        </w:rPr>
        <w:t>Ti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9A5727">
        <w:rPr>
          <w:rFonts w:ascii="Times New Roman" w:hAnsi="Times New Roman" w:cs="Times New Roman" w:hint="eastAsia"/>
          <w:szCs w:val="21"/>
        </w:rPr>
        <w:t>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12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nanorods promoting highly selective p</w:t>
      </w:r>
      <w:r w:rsidRPr="009A5727">
        <w:rPr>
          <w:rFonts w:ascii="Times New Roman" w:hAnsi="Times New Roman" w:cs="Times New Roman" w:hint="eastAsia"/>
          <w:szCs w:val="21"/>
        </w:rPr>
        <w:t>hotoconversion of CO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to </w:t>
      </w:r>
      <w:r w:rsidR="00725D80" w:rsidRPr="009A5727">
        <w:rPr>
          <w:rFonts w:ascii="Times New Roman" w:hAnsi="Times New Roman" w:cs="Times New Roman"/>
          <w:szCs w:val="21"/>
        </w:rPr>
        <w:t>ethyl a</w:t>
      </w:r>
      <w:r w:rsidRPr="009A5727">
        <w:rPr>
          <w:rFonts w:ascii="Times New Roman" w:hAnsi="Times New Roman" w:cs="Times New Roman" w:hint="eastAsia"/>
          <w:szCs w:val="21"/>
        </w:rPr>
        <w:t xml:space="preserve">lcohol. </w:t>
      </w:r>
      <w:r w:rsidRPr="00725D80">
        <w:rPr>
          <w:rFonts w:ascii="Times New Roman" w:hAnsi="Times New Roman" w:cs="Times New Roman" w:hint="eastAsia"/>
          <w:i/>
          <w:iCs/>
          <w:szCs w:val="21"/>
        </w:rPr>
        <w:t>Inorg. Chem</w:t>
      </w:r>
      <w:r w:rsidRPr="009A5727">
        <w:rPr>
          <w:rFonts w:ascii="Times New Roman" w:hAnsi="Times New Roman" w:cs="Times New Roman" w:hint="eastAsia"/>
          <w:szCs w:val="21"/>
        </w:rPr>
        <w:t xml:space="preserve">. 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64</w:t>
      </w:r>
      <w:r w:rsidRPr="009A5727">
        <w:rPr>
          <w:rFonts w:ascii="Times New Roman" w:hAnsi="Times New Roman" w:cs="Times New Roman" w:hint="eastAsia"/>
          <w:szCs w:val="21"/>
        </w:rPr>
        <w:t>, 5455</w:t>
      </w:r>
      <w:r w:rsidRPr="009A5727">
        <w:rPr>
          <w:rFonts w:ascii="Times New Roman" w:hAnsi="Times New Roman" w:cs="Times New Roman" w:hint="eastAsia"/>
          <w:szCs w:val="21"/>
        </w:rPr>
        <w:t>–</w:t>
      </w:r>
      <w:r w:rsidRPr="009A5727">
        <w:rPr>
          <w:rFonts w:ascii="Times New Roman" w:hAnsi="Times New Roman" w:cs="Times New Roman" w:hint="eastAsia"/>
          <w:szCs w:val="21"/>
        </w:rPr>
        <w:t>5462 (2025).</w:t>
      </w:r>
    </w:p>
    <w:p w14:paraId="034DD2BB" w14:textId="2C822680" w:rsidR="006D74D9" w:rsidRPr="002A1796" w:rsidRDefault="009A5727" w:rsidP="002B4CB2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9A5727">
        <w:rPr>
          <w:rFonts w:ascii="Times New Roman" w:hAnsi="Times New Roman" w:cs="Times New Roman" w:hint="eastAsia"/>
          <w:szCs w:val="21"/>
        </w:rPr>
        <w:t>9.</w:t>
      </w:r>
      <w:r w:rsidRPr="009A5727">
        <w:rPr>
          <w:rFonts w:ascii="Times New Roman" w:hAnsi="Times New Roman" w:cs="Times New Roman" w:hint="eastAsia"/>
          <w:szCs w:val="21"/>
        </w:rPr>
        <w:tab/>
        <w:t xml:space="preserve">Zhao, D., Xuan, Y., Zhang, K. &amp; Liu, X. Highly </w:t>
      </w:r>
      <w:r w:rsidR="00725D80" w:rsidRPr="009A5727">
        <w:rPr>
          <w:rFonts w:ascii="Times New Roman" w:hAnsi="Times New Roman" w:cs="Times New Roman"/>
          <w:szCs w:val="21"/>
        </w:rPr>
        <w:t>selective production of ethanol over h</w:t>
      </w:r>
      <w:r w:rsidRPr="009A5727">
        <w:rPr>
          <w:rFonts w:ascii="Times New Roman" w:hAnsi="Times New Roman" w:cs="Times New Roman" w:hint="eastAsia"/>
          <w:szCs w:val="21"/>
        </w:rPr>
        <w:t>ierarchical Bi@Bi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>MoO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composite via bicarbonate</w:t>
      </w:r>
      <w:r w:rsidR="005D6134">
        <w:rPr>
          <w:rFonts w:ascii="Times New Roman" w:hAnsi="Times New Roman" w:cs="Times New Roman" w:hint="eastAsia"/>
          <w:szCs w:val="21"/>
        </w:rPr>
        <w:t>-</w:t>
      </w:r>
      <w:r w:rsidR="00725D80" w:rsidRPr="009A5727">
        <w:rPr>
          <w:rFonts w:ascii="Times New Roman" w:hAnsi="Times New Roman" w:cs="Times New Roman"/>
          <w:szCs w:val="21"/>
        </w:rPr>
        <w:t>assisted p</w:t>
      </w:r>
      <w:r w:rsidRPr="009A5727">
        <w:rPr>
          <w:rFonts w:ascii="Times New Roman" w:hAnsi="Times New Roman" w:cs="Times New Roman" w:hint="eastAsia"/>
          <w:szCs w:val="21"/>
        </w:rPr>
        <w:t>hotocatalytic CO</w:t>
      </w:r>
      <w:r w:rsidRPr="00725D80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="00725D80" w:rsidRPr="009A5727">
        <w:rPr>
          <w:rFonts w:ascii="Times New Roman" w:hAnsi="Times New Roman" w:cs="Times New Roman"/>
          <w:szCs w:val="21"/>
        </w:rPr>
        <w:t>r</w:t>
      </w:r>
      <w:r w:rsidRPr="009A5727">
        <w:rPr>
          <w:rFonts w:ascii="Times New Roman" w:hAnsi="Times New Roman" w:cs="Times New Roman" w:hint="eastAsia"/>
          <w:szCs w:val="21"/>
        </w:rPr>
        <w:t xml:space="preserve">eduction. </w:t>
      </w:r>
      <w:r w:rsidRPr="00725D80">
        <w:rPr>
          <w:rFonts w:ascii="Times New Roman" w:hAnsi="Times New Roman" w:cs="Times New Roman" w:hint="eastAsia"/>
          <w:i/>
          <w:iCs/>
          <w:szCs w:val="21"/>
        </w:rPr>
        <w:t>ChemSusChem</w:t>
      </w:r>
      <w:r w:rsidRPr="009A5727">
        <w:rPr>
          <w:rFonts w:ascii="Times New Roman" w:hAnsi="Times New Roman" w:cs="Times New Roman" w:hint="eastAsia"/>
          <w:szCs w:val="21"/>
        </w:rPr>
        <w:t xml:space="preserve"> </w:t>
      </w:r>
      <w:r w:rsidRPr="00725D80">
        <w:rPr>
          <w:rFonts w:ascii="Times New Roman" w:hAnsi="Times New Roman" w:cs="Times New Roman" w:hint="eastAsia"/>
          <w:b/>
          <w:bCs/>
          <w:szCs w:val="21"/>
        </w:rPr>
        <w:t>14</w:t>
      </w:r>
      <w:r w:rsidRPr="009A5727">
        <w:rPr>
          <w:rFonts w:ascii="Times New Roman" w:hAnsi="Times New Roman" w:cs="Times New Roman" w:hint="eastAsia"/>
          <w:szCs w:val="21"/>
        </w:rPr>
        <w:t>, 3293</w:t>
      </w:r>
      <w:r w:rsidRPr="009A5727">
        <w:rPr>
          <w:rFonts w:ascii="Times New Roman" w:hAnsi="Times New Roman" w:cs="Times New Roman" w:hint="eastAsia"/>
          <w:szCs w:val="21"/>
        </w:rPr>
        <w:t>–</w:t>
      </w:r>
      <w:r w:rsidRPr="009A5727">
        <w:rPr>
          <w:rFonts w:ascii="Times New Roman" w:hAnsi="Times New Roman" w:cs="Times New Roman" w:hint="eastAsia"/>
          <w:szCs w:val="21"/>
        </w:rPr>
        <w:t>3302 (2021).</w:t>
      </w:r>
    </w:p>
    <w:sectPr w:rsidR="006D74D9" w:rsidRPr="002A17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BE3B6" w14:textId="77777777" w:rsidR="003B7106" w:rsidRDefault="003B7106" w:rsidP="000D462E">
      <w:pPr>
        <w:rPr>
          <w:rFonts w:hint="eastAsia"/>
        </w:rPr>
      </w:pPr>
      <w:r>
        <w:separator/>
      </w:r>
    </w:p>
  </w:endnote>
  <w:endnote w:type="continuationSeparator" w:id="0">
    <w:p w14:paraId="7E3527B9" w14:textId="77777777" w:rsidR="003B7106" w:rsidRDefault="003B7106" w:rsidP="000D462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ED10A" w14:textId="77777777" w:rsidR="003B7106" w:rsidRDefault="003B7106" w:rsidP="000D462E">
      <w:pPr>
        <w:rPr>
          <w:rFonts w:hint="eastAsia"/>
        </w:rPr>
      </w:pPr>
      <w:r>
        <w:separator/>
      </w:r>
    </w:p>
  </w:footnote>
  <w:footnote w:type="continuationSeparator" w:id="0">
    <w:p w14:paraId="01CA61A2" w14:textId="77777777" w:rsidR="003B7106" w:rsidRDefault="003B7106" w:rsidP="000D462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462556"/>
    <w:rsid w:val="00002D3F"/>
    <w:rsid w:val="00003588"/>
    <w:rsid w:val="00003E51"/>
    <w:rsid w:val="00004000"/>
    <w:rsid w:val="00004374"/>
    <w:rsid w:val="000063A5"/>
    <w:rsid w:val="000204E9"/>
    <w:rsid w:val="00024108"/>
    <w:rsid w:val="00027BCA"/>
    <w:rsid w:val="00031AB7"/>
    <w:rsid w:val="00032D4B"/>
    <w:rsid w:val="000401C4"/>
    <w:rsid w:val="00045CB9"/>
    <w:rsid w:val="00057643"/>
    <w:rsid w:val="00064F0F"/>
    <w:rsid w:val="00070F61"/>
    <w:rsid w:val="0007138E"/>
    <w:rsid w:val="00071ADB"/>
    <w:rsid w:val="000751E6"/>
    <w:rsid w:val="00091E4D"/>
    <w:rsid w:val="000A0EE2"/>
    <w:rsid w:val="000A0F39"/>
    <w:rsid w:val="000A49CA"/>
    <w:rsid w:val="000B1D6F"/>
    <w:rsid w:val="000B2528"/>
    <w:rsid w:val="000B5715"/>
    <w:rsid w:val="000B706F"/>
    <w:rsid w:val="000B7158"/>
    <w:rsid w:val="000C60C6"/>
    <w:rsid w:val="000D462E"/>
    <w:rsid w:val="000D4A53"/>
    <w:rsid w:val="000D7A9C"/>
    <w:rsid w:val="000E7362"/>
    <w:rsid w:val="001029B8"/>
    <w:rsid w:val="00106B0B"/>
    <w:rsid w:val="00122AC8"/>
    <w:rsid w:val="0012675C"/>
    <w:rsid w:val="001419E9"/>
    <w:rsid w:val="00141B0E"/>
    <w:rsid w:val="00147700"/>
    <w:rsid w:val="00151163"/>
    <w:rsid w:val="001604D6"/>
    <w:rsid w:val="0016430B"/>
    <w:rsid w:val="00174A03"/>
    <w:rsid w:val="00181B17"/>
    <w:rsid w:val="00185EF2"/>
    <w:rsid w:val="00196227"/>
    <w:rsid w:val="001A41B2"/>
    <w:rsid w:val="001A6608"/>
    <w:rsid w:val="001B25C2"/>
    <w:rsid w:val="001B36EF"/>
    <w:rsid w:val="001C0309"/>
    <w:rsid w:val="001C776A"/>
    <w:rsid w:val="001D27A1"/>
    <w:rsid w:val="001D4CF1"/>
    <w:rsid w:val="001E1897"/>
    <w:rsid w:val="001E3146"/>
    <w:rsid w:val="001E5720"/>
    <w:rsid w:val="001F3B56"/>
    <w:rsid w:val="001F4DBB"/>
    <w:rsid w:val="00203EA8"/>
    <w:rsid w:val="0020786D"/>
    <w:rsid w:val="00210A6D"/>
    <w:rsid w:val="0021124C"/>
    <w:rsid w:val="00214B84"/>
    <w:rsid w:val="00217585"/>
    <w:rsid w:val="002211DF"/>
    <w:rsid w:val="00222C0B"/>
    <w:rsid w:val="0023087B"/>
    <w:rsid w:val="00233539"/>
    <w:rsid w:val="00250248"/>
    <w:rsid w:val="0025789D"/>
    <w:rsid w:val="00261FA8"/>
    <w:rsid w:val="0026521B"/>
    <w:rsid w:val="0026694F"/>
    <w:rsid w:val="0028155A"/>
    <w:rsid w:val="00286EEE"/>
    <w:rsid w:val="002879F1"/>
    <w:rsid w:val="0029222F"/>
    <w:rsid w:val="002948B1"/>
    <w:rsid w:val="002A1796"/>
    <w:rsid w:val="002B299D"/>
    <w:rsid w:val="002B4CB2"/>
    <w:rsid w:val="002B524D"/>
    <w:rsid w:val="002B5E41"/>
    <w:rsid w:val="002B7584"/>
    <w:rsid w:val="002D5B5F"/>
    <w:rsid w:val="002D7ABC"/>
    <w:rsid w:val="002E5414"/>
    <w:rsid w:val="002F131F"/>
    <w:rsid w:val="00302428"/>
    <w:rsid w:val="00315237"/>
    <w:rsid w:val="003273EF"/>
    <w:rsid w:val="003304AD"/>
    <w:rsid w:val="003361D2"/>
    <w:rsid w:val="00337CAE"/>
    <w:rsid w:val="0034375C"/>
    <w:rsid w:val="00343C35"/>
    <w:rsid w:val="00356241"/>
    <w:rsid w:val="00360B5F"/>
    <w:rsid w:val="00363BEA"/>
    <w:rsid w:val="00363E7B"/>
    <w:rsid w:val="00375B5B"/>
    <w:rsid w:val="00382145"/>
    <w:rsid w:val="00383BB4"/>
    <w:rsid w:val="00387785"/>
    <w:rsid w:val="00395C73"/>
    <w:rsid w:val="00396404"/>
    <w:rsid w:val="003A163C"/>
    <w:rsid w:val="003A33EE"/>
    <w:rsid w:val="003A369E"/>
    <w:rsid w:val="003B7106"/>
    <w:rsid w:val="003C1892"/>
    <w:rsid w:val="003C7FEB"/>
    <w:rsid w:val="003D05A3"/>
    <w:rsid w:val="003D24B1"/>
    <w:rsid w:val="003E1EEB"/>
    <w:rsid w:val="003F525E"/>
    <w:rsid w:val="003F6CE3"/>
    <w:rsid w:val="00400DF9"/>
    <w:rsid w:val="00403232"/>
    <w:rsid w:val="0040610D"/>
    <w:rsid w:val="00407BBE"/>
    <w:rsid w:val="00411C69"/>
    <w:rsid w:val="00413E68"/>
    <w:rsid w:val="00414EC5"/>
    <w:rsid w:val="004279F4"/>
    <w:rsid w:val="0043052B"/>
    <w:rsid w:val="00433154"/>
    <w:rsid w:val="0043435C"/>
    <w:rsid w:val="004472E7"/>
    <w:rsid w:val="0045296C"/>
    <w:rsid w:val="00456227"/>
    <w:rsid w:val="00461049"/>
    <w:rsid w:val="004613E2"/>
    <w:rsid w:val="0046213B"/>
    <w:rsid w:val="00462556"/>
    <w:rsid w:val="00474AE4"/>
    <w:rsid w:val="00476522"/>
    <w:rsid w:val="00476710"/>
    <w:rsid w:val="00483BFC"/>
    <w:rsid w:val="004A522F"/>
    <w:rsid w:val="004C04CD"/>
    <w:rsid w:val="004C2795"/>
    <w:rsid w:val="004C5DB6"/>
    <w:rsid w:val="004E44C9"/>
    <w:rsid w:val="004F286E"/>
    <w:rsid w:val="004F3CD3"/>
    <w:rsid w:val="004F59D4"/>
    <w:rsid w:val="00514984"/>
    <w:rsid w:val="0052050E"/>
    <w:rsid w:val="00522578"/>
    <w:rsid w:val="005263BE"/>
    <w:rsid w:val="00533751"/>
    <w:rsid w:val="005437DA"/>
    <w:rsid w:val="00546E28"/>
    <w:rsid w:val="005524C7"/>
    <w:rsid w:val="00566A5B"/>
    <w:rsid w:val="005674F4"/>
    <w:rsid w:val="0057082B"/>
    <w:rsid w:val="0057128B"/>
    <w:rsid w:val="00576863"/>
    <w:rsid w:val="00582A61"/>
    <w:rsid w:val="00584065"/>
    <w:rsid w:val="00585434"/>
    <w:rsid w:val="00593CA7"/>
    <w:rsid w:val="00596B2C"/>
    <w:rsid w:val="005A675F"/>
    <w:rsid w:val="005B60A1"/>
    <w:rsid w:val="005B7C3B"/>
    <w:rsid w:val="005C0782"/>
    <w:rsid w:val="005C6A3F"/>
    <w:rsid w:val="005D15C5"/>
    <w:rsid w:val="005D1B54"/>
    <w:rsid w:val="005D6134"/>
    <w:rsid w:val="005F04AB"/>
    <w:rsid w:val="005F0AA0"/>
    <w:rsid w:val="005F0F93"/>
    <w:rsid w:val="005F2355"/>
    <w:rsid w:val="005F3250"/>
    <w:rsid w:val="005F4CA6"/>
    <w:rsid w:val="005F555D"/>
    <w:rsid w:val="005F6F85"/>
    <w:rsid w:val="00615FEF"/>
    <w:rsid w:val="00616ABC"/>
    <w:rsid w:val="006202EF"/>
    <w:rsid w:val="00631817"/>
    <w:rsid w:val="006336FC"/>
    <w:rsid w:val="00633AF7"/>
    <w:rsid w:val="006452E5"/>
    <w:rsid w:val="006552CA"/>
    <w:rsid w:val="00673EB6"/>
    <w:rsid w:val="00684B01"/>
    <w:rsid w:val="00691797"/>
    <w:rsid w:val="006919AF"/>
    <w:rsid w:val="00695B2D"/>
    <w:rsid w:val="006A0DF2"/>
    <w:rsid w:val="006B0E5D"/>
    <w:rsid w:val="006B4B51"/>
    <w:rsid w:val="006C68A3"/>
    <w:rsid w:val="006D1E48"/>
    <w:rsid w:val="006D74D9"/>
    <w:rsid w:val="006E334D"/>
    <w:rsid w:val="006E5500"/>
    <w:rsid w:val="006F79A7"/>
    <w:rsid w:val="006F7F25"/>
    <w:rsid w:val="00707F6E"/>
    <w:rsid w:val="0071249B"/>
    <w:rsid w:val="00721DD0"/>
    <w:rsid w:val="00725D80"/>
    <w:rsid w:val="007272D4"/>
    <w:rsid w:val="00746F0D"/>
    <w:rsid w:val="00747239"/>
    <w:rsid w:val="007523B2"/>
    <w:rsid w:val="00753163"/>
    <w:rsid w:val="00756996"/>
    <w:rsid w:val="007609F0"/>
    <w:rsid w:val="00762CC4"/>
    <w:rsid w:val="007750EE"/>
    <w:rsid w:val="00775FD4"/>
    <w:rsid w:val="00780841"/>
    <w:rsid w:val="007843BA"/>
    <w:rsid w:val="007A04DC"/>
    <w:rsid w:val="007A3D1F"/>
    <w:rsid w:val="007A6A6F"/>
    <w:rsid w:val="007B1E89"/>
    <w:rsid w:val="007B389E"/>
    <w:rsid w:val="007D1AA7"/>
    <w:rsid w:val="007D25CA"/>
    <w:rsid w:val="007D5251"/>
    <w:rsid w:val="007D6308"/>
    <w:rsid w:val="007D6EAE"/>
    <w:rsid w:val="007E19FA"/>
    <w:rsid w:val="007E689E"/>
    <w:rsid w:val="007F2941"/>
    <w:rsid w:val="007F5437"/>
    <w:rsid w:val="00803DE3"/>
    <w:rsid w:val="00805E98"/>
    <w:rsid w:val="00806362"/>
    <w:rsid w:val="00814806"/>
    <w:rsid w:val="008165B2"/>
    <w:rsid w:val="00824572"/>
    <w:rsid w:val="008311FF"/>
    <w:rsid w:val="008322E8"/>
    <w:rsid w:val="008333B3"/>
    <w:rsid w:val="0084207C"/>
    <w:rsid w:val="00845AB1"/>
    <w:rsid w:val="00851794"/>
    <w:rsid w:val="00853D38"/>
    <w:rsid w:val="00862469"/>
    <w:rsid w:val="00862997"/>
    <w:rsid w:val="00867E02"/>
    <w:rsid w:val="008765E6"/>
    <w:rsid w:val="008921AF"/>
    <w:rsid w:val="008A75D6"/>
    <w:rsid w:val="008B3AFB"/>
    <w:rsid w:val="008B5A9C"/>
    <w:rsid w:val="008B5CAE"/>
    <w:rsid w:val="008B65E7"/>
    <w:rsid w:val="008C307F"/>
    <w:rsid w:val="008C68C0"/>
    <w:rsid w:val="008D09AA"/>
    <w:rsid w:val="008E38C3"/>
    <w:rsid w:val="008E5136"/>
    <w:rsid w:val="008E6077"/>
    <w:rsid w:val="008F0608"/>
    <w:rsid w:val="008F31AF"/>
    <w:rsid w:val="009008A2"/>
    <w:rsid w:val="00901D40"/>
    <w:rsid w:val="00907954"/>
    <w:rsid w:val="00915E6D"/>
    <w:rsid w:val="00920510"/>
    <w:rsid w:val="00923C7A"/>
    <w:rsid w:val="00936C92"/>
    <w:rsid w:val="00944644"/>
    <w:rsid w:val="00946DB2"/>
    <w:rsid w:val="00951462"/>
    <w:rsid w:val="0096739E"/>
    <w:rsid w:val="0097318E"/>
    <w:rsid w:val="00973E66"/>
    <w:rsid w:val="00977691"/>
    <w:rsid w:val="00991904"/>
    <w:rsid w:val="00992080"/>
    <w:rsid w:val="00994DE9"/>
    <w:rsid w:val="009A1132"/>
    <w:rsid w:val="009A5727"/>
    <w:rsid w:val="009B1E62"/>
    <w:rsid w:val="009C2446"/>
    <w:rsid w:val="009C65D5"/>
    <w:rsid w:val="009D0D4D"/>
    <w:rsid w:val="009F2619"/>
    <w:rsid w:val="009F26B4"/>
    <w:rsid w:val="00A003E5"/>
    <w:rsid w:val="00A041DC"/>
    <w:rsid w:val="00A06334"/>
    <w:rsid w:val="00A11EE3"/>
    <w:rsid w:val="00A15C82"/>
    <w:rsid w:val="00A30C41"/>
    <w:rsid w:val="00A32A3C"/>
    <w:rsid w:val="00A40E1B"/>
    <w:rsid w:val="00A43B02"/>
    <w:rsid w:val="00A56D00"/>
    <w:rsid w:val="00A669E1"/>
    <w:rsid w:val="00A66A83"/>
    <w:rsid w:val="00A7300C"/>
    <w:rsid w:val="00A80E05"/>
    <w:rsid w:val="00A8120C"/>
    <w:rsid w:val="00A87A53"/>
    <w:rsid w:val="00A90DD7"/>
    <w:rsid w:val="00A9259B"/>
    <w:rsid w:val="00A97693"/>
    <w:rsid w:val="00AA0B58"/>
    <w:rsid w:val="00AA24B6"/>
    <w:rsid w:val="00AA6DBF"/>
    <w:rsid w:val="00AB05C8"/>
    <w:rsid w:val="00AC0C19"/>
    <w:rsid w:val="00AC2205"/>
    <w:rsid w:val="00AD69EA"/>
    <w:rsid w:val="00AF759A"/>
    <w:rsid w:val="00B03D8A"/>
    <w:rsid w:val="00B0574C"/>
    <w:rsid w:val="00B062D9"/>
    <w:rsid w:val="00B17EF9"/>
    <w:rsid w:val="00B21602"/>
    <w:rsid w:val="00B23322"/>
    <w:rsid w:val="00B25486"/>
    <w:rsid w:val="00B25E22"/>
    <w:rsid w:val="00B333AF"/>
    <w:rsid w:val="00B33E0A"/>
    <w:rsid w:val="00B40A22"/>
    <w:rsid w:val="00B43BEC"/>
    <w:rsid w:val="00B47820"/>
    <w:rsid w:val="00B62F8C"/>
    <w:rsid w:val="00B656C7"/>
    <w:rsid w:val="00B80878"/>
    <w:rsid w:val="00B90216"/>
    <w:rsid w:val="00BA2BD5"/>
    <w:rsid w:val="00BB1602"/>
    <w:rsid w:val="00BB589F"/>
    <w:rsid w:val="00BC55E6"/>
    <w:rsid w:val="00BC598F"/>
    <w:rsid w:val="00BD2C2F"/>
    <w:rsid w:val="00BE008F"/>
    <w:rsid w:val="00BE3964"/>
    <w:rsid w:val="00BF0484"/>
    <w:rsid w:val="00BF294E"/>
    <w:rsid w:val="00C0023D"/>
    <w:rsid w:val="00C02B39"/>
    <w:rsid w:val="00C209F4"/>
    <w:rsid w:val="00C27E71"/>
    <w:rsid w:val="00C30BA7"/>
    <w:rsid w:val="00C346B9"/>
    <w:rsid w:val="00C37B7B"/>
    <w:rsid w:val="00C53FD9"/>
    <w:rsid w:val="00C761A1"/>
    <w:rsid w:val="00C81F3F"/>
    <w:rsid w:val="00C83830"/>
    <w:rsid w:val="00C858F5"/>
    <w:rsid w:val="00C875CE"/>
    <w:rsid w:val="00C916B7"/>
    <w:rsid w:val="00C93E5B"/>
    <w:rsid w:val="00C94541"/>
    <w:rsid w:val="00C971F6"/>
    <w:rsid w:val="00CA1F47"/>
    <w:rsid w:val="00CB320C"/>
    <w:rsid w:val="00CB348D"/>
    <w:rsid w:val="00CC01F7"/>
    <w:rsid w:val="00CC410A"/>
    <w:rsid w:val="00CD241E"/>
    <w:rsid w:val="00CD3592"/>
    <w:rsid w:val="00CD4156"/>
    <w:rsid w:val="00CE0540"/>
    <w:rsid w:val="00CE097F"/>
    <w:rsid w:val="00CE218A"/>
    <w:rsid w:val="00CE40F4"/>
    <w:rsid w:val="00CF0340"/>
    <w:rsid w:val="00CF413B"/>
    <w:rsid w:val="00CF45F2"/>
    <w:rsid w:val="00D02123"/>
    <w:rsid w:val="00D106A5"/>
    <w:rsid w:val="00D204D8"/>
    <w:rsid w:val="00D204E0"/>
    <w:rsid w:val="00D31D5A"/>
    <w:rsid w:val="00D36CD5"/>
    <w:rsid w:val="00D42B7E"/>
    <w:rsid w:val="00D5164B"/>
    <w:rsid w:val="00D62A01"/>
    <w:rsid w:val="00D72E86"/>
    <w:rsid w:val="00D80E4D"/>
    <w:rsid w:val="00D81DFC"/>
    <w:rsid w:val="00D83429"/>
    <w:rsid w:val="00D845F7"/>
    <w:rsid w:val="00D855C3"/>
    <w:rsid w:val="00D9124F"/>
    <w:rsid w:val="00D95E15"/>
    <w:rsid w:val="00DA21AA"/>
    <w:rsid w:val="00DA6BD8"/>
    <w:rsid w:val="00DC1148"/>
    <w:rsid w:val="00DD6F81"/>
    <w:rsid w:val="00DE414A"/>
    <w:rsid w:val="00DE5DE8"/>
    <w:rsid w:val="00DF2451"/>
    <w:rsid w:val="00DF6800"/>
    <w:rsid w:val="00E032FC"/>
    <w:rsid w:val="00E10DA4"/>
    <w:rsid w:val="00E24694"/>
    <w:rsid w:val="00E26E56"/>
    <w:rsid w:val="00E30576"/>
    <w:rsid w:val="00E31494"/>
    <w:rsid w:val="00E33D84"/>
    <w:rsid w:val="00E3543A"/>
    <w:rsid w:val="00E449CC"/>
    <w:rsid w:val="00E516FD"/>
    <w:rsid w:val="00E62240"/>
    <w:rsid w:val="00E703CA"/>
    <w:rsid w:val="00E7548E"/>
    <w:rsid w:val="00E77A00"/>
    <w:rsid w:val="00E8477F"/>
    <w:rsid w:val="00E92AC7"/>
    <w:rsid w:val="00E92DDB"/>
    <w:rsid w:val="00E95380"/>
    <w:rsid w:val="00E956B7"/>
    <w:rsid w:val="00EB2539"/>
    <w:rsid w:val="00EB47AE"/>
    <w:rsid w:val="00EB637A"/>
    <w:rsid w:val="00EC6B93"/>
    <w:rsid w:val="00EC7BD0"/>
    <w:rsid w:val="00ED1329"/>
    <w:rsid w:val="00ED748E"/>
    <w:rsid w:val="00EF7B2E"/>
    <w:rsid w:val="00F1547F"/>
    <w:rsid w:val="00F20862"/>
    <w:rsid w:val="00F25C4D"/>
    <w:rsid w:val="00F26BEB"/>
    <w:rsid w:val="00F32557"/>
    <w:rsid w:val="00F3603C"/>
    <w:rsid w:val="00F36328"/>
    <w:rsid w:val="00F41A6C"/>
    <w:rsid w:val="00F45FBA"/>
    <w:rsid w:val="00F55644"/>
    <w:rsid w:val="00F7341F"/>
    <w:rsid w:val="00F74C9B"/>
    <w:rsid w:val="00F776E2"/>
    <w:rsid w:val="00F801B7"/>
    <w:rsid w:val="00F80384"/>
    <w:rsid w:val="00F8156A"/>
    <w:rsid w:val="00F87C44"/>
    <w:rsid w:val="00F9764C"/>
    <w:rsid w:val="00FA0C94"/>
    <w:rsid w:val="00FA32A2"/>
    <w:rsid w:val="00FA37F3"/>
    <w:rsid w:val="00FA3A3D"/>
    <w:rsid w:val="00FA59D4"/>
    <w:rsid w:val="00FB612A"/>
    <w:rsid w:val="00FE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188990"/>
  <w15:chartTrackingRefBased/>
  <w15:docId w15:val="{E13E8ADA-06A0-48E4-8AD6-6EBDE9A4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255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4625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55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55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55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55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55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55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255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62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462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255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255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6255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255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255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255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255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2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255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25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25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255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255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255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2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255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255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46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462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46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462E"/>
    <w:rPr>
      <w:sz w:val="18"/>
      <w:szCs w:val="18"/>
    </w:rPr>
  </w:style>
  <w:style w:type="table" w:styleId="af2">
    <w:name w:val="Table Grid"/>
    <w:basedOn w:val="a1"/>
    <w:uiPriority w:val="39"/>
    <w:rsid w:val="003F6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semiHidden/>
    <w:unhideWhenUsed/>
    <w:rsid w:val="007E19FA"/>
    <w:rPr>
      <w:rFonts w:ascii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DE414A"/>
    <w:rPr>
      <w:color w:val="467886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DE414A"/>
    <w:rPr>
      <w:color w:val="605E5C"/>
      <w:shd w:val="clear" w:color="auto" w:fill="E1DFDD"/>
    </w:rPr>
  </w:style>
  <w:style w:type="paragraph" w:styleId="af6">
    <w:name w:val="Bibliography"/>
    <w:basedOn w:val="a"/>
    <w:next w:val="a"/>
    <w:uiPriority w:val="37"/>
    <w:unhideWhenUsed/>
    <w:rsid w:val="00210A6D"/>
    <w:pPr>
      <w:tabs>
        <w:tab w:val="left" w:pos="264"/>
      </w:tabs>
      <w:spacing w:line="480" w:lineRule="auto"/>
      <w:ind w:left="264" w:hanging="264"/>
    </w:pPr>
  </w:style>
  <w:style w:type="paragraph" w:styleId="af7">
    <w:name w:val="annotation text"/>
    <w:basedOn w:val="a"/>
    <w:link w:val="af8"/>
    <w:uiPriority w:val="99"/>
    <w:semiHidden/>
    <w:unhideWhenUsed/>
    <w:rsid w:val="001B25C2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1B25C2"/>
  </w:style>
  <w:style w:type="character" w:styleId="af9">
    <w:name w:val="annotation reference"/>
    <w:basedOn w:val="a0"/>
    <w:uiPriority w:val="99"/>
    <w:semiHidden/>
    <w:unhideWhenUsed/>
    <w:rsid w:val="001B25C2"/>
    <w:rPr>
      <w:sz w:val="21"/>
      <w:szCs w:val="21"/>
    </w:rPr>
  </w:style>
  <w:style w:type="paragraph" w:styleId="afa">
    <w:name w:val="annotation subject"/>
    <w:basedOn w:val="af7"/>
    <w:next w:val="af7"/>
    <w:link w:val="afb"/>
    <w:uiPriority w:val="99"/>
    <w:semiHidden/>
    <w:unhideWhenUsed/>
    <w:rsid w:val="001B25C2"/>
    <w:rPr>
      <w:b/>
      <w:bCs/>
    </w:rPr>
  </w:style>
  <w:style w:type="character" w:customStyle="1" w:styleId="afb">
    <w:name w:val="批注主题 字符"/>
    <w:basedOn w:val="af8"/>
    <w:link w:val="afa"/>
    <w:uiPriority w:val="99"/>
    <w:semiHidden/>
    <w:rsid w:val="001B25C2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4F286E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F2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0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0B7DA-B7A1-4167-BEBB-6677CF76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27</Pages>
  <Words>1025</Words>
  <Characters>5796</Characters>
  <Application>Microsoft Office Word</Application>
  <DocSecurity>0</DocSecurity>
  <Lines>276</Lines>
  <Paragraphs>194</Paragraphs>
  <ScaleCrop>false</ScaleCrop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子俊 朱</dc:creator>
  <cp:keywords/>
  <dc:description/>
  <cp:lastModifiedBy>子俊 朱</cp:lastModifiedBy>
  <cp:revision>49</cp:revision>
  <cp:lastPrinted>2025-11-13T01:25:00Z</cp:lastPrinted>
  <dcterms:created xsi:type="dcterms:W3CDTF">2026-04-23T07:54:00Z</dcterms:created>
  <dcterms:modified xsi:type="dcterms:W3CDTF">2026-04-28T07:38:00Z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6ca3ac79-9674-4d9d-9fe1-e035ee6a6c12</vt:lpwstr>
  </property>
  <property fmtid="{D5CDD505-2E9C-101B-9397-08002B2CF9AE}" pid="3" name="ZOTERO_PREF_1">
    <vt:lpwstr>&lt;data data-version="3" zotero-version="7.0.32"&gt;&lt;session id="d5MqXBcb"/&gt;&lt;style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4" name="ZOTERO_PREF_2">
    <vt:lpwstr>ons" value="true"/&gt;&lt;/prefs&gt;&lt;/data&gt;</vt:lpwstr>
  </property>
</Properties>
</file>