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9EA" w14:textId="0B065160" w:rsidR="004C317B" w:rsidRPr="0045386D" w:rsidRDefault="004C317B" w:rsidP="004C317B">
      <w:pPr>
        <w:spacing w:after="0" w:line="480" w:lineRule="auto"/>
        <w:rPr>
          <w:rFonts w:ascii="Calibri" w:hAnsi="Calibri" w:cs="Calibri"/>
          <w:b/>
          <w:bCs/>
        </w:rPr>
      </w:pPr>
      <w:r w:rsidRPr="004C317B">
        <w:rPr>
          <w:b/>
          <w:bCs/>
        </w:rPr>
        <w:t>Additional file 1</w:t>
      </w:r>
      <w:r w:rsidRPr="004C317B">
        <w:rPr>
          <w:rFonts w:ascii="Calibri" w:hAnsi="Calibri" w:cs="Calibri"/>
          <w:b/>
          <w:bCs/>
        </w:rPr>
        <w:t>:</w:t>
      </w:r>
      <w:r w:rsidRPr="0045386D">
        <w:rPr>
          <w:rFonts w:ascii="Calibri" w:hAnsi="Calibri" w:cs="Calibri"/>
          <w:b/>
          <w:bCs/>
        </w:rPr>
        <w:t xml:space="preserve"> EMS-SHIELD session ground rules</w:t>
      </w:r>
    </w:p>
    <w:p w14:paraId="5CAFCB5A" w14:textId="794D7AA8" w:rsidR="004C317B" w:rsidRPr="0045386D" w:rsidRDefault="004C317B" w:rsidP="004C317B">
      <w:pPr>
        <w:spacing w:after="0" w:line="480" w:lineRule="auto"/>
        <w:rPr>
          <w:rFonts w:ascii="Calibri" w:hAnsi="Calibri" w:cs="Calibri"/>
        </w:rPr>
      </w:pPr>
      <w:r w:rsidRPr="0045386D">
        <w:rPr>
          <w:rFonts w:ascii="Calibri" w:hAnsi="Calibri" w:cs="Calibri"/>
        </w:rPr>
        <w:t xml:space="preserve">These ground rules are adapted from </w:t>
      </w:r>
      <w:r>
        <w:rPr>
          <w:rFonts w:ascii="Calibri" w:hAnsi="Calibri" w:cs="Calibri"/>
        </w:rPr>
        <w:t xml:space="preserve">the </w:t>
      </w:r>
      <w:r w:rsidRPr="0045386D">
        <w:rPr>
          <w:rFonts w:ascii="Calibri" w:hAnsi="Calibri" w:cs="Calibri"/>
        </w:rPr>
        <w:t xml:space="preserve">current Clinical Supervision policy guidelines provided by the participating ambulance Trust. As per this policy, the guidelines can be added to and agreed </w:t>
      </w:r>
      <w:r>
        <w:rPr>
          <w:rFonts w:ascii="Calibri" w:hAnsi="Calibri" w:cs="Calibri"/>
        </w:rPr>
        <w:t xml:space="preserve">upon </w:t>
      </w:r>
      <w:r w:rsidRPr="0045386D">
        <w:rPr>
          <w:rFonts w:ascii="Calibri" w:hAnsi="Calibri" w:cs="Calibri"/>
        </w:rPr>
        <w:t>between participant and facilitator at the beginning of an EMS-SHIELD session to adapt to individual needs and circumstances.</w:t>
      </w:r>
    </w:p>
    <w:p w14:paraId="5F191143" w14:textId="77777777" w:rsidR="004C317B" w:rsidRPr="0045386D" w:rsidRDefault="004C317B" w:rsidP="004C317B">
      <w:pPr>
        <w:spacing w:after="0" w:line="480" w:lineRule="auto"/>
        <w:rPr>
          <w:rFonts w:ascii="Calibri" w:hAnsi="Calibri" w:cs="Calibri"/>
        </w:rPr>
      </w:pPr>
    </w:p>
    <w:p w14:paraId="5FB821D0" w14:textId="33A52DC1" w:rsidR="004C317B" w:rsidRPr="0045386D" w:rsidRDefault="004C317B" w:rsidP="004C317B">
      <w:pPr>
        <w:pStyle w:val="ListParagraph"/>
        <w:numPr>
          <w:ilvl w:val="0"/>
          <w:numId w:val="1"/>
        </w:numPr>
        <w:spacing w:after="0" w:line="480" w:lineRule="auto"/>
        <w:rPr>
          <w:rFonts w:ascii="Calibri" w:hAnsi="Calibri" w:cs="Calibri"/>
          <w:color w:val="000000"/>
        </w:rPr>
      </w:pPr>
      <w:r>
        <w:rPr>
          <w:rFonts w:ascii="Calibri" w:hAnsi="Calibri" w:cs="Calibri"/>
          <w:color w:val="000000"/>
        </w:rPr>
        <w:t>Confidentiality/safety</w:t>
      </w:r>
      <w:r w:rsidRPr="0045386D">
        <w:rPr>
          <w:rFonts w:ascii="Calibri" w:hAnsi="Calibri" w:cs="Calibri"/>
          <w:color w:val="000000"/>
        </w:rPr>
        <w:t xml:space="preserve">: Participants and facilitators agree to not discuss any details of </w:t>
      </w:r>
      <w:r>
        <w:rPr>
          <w:rFonts w:ascii="Calibri" w:hAnsi="Calibri" w:cs="Calibri"/>
          <w:color w:val="000000"/>
        </w:rPr>
        <w:t>an</w:t>
      </w:r>
      <w:r w:rsidRPr="0045386D">
        <w:rPr>
          <w:rFonts w:ascii="Calibri" w:hAnsi="Calibri" w:cs="Calibri"/>
          <w:color w:val="000000"/>
        </w:rPr>
        <w:t xml:space="preserve"> EMS-SHIELD session. The only exception is when risk of harm is identified, such as suicidal ideation. In this incidence the facilitator will work with the participant to take appropriate action in line with safeguarding policy and procedure </w:t>
      </w:r>
      <w:sdt>
        <w:sdtPr>
          <w:rPr>
            <w:rFonts w:ascii="Calibri" w:hAnsi="Calibri" w:cs="Calibri"/>
            <w:color w:val="000000"/>
          </w:rPr>
          <w:tag w:val="MENDELEY_CITATION_v3_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"/>
          <w:id w:val="116107462"/>
          <w:placeholder>
            <w:docPart w:val="D57D96805C6E450D9C3E813429A50988"/>
          </w:placeholder>
        </w:sdtPr>
        <w:sdtContent>
          <w:r w:rsidRPr="00CD6E81">
            <w:rPr>
              <w:rFonts w:ascii="Calibri" w:hAnsi="Calibri" w:cs="Calibri"/>
              <w:color w:val="000000"/>
            </w:rPr>
            <w:t>[61]</w:t>
          </w:r>
        </w:sdtContent>
      </w:sdt>
      <w:r w:rsidRPr="0045386D">
        <w:rPr>
          <w:rFonts w:ascii="Calibri" w:hAnsi="Calibri" w:cs="Calibri"/>
          <w:color w:val="000000"/>
        </w:rPr>
        <w:t>.</w:t>
      </w:r>
    </w:p>
    <w:p w14:paraId="35F606AC" w14:textId="4878552B" w:rsidR="004C317B" w:rsidRPr="0045386D" w:rsidRDefault="004C317B" w:rsidP="004C317B">
      <w:pPr>
        <w:pStyle w:val="ListParagraph"/>
        <w:numPr>
          <w:ilvl w:val="0"/>
          <w:numId w:val="1"/>
        </w:numPr>
        <w:spacing w:after="0" w:line="480" w:lineRule="auto"/>
        <w:rPr>
          <w:rFonts w:ascii="Calibri" w:hAnsi="Calibri" w:cs="Calibri"/>
          <w:color w:val="000000"/>
        </w:rPr>
      </w:pPr>
      <w:r w:rsidRPr="0045386D">
        <w:rPr>
          <w:rFonts w:ascii="Calibri" w:hAnsi="Calibri" w:cs="Calibri"/>
          <w:color w:val="000000"/>
        </w:rPr>
        <w:t xml:space="preserve">Session goals: Sessions will be SMART (Specific, Measurable, Achievable, </w:t>
      </w:r>
      <w:r>
        <w:rPr>
          <w:rFonts w:ascii="Calibri" w:hAnsi="Calibri" w:cs="Calibri"/>
          <w:color w:val="000000"/>
        </w:rPr>
        <w:t>Relevant</w:t>
      </w:r>
      <w:r w:rsidRPr="0045386D">
        <w:rPr>
          <w:rFonts w:ascii="Calibri" w:hAnsi="Calibri" w:cs="Calibri"/>
          <w:color w:val="000000"/>
        </w:rPr>
        <w:t xml:space="preserve">, and </w:t>
      </w:r>
      <w:r>
        <w:rPr>
          <w:rFonts w:ascii="Calibri" w:hAnsi="Calibri" w:cs="Calibri"/>
          <w:color w:val="000000"/>
        </w:rPr>
        <w:t>T</w:t>
      </w:r>
      <w:r w:rsidRPr="0045386D">
        <w:rPr>
          <w:rFonts w:ascii="Calibri" w:hAnsi="Calibri" w:cs="Calibri"/>
          <w:color w:val="000000"/>
        </w:rPr>
        <w:t>ime-based) in nature. The session will be 1-hour in length in line with current clinical supervision practice. All participants are expected to arrive punctually.</w:t>
      </w:r>
    </w:p>
    <w:p w14:paraId="3A6AD3B8" w14:textId="77777777" w:rsidR="004C317B" w:rsidRPr="0045386D" w:rsidRDefault="004C317B" w:rsidP="004C317B">
      <w:pPr>
        <w:pStyle w:val="ListParagraph"/>
        <w:numPr>
          <w:ilvl w:val="0"/>
          <w:numId w:val="1"/>
        </w:numPr>
        <w:spacing w:after="0" w:line="480" w:lineRule="auto"/>
        <w:rPr>
          <w:rFonts w:ascii="Calibri" w:hAnsi="Calibri" w:cs="Calibri"/>
          <w:color w:val="000000"/>
        </w:rPr>
      </w:pPr>
      <w:r w:rsidRPr="0045386D">
        <w:rPr>
          <w:rFonts w:ascii="Calibri" w:hAnsi="Calibri" w:cs="Calibri"/>
          <w:color w:val="000000"/>
        </w:rPr>
        <w:t>Time Out: Sessions will not be interrupted by persons outside of the session once the session has started, as this interrupts the flow of discussion. However, participants are free to leave the session at any time if a ‘time out’ is required. They are free to return to the session anytime during the allotted session time.</w:t>
      </w:r>
    </w:p>
    <w:p w14:paraId="2F490E84" w14:textId="52397474" w:rsidR="004C317B" w:rsidRPr="0045386D" w:rsidRDefault="004C317B" w:rsidP="004C317B">
      <w:pPr>
        <w:pStyle w:val="ListParagraph"/>
        <w:numPr>
          <w:ilvl w:val="0"/>
          <w:numId w:val="1"/>
        </w:numPr>
        <w:spacing w:after="0" w:line="480" w:lineRule="auto"/>
        <w:rPr>
          <w:rFonts w:ascii="Calibri" w:hAnsi="Calibri" w:cs="Calibri"/>
          <w:color w:val="000000"/>
        </w:rPr>
      </w:pPr>
      <w:r w:rsidRPr="0045386D">
        <w:rPr>
          <w:rFonts w:ascii="Calibri" w:hAnsi="Calibri" w:cs="Calibri"/>
          <w:color w:val="000000"/>
        </w:rPr>
        <w:t xml:space="preserve">The only exceptions to sessions being interrupted by external factors </w:t>
      </w:r>
      <w:r>
        <w:rPr>
          <w:rFonts w:ascii="Calibri" w:hAnsi="Calibri" w:cs="Calibri"/>
          <w:color w:val="000000"/>
        </w:rPr>
        <w:t>occur</w:t>
      </w:r>
      <w:r w:rsidRPr="0045386D">
        <w:rPr>
          <w:rFonts w:ascii="Calibri" w:hAnsi="Calibri" w:cs="Calibri"/>
          <w:color w:val="000000"/>
        </w:rPr>
        <w:t xml:space="preserve"> when participants are the nearest available resource to a subset of </w:t>
      </w:r>
      <w:r>
        <w:rPr>
          <w:rFonts w:ascii="Calibri" w:hAnsi="Calibri" w:cs="Calibri"/>
          <w:color w:val="000000"/>
        </w:rPr>
        <w:t>time-critical</w:t>
      </w:r>
      <w:r w:rsidRPr="0045386D">
        <w:rPr>
          <w:rFonts w:ascii="Calibri" w:hAnsi="Calibri" w:cs="Calibri"/>
          <w:color w:val="000000"/>
        </w:rPr>
        <w:t xml:space="preserve">, high-risk emergencies, such </w:t>
      </w:r>
      <w:r>
        <w:rPr>
          <w:rFonts w:ascii="Calibri" w:hAnsi="Calibri" w:cs="Calibri"/>
          <w:color w:val="000000"/>
        </w:rPr>
        <w:t>as</w:t>
      </w:r>
      <w:r w:rsidRPr="0045386D">
        <w:rPr>
          <w:rFonts w:ascii="Calibri" w:hAnsi="Calibri" w:cs="Calibri"/>
          <w:color w:val="000000"/>
        </w:rPr>
        <w:t xml:space="preserve"> cardiac arrest, myocardial infarction, stroke, or a major incident occurs.</w:t>
      </w:r>
    </w:p>
    <w:p w14:paraId="20BE9B2C" w14:textId="7E52603C" w:rsidR="004C317B" w:rsidRPr="0045386D" w:rsidRDefault="004C317B" w:rsidP="004C317B">
      <w:pPr>
        <w:pStyle w:val="ListParagraph"/>
        <w:numPr>
          <w:ilvl w:val="0"/>
          <w:numId w:val="1"/>
        </w:numPr>
        <w:spacing w:after="0" w:line="480" w:lineRule="auto"/>
        <w:rPr>
          <w:rFonts w:ascii="Calibri" w:hAnsi="Calibri" w:cs="Calibri"/>
          <w:color w:val="000000"/>
        </w:rPr>
      </w:pPr>
      <w:r w:rsidRPr="0045386D">
        <w:rPr>
          <w:rFonts w:ascii="Calibri" w:hAnsi="Calibri" w:cs="Calibri"/>
          <w:color w:val="000000"/>
        </w:rPr>
        <w:t xml:space="preserve">The session will always start with a ‘check-in’ question </w:t>
      </w:r>
      <w:r>
        <w:rPr>
          <w:rFonts w:ascii="Calibri" w:hAnsi="Calibri" w:cs="Calibri"/>
          <w:color w:val="000000"/>
        </w:rPr>
        <w:t xml:space="preserve">- </w:t>
      </w:r>
      <w:r w:rsidRPr="0045386D">
        <w:rPr>
          <w:rFonts w:ascii="Calibri" w:hAnsi="Calibri" w:cs="Calibri"/>
          <w:color w:val="000000"/>
        </w:rPr>
        <w:t>‘To start with, a lot of people find it hard to balance work and self-care. How has it been for you? You can share as much or as little as you like - this is your space.’</w:t>
      </w:r>
    </w:p>
    <w:p w14:paraId="4B53A9D2" w14:textId="77777777" w:rsidR="004C317B" w:rsidRPr="0045386D" w:rsidRDefault="004C317B" w:rsidP="004C317B">
      <w:pPr>
        <w:pStyle w:val="ListParagraph"/>
        <w:numPr>
          <w:ilvl w:val="0"/>
          <w:numId w:val="1"/>
        </w:numPr>
        <w:spacing w:after="0" w:line="480" w:lineRule="auto"/>
        <w:rPr>
          <w:rFonts w:ascii="Calibri" w:hAnsi="Calibri" w:cs="Calibri"/>
          <w:color w:val="000000"/>
        </w:rPr>
      </w:pPr>
      <w:r w:rsidRPr="0045386D">
        <w:rPr>
          <w:rFonts w:ascii="Calibri" w:hAnsi="Calibri" w:cs="Calibri"/>
          <w:color w:val="000000"/>
        </w:rPr>
        <w:lastRenderedPageBreak/>
        <w:t>The session will always close with an open &amp; honest review, to include what worked well and what needs improvement.</w:t>
      </w:r>
    </w:p>
    <w:p w14:paraId="63A6B806" w14:textId="3942E9C3" w:rsidR="004C317B" w:rsidRPr="0045386D" w:rsidRDefault="004C317B" w:rsidP="004C317B">
      <w:pPr>
        <w:pStyle w:val="ListParagraph"/>
        <w:numPr>
          <w:ilvl w:val="0"/>
          <w:numId w:val="1"/>
        </w:numPr>
        <w:spacing w:after="0" w:line="480" w:lineRule="auto"/>
        <w:rPr>
          <w:rFonts w:ascii="Calibri" w:hAnsi="Calibri" w:cs="Calibri"/>
          <w:color w:val="000000"/>
        </w:rPr>
      </w:pPr>
      <w:r w:rsidRPr="0045386D">
        <w:rPr>
          <w:rFonts w:ascii="Calibri" w:hAnsi="Calibri" w:cs="Calibri"/>
          <w:color w:val="000000"/>
        </w:rPr>
        <w:t xml:space="preserve">Participants will agree </w:t>
      </w:r>
      <w:r>
        <w:rPr>
          <w:rFonts w:ascii="Calibri" w:hAnsi="Calibri" w:cs="Calibri"/>
          <w:color w:val="000000"/>
        </w:rPr>
        <w:t xml:space="preserve">on </w:t>
      </w:r>
      <w:r w:rsidRPr="0045386D">
        <w:rPr>
          <w:rFonts w:ascii="Calibri" w:hAnsi="Calibri" w:cs="Calibri"/>
          <w:color w:val="000000"/>
        </w:rPr>
        <w:t>any further ground rules with their facilitator, such as whether mobile phones and emergency radios should be silenced or left on.</w:t>
      </w:r>
    </w:p>
    <w:p w14:paraId="0DEEBD1D" w14:textId="77777777" w:rsidR="004C317B" w:rsidRPr="0045386D" w:rsidRDefault="004C317B" w:rsidP="004C317B">
      <w:pPr>
        <w:spacing w:after="0" w:line="480" w:lineRule="auto"/>
        <w:rPr>
          <w:rFonts w:ascii="Calibri" w:hAnsi="Calibri" w:cs="Calibri"/>
          <w:color w:val="000000"/>
        </w:rPr>
      </w:pPr>
    </w:p>
    <w:p w14:paraId="50A530D9" w14:textId="1AD9A979" w:rsidR="004C317B" w:rsidRDefault="004C317B"/>
    <w:sectPr w:rsidR="004C3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36612"/>
    <w:multiLevelType w:val="hybridMultilevel"/>
    <w:tmpl w:val="FDC8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95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7B"/>
    <w:rsid w:val="0037439F"/>
    <w:rsid w:val="004C3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5C14"/>
  <w15:chartTrackingRefBased/>
  <w15:docId w15:val="{EA6DC938-5794-4044-9BD2-259AAF86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7B"/>
  </w:style>
  <w:style w:type="paragraph" w:styleId="Heading1">
    <w:name w:val="heading 1"/>
    <w:basedOn w:val="Normal"/>
    <w:next w:val="Normal"/>
    <w:link w:val="Heading1Char"/>
    <w:uiPriority w:val="9"/>
    <w:qFormat/>
    <w:rsid w:val="004C3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17B"/>
    <w:rPr>
      <w:rFonts w:eastAsiaTheme="majorEastAsia" w:cstheme="majorBidi"/>
      <w:color w:val="272727" w:themeColor="text1" w:themeTint="D8"/>
    </w:rPr>
  </w:style>
  <w:style w:type="paragraph" w:styleId="Title">
    <w:name w:val="Title"/>
    <w:basedOn w:val="Normal"/>
    <w:next w:val="Normal"/>
    <w:link w:val="TitleChar"/>
    <w:uiPriority w:val="10"/>
    <w:qFormat/>
    <w:rsid w:val="004C3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17B"/>
    <w:pPr>
      <w:spacing w:before="160"/>
      <w:jc w:val="center"/>
    </w:pPr>
    <w:rPr>
      <w:i/>
      <w:iCs/>
      <w:color w:val="404040" w:themeColor="text1" w:themeTint="BF"/>
    </w:rPr>
  </w:style>
  <w:style w:type="character" w:customStyle="1" w:styleId="QuoteChar">
    <w:name w:val="Quote Char"/>
    <w:basedOn w:val="DefaultParagraphFont"/>
    <w:link w:val="Quote"/>
    <w:uiPriority w:val="29"/>
    <w:rsid w:val="004C317B"/>
    <w:rPr>
      <w:i/>
      <w:iCs/>
      <w:color w:val="404040" w:themeColor="text1" w:themeTint="BF"/>
    </w:rPr>
  </w:style>
  <w:style w:type="paragraph" w:styleId="ListParagraph">
    <w:name w:val="List Paragraph"/>
    <w:basedOn w:val="Normal"/>
    <w:uiPriority w:val="34"/>
    <w:qFormat/>
    <w:rsid w:val="004C317B"/>
    <w:pPr>
      <w:ind w:left="720"/>
      <w:contextualSpacing/>
    </w:pPr>
  </w:style>
  <w:style w:type="character" w:styleId="IntenseEmphasis">
    <w:name w:val="Intense Emphasis"/>
    <w:basedOn w:val="DefaultParagraphFont"/>
    <w:uiPriority w:val="21"/>
    <w:qFormat/>
    <w:rsid w:val="004C317B"/>
    <w:rPr>
      <w:i/>
      <w:iCs/>
      <w:color w:val="0F4761" w:themeColor="accent1" w:themeShade="BF"/>
    </w:rPr>
  </w:style>
  <w:style w:type="paragraph" w:styleId="IntenseQuote">
    <w:name w:val="Intense Quote"/>
    <w:basedOn w:val="Normal"/>
    <w:next w:val="Normal"/>
    <w:link w:val="IntenseQuoteChar"/>
    <w:uiPriority w:val="30"/>
    <w:qFormat/>
    <w:rsid w:val="004C3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17B"/>
    <w:rPr>
      <w:i/>
      <w:iCs/>
      <w:color w:val="0F4761" w:themeColor="accent1" w:themeShade="BF"/>
    </w:rPr>
  </w:style>
  <w:style w:type="character" w:styleId="IntenseReference">
    <w:name w:val="Intense Reference"/>
    <w:basedOn w:val="DefaultParagraphFont"/>
    <w:uiPriority w:val="32"/>
    <w:qFormat/>
    <w:rsid w:val="004C31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D96805C6E450D9C3E813429A50988"/>
        <w:category>
          <w:name w:val="General"/>
          <w:gallery w:val="placeholder"/>
        </w:category>
        <w:types>
          <w:type w:val="bbPlcHdr"/>
        </w:types>
        <w:behaviors>
          <w:behavior w:val="content"/>
        </w:behaviors>
        <w:guid w:val="{E62FF330-6318-4EC4-AA74-D85FABB33958}"/>
      </w:docPartPr>
      <w:docPartBody>
        <w:p w:rsidR="00BE406E" w:rsidRDefault="00462CBB" w:rsidP="00462CBB">
          <w:pPr>
            <w:pStyle w:val="D57D96805C6E450D9C3E813429A50988"/>
          </w:pPr>
          <w:r w:rsidRPr="002469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BB"/>
    <w:rsid w:val="0037439F"/>
    <w:rsid w:val="00462CBB"/>
    <w:rsid w:val="00BE4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CBB"/>
    <w:rPr>
      <w:color w:val="666666"/>
    </w:rPr>
  </w:style>
  <w:style w:type="paragraph" w:customStyle="1" w:styleId="D57D96805C6E450D9C3E813429A50988">
    <w:name w:val="D57D96805C6E450D9C3E813429A50988"/>
    <w:rsid w:val="00462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Johnston</dc:creator>
  <cp:keywords/>
  <dc:description/>
  <cp:lastModifiedBy>Sasha Johnston</cp:lastModifiedBy>
  <cp:revision>1</cp:revision>
  <dcterms:created xsi:type="dcterms:W3CDTF">2026-04-27T10:12:00Z</dcterms:created>
  <dcterms:modified xsi:type="dcterms:W3CDTF">2026-04-27T10:15:00Z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56829727-84aa-4897-a8d0-b3ca3f8cbbe7</vt:lpwstr>
  </property>
</Properties>
</file>