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BEAEDC" w14:textId="61481327" w:rsidR="001875F9" w:rsidRPr="00E45828" w:rsidRDefault="00502D84" w:rsidP="001875F9">
      <w:pPr>
        <w:rPr>
          <w:rFonts w:ascii="Times New Roman" w:hAnsi="Times New Roman"/>
          <w:lang w:eastAsia="ja-JP"/>
        </w:rPr>
      </w:pPr>
      <w:r w:rsidRPr="00E45828">
        <w:rPr>
          <w:rFonts w:ascii="Times New Roman" w:hAnsi="Times New Roman"/>
          <w:lang w:eastAsia="ja-JP"/>
        </w:rPr>
        <w:t xml:space="preserve">Supporting Information for </w:t>
      </w:r>
      <w:r w:rsidR="00576F98">
        <w:rPr>
          <w:rFonts w:ascii="Times New Roman" w:hAnsi="Times New Roman"/>
          <w:i/>
          <w:lang w:eastAsia="ja-JP"/>
        </w:rPr>
        <w:t>Scientific Reports</w:t>
      </w:r>
    </w:p>
    <w:p w14:paraId="467B61B5" w14:textId="77777777" w:rsidR="007B62DB" w:rsidRPr="00A615E7" w:rsidRDefault="007B62DB" w:rsidP="007B62DB">
      <w:pPr>
        <w:pStyle w:val="BATitle"/>
      </w:pPr>
      <w:r w:rsidRPr="00A615E7">
        <w:rPr>
          <w:rFonts w:hint="eastAsia"/>
        </w:rPr>
        <w:t xml:space="preserve">A Part </w:t>
      </w:r>
      <w:proofErr w:type="gramStart"/>
      <w:r w:rsidRPr="00A615E7">
        <w:rPr>
          <w:rFonts w:hint="eastAsia"/>
        </w:rPr>
        <w:t>Per</w:t>
      </w:r>
      <w:proofErr w:type="gramEnd"/>
      <w:r w:rsidRPr="00A615E7">
        <w:rPr>
          <w:rFonts w:hint="eastAsia"/>
        </w:rPr>
        <w:t xml:space="preserve"> T</w:t>
      </w:r>
      <w:r w:rsidRPr="00A615E7">
        <w:t xml:space="preserve">rillion </w:t>
      </w:r>
      <w:r w:rsidRPr="00A615E7">
        <w:rPr>
          <w:rFonts w:hint="eastAsia"/>
        </w:rPr>
        <w:t xml:space="preserve">Isotope Ratio Analysis of </w:t>
      </w:r>
      <w:r w:rsidRPr="00A615E7">
        <w:rPr>
          <w:vertAlign w:val="superscript"/>
        </w:rPr>
        <w:t>90</w:t>
      </w:r>
      <w:r w:rsidRPr="00A615E7">
        <w:t>Sr/</w:t>
      </w:r>
      <w:r w:rsidRPr="00A615E7">
        <w:rPr>
          <w:vertAlign w:val="superscript"/>
        </w:rPr>
        <w:t>88</w:t>
      </w:r>
      <w:r w:rsidRPr="00A615E7">
        <w:t>Sr</w:t>
      </w:r>
      <w:r w:rsidRPr="00A615E7">
        <w:rPr>
          <w:rFonts w:hint="eastAsia"/>
        </w:rPr>
        <w:t xml:space="preserve"> </w:t>
      </w:r>
      <w:r w:rsidRPr="00A615E7">
        <w:t>using Energy-Filtered Thermal ionization mass spectrometry</w:t>
      </w:r>
    </w:p>
    <w:p w14:paraId="06602EF4" w14:textId="77777777" w:rsidR="007B62DB" w:rsidRPr="00A615E7" w:rsidRDefault="007B62DB" w:rsidP="007B62DB">
      <w:pPr>
        <w:pStyle w:val="BBAuthorName"/>
      </w:pPr>
      <w:r w:rsidRPr="00A615E7">
        <w:t>Shigeyuki Wakaki</w:t>
      </w:r>
      <w:r>
        <w:rPr>
          <w:rFonts w:hint="eastAsia"/>
          <w:vertAlign w:val="superscript"/>
        </w:rPr>
        <w:t>1</w:t>
      </w:r>
      <w:r w:rsidRPr="00EB469B">
        <w:rPr>
          <w:vertAlign w:val="superscript"/>
        </w:rPr>
        <w:t>†</w:t>
      </w:r>
      <w:r w:rsidRPr="00A615E7">
        <w:t>, Jo Aoki</w:t>
      </w:r>
      <w:r>
        <w:rPr>
          <w:rFonts w:hint="eastAsia"/>
          <w:vertAlign w:val="superscript"/>
        </w:rPr>
        <w:t>2</w:t>
      </w:r>
      <w:r w:rsidRPr="00EB469B">
        <w:rPr>
          <w:vertAlign w:val="superscript"/>
        </w:rPr>
        <w:t>†</w:t>
      </w:r>
      <w:r w:rsidRPr="00A615E7">
        <w:t xml:space="preserve">, </w:t>
      </w:r>
      <w:proofErr w:type="spellStart"/>
      <w:r>
        <w:rPr>
          <w:rFonts w:hint="eastAsia"/>
        </w:rPr>
        <w:t>Ryoya</w:t>
      </w:r>
      <w:proofErr w:type="spellEnd"/>
      <w:r>
        <w:rPr>
          <w:rFonts w:hint="eastAsia"/>
        </w:rPr>
        <w:t xml:space="preserve"> Shimode</w:t>
      </w:r>
      <w:r>
        <w:rPr>
          <w:rFonts w:hint="eastAsia"/>
          <w:vertAlign w:val="superscript"/>
        </w:rPr>
        <w:t>2</w:t>
      </w:r>
      <w:r>
        <w:rPr>
          <w:rFonts w:hint="eastAsia"/>
        </w:rPr>
        <w:t xml:space="preserve">, </w:t>
      </w:r>
      <w:r w:rsidRPr="00A615E7">
        <w:t>Katsuhiko Suzuki</w:t>
      </w:r>
      <w:r>
        <w:rPr>
          <w:rFonts w:hint="eastAsia"/>
          <w:vertAlign w:val="superscript"/>
        </w:rPr>
        <w:t>3</w:t>
      </w:r>
      <w:r w:rsidRPr="00EB469B">
        <w:rPr>
          <w:vertAlign w:val="superscript"/>
        </w:rPr>
        <w:t>†</w:t>
      </w:r>
      <w:r w:rsidRPr="00A615E7">
        <w:t>, Takashi Miyazaki</w:t>
      </w:r>
      <w:r>
        <w:rPr>
          <w:rFonts w:hint="eastAsia"/>
          <w:vertAlign w:val="superscript"/>
        </w:rPr>
        <w:t>4</w:t>
      </w:r>
      <w:r w:rsidRPr="00EB469B">
        <w:rPr>
          <w:vertAlign w:val="superscript"/>
        </w:rPr>
        <w:t>†</w:t>
      </w:r>
      <w:r w:rsidRPr="00A615E7">
        <w:t>, Jenny Ro</w:t>
      </w:r>
      <w:r w:rsidRPr="00A615E7">
        <w:t>b</w:t>
      </w:r>
      <w:r w:rsidRPr="00A615E7">
        <w:t>erts</w:t>
      </w:r>
      <w:r>
        <w:rPr>
          <w:rFonts w:hint="eastAsia"/>
          <w:vertAlign w:val="superscript"/>
        </w:rPr>
        <w:t>5</w:t>
      </w:r>
      <w:r w:rsidRPr="00A615E7">
        <w:t xml:space="preserve">, </w:t>
      </w:r>
      <w:proofErr w:type="spellStart"/>
      <w:r w:rsidRPr="00A615E7">
        <w:t>Hauke</w:t>
      </w:r>
      <w:proofErr w:type="spellEnd"/>
      <w:r w:rsidRPr="00A615E7">
        <w:t xml:space="preserve"> Vollstaedt</w:t>
      </w:r>
      <w:r>
        <w:rPr>
          <w:rFonts w:hint="eastAsia"/>
          <w:vertAlign w:val="superscript"/>
        </w:rPr>
        <w:t>5</w:t>
      </w:r>
      <w:r w:rsidRPr="00A615E7">
        <w:t>, Satoshi Sasaki</w:t>
      </w:r>
      <w:r>
        <w:rPr>
          <w:rFonts w:hint="eastAsia"/>
          <w:vertAlign w:val="superscript"/>
        </w:rPr>
        <w:t>6</w:t>
      </w:r>
      <w:r w:rsidRPr="00A615E7">
        <w:t xml:space="preserve"> and Yoshitaka Takagai</w:t>
      </w:r>
      <w:r>
        <w:rPr>
          <w:rFonts w:hint="eastAsia"/>
          <w:vertAlign w:val="superscript"/>
        </w:rPr>
        <w:t>2</w:t>
      </w:r>
      <w:proofErr w:type="gramStart"/>
      <w:r>
        <w:rPr>
          <w:rFonts w:hint="eastAsia"/>
          <w:vertAlign w:val="superscript"/>
        </w:rPr>
        <w:t>,7</w:t>
      </w:r>
      <w:proofErr w:type="gramEnd"/>
      <w:r w:rsidRPr="00EB469B">
        <w:rPr>
          <w:vertAlign w:val="superscript"/>
        </w:rPr>
        <w:t>†</w:t>
      </w:r>
      <w:r>
        <w:rPr>
          <w:rFonts w:hint="eastAsia"/>
          <w:vertAlign w:val="superscript"/>
        </w:rPr>
        <w:t>*</w:t>
      </w:r>
    </w:p>
    <w:p w14:paraId="32F60415" w14:textId="77777777" w:rsidR="007B62DB" w:rsidRDefault="007B62DB" w:rsidP="007B62DB">
      <w:pPr>
        <w:pStyle w:val="BCAuthorAddress"/>
        <w:rPr>
          <w:rFonts w:hint="eastAsia"/>
          <w:lang w:eastAsia="ja-JP"/>
        </w:rPr>
      </w:pPr>
      <w:r>
        <w:rPr>
          <w:rFonts w:hint="eastAsia"/>
          <w:lang w:eastAsia="ja-JP"/>
        </w:rPr>
        <w:t>1</w:t>
      </w:r>
      <w:r w:rsidRPr="00A615E7">
        <w:t xml:space="preserve"> Kochi Institute for Core Sample Research, Japan Agency for Marine-Earth Science and Technology (JAMSTEC), 200 </w:t>
      </w:r>
      <w:proofErr w:type="spellStart"/>
      <w:r w:rsidRPr="00A615E7">
        <w:t>Monobe</w:t>
      </w:r>
      <w:proofErr w:type="spellEnd"/>
      <w:r w:rsidRPr="00A615E7">
        <w:t xml:space="preserve"> Otsu, </w:t>
      </w:r>
      <w:proofErr w:type="spellStart"/>
      <w:r w:rsidRPr="00A615E7">
        <w:t>Nankoku</w:t>
      </w:r>
      <w:proofErr w:type="spellEnd"/>
      <w:r w:rsidRPr="00A615E7">
        <w:t>, Kochi 783-8502, JAPAN</w:t>
      </w:r>
    </w:p>
    <w:p w14:paraId="2307715F" w14:textId="77777777" w:rsidR="007B62DB" w:rsidRDefault="007B62DB" w:rsidP="007B62DB">
      <w:pPr>
        <w:pStyle w:val="BCAuthorAddress"/>
        <w:rPr>
          <w:rFonts w:hint="eastAsia"/>
          <w:lang w:eastAsia="ja-JP"/>
        </w:rPr>
      </w:pPr>
      <w:r>
        <w:rPr>
          <w:rFonts w:hint="eastAsia"/>
          <w:lang w:eastAsia="ja-JP"/>
        </w:rPr>
        <w:t>2</w:t>
      </w:r>
      <w:r w:rsidRPr="00A615E7">
        <w:t xml:space="preserve"> </w:t>
      </w:r>
      <w:proofErr w:type="gramStart"/>
      <w:r w:rsidRPr="00A615E7">
        <w:t>Faculty</w:t>
      </w:r>
      <w:proofErr w:type="gramEnd"/>
      <w:r w:rsidRPr="00A615E7">
        <w:t xml:space="preserve"> of Symbiotic Systems Science, Cluster of Science and Technology, Fukushima Univers</w:t>
      </w:r>
      <w:r w:rsidRPr="00A615E7">
        <w:t>i</w:t>
      </w:r>
      <w:r w:rsidRPr="00A615E7">
        <w:t xml:space="preserve">ty, 1 </w:t>
      </w:r>
      <w:proofErr w:type="spellStart"/>
      <w:r w:rsidRPr="00A615E7">
        <w:t>Kanayagawa</w:t>
      </w:r>
      <w:proofErr w:type="spellEnd"/>
      <w:r w:rsidRPr="00A615E7">
        <w:t>, Fukushima 960-1296, Japan</w:t>
      </w:r>
    </w:p>
    <w:p w14:paraId="6F9517E2" w14:textId="77777777" w:rsidR="007B62DB" w:rsidRDefault="007B62DB" w:rsidP="007B62DB">
      <w:pPr>
        <w:pStyle w:val="BCAuthorAddress"/>
        <w:rPr>
          <w:rFonts w:hint="eastAsia"/>
          <w:lang w:eastAsia="ja-JP"/>
        </w:rPr>
      </w:pPr>
      <w:r>
        <w:rPr>
          <w:rFonts w:hint="eastAsia"/>
          <w:lang w:eastAsia="ja-JP"/>
        </w:rPr>
        <w:t>3</w:t>
      </w:r>
      <w:r w:rsidRPr="00A615E7">
        <w:t xml:space="preserve"> Submarine Resources Research Center, JAMSTEC, 2-15 </w:t>
      </w:r>
      <w:proofErr w:type="spellStart"/>
      <w:r w:rsidRPr="00A615E7">
        <w:t>Natushima</w:t>
      </w:r>
      <w:proofErr w:type="spellEnd"/>
      <w:r w:rsidRPr="00A615E7">
        <w:t>, Yoko</w:t>
      </w:r>
      <w:r>
        <w:t>suka, Kana</w:t>
      </w:r>
      <w:r w:rsidRPr="00A615E7">
        <w:t xml:space="preserve">gawa 237-0061, </w:t>
      </w:r>
      <w:proofErr w:type="gramStart"/>
      <w:r w:rsidRPr="00A615E7">
        <w:t>Japan</w:t>
      </w:r>
      <w:proofErr w:type="gramEnd"/>
    </w:p>
    <w:p w14:paraId="45C23927" w14:textId="77777777" w:rsidR="007B62DB" w:rsidRDefault="007B62DB" w:rsidP="007B62DB">
      <w:pPr>
        <w:pStyle w:val="BCAuthorAddress"/>
        <w:rPr>
          <w:rFonts w:hint="eastAsia"/>
          <w:lang w:eastAsia="ja-JP"/>
        </w:rPr>
      </w:pPr>
      <w:r>
        <w:rPr>
          <w:rFonts w:hint="eastAsia"/>
          <w:lang w:eastAsia="ja-JP"/>
        </w:rPr>
        <w:t>4</w:t>
      </w:r>
      <w:r w:rsidRPr="00A615E7">
        <w:t xml:space="preserve"> Volcanoes and Earth’s Interior Research Center, JAMSTEC, 2-15 </w:t>
      </w:r>
      <w:proofErr w:type="spellStart"/>
      <w:r w:rsidRPr="00A615E7">
        <w:t>Natushima</w:t>
      </w:r>
      <w:proofErr w:type="spellEnd"/>
      <w:r w:rsidRPr="00A615E7">
        <w:t>, Yokosuka, Kana-</w:t>
      </w:r>
      <w:proofErr w:type="spellStart"/>
      <w:r w:rsidRPr="00A615E7">
        <w:t>gawa</w:t>
      </w:r>
      <w:proofErr w:type="spellEnd"/>
      <w:r w:rsidRPr="00A615E7">
        <w:t xml:space="preserve"> 237-0061, Japan</w:t>
      </w:r>
    </w:p>
    <w:p w14:paraId="47177757" w14:textId="77777777" w:rsidR="007B62DB" w:rsidRDefault="007B62DB" w:rsidP="007B62DB">
      <w:pPr>
        <w:pStyle w:val="BCAuthorAddress"/>
        <w:rPr>
          <w:rFonts w:hint="eastAsia"/>
          <w:lang w:eastAsia="ja-JP"/>
        </w:rPr>
      </w:pPr>
      <w:r>
        <w:rPr>
          <w:rFonts w:hint="eastAsia"/>
          <w:lang w:eastAsia="ja-JP"/>
        </w:rPr>
        <w:t>5</w:t>
      </w:r>
      <w:r w:rsidRPr="00A615E7">
        <w:t xml:space="preserve"> </w:t>
      </w:r>
      <w:proofErr w:type="spellStart"/>
      <w:r w:rsidRPr="00A615E7">
        <w:t>Thermo</w:t>
      </w:r>
      <w:proofErr w:type="spellEnd"/>
      <w:r w:rsidRPr="00A615E7">
        <w:t xml:space="preserve"> Fisher Scientific Bremen GmbH, Hanna-</w:t>
      </w:r>
      <w:proofErr w:type="spellStart"/>
      <w:r w:rsidRPr="00A615E7">
        <w:t>Kunath</w:t>
      </w:r>
      <w:proofErr w:type="spellEnd"/>
      <w:r w:rsidRPr="00A615E7">
        <w:t>-Str. 11, Bremen 28199, Germany</w:t>
      </w:r>
    </w:p>
    <w:p w14:paraId="6A4A2D34" w14:textId="77777777" w:rsidR="007B62DB" w:rsidRDefault="007B62DB" w:rsidP="007B62DB">
      <w:pPr>
        <w:pStyle w:val="BCAuthorAddress"/>
        <w:rPr>
          <w:rFonts w:hint="eastAsia"/>
          <w:lang w:eastAsia="ja-JP"/>
        </w:rPr>
      </w:pPr>
      <w:r>
        <w:rPr>
          <w:rFonts w:hint="eastAsia"/>
          <w:lang w:eastAsia="ja-JP"/>
        </w:rPr>
        <w:t>6</w:t>
      </w:r>
      <w:r w:rsidRPr="00A615E7">
        <w:t xml:space="preserve"> </w:t>
      </w:r>
      <w:proofErr w:type="spellStart"/>
      <w:r w:rsidRPr="00A615E7">
        <w:t>Thermo</w:t>
      </w:r>
      <w:proofErr w:type="spellEnd"/>
      <w:r w:rsidRPr="00A615E7">
        <w:t xml:space="preserve"> Fisher Scientific K.K, 4-2-8 Shibaura, Minato-ku, Tokyo 208-0023, Japan</w:t>
      </w:r>
    </w:p>
    <w:p w14:paraId="3AB5139C" w14:textId="77777777" w:rsidR="007B62DB" w:rsidRDefault="007B62DB" w:rsidP="007B62DB">
      <w:pPr>
        <w:pStyle w:val="BCAuthorAddress"/>
        <w:rPr>
          <w:rFonts w:hint="eastAsia"/>
          <w:lang w:eastAsia="ja-JP"/>
        </w:rPr>
      </w:pPr>
      <w:r>
        <w:rPr>
          <w:rFonts w:hint="eastAsia"/>
          <w:lang w:eastAsia="ja-JP"/>
        </w:rPr>
        <w:t>7</w:t>
      </w:r>
      <w:r w:rsidRPr="00A615E7">
        <w:t xml:space="preserve"> </w:t>
      </w:r>
      <w:proofErr w:type="gramStart"/>
      <w:r w:rsidRPr="00A615E7">
        <w:t>Institute</w:t>
      </w:r>
      <w:proofErr w:type="gramEnd"/>
      <w:r w:rsidRPr="00A615E7">
        <w:t xml:space="preserve"> of Environmental Radioactivity, Fukushima University, 1 </w:t>
      </w:r>
      <w:proofErr w:type="spellStart"/>
      <w:r w:rsidRPr="00A615E7">
        <w:t>Kanayagawa</w:t>
      </w:r>
      <w:proofErr w:type="spellEnd"/>
      <w:r w:rsidRPr="00A615E7">
        <w:t>, Fukushima, 960-1296 Japan.</w:t>
      </w:r>
    </w:p>
    <w:p w14:paraId="4FBE1AD7" w14:textId="77777777" w:rsidR="007B62DB" w:rsidRDefault="007B62DB" w:rsidP="007B62DB">
      <w:pPr>
        <w:pStyle w:val="BCAuthorAddress"/>
        <w:rPr>
          <w:rFonts w:hint="eastAsia"/>
          <w:lang w:eastAsia="ja-JP"/>
        </w:rPr>
      </w:pPr>
      <w:r>
        <w:rPr>
          <w:rFonts w:hint="eastAsia"/>
          <w:lang w:eastAsia="ja-JP"/>
        </w:rPr>
        <w:t>*</w:t>
      </w:r>
      <w:r w:rsidRPr="00A615E7">
        <w:rPr>
          <w:lang w:eastAsia="ja-JP"/>
        </w:rPr>
        <w:t>To whom corr</w:t>
      </w:r>
      <w:r w:rsidRPr="00A615E7">
        <w:rPr>
          <w:lang w:eastAsia="ja-JP"/>
        </w:rPr>
        <w:t>e</w:t>
      </w:r>
      <w:r w:rsidRPr="00A615E7">
        <w:rPr>
          <w:lang w:eastAsia="ja-JP"/>
        </w:rPr>
        <w:t>spondence should be addressed</w:t>
      </w:r>
      <w:r w:rsidRPr="00A615E7">
        <w:rPr>
          <w:rFonts w:hint="eastAsia"/>
          <w:lang w:eastAsia="ja-JP"/>
        </w:rPr>
        <w:t xml:space="preserve">: </w:t>
      </w:r>
      <w:r w:rsidRPr="00A615E7">
        <w:rPr>
          <w:lang w:eastAsia="ja-JP"/>
        </w:rPr>
        <w:t>E-mail: s015@ipc.fukushima-u.ac.jp</w:t>
      </w:r>
    </w:p>
    <w:p w14:paraId="4B189BC5" w14:textId="77777777" w:rsidR="007B62DB" w:rsidRDefault="007B62DB" w:rsidP="007B62DB">
      <w:pPr>
        <w:pStyle w:val="BCAuthorAddress"/>
        <w:rPr>
          <w:lang w:eastAsia="ja-JP"/>
        </w:rPr>
      </w:pPr>
      <w:r w:rsidRPr="00EB469B">
        <w:rPr>
          <w:rFonts w:ascii="Times New Roman" w:hAnsi="Times New Roman"/>
          <w:vertAlign w:val="superscript"/>
        </w:rPr>
        <w:t>†</w:t>
      </w:r>
      <w:r>
        <w:rPr>
          <w:rFonts w:hint="eastAsia"/>
          <w:lang w:eastAsia="ja-JP"/>
        </w:rPr>
        <w:t xml:space="preserve"> These authors contributed equally to this work</w:t>
      </w:r>
    </w:p>
    <w:p w14:paraId="0A4934AD" w14:textId="77777777" w:rsidR="00775AB3" w:rsidRPr="007B62DB" w:rsidRDefault="00775AB3" w:rsidP="00775AB3">
      <w:pPr>
        <w:pStyle w:val="BIEmailAddress"/>
        <w:rPr>
          <w:lang w:eastAsia="ja-JP"/>
        </w:rPr>
      </w:pPr>
    </w:p>
    <w:p w14:paraId="4F2808B5" w14:textId="77777777" w:rsidR="00502D84" w:rsidRPr="00E45828" w:rsidRDefault="00502D84" w:rsidP="00502D84">
      <w:pPr>
        <w:pStyle w:val="TAMainText"/>
        <w:ind w:firstLine="0"/>
        <w:rPr>
          <w:lang w:eastAsia="ja-JP"/>
        </w:rPr>
      </w:pPr>
    </w:p>
    <w:p w14:paraId="58D60144" w14:textId="77777777" w:rsidR="001875F9" w:rsidRPr="00E45828" w:rsidRDefault="001875F9" w:rsidP="001875F9">
      <w:pPr>
        <w:widowControl w:val="0"/>
        <w:spacing w:after="0"/>
        <w:rPr>
          <w:rFonts w:ascii="Times New Roman" w:eastAsia="游明朝" w:hAnsi="Times New Roman"/>
          <w:kern w:val="2"/>
          <w:szCs w:val="24"/>
          <w:lang w:eastAsia="ja-JP"/>
        </w:rPr>
      </w:pPr>
    </w:p>
    <w:p w14:paraId="24FB7A5A" w14:textId="77777777" w:rsidR="001875F9" w:rsidRPr="00E45828" w:rsidRDefault="001875F9" w:rsidP="001875F9">
      <w:pPr>
        <w:widowControl w:val="0"/>
        <w:spacing w:after="0"/>
        <w:jc w:val="center"/>
        <w:rPr>
          <w:rFonts w:ascii="Times New Roman" w:eastAsia="游明朝" w:hAnsi="Times New Roman"/>
          <w:b/>
          <w:kern w:val="2"/>
          <w:szCs w:val="24"/>
          <w:u w:val="single"/>
          <w:lang w:eastAsia="ja-JP"/>
        </w:rPr>
      </w:pPr>
      <w:r w:rsidRPr="00E45828">
        <w:rPr>
          <w:rFonts w:ascii="Times New Roman" w:eastAsia="游明朝" w:hAnsi="Times New Roman"/>
          <w:b/>
          <w:kern w:val="2"/>
          <w:szCs w:val="24"/>
          <w:u w:val="single"/>
          <w:lang w:eastAsia="ja-JP"/>
        </w:rPr>
        <w:t>Table of Contents</w:t>
      </w:r>
    </w:p>
    <w:p w14:paraId="5E9190B5" w14:textId="77777777" w:rsidR="001875F9" w:rsidRPr="00E45828" w:rsidRDefault="001875F9" w:rsidP="001875F9">
      <w:pPr>
        <w:widowControl w:val="0"/>
        <w:spacing w:after="0"/>
        <w:rPr>
          <w:rFonts w:ascii="Times New Roman" w:eastAsia="游明朝" w:hAnsi="Times New Roman"/>
          <w:kern w:val="2"/>
          <w:szCs w:val="24"/>
          <w:u w:val="single"/>
          <w:lang w:eastAsia="ja-JP"/>
        </w:rPr>
      </w:pPr>
      <w:r w:rsidRPr="00E45828">
        <w:rPr>
          <w:rFonts w:ascii="Times New Roman" w:eastAsia="游明朝" w:hAnsi="Times New Roman"/>
          <w:kern w:val="2"/>
          <w:szCs w:val="24"/>
          <w:u w:val="single"/>
          <w:lang w:eastAsia="ja-JP"/>
        </w:rPr>
        <w:t>Section</w:t>
      </w:r>
      <w:r w:rsidRPr="00E45828">
        <w:rPr>
          <w:rFonts w:ascii="Times New Roman" w:eastAsia="游明朝" w:hAnsi="Times New Roman" w:hint="eastAsia"/>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hint="eastAsia"/>
          <w:kern w:val="2"/>
          <w:szCs w:val="24"/>
          <w:lang w:eastAsia="ja-JP"/>
        </w:rPr>
        <w:tab/>
      </w:r>
      <w:r w:rsidR="004316D3" w:rsidRPr="00E45828">
        <w:rPr>
          <w:rFonts w:ascii="Times New Roman" w:eastAsia="游明朝" w:hAnsi="Times New Roman" w:hint="eastAsia"/>
          <w:kern w:val="2"/>
          <w:szCs w:val="24"/>
          <w:lang w:eastAsia="ja-JP"/>
        </w:rPr>
        <w:t xml:space="preserve"> </w:t>
      </w:r>
      <w:r w:rsidRPr="00E45828">
        <w:rPr>
          <w:rFonts w:ascii="Times New Roman" w:eastAsia="游明朝" w:hAnsi="Times New Roman"/>
          <w:kern w:val="2"/>
          <w:szCs w:val="24"/>
          <w:u w:val="single"/>
          <w:lang w:eastAsia="ja-JP"/>
        </w:rPr>
        <w:t>Page</w:t>
      </w:r>
    </w:p>
    <w:p w14:paraId="4B9B64B5" w14:textId="585E1AFD" w:rsidR="002F3647" w:rsidRPr="00E45828" w:rsidRDefault="00E52DF4" w:rsidP="002F3647">
      <w:pPr>
        <w:pStyle w:val="ae"/>
        <w:widowControl w:val="0"/>
        <w:numPr>
          <w:ilvl w:val="0"/>
          <w:numId w:val="9"/>
        </w:numPr>
        <w:spacing w:after="0"/>
        <w:ind w:leftChars="0"/>
        <w:rPr>
          <w:rFonts w:ascii="Times New Roman" w:eastAsia="游明朝" w:hAnsi="Times New Roman"/>
          <w:kern w:val="2"/>
          <w:szCs w:val="24"/>
          <w:lang w:eastAsia="ja-JP"/>
        </w:rPr>
      </w:pPr>
      <w:r>
        <w:rPr>
          <w:rFonts w:ascii="Times New Roman" w:eastAsia="游明朝" w:hAnsi="Times New Roman"/>
          <w:kern w:val="2"/>
          <w:szCs w:val="24"/>
          <w:lang w:eastAsia="ja-JP"/>
        </w:rPr>
        <w:t xml:space="preserve">Mass spectrum of </w:t>
      </w:r>
      <w:r w:rsidRPr="00E52DF4">
        <w:rPr>
          <w:rFonts w:ascii="Times New Roman" w:eastAsia="游明朝" w:hAnsi="Times New Roman"/>
          <w:kern w:val="2"/>
          <w:szCs w:val="24"/>
          <w:vertAlign w:val="superscript"/>
          <w:lang w:eastAsia="ja-JP"/>
        </w:rPr>
        <w:t>88</w:t>
      </w:r>
      <w:r>
        <w:rPr>
          <w:rFonts w:ascii="Times New Roman" w:eastAsia="游明朝" w:hAnsi="Times New Roman"/>
          <w:kern w:val="2"/>
          <w:szCs w:val="24"/>
          <w:lang w:eastAsia="ja-JP"/>
        </w:rPr>
        <w:t>Sr and the effect of RPQ lenses</w:t>
      </w:r>
      <w:r w:rsidRPr="00E45828">
        <w:rPr>
          <w:rFonts w:ascii="Times New Roman" w:eastAsia="游明朝" w:hAnsi="Times New Roman"/>
          <w:kern w:val="2"/>
          <w:szCs w:val="24"/>
          <w:lang w:eastAsia="ja-JP"/>
        </w:rPr>
        <w:t xml:space="preserve"> </w:t>
      </w:r>
      <w:r w:rsidRPr="00E45828">
        <w:rPr>
          <w:rFonts w:ascii="Times New Roman" w:eastAsia="游明朝" w:hAnsi="Times New Roman" w:hint="eastAsia"/>
          <w:kern w:val="2"/>
          <w:szCs w:val="24"/>
          <w:lang w:eastAsia="ja-JP"/>
        </w:rPr>
        <w:t>(Figure S</w:t>
      </w:r>
      <w:r>
        <w:rPr>
          <w:rFonts w:ascii="Times New Roman" w:eastAsia="游明朝" w:hAnsi="Times New Roman"/>
          <w:kern w:val="2"/>
          <w:szCs w:val="24"/>
          <w:lang w:eastAsia="ja-JP"/>
        </w:rPr>
        <w:t>1</w:t>
      </w:r>
      <w:r w:rsidRPr="00E45828">
        <w:rPr>
          <w:rFonts w:ascii="Times New Roman" w:eastAsia="游明朝" w:hAnsi="Times New Roman" w:hint="eastAsia"/>
          <w:kern w:val="2"/>
          <w:szCs w:val="24"/>
          <w:lang w:eastAsia="ja-JP"/>
        </w:rPr>
        <w:t>)</w:t>
      </w:r>
      <w:r>
        <w:rPr>
          <w:rFonts w:ascii="Times New Roman" w:eastAsia="游明朝" w:hAnsi="Times New Roman"/>
          <w:kern w:val="2"/>
          <w:szCs w:val="24"/>
          <w:lang w:eastAsia="ja-JP"/>
        </w:rPr>
        <w:tab/>
      </w:r>
      <w:r w:rsidR="002F3647" w:rsidRPr="00E45828">
        <w:rPr>
          <w:rFonts w:ascii="Times New Roman" w:eastAsia="游明朝" w:hAnsi="Times New Roman" w:hint="eastAsia"/>
          <w:kern w:val="2"/>
          <w:szCs w:val="24"/>
          <w:lang w:eastAsia="ja-JP"/>
        </w:rPr>
        <w:tab/>
        <w:t xml:space="preserve">  </w:t>
      </w:r>
      <w:r w:rsidR="002F3647" w:rsidRPr="00E45828">
        <w:rPr>
          <w:rFonts w:ascii="Times New Roman" w:eastAsia="游明朝" w:hAnsi="Times New Roman"/>
          <w:kern w:val="2"/>
          <w:szCs w:val="24"/>
          <w:lang w:eastAsia="ja-JP"/>
        </w:rPr>
        <w:t>S</w:t>
      </w:r>
      <w:r w:rsidR="002F3647" w:rsidRPr="00E45828">
        <w:rPr>
          <w:rFonts w:ascii="Times New Roman" w:eastAsia="游明朝" w:hAnsi="Times New Roman" w:hint="eastAsia"/>
          <w:kern w:val="2"/>
          <w:szCs w:val="24"/>
          <w:lang w:eastAsia="ja-JP"/>
        </w:rPr>
        <w:t>2</w:t>
      </w:r>
    </w:p>
    <w:p w14:paraId="11694A92" w14:textId="6DACDEF0" w:rsidR="001875F9" w:rsidRPr="00E45828" w:rsidRDefault="00E52DF4" w:rsidP="00305160">
      <w:pPr>
        <w:pStyle w:val="ae"/>
        <w:widowControl w:val="0"/>
        <w:numPr>
          <w:ilvl w:val="0"/>
          <w:numId w:val="9"/>
        </w:numPr>
        <w:spacing w:after="0"/>
        <w:ind w:leftChars="0"/>
        <w:rPr>
          <w:rFonts w:ascii="Times New Roman" w:eastAsia="游明朝" w:hAnsi="Times New Roman"/>
          <w:kern w:val="2"/>
          <w:szCs w:val="24"/>
          <w:lang w:eastAsia="ja-JP"/>
        </w:rPr>
      </w:pPr>
      <w:r>
        <w:rPr>
          <w:rFonts w:ascii="Times New Roman" w:eastAsia="游明朝" w:hAnsi="Times New Roman"/>
          <w:kern w:val="2"/>
          <w:szCs w:val="24"/>
          <w:lang w:eastAsia="ja-JP"/>
        </w:rPr>
        <w:t>Mass spectrum in the vicinity of m/z = 90</w:t>
      </w:r>
      <w:r w:rsidR="0033030C" w:rsidRPr="00E45828">
        <w:rPr>
          <w:rFonts w:ascii="Times New Roman" w:eastAsia="游明朝" w:hAnsi="Times New Roman"/>
          <w:kern w:val="2"/>
          <w:szCs w:val="24"/>
          <w:lang w:eastAsia="ja-JP"/>
        </w:rPr>
        <w:t xml:space="preserve"> </w:t>
      </w:r>
      <w:r w:rsidR="0033030C" w:rsidRPr="00E45828">
        <w:rPr>
          <w:rFonts w:ascii="Times New Roman" w:eastAsia="游明朝" w:hAnsi="Times New Roman" w:hint="eastAsia"/>
          <w:kern w:val="2"/>
          <w:szCs w:val="24"/>
          <w:lang w:eastAsia="ja-JP"/>
        </w:rPr>
        <w:t>(Figure S</w:t>
      </w:r>
      <w:r>
        <w:rPr>
          <w:rFonts w:ascii="Times New Roman" w:eastAsia="游明朝" w:hAnsi="Times New Roman"/>
          <w:kern w:val="2"/>
          <w:szCs w:val="24"/>
          <w:lang w:eastAsia="ja-JP"/>
        </w:rPr>
        <w:t>2</w:t>
      </w:r>
      <w:r w:rsidR="0033030C" w:rsidRPr="00E45828">
        <w:rPr>
          <w:rFonts w:ascii="Times New Roman" w:eastAsia="游明朝" w:hAnsi="Times New Roman" w:hint="eastAsia"/>
          <w:kern w:val="2"/>
          <w:szCs w:val="24"/>
          <w:lang w:eastAsia="ja-JP"/>
        </w:rPr>
        <w:t>)</w:t>
      </w:r>
      <w:r>
        <w:rPr>
          <w:rFonts w:ascii="Times New Roman" w:eastAsia="游明朝" w:hAnsi="Times New Roman"/>
          <w:kern w:val="2"/>
          <w:szCs w:val="24"/>
          <w:lang w:eastAsia="ja-JP"/>
        </w:rPr>
        <w:tab/>
      </w:r>
      <w:r>
        <w:rPr>
          <w:rFonts w:ascii="Times New Roman" w:eastAsia="游明朝" w:hAnsi="Times New Roman"/>
          <w:kern w:val="2"/>
          <w:szCs w:val="24"/>
          <w:lang w:eastAsia="ja-JP"/>
        </w:rPr>
        <w:tab/>
      </w:r>
      <w:r>
        <w:rPr>
          <w:rFonts w:ascii="Times New Roman" w:eastAsia="游明朝" w:hAnsi="Times New Roman"/>
          <w:kern w:val="2"/>
          <w:szCs w:val="24"/>
          <w:lang w:eastAsia="ja-JP"/>
        </w:rPr>
        <w:tab/>
      </w:r>
      <w:r w:rsidR="0033030C" w:rsidRPr="00E45828">
        <w:rPr>
          <w:rFonts w:ascii="Times New Roman" w:eastAsia="游明朝" w:hAnsi="Times New Roman"/>
          <w:kern w:val="2"/>
          <w:szCs w:val="24"/>
          <w:lang w:eastAsia="ja-JP"/>
        </w:rPr>
        <w:tab/>
        <w:t xml:space="preserve"> </w:t>
      </w:r>
      <w:r w:rsidR="004316D3" w:rsidRPr="00E45828">
        <w:rPr>
          <w:rFonts w:ascii="Times New Roman" w:eastAsia="游明朝" w:hAnsi="Times New Roman" w:hint="eastAsia"/>
          <w:kern w:val="2"/>
          <w:szCs w:val="24"/>
          <w:lang w:eastAsia="ja-JP"/>
        </w:rPr>
        <w:t xml:space="preserve"> </w:t>
      </w:r>
      <w:r w:rsidR="001875F9" w:rsidRPr="00E45828">
        <w:rPr>
          <w:rFonts w:ascii="Times New Roman" w:eastAsia="游明朝" w:hAnsi="Times New Roman"/>
          <w:kern w:val="2"/>
          <w:szCs w:val="24"/>
          <w:lang w:eastAsia="ja-JP"/>
        </w:rPr>
        <w:t>S</w:t>
      </w:r>
      <w:r w:rsidR="002F3647" w:rsidRPr="00E45828">
        <w:rPr>
          <w:rFonts w:ascii="Times New Roman" w:eastAsia="游明朝" w:hAnsi="Times New Roman" w:hint="eastAsia"/>
          <w:kern w:val="2"/>
          <w:szCs w:val="24"/>
          <w:lang w:eastAsia="ja-JP"/>
        </w:rPr>
        <w:t>3</w:t>
      </w:r>
    </w:p>
    <w:p w14:paraId="0F5E7C36" w14:textId="2C93BF66" w:rsidR="001875F9" w:rsidRPr="00E45828" w:rsidRDefault="00E52DF4" w:rsidP="00305160">
      <w:pPr>
        <w:pStyle w:val="ae"/>
        <w:widowControl w:val="0"/>
        <w:numPr>
          <w:ilvl w:val="0"/>
          <w:numId w:val="9"/>
        </w:numPr>
        <w:spacing w:after="0"/>
        <w:ind w:leftChars="0"/>
        <w:rPr>
          <w:rFonts w:ascii="Times New Roman" w:eastAsia="游明朝" w:hAnsi="Times New Roman"/>
          <w:kern w:val="2"/>
          <w:szCs w:val="24"/>
          <w:lang w:eastAsia="ja-JP"/>
        </w:rPr>
      </w:pPr>
      <w:r w:rsidRPr="00E45828">
        <w:rPr>
          <w:rFonts w:ascii="Times New Roman" w:eastAsia="游明朝" w:hAnsi="Times New Roman"/>
          <w:kern w:val="2"/>
          <w:szCs w:val="24"/>
          <w:lang w:eastAsia="ja-JP"/>
        </w:rPr>
        <w:t xml:space="preserve">Transition of Noise signal during Sr isotope ratio measurement </w:t>
      </w:r>
      <w:r w:rsidRPr="00E45828">
        <w:rPr>
          <w:rFonts w:ascii="Times New Roman" w:eastAsia="游明朝" w:hAnsi="Times New Roman" w:hint="eastAsia"/>
          <w:kern w:val="2"/>
          <w:szCs w:val="24"/>
          <w:lang w:eastAsia="ja-JP"/>
        </w:rPr>
        <w:t>(Figure S</w:t>
      </w:r>
      <w:r>
        <w:rPr>
          <w:rFonts w:ascii="Times New Roman" w:eastAsia="游明朝" w:hAnsi="Times New Roman"/>
          <w:kern w:val="2"/>
          <w:szCs w:val="24"/>
          <w:lang w:eastAsia="ja-JP"/>
        </w:rPr>
        <w:t>3</w:t>
      </w:r>
      <w:r w:rsidRPr="00E45828">
        <w:rPr>
          <w:rFonts w:ascii="Times New Roman" w:eastAsia="游明朝" w:hAnsi="Times New Roman" w:hint="eastAsia"/>
          <w:kern w:val="2"/>
          <w:szCs w:val="24"/>
          <w:lang w:eastAsia="ja-JP"/>
        </w:rPr>
        <w:t>)</w:t>
      </w:r>
      <w:r w:rsidR="00305160" w:rsidRPr="00E45828">
        <w:rPr>
          <w:rFonts w:ascii="Times New Roman" w:eastAsia="游明朝" w:hAnsi="Times New Roman" w:hint="eastAsia"/>
          <w:kern w:val="2"/>
          <w:szCs w:val="24"/>
          <w:lang w:eastAsia="ja-JP"/>
        </w:rPr>
        <w:tab/>
      </w:r>
      <w:r w:rsidR="0033030C" w:rsidRPr="00E45828">
        <w:rPr>
          <w:rFonts w:ascii="Times New Roman" w:eastAsia="游明朝" w:hAnsi="Times New Roman"/>
          <w:kern w:val="2"/>
          <w:szCs w:val="24"/>
          <w:lang w:eastAsia="ja-JP"/>
        </w:rPr>
        <w:t xml:space="preserve">  </w:t>
      </w:r>
      <w:r w:rsidR="001875F9" w:rsidRPr="00E45828">
        <w:rPr>
          <w:rFonts w:ascii="Times New Roman" w:eastAsia="游明朝" w:hAnsi="Times New Roman"/>
          <w:kern w:val="2"/>
          <w:szCs w:val="24"/>
          <w:lang w:eastAsia="ja-JP"/>
        </w:rPr>
        <w:t>S</w:t>
      </w:r>
      <w:r w:rsidR="002F3647" w:rsidRPr="00E45828">
        <w:rPr>
          <w:rFonts w:ascii="Times New Roman" w:eastAsia="游明朝" w:hAnsi="Times New Roman" w:hint="eastAsia"/>
          <w:kern w:val="2"/>
          <w:szCs w:val="24"/>
          <w:lang w:eastAsia="ja-JP"/>
        </w:rPr>
        <w:t>4</w:t>
      </w:r>
    </w:p>
    <w:p w14:paraId="36CFEDCC" w14:textId="3991607B" w:rsidR="001875F9" w:rsidRPr="00E45828" w:rsidRDefault="00E52DF4" w:rsidP="00305160">
      <w:pPr>
        <w:pStyle w:val="ae"/>
        <w:widowControl w:val="0"/>
        <w:numPr>
          <w:ilvl w:val="0"/>
          <w:numId w:val="9"/>
        </w:numPr>
        <w:spacing w:after="0"/>
        <w:ind w:leftChars="0"/>
        <w:rPr>
          <w:rFonts w:ascii="Times New Roman" w:eastAsia="游明朝" w:hAnsi="Times New Roman"/>
          <w:kern w:val="2"/>
          <w:szCs w:val="24"/>
          <w:lang w:eastAsia="ja-JP"/>
        </w:rPr>
      </w:pPr>
      <w:r w:rsidRPr="00E45828">
        <w:rPr>
          <w:rFonts w:ascii="Times New Roman" w:eastAsia="游明朝" w:hAnsi="Times New Roman"/>
          <w:kern w:val="2"/>
          <w:szCs w:val="24"/>
          <w:lang w:eastAsia="ja-JP"/>
        </w:rPr>
        <w:t xml:space="preserve">Measured </w:t>
      </w:r>
      <w:r w:rsidRPr="00E45828">
        <w:rPr>
          <w:rFonts w:ascii="Times New Roman" w:eastAsia="游明朝" w:hAnsi="Times New Roman"/>
          <w:kern w:val="2"/>
          <w:szCs w:val="24"/>
          <w:vertAlign w:val="superscript"/>
          <w:lang w:eastAsia="ja-JP"/>
        </w:rPr>
        <w:t>90</w:t>
      </w:r>
      <w:r w:rsidRPr="00E45828">
        <w:rPr>
          <w:rFonts w:ascii="Times New Roman" w:eastAsia="游明朝" w:hAnsi="Times New Roman"/>
          <w:kern w:val="2"/>
          <w:szCs w:val="24"/>
          <w:lang w:eastAsia="ja-JP"/>
        </w:rPr>
        <w:t>Sr/</w:t>
      </w:r>
      <w:r w:rsidRPr="00E45828">
        <w:rPr>
          <w:rFonts w:ascii="Times New Roman" w:eastAsia="游明朝" w:hAnsi="Times New Roman"/>
          <w:kern w:val="2"/>
          <w:szCs w:val="24"/>
          <w:vertAlign w:val="superscript"/>
          <w:lang w:eastAsia="ja-JP"/>
        </w:rPr>
        <w:t>88</w:t>
      </w:r>
      <w:r w:rsidRPr="00E45828">
        <w:rPr>
          <w:rFonts w:ascii="Times New Roman" w:eastAsia="游明朝" w:hAnsi="Times New Roman"/>
          <w:kern w:val="2"/>
          <w:szCs w:val="24"/>
          <w:lang w:eastAsia="ja-JP"/>
        </w:rPr>
        <w:t xml:space="preserve">Sr ratios of NIST SRM987 </w:t>
      </w:r>
      <w:r w:rsidRPr="00E45828">
        <w:rPr>
          <w:rFonts w:ascii="Times New Roman" w:eastAsia="游明朝" w:hAnsi="Times New Roman" w:hint="eastAsia"/>
          <w:kern w:val="2"/>
          <w:szCs w:val="24"/>
          <w:lang w:eastAsia="ja-JP"/>
        </w:rPr>
        <w:t>(</w:t>
      </w:r>
      <w:r w:rsidRPr="00E45828">
        <w:rPr>
          <w:rFonts w:ascii="Times New Roman" w:eastAsia="游明朝" w:hAnsi="Times New Roman"/>
          <w:kern w:val="2"/>
          <w:szCs w:val="24"/>
          <w:lang w:eastAsia="ja-JP"/>
        </w:rPr>
        <w:t>Figure</w:t>
      </w:r>
      <w:r w:rsidRPr="00E45828">
        <w:rPr>
          <w:rFonts w:ascii="Times New Roman" w:eastAsia="游明朝" w:hAnsi="Times New Roman" w:hint="eastAsia"/>
          <w:kern w:val="2"/>
          <w:szCs w:val="24"/>
          <w:lang w:eastAsia="ja-JP"/>
        </w:rPr>
        <w:t xml:space="preserve"> S</w:t>
      </w:r>
      <w:r>
        <w:rPr>
          <w:rFonts w:ascii="Times New Roman" w:eastAsia="游明朝" w:hAnsi="Times New Roman"/>
          <w:kern w:val="2"/>
          <w:szCs w:val="24"/>
          <w:lang w:eastAsia="ja-JP"/>
        </w:rPr>
        <w:t>4</w:t>
      </w:r>
      <w:r w:rsidRPr="00E45828">
        <w:rPr>
          <w:rFonts w:ascii="Times New Roman" w:eastAsia="游明朝" w:hAnsi="Times New Roman" w:hint="eastAsia"/>
          <w:kern w:val="2"/>
          <w:szCs w:val="24"/>
          <w:lang w:eastAsia="ja-JP"/>
        </w:rPr>
        <w:t>)</w:t>
      </w:r>
      <w:r>
        <w:rPr>
          <w:rFonts w:ascii="Times New Roman" w:eastAsia="游明朝" w:hAnsi="Times New Roman"/>
          <w:kern w:val="2"/>
          <w:szCs w:val="24"/>
          <w:lang w:eastAsia="ja-JP"/>
        </w:rPr>
        <w:tab/>
      </w:r>
      <w:r>
        <w:rPr>
          <w:rFonts w:ascii="Times New Roman" w:eastAsia="游明朝" w:hAnsi="Times New Roman"/>
          <w:kern w:val="2"/>
          <w:szCs w:val="24"/>
          <w:lang w:eastAsia="ja-JP"/>
        </w:rPr>
        <w:tab/>
      </w:r>
      <w:r w:rsidR="0033030C" w:rsidRPr="00E45828">
        <w:rPr>
          <w:rFonts w:ascii="Times New Roman" w:eastAsia="游明朝" w:hAnsi="Times New Roman" w:hint="eastAsia"/>
          <w:kern w:val="2"/>
          <w:szCs w:val="24"/>
          <w:lang w:eastAsia="ja-JP"/>
        </w:rPr>
        <w:tab/>
      </w:r>
      <w:r w:rsidR="0033030C" w:rsidRPr="00E45828">
        <w:rPr>
          <w:rFonts w:ascii="Times New Roman" w:eastAsia="游明朝" w:hAnsi="Times New Roman"/>
          <w:kern w:val="2"/>
          <w:szCs w:val="24"/>
          <w:lang w:eastAsia="ja-JP"/>
        </w:rPr>
        <w:t xml:space="preserve">  </w:t>
      </w:r>
      <w:r w:rsidR="001875F9" w:rsidRPr="00E45828">
        <w:rPr>
          <w:rFonts w:ascii="Times New Roman" w:eastAsia="游明朝" w:hAnsi="Times New Roman"/>
          <w:kern w:val="2"/>
          <w:szCs w:val="24"/>
          <w:lang w:eastAsia="ja-JP"/>
        </w:rPr>
        <w:t>S</w:t>
      </w:r>
      <w:r w:rsidR="002F3647" w:rsidRPr="00E45828">
        <w:rPr>
          <w:rFonts w:ascii="Times New Roman" w:eastAsia="游明朝" w:hAnsi="Times New Roman" w:hint="eastAsia"/>
          <w:kern w:val="2"/>
          <w:szCs w:val="24"/>
          <w:lang w:eastAsia="ja-JP"/>
        </w:rPr>
        <w:t>5</w:t>
      </w:r>
    </w:p>
    <w:p w14:paraId="49107B97" w14:textId="00C64FE9" w:rsidR="001875F9" w:rsidRDefault="00E52DF4" w:rsidP="00305160">
      <w:pPr>
        <w:pStyle w:val="ae"/>
        <w:widowControl w:val="0"/>
        <w:numPr>
          <w:ilvl w:val="0"/>
          <w:numId w:val="9"/>
        </w:numPr>
        <w:spacing w:after="0"/>
        <w:ind w:leftChars="0"/>
        <w:rPr>
          <w:rFonts w:ascii="Times New Roman" w:eastAsia="游明朝" w:hAnsi="Times New Roman"/>
          <w:kern w:val="2"/>
          <w:szCs w:val="24"/>
          <w:lang w:eastAsia="ja-JP"/>
        </w:rPr>
      </w:pPr>
      <w:r w:rsidRPr="00E45828">
        <w:rPr>
          <w:rFonts w:ascii="Times New Roman" w:eastAsia="游明朝" w:hAnsi="Times New Roman"/>
          <w:kern w:val="2"/>
          <w:szCs w:val="24"/>
          <w:vertAlign w:val="superscript"/>
          <w:lang w:eastAsia="ja-JP"/>
        </w:rPr>
        <w:t>90</w:t>
      </w:r>
      <w:r w:rsidRPr="00E45828">
        <w:rPr>
          <w:rFonts w:ascii="Times New Roman" w:eastAsia="游明朝" w:hAnsi="Times New Roman"/>
          <w:kern w:val="2"/>
          <w:szCs w:val="24"/>
          <w:lang w:eastAsia="ja-JP"/>
        </w:rPr>
        <w:t>Sr activity parameters of the environmental samples</w:t>
      </w:r>
      <w:r w:rsidRPr="00E45828">
        <w:rPr>
          <w:rFonts w:ascii="Times New Roman" w:eastAsia="游明朝" w:hAnsi="Times New Roman" w:hint="eastAsia"/>
          <w:kern w:val="2"/>
          <w:szCs w:val="24"/>
          <w:lang w:eastAsia="ja-JP"/>
        </w:rPr>
        <w:t xml:space="preserve"> (</w:t>
      </w:r>
      <w:r w:rsidRPr="00E45828">
        <w:rPr>
          <w:rFonts w:ascii="Times New Roman" w:eastAsia="游明朝" w:hAnsi="Times New Roman"/>
          <w:kern w:val="2"/>
          <w:szCs w:val="24"/>
          <w:lang w:eastAsia="ja-JP"/>
        </w:rPr>
        <w:t xml:space="preserve">Table </w:t>
      </w:r>
      <w:r w:rsidRPr="00E45828">
        <w:rPr>
          <w:rFonts w:ascii="Times New Roman" w:eastAsia="游明朝" w:hAnsi="Times New Roman" w:hint="eastAsia"/>
          <w:kern w:val="2"/>
          <w:szCs w:val="24"/>
          <w:lang w:eastAsia="ja-JP"/>
        </w:rPr>
        <w:t>S</w:t>
      </w:r>
      <w:r w:rsidRPr="00E45828">
        <w:rPr>
          <w:rFonts w:ascii="Times New Roman" w:eastAsia="游明朝" w:hAnsi="Times New Roman"/>
          <w:kern w:val="2"/>
          <w:szCs w:val="24"/>
          <w:lang w:eastAsia="ja-JP"/>
        </w:rPr>
        <w:t>1</w:t>
      </w:r>
      <w:r w:rsidRPr="00E45828">
        <w:rPr>
          <w:rFonts w:ascii="Times New Roman" w:eastAsia="游明朝" w:hAnsi="Times New Roman" w:hint="eastAsia"/>
          <w:kern w:val="2"/>
          <w:szCs w:val="24"/>
          <w:lang w:eastAsia="ja-JP"/>
        </w:rPr>
        <w:t>)</w:t>
      </w:r>
      <w:r w:rsidR="001875F9" w:rsidRPr="00E45828">
        <w:rPr>
          <w:rFonts w:ascii="Times New Roman" w:eastAsia="游明朝" w:hAnsi="Times New Roman" w:hint="eastAsia"/>
          <w:kern w:val="2"/>
          <w:szCs w:val="24"/>
          <w:lang w:eastAsia="ja-JP"/>
        </w:rPr>
        <w:tab/>
      </w:r>
      <w:r w:rsidR="001875F9" w:rsidRPr="00E45828">
        <w:rPr>
          <w:rFonts w:ascii="Times New Roman" w:eastAsia="游明朝" w:hAnsi="Times New Roman"/>
          <w:kern w:val="2"/>
          <w:szCs w:val="24"/>
          <w:lang w:eastAsia="ja-JP"/>
        </w:rPr>
        <w:t xml:space="preserve"> </w:t>
      </w:r>
      <w:r w:rsidR="0033030C" w:rsidRPr="00E45828">
        <w:rPr>
          <w:rFonts w:ascii="Times New Roman" w:eastAsia="游明朝" w:hAnsi="Times New Roman" w:hint="eastAsia"/>
          <w:kern w:val="2"/>
          <w:szCs w:val="24"/>
          <w:lang w:eastAsia="ja-JP"/>
        </w:rPr>
        <w:tab/>
      </w:r>
      <w:r w:rsidR="0033030C" w:rsidRPr="00E45828">
        <w:rPr>
          <w:rFonts w:ascii="Times New Roman" w:eastAsia="游明朝" w:hAnsi="Times New Roman"/>
          <w:kern w:val="2"/>
          <w:szCs w:val="24"/>
          <w:lang w:eastAsia="ja-JP"/>
        </w:rPr>
        <w:t xml:space="preserve">  </w:t>
      </w:r>
      <w:r w:rsidR="001875F9" w:rsidRPr="00E45828">
        <w:rPr>
          <w:rFonts w:ascii="Times New Roman" w:eastAsia="游明朝" w:hAnsi="Times New Roman"/>
          <w:kern w:val="2"/>
          <w:szCs w:val="24"/>
          <w:lang w:eastAsia="ja-JP"/>
        </w:rPr>
        <w:t>S</w:t>
      </w:r>
      <w:r w:rsidR="001875F9" w:rsidRPr="00E45828">
        <w:rPr>
          <w:rFonts w:ascii="Times New Roman" w:eastAsia="游明朝" w:hAnsi="Times New Roman" w:hint="eastAsia"/>
          <w:kern w:val="2"/>
          <w:szCs w:val="24"/>
          <w:lang w:eastAsia="ja-JP"/>
        </w:rPr>
        <w:t>6</w:t>
      </w:r>
    </w:p>
    <w:p w14:paraId="5F94218E" w14:textId="7051A8FE" w:rsidR="00F55608" w:rsidRDefault="00E52DF4" w:rsidP="00305160">
      <w:pPr>
        <w:pStyle w:val="ae"/>
        <w:widowControl w:val="0"/>
        <w:numPr>
          <w:ilvl w:val="0"/>
          <w:numId w:val="9"/>
        </w:numPr>
        <w:spacing w:after="0"/>
        <w:ind w:leftChars="0"/>
        <w:rPr>
          <w:rFonts w:ascii="Times New Roman" w:eastAsia="游明朝" w:hAnsi="Times New Roman"/>
          <w:kern w:val="2"/>
          <w:szCs w:val="24"/>
          <w:lang w:eastAsia="ja-JP"/>
        </w:rPr>
      </w:pPr>
      <w:r w:rsidRPr="00E45828">
        <w:rPr>
          <w:rFonts w:ascii="Times New Roman" w:eastAsia="游明朝" w:hAnsi="Times New Roman"/>
          <w:kern w:val="2"/>
          <w:szCs w:val="24"/>
          <w:vertAlign w:val="superscript"/>
          <w:lang w:eastAsia="ja-JP"/>
        </w:rPr>
        <w:t>90</w:t>
      </w:r>
      <w:r w:rsidRPr="00E45828">
        <w:rPr>
          <w:rFonts w:ascii="Times New Roman" w:eastAsia="游明朝" w:hAnsi="Times New Roman"/>
          <w:kern w:val="2"/>
          <w:szCs w:val="24"/>
          <w:lang w:eastAsia="ja-JP"/>
        </w:rPr>
        <w:t>Sr/</w:t>
      </w:r>
      <w:r w:rsidRPr="00E45828">
        <w:rPr>
          <w:rFonts w:ascii="Times New Roman" w:eastAsia="游明朝" w:hAnsi="Times New Roman"/>
          <w:kern w:val="2"/>
          <w:szCs w:val="24"/>
          <w:vertAlign w:val="superscript"/>
          <w:lang w:eastAsia="ja-JP"/>
        </w:rPr>
        <w:t>88</w:t>
      </w:r>
      <w:r>
        <w:rPr>
          <w:rFonts w:ascii="Times New Roman" w:eastAsia="游明朝" w:hAnsi="Times New Roman"/>
          <w:kern w:val="2"/>
          <w:szCs w:val="24"/>
          <w:lang w:eastAsia="ja-JP"/>
        </w:rPr>
        <w:t>Sr ratios of</w:t>
      </w:r>
      <w:r w:rsidRPr="00E45828">
        <w:rPr>
          <w:rFonts w:ascii="Times New Roman" w:eastAsia="游明朝" w:hAnsi="Times New Roman"/>
          <w:kern w:val="2"/>
          <w:szCs w:val="24"/>
          <w:lang w:eastAsia="ja-JP"/>
        </w:rPr>
        <w:t xml:space="preserve"> the environmental samples</w:t>
      </w:r>
      <w:r w:rsidRPr="00E45828">
        <w:rPr>
          <w:rFonts w:ascii="Times New Roman" w:eastAsia="游明朝" w:hAnsi="Times New Roman" w:hint="eastAsia"/>
          <w:kern w:val="2"/>
          <w:szCs w:val="24"/>
          <w:lang w:eastAsia="ja-JP"/>
        </w:rPr>
        <w:t xml:space="preserve"> (Table S2)</w:t>
      </w:r>
      <w:r>
        <w:rPr>
          <w:rFonts w:ascii="Times New Roman" w:eastAsia="游明朝" w:hAnsi="Times New Roman"/>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kern w:val="2"/>
          <w:szCs w:val="24"/>
          <w:lang w:eastAsia="ja-JP"/>
        </w:rPr>
        <w:t xml:space="preserve"> </w:t>
      </w:r>
      <w:r w:rsidRPr="00E45828">
        <w:rPr>
          <w:rFonts w:ascii="Times New Roman" w:eastAsia="游明朝" w:hAnsi="Times New Roman" w:hint="eastAsia"/>
          <w:kern w:val="2"/>
          <w:szCs w:val="24"/>
          <w:lang w:eastAsia="ja-JP"/>
        </w:rPr>
        <w:tab/>
      </w:r>
      <w:r w:rsidRPr="00E45828">
        <w:rPr>
          <w:rFonts w:ascii="Times New Roman" w:eastAsia="游明朝" w:hAnsi="Times New Roman"/>
          <w:kern w:val="2"/>
          <w:szCs w:val="24"/>
          <w:lang w:eastAsia="ja-JP"/>
        </w:rPr>
        <w:t xml:space="preserve">  S</w:t>
      </w:r>
      <w:r>
        <w:rPr>
          <w:rFonts w:ascii="Times New Roman" w:eastAsia="游明朝" w:hAnsi="Times New Roman"/>
          <w:kern w:val="2"/>
          <w:szCs w:val="24"/>
          <w:lang w:eastAsia="ja-JP"/>
        </w:rPr>
        <w:t>7</w:t>
      </w:r>
    </w:p>
    <w:p w14:paraId="7DA64FD5" w14:textId="1E012D13" w:rsidR="00E52DF4" w:rsidRDefault="00E52DF4" w:rsidP="00305160">
      <w:pPr>
        <w:pStyle w:val="ae"/>
        <w:widowControl w:val="0"/>
        <w:numPr>
          <w:ilvl w:val="0"/>
          <w:numId w:val="9"/>
        </w:numPr>
        <w:spacing w:after="0"/>
        <w:ind w:leftChars="0"/>
        <w:rPr>
          <w:rFonts w:ascii="Times New Roman" w:eastAsia="游明朝" w:hAnsi="Times New Roman"/>
          <w:kern w:val="2"/>
          <w:szCs w:val="24"/>
          <w:lang w:eastAsia="ja-JP"/>
        </w:rPr>
      </w:pPr>
      <w:r w:rsidRPr="00E45828">
        <w:rPr>
          <w:rFonts w:ascii="Times New Roman" w:eastAsia="游明朝" w:hAnsi="Times New Roman"/>
          <w:kern w:val="2"/>
          <w:szCs w:val="24"/>
          <w:lang w:eastAsia="ja-JP"/>
        </w:rPr>
        <w:t xml:space="preserve">Measured </w:t>
      </w:r>
      <w:r w:rsidRPr="00E45828">
        <w:rPr>
          <w:rFonts w:ascii="Times New Roman" w:eastAsia="游明朝" w:hAnsi="Times New Roman"/>
          <w:kern w:val="2"/>
          <w:szCs w:val="24"/>
          <w:vertAlign w:val="superscript"/>
          <w:lang w:eastAsia="ja-JP"/>
        </w:rPr>
        <w:t>90</w:t>
      </w:r>
      <w:r w:rsidRPr="00E45828">
        <w:rPr>
          <w:rFonts w:ascii="Times New Roman" w:eastAsia="游明朝" w:hAnsi="Times New Roman"/>
          <w:kern w:val="2"/>
          <w:szCs w:val="24"/>
          <w:lang w:eastAsia="ja-JP"/>
        </w:rPr>
        <w:t>Sr/</w:t>
      </w:r>
      <w:r w:rsidRPr="00E45828">
        <w:rPr>
          <w:rFonts w:ascii="Times New Roman" w:eastAsia="游明朝" w:hAnsi="Times New Roman"/>
          <w:kern w:val="2"/>
          <w:szCs w:val="24"/>
          <w:vertAlign w:val="superscript"/>
          <w:lang w:eastAsia="ja-JP"/>
        </w:rPr>
        <w:t>88</w:t>
      </w:r>
      <w:r w:rsidRPr="00E45828">
        <w:rPr>
          <w:rFonts w:ascii="Times New Roman" w:eastAsia="游明朝" w:hAnsi="Times New Roman"/>
          <w:kern w:val="2"/>
          <w:szCs w:val="24"/>
          <w:lang w:eastAsia="ja-JP"/>
        </w:rPr>
        <w:t>Sr ratios of the environmental samples (Figure S</w:t>
      </w:r>
      <w:r>
        <w:rPr>
          <w:rFonts w:ascii="Times New Roman" w:eastAsia="游明朝" w:hAnsi="Times New Roman"/>
          <w:kern w:val="2"/>
          <w:szCs w:val="24"/>
          <w:lang w:eastAsia="ja-JP"/>
        </w:rPr>
        <w:t>5</w:t>
      </w:r>
      <w:r w:rsidRPr="00E45828">
        <w:rPr>
          <w:rFonts w:ascii="Times New Roman" w:eastAsia="游明朝" w:hAnsi="Times New Roman"/>
          <w:kern w:val="2"/>
          <w:szCs w:val="24"/>
          <w:lang w:eastAsia="ja-JP"/>
        </w:rPr>
        <w:t>)</w:t>
      </w:r>
      <w:r>
        <w:rPr>
          <w:rFonts w:ascii="Times New Roman" w:eastAsia="游明朝" w:hAnsi="Times New Roman"/>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kern w:val="2"/>
          <w:szCs w:val="24"/>
          <w:lang w:eastAsia="ja-JP"/>
        </w:rPr>
        <w:t xml:space="preserve">  S</w:t>
      </w:r>
      <w:r>
        <w:rPr>
          <w:rFonts w:ascii="Times New Roman" w:eastAsia="游明朝" w:hAnsi="Times New Roman"/>
          <w:kern w:val="2"/>
          <w:szCs w:val="24"/>
          <w:lang w:eastAsia="ja-JP"/>
        </w:rPr>
        <w:t>8</w:t>
      </w:r>
    </w:p>
    <w:p w14:paraId="36E583E1" w14:textId="716E19C3" w:rsidR="00E52DF4" w:rsidRPr="00E45828" w:rsidRDefault="00E52DF4" w:rsidP="00305160">
      <w:pPr>
        <w:pStyle w:val="ae"/>
        <w:widowControl w:val="0"/>
        <w:numPr>
          <w:ilvl w:val="0"/>
          <w:numId w:val="9"/>
        </w:numPr>
        <w:spacing w:after="0"/>
        <w:ind w:leftChars="0"/>
        <w:rPr>
          <w:rFonts w:ascii="Times New Roman" w:eastAsia="游明朝" w:hAnsi="Times New Roman"/>
          <w:kern w:val="2"/>
          <w:szCs w:val="24"/>
          <w:lang w:eastAsia="ja-JP"/>
        </w:rPr>
      </w:pPr>
      <w:r>
        <w:rPr>
          <w:rFonts w:ascii="Times New Roman" w:eastAsia="游明朝" w:hAnsi="Times New Roman" w:hint="eastAsia"/>
          <w:kern w:val="2"/>
          <w:szCs w:val="24"/>
          <w:lang w:eastAsia="ja-JP"/>
        </w:rPr>
        <w:t>Detector configuration of TIMS measurements (</w:t>
      </w:r>
      <w:r>
        <w:rPr>
          <w:rFonts w:ascii="Times New Roman" w:eastAsia="游明朝" w:hAnsi="Times New Roman"/>
          <w:kern w:val="2"/>
          <w:szCs w:val="24"/>
          <w:lang w:eastAsia="ja-JP"/>
        </w:rPr>
        <w:t>Table S3</w:t>
      </w:r>
      <w:r>
        <w:rPr>
          <w:rFonts w:ascii="Times New Roman" w:eastAsia="游明朝" w:hAnsi="Times New Roman" w:hint="eastAsia"/>
          <w:kern w:val="2"/>
          <w:szCs w:val="24"/>
          <w:lang w:eastAsia="ja-JP"/>
        </w:rPr>
        <w:t>)</w:t>
      </w:r>
      <w:r>
        <w:rPr>
          <w:rFonts w:ascii="Times New Roman" w:eastAsia="游明朝" w:hAnsi="Times New Roman"/>
          <w:kern w:val="2"/>
          <w:szCs w:val="24"/>
          <w:lang w:eastAsia="ja-JP"/>
        </w:rPr>
        <w:tab/>
      </w:r>
      <w:r>
        <w:rPr>
          <w:rFonts w:ascii="Times New Roman" w:eastAsia="游明朝" w:hAnsi="Times New Roman"/>
          <w:kern w:val="2"/>
          <w:szCs w:val="24"/>
          <w:lang w:eastAsia="ja-JP"/>
        </w:rPr>
        <w:tab/>
      </w:r>
      <w:r w:rsidRPr="00E45828">
        <w:rPr>
          <w:rFonts w:ascii="Times New Roman" w:eastAsia="游明朝" w:hAnsi="Times New Roman" w:hint="eastAsia"/>
          <w:kern w:val="2"/>
          <w:szCs w:val="24"/>
          <w:lang w:eastAsia="ja-JP"/>
        </w:rPr>
        <w:tab/>
      </w:r>
      <w:r w:rsidRPr="00E45828">
        <w:rPr>
          <w:rFonts w:ascii="Times New Roman" w:eastAsia="游明朝" w:hAnsi="Times New Roman"/>
          <w:kern w:val="2"/>
          <w:szCs w:val="24"/>
          <w:lang w:eastAsia="ja-JP"/>
        </w:rPr>
        <w:t xml:space="preserve">  S</w:t>
      </w:r>
      <w:r>
        <w:rPr>
          <w:rFonts w:ascii="Times New Roman" w:eastAsia="游明朝" w:hAnsi="Times New Roman"/>
          <w:kern w:val="2"/>
          <w:szCs w:val="24"/>
          <w:lang w:eastAsia="ja-JP"/>
        </w:rPr>
        <w:t>9</w:t>
      </w:r>
    </w:p>
    <w:p w14:paraId="67458127" w14:textId="77777777" w:rsidR="004316D3" w:rsidRPr="00E45828" w:rsidRDefault="004316D3" w:rsidP="00645C4F">
      <w:pPr>
        <w:widowControl w:val="0"/>
        <w:spacing w:after="0"/>
        <w:rPr>
          <w:rFonts w:ascii="Times New Roman" w:eastAsia="游明朝" w:hAnsi="Times New Roman"/>
          <w:kern w:val="2"/>
          <w:szCs w:val="24"/>
          <w:lang w:eastAsia="ja-JP"/>
        </w:rPr>
      </w:pPr>
    </w:p>
    <w:p w14:paraId="29CF49C5" w14:textId="77777777" w:rsidR="00AD670A" w:rsidRPr="00E45828" w:rsidRDefault="00AD670A" w:rsidP="00645C4F">
      <w:pPr>
        <w:widowControl w:val="0"/>
        <w:spacing w:after="0"/>
        <w:rPr>
          <w:rFonts w:ascii="Times New Roman" w:eastAsia="游明朝" w:hAnsi="Times New Roman"/>
          <w:kern w:val="2"/>
          <w:szCs w:val="24"/>
          <w:lang w:eastAsia="ja-JP"/>
        </w:rPr>
      </w:pPr>
    </w:p>
    <w:p w14:paraId="288AD22D" w14:textId="77777777" w:rsidR="00AD670A" w:rsidRPr="00E45828" w:rsidRDefault="00AD670A" w:rsidP="00645C4F">
      <w:pPr>
        <w:widowControl w:val="0"/>
        <w:spacing w:after="0"/>
        <w:rPr>
          <w:rFonts w:ascii="Times New Roman" w:eastAsia="游明朝" w:hAnsi="Times New Roman"/>
          <w:kern w:val="2"/>
          <w:szCs w:val="24"/>
          <w:lang w:eastAsia="ja-JP"/>
        </w:rPr>
      </w:pPr>
    </w:p>
    <w:p w14:paraId="7078A449" w14:textId="77777777" w:rsidR="001875F9" w:rsidRPr="00E45828" w:rsidRDefault="001875F9" w:rsidP="001875F9">
      <w:pPr>
        <w:widowControl w:val="0"/>
        <w:spacing w:after="0"/>
        <w:rPr>
          <w:rFonts w:ascii="Times New Roman" w:eastAsia="游明朝" w:hAnsi="Times New Roman"/>
          <w:kern w:val="2"/>
          <w:szCs w:val="24"/>
          <w:lang w:eastAsia="ja-JP"/>
        </w:rPr>
      </w:pPr>
    </w:p>
    <w:p w14:paraId="5F436CAB" w14:textId="77777777" w:rsidR="001875F9" w:rsidRPr="00E45828" w:rsidRDefault="001875F9" w:rsidP="001875F9">
      <w:pPr>
        <w:widowControl w:val="0"/>
        <w:spacing w:after="0"/>
        <w:rPr>
          <w:rFonts w:ascii="Times New Roman" w:eastAsia="游明朝" w:hAnsi="Times New Roman"/>
          <w:kern w:val="2"/>
          <w:szCs w:val="24"/>
          <w:lang w:eastAsia="ja-JP"/>
        </w:rPr>
      </w:pPr>
    </w:p>
    <w:p w14:paraId="505B1154" w14:textId="77777777" w:rsidR="002F3647" w:rsidRPr="00E45828" w:rsidRDefault="001875F9" w:rsidP="002F3647">
      <w:pPr>
        <w:spacing w:after="0"/>
        <w:jc w:val="left"/>
        <w:rPr>
          <w:rFonts w:ascii="Times New Roman" w:hAnsi="Times New Roman"/>
          <w:b/>
          <w:sz w:val="21"/>
          <w:szCs w:val="21"/>
          <w:lang w:eastAsia="ja-JP"/>
        </w:rPr>
      </w:pPr>
      <w:bookmarkStart w:id="0" w:name="_GoBack"/>
      <w:bookmarkEnd w:id="0"/>
      <w:r w:rsidRPr="00E45828">
        <w:rPr>
          <w:rFonts w:ascii="Times New Roman" w:eastAsia="游明朝" w:hAnsi="Times New Roman"/>
          <w:kern w:val="2"/>
          <w:szCs w:val="24"/>
          <w:lang w:eastAsia="ja-JP"/>
        </w:rPr>
        <w:br w:type="page"/>
      </w:r>
    </w:p>
    <w:p w14:paraId="4E136C25" w14:textId="77777777" w:rsidR="00686930" w:rsidRDefault="00686930" w:rsidP="002F3647">
      <w:pPr>
        <w:tabs>
          <w:tab w:val="left" w:pos="3801"/>
        </w:tabs>
        <w:snapToGrid w:val="0"/>
        <w:spacing w:after="0"/>
        <w:jc w:val="left"/>
        <w:rPr>
          <w:rFonts w:ascii="Times New Roman" w:hAnsi="Times New Roman"/>
          <w:b/>
          <w:sz w:val="21"/>
          <w:szCs w:val="21"/>
        </w:rPr>
      </w:pPr>
    </w:p>
    <w:p w14:paraId="5A2897B0" w14:textId="77777777" w:rsidR="00686930" w:rsidRDefault="00686930" w:rsidP="002F3647">
      <w:pPr>
        <w:tabs>
          <w:tab w:val="left" w:pos="3801"/>
        </w:tabs>
        <w:snapToGrid w:val="0"/>
        <w:spacing w:after="0"/>
        <w:jc w:val="left"/>
        <w:rPr>
          <w:rFonts w:ascii="Times New Roman" w:hAnsi="Times New Roman"/>
          <w:b/>
          <w:sz w:val="21"/>
          <w:szCs w:val="21"/>
        </w:rPr>
      </w:pPr>
    </w:p>
    <w:p w14:paraId="324C9F84" w14:textId="267686EB" w:rsidR="007A13AB" w:rsidRDefault="007A13AB" w:rsidP="002F3647">
      <w:pPr>
        <w:tabs>
          <w:tab w:val="left" w:pos="3801"/>
        </w:tabs>
        <w:snapToGrid w:val="0"/>
        <w:spacing w:after="0"/>
        <w:jc w:val="left"/>
        <w:rPr>
          <w:rFonts w:ascii="Times New Roman" w:hAnsi="Times New Roman"/>
          <w:b/>
          <w:sz w:val="21"/>
          <w:szCs w:val="21"/>
        </w:rPr>
      </w:pPr>
      <w:r>
        <w:rPr>
          <w:rFonts w:ascii="Times New Roman" w:hAnsi="Times New Roman"/>
          <w:b/>
          <w:noProof/>
          <w:sz w:val="21"/>
          <w:szCs w:val="21"/>
          <w:lang w:eastAsia="ja-JP"/>
        </w:rPr>
        <w:drawing>
          <wp:inline distT="0" distB="0" distL="0" distR="0" wp14:anchorId="2C22ACA1" wp14:editId="49908046">
            <wp:extent cx="6383020" cy="3688715"/>
            <wp:effectExtent l="0" t="0" r="508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1_RPQ_mass spectru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83020" cy="3688715"/>
                    </a:xfrm>
                    <a:prstGeom prst="rect">
                      <a:avLst/>
                    </a:prstGeom>
                  </pic:spPr>
                </pic:pic>
              </a:graphicData>
            </a:graphic>
          </wp:inline>
        </w:drawing>
      </w:r>
    </w:p>
    <w:p w14:paraId="409054D5" w14:textId="1CE01461" w:rsidR="007A13AB" w:rsidRDefault="007A13AB" w:rsidP="002F3647">
      <w:pPr>
        <w:tabs>
          <w:tab w:val="left" w:pos="3801"/>
        </w:tabs>
        <w:snapToGrid w:val="0"/>
        <w:spacing w:after="0"/>
        <w:jc w:val="left"/>
        <w:rPr>
          <w:rFonts w:ascii="Times New Roman" w:hAnsi="Times New Roman"/>
          <w:b/>
          <w:sz w:val="21"/>
          <w:szCs w:val="21"/>
        </w:rPr>
      </w:pPr>
      <w:r w:rsidRPr="00A615E7">
        <w:rPr>
          <w:rFonts w:hint="eastAsia"/>
          <w:b/>
          <w:lang w:eastAsia="ja-JP"/>
        </w:rPr>
        <w:t>Figure</w:t>
      </w:r>
      <w:r w:rsidRPr="00A615E7">
        <w:rPr>
          <w:b/>
          <w:lang w:eastAsia="ja-JP"/>
        </w:rPr>
        <w:t xml:space="preserve"> </w:t>
      </w:r>
      <w:r w:rsidR="00686930">
        <w:rPr>
          <w:b/>
          <w:lang w:eastAsia="ja-JP"/>
        </w:rPr>
        <w:t>S</w:t>
      </w:r>
      <w:r w:rsidRPr="00A615E7">
        <w:rPr>
          <w:rFonts w:hint="eastAsia"/>
          <w:b/>
          <w:lang w:eastAsia="ja-JP"/>
        </w:rPr>
        <w:t>1</w:t>
      </w:r>
      <w:r w:rsidRPr="00A615E7">
        <w:rPr>
          <w:b/>
          <w:lang w:eastAsia="ja-JP"/>
        </w:rPr>
        <w:t>.</w:t>
      </w:r>
      <w:r w:rsidRPr="00A615E7">
        <w:rPr>
          <w:lang w:eastAsia="ja-JP"/>
        </w:rPr>
        <w:t xml:space="preserve"> Mass spectrum in the vicinity of m/z 88 showing the flat-top peak of </w:t>
      </w:r>
      <w:r w:rsidRPr="00A615E7">
        <w:rPr>
          <w:vertAlign w:val="superscript"/>
          <w:lang w:eastAsia="ja-JP"/>
        </w:rPr>
        <w:t>88</w:t>
      </w:r>
      <w:r w:rsidRPr="00A615E7">
        <w:rPr>
          <w:lang w:eastAsia="ja-JP"/>
        </w:rPr>
        <w:t xml:space="preserve">Sr measured by the center Faraday cup (black lines). The </w:t>
      </w:r>
      <w:r w:rsidRPr="00A615E7">
        <w:rPr>
          <w:vertAlign w:val="superscript"/>
          <w:lang w:eastAsia="ja-JP"/>
        </w:rPr>
        <w:t>88</w:t>
      </w:r>
      <w:r w:rsidRPr="00A615E7">
        <w:rPr>
          <w:lang w:eastAsia="ja-JP"/>
        </w:rPr>
        <w:t>Sr peak tails on the low- and high-mass sides is also shown. Peak tails measured by SEM without the RPQ are shown in blue lines and peak tails measured by SEM with the RPQ are shown in red lines.</w:t>
      </w:r>
    </w:p>
    <w:p w14:paraId="7C134CF6" w14:textId="6B01F785" w:rsidR="007A13AB" w:rsidRDefault="007A13AB">
      <w:pPr>
        <w:spacing w:after="0"/>
        <w:jc w:val="left"/>
        <w:rPr>
          <w:rFonts w:ascii="Times New Roman" w:hAnsi="Times New Roman"/>
          <w:b/>
          <w:sz w:val="21"/>
          <w:szCs w:val="21"/>
        </w:rPr>
      </w:pPr>
      <w:r>
        <w:rPr>
          <w:rFonts w:ascii="Times New Roman" w:hAnsi="Times New Roman"/>
          <w:b/>
          <w:sz w:val="21"/>
          <w:szCs w:val="21"/>
        </w:rPr>
        <w:br w:type="page"/>
      </w:r>
    </w:p>
    <w:p w14:paraId="2E0D0F16" w14:textId="77777777" w:rsidR="00686930" w:rsidRDefault="00686930" w:rsidP="002F3647">
      <w:pPr>
        <w:tabs>
          <w:tab w:val="left" w:pos="3801"/>
        </w:tabs>
        <w:snapToGrid w:val="0"/>
        <w:spacing w:after="0"/>
        <w:jc w:val="left"/>
        <w:rPr>
          <w:rFonts w:ascii="Times New Roman" w:hAnsi="Times New Roman"/>
          <w:b/>
          <w:sz w:val="21"/>
          <w:szCs w:val="21"/>
        </w:rPr>
      </w:pPr>
    </w:p>
    <w:p w14:paraId="460878E9" w14:textId="77777777" w:rsidR="00686930" w:rsidRDefault="00686930" w:rsidP="002F3647">
      <w:pPr>
        <w:tabs>
          <w:tab w:val="left" w:pos="3801"/>
        </w:tabs>
        <w:snapToGrid w:val="0"/>
        <w:spacing w:after="0"/>
        <w:jc w:val="left"/>
        <w:rPr>
          <w:rFonts w:ascii="Times New Roman" w:hAnsi="Times New Roman"/>
          <w:b/>
          <w:sz w:val="21"/>
          <w:szCs w:val="21"/>
        </w:rPr>
      </w:pPr>
    </w:p>
    <w:p w14:paraId="4581AC24" w14:textId="37CE2DFD" w:rsidR="007A13AB" w:rsidRDefault="00686930" w:rsidP="002F3647">
      <w:pPr>
        <w:tabs>
          <w:tab w:val="left" w:pos="3801"/>
        </w:tabs>
        <w:snapToGrid w:val="0"/>
        <w:spacing w:after="0"/>
        <w:jc w:val="left"/>
        <w:rPr>
          <w:rFonts w:ascii="Times New Roman" w:hAnsi="Times New Roman"/>
          <w:b/>
          <w:sz w:val="21"/>
          <w:szCs w:val="21"/>
        </w:rPr>
      </w:pPr>
      <w:r>
        <w:rPr>
          <w:rFonts w:ascii="Times New Roman" w:hAnsi="Times New Roman"/>
          <w:b/>
          <w:noProof/>
          <w:sz w:val="21"/>
          <w:szCs w:val="21"/>
          <w:lang w:eastAsia="ja-JP"/>
        </w:rPr>
        <w:drawing>
          <wp:inline distT="0" distB="0" distL="0" distR="0" wp14:anchorId="7BC7157A" wp14:editId="2DC8D68C">
            <wp:extent cx="6383020" cy="4344670"/>
            <wp:effectExtent l="0" t="0" r="508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3_mass spectrum.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83020" cy="4344670"/>
                    </a:xfrm>
                    <a:prstGeom prst="rect">
                      <a:avLst/>
                    </a:prstGeom>
                  </pic:spPr>
                </pic:pic>
              </a:graphicData>
            </a:graphic>
          </wp:inline>
        </w:drawing>
      </w:r>
    </w:p>
    <w:p w14:paraId="0B7C748E" w14:textId="50F8433F" w:rsidR="007A13AB" w:rsidRDefault="00686930" w:rsidP="002F3647">
      <w:pPr>
        <w:tabs>
          <w:tab w:val="left" w:pos="3801"/>
        </w:tabs>
        <w:snapToGrid w:val="0"/>
        <w:spacing w:after="0"/>
        <w:jc w:val="left"/>
        <w:rPr>
          <w:lang w:eastAsia="ja-JP"/>
        </w:rPr>
      </w:pPr>
      <w:r w:rsidRPr="00A615E7">
        <w:rPr>
          <w:rFonts w:hint="eastAsia"/>
          <w:b/>
          <w:lang w:eastAsia="ja-JP"/>
        </w:rPr>
        <w:t xml:space="preserve">Figure </w:t>
      </w:r>
      <w:r>
        <w:rPr>
          <w:b/>
          <w:lang w:eastAsia="ja-JP"/>
        </w:rPr>
        <w:t>S2</w:t>
      </w:r>
      <w:r w:rsidRPr="00A615E7">
        <w:rPr>
          <w:rFonts w:hint="eastAsia"/>
          <w:b/>
          <w:lang w:eastAsia="ja-JP"/>
        </w:rPr>
        <w:t>.</w:t>
      </w:r>
      <w:r w:rsidRPr="00A615E7">
        <w:rPr>
          <w:lang w:eastAsia="ja-JP"/>
        </w:rPr>
        <w:t xml:space="preserve"> </w:t>
      </w:r>
      <w:proofErr w:type="gramStart"/>
      <w:r w:rsidRPr="00A615E7">
        <w:rPr>
          <w:lang w:eastAsia="ja-JP"/>
        </w:rPr>
        <w:t xml:space="preserve">Mass spectrum of </w:t>
      </w:r>
      <w:r w:rsidRPr="00A615E7">
        <w:rPr>
          <w:vertAlign w:val="superscript"/>
          <w:lang w:eastAsia="ja-JP"/>
        </w:rPr>
        <w:t>90</w:t>
      </w:r>
      <w:r w:rsidRPr="00A615E7">
        <w:rPr>
          <w:lang w:eastAsia="ja-JP"/>
        </w:rPr>
        <w:t xml:space="preserve">Sr noise observed in </w:t>
      </w:r>
      <w:r w:rsidRPr="00A615E7">
        <w:rPr>
          <w:vertAlign w:val="superscript"/>
          <w:lang w:eastAsia="ja-JP"/>
        </w:rPr>
        <w:t>90</w:t>
      </w:r>
      <w:r w:rsidRPr="00A615E7">
        <w:rPr>
          <w:lang w:eastAsia="ja-JP"/>
        </w:rPr>
        <w:t>Sr-free NIST SRM987.</w:t>
      </w:r>
      <w:proofErr w:type="gramEnd"/>
      <w:r w:rsidRPr="00A615E7">
        <w:rPr>
          <w:lang w:eastAsia="ja-JP"/>
        </w:rPr>
        <w:t xml:space="preserve"> The black line represents the </w:t>
      </w:r>
      <w:r w:rsidRPr="00A615E7">
        <w:rPr>
          <w:vertAlign w:val="superscript"/>
          <w:lang w:eastAsia="ja-JP"/>
        </w:rPr>
        <w:t>88</w:t>
      </w:r>
      <w:r w:rsidRPr="00A615E7">
        <w:rPr>
          <w:lang w:eastAsia="ja-JP"/>
        </w:rPr>
        <w:t xml:space="preserve">Sr spectrum as measured by the L1 Faraday cup, and the red line represents the noise spectrum as measured by RPQ-SEM. The signal at m/z 89.7–89.78 corresponds to the recoil of the </w:t>
      </w:r>
      <w:r w:rsidRPr="00A615E7">
        <w:rPr>
          <w:vertAlign w:val="superscript"/>
          <w:lang w:eastAsia="ja-JP"/>
        </w:rPr>
        <w:t>88</w:t>
      </w:r>
      <w:r w:rsidRPr="00A615E7">
        <w:rPr>
          <w:lang w:eastAsia="ja-JP"/>
        </w:rPr>
        <w:t xml:space="preserve">Sr ions in the collector housing. The intensity level of the </w:t>
      </w:r>
      <w:r w:rsidRPr="00A615E7">
        <w:rPr>
          <w:vertAlign w:val="superscript"/>
          <w:lang w:eastAsia="ja-JP"/>
        </w:rPr>
        <w:t>88</w:t>
      </w:r>
      <w:r w:rsidRPr="00A615E7">
        <w:rPr>
          <w:lang w:eastAsia="ja-JP"/>
        </w:rPr>
        <w:t xml:space="preserve">Sr peak tail is represented by signals on m/z 89.78–89.82 and 90.1–90.2. With intensity levels lower than 1cps, the mass spectrum of </w:t>
      </w:r>
      <w:r w:rsidRPr="00A615E7">
        <w:rPr>
          <w:vertAlign w:val="superscript"/>
          <w:lang w:eastAsia="ja-JP"/>
        </w:rPr>
        <w:t>88</w:t>
      </w:r>
      <w:r w:rsidRPr="00A615E7">
        <w:rPr>
          <w:lang w:eastAsia="ja-JP"/>
        </w:rPr>
        <w:t>SrH</w:t>
      </w:r>
      <w:r w:rsidRPr="00A615E7">
        <w:rPr>
          <w:vertAlign w:val="subscript"/>
          <w:lang w:eastAsia="ja-JP"/>
        </w:rPr>
        <w:t>2</w:t>
      </w:r>
      <w:r w:rsidRPr="00A615E7">
        <w:rPr>
          <w:vertAlign w:val="superscript"/>
          <w:lang w:eastAsia="ja-JP"/>
        </w:rPr>
        <w:t>+</w:t>
      </w:r>
      <w:r w:rsidRPr="00A615E7">
        <w:rPr>
          <w:lang w:eastAsia="ja-JP"/>
        </w:rPr>
        <w:t xml:space="preserve"> with m/z 89.908 and those of the organics with m/z 90.0 and 90.05 were observed.</w:t>
      </w:r>
      <w:r>
        <w:rPr>
          <w:lang w:eastAsia="ja-JP"/>
        </w:rPr>
        <w:t xml:space="preserve"> </w:t>
      </w:r>
    </w:p>
    <w:p w14:paraId="452786F0" w14:textId="74BEE64B" w:rsidR="00686930" w:rsidRDefault="00686930">
      <w:pPr>
        <w:spacing w:after="0"/>
        <w:jc w:val="left"/>
        <w:rPr>
          <w:lang w:eastAsia="ja-JP"/>
        </w:rPr>
      </w:pPr>
      <w:r>
        <w:rPr>
          <w:lang w:eastAsia="ja-JP"/>
        </w:rPr>
        <w:br w:type="page"/>
      </w:r>
    </w:p>
    <w:p w14:paraId="40DFA986" w14:textId="77777777" w:rsidR="00686930" w:rsidRPr="00E45828" w:rsidRDefault="00686930" w:rsidP="00686930">
      <w:pPr>
        <w:widowControl w:val="0"/>
        <w:spacing w:after="0"/>
        <w:rPr>
          <w:rFonts w:ascii="Times New Roman" w:eastAsia="游明朝" w:hAnsi="Times New Roman"/>
          <w:kern w:val="2"/>
          <w:szCs w:val="24"/>
          <w:lang w:eastAsia="ja-JP"/>
        </w:rPr>
      </w:pPr>
    </w:p>
    <w:p w14:paraId="5F7759D0" w14:textId="77777777" w:rsidR="00686930" w:rsidRPr="00E45828" w:rsidRDefault="00686930" w:rsidP="00686930">
      <w:pPr>
        <w:spacing w:line="360" w:lineRule="auto"/>
        <w:jc w:val="center"/>
        <w:rPr>
          <w:rFonts w:ascii="Times New Roman" w:hAnsi="Times New Roman"/>
          <w:sz w:val="21"/>
          <w:szCs w:val="21"/>
        </w:rPr>
      </w:pPr>
    </w:p>
    <w:p w14:paraId="00BD5C21" w14:textId="77777777" w:rsidR="00686930" w:rsidRPr="00E45828" w:rsidRDefault="00686930" w:rsidP="00686930">
      <w:pPr>
        <w:spacing w:after="0"/>
        <w:jc w:val="left"/>
        <w:rPr>
          <w:rFonts w:ascii="Times New Roman" w:hAnsi="Times New Roman"/>
          <w:sz w:val="21"/>
          <w:szCs w:val="21"/>
          <w:lang w:eastAsia="ja-JP"/>
        </w:rPr>
      </w:pPr>
      <w:r w:rsidRPr="00E45828">
        <w:rPr>
          <w:noProof/>
          <w:lang w:eastAsia="ja-JP"/>
        </w:rPr>
        <w:drawing>
          <wp:inline distT="0" distB="0" distL="0" distR="0" wp14:anchorId="2CD8935C" wp14:editId="0B9A0060">
            <wp:extent cx="5679222" cy="3721100"/>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_88SrH nois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95919" cy="3732040"/>
                    </a:xfrm>
                    <a:prstGeom prst="rect">
                      <a:avLst/>
                    </a:prstGeom>
                  </pic:spPr>
                </pic:pic>
              </a:graphicData>
            </a:graphic>
          </wp:inline>
        </w:drawing>
      </w:r>
    </w:p>
    <w:p w14:paraId="7B84101D" w14:textId="38506467" w:rsidR="00686930" w:rsidRPr="00E45828" w:rsidRDefault="00686930" w:rsidP="00686930">
      <w:pPr>
        <w:spacing w:after="0" w:line="360" w:lineRule="auto"/>
        <w:jc w:val="left"/>
        <w:rPr>
          <w:rFonts w:ascii="Times New Roman" w:hAnsi="Times New Roman"/>
          <w:sz w:val="21"/>
          <w:szCs w:val="21"/>
          <w:lang w:eastAsia="ja-JP"/>
        </w:rPr>
      </w:pPr>
      <w:r w:rsidRPr="00E45828">
        <w:rPr>
          <w:rFonts w:ascii="Times New Roman" w:hAnsi="Times New Roman" w:hint="eastAsia"/>
          <w:b/>
          <w:sz w:val="21"/>
          <w:szCs w:val="21"/>
          <w:lang w:eastAsia="ja-JP"/>
        </w:rPr>
        <w:t>Figure S</w:t>
      </w:r>
      <w:r>
        <w:rPr>
          <w:rFonts w:ascii="Times New Roman" w:hAnsi="Times New Roman"/>
          <w:b/>
          <w:sz w:val="21"/>
          <w:szCs w:val="21"/>
          <w:lang w:eastAsia="ja-JP"/>
        </w:rPr>
        <w:t>3</w:t>
      </w:r>
      <w:r w:rsidRPr="00E45828">
        <w:rPr>
          <w:rFonts w:ascii="Times New Roman" w:hAnsi="Times New Roman" w:hint="eastAsia"/>
          <w:sz w:val="21"/>
          <w:szCs w:val="21"/>
          <w:lang w:eastAsia="ja-JP"/>
        </w:rPr>
        <w:t xml:space="preserve">. </w:t>
      </w:r>
      <w:r w:rsidRPr="00E45828">
        <w:rPr>
          <w:rFonts w:ascii="Times New Roman" w:hAnsi="Times New Roman"/>
          <w:sz w:val="21"/>
          <w:szCs w:val="21"/>
        </w:rPr>
        <w:t xml:space="preserve">The transition of the noise signal intensities on </w:t>
      </w:r>
      <w:r w:rsidRPr="00E45828">
        <w:rPr>
          <w:rFonts w:ascii="Times New Roman" w:hAnsi="Times New Roman"/>
          <w:sz w:val="21"/>
          <w:szCs w:val="21"/>
          <w:vertAlign w:val="superscript"/>
        </w:rPr>
        <w:t>90</w:t>
      </w:r>
      <w:r w:rsidRPr="00E45828">
        <w:rPr>
          <w:rFonts w:ascii="Times New Roman" w:hAnsi="Times New Roman"/>
          <w:sz w:val="21"/>
          <w:szCs w:val="21"/>
        </w:rPr>
        <w:t xml:space="preserve">Sr during measurement of </w:t>
      </w:r>
      <w:r w:rsidRPr="00E45828">
        <w:rPr>
          <w:rFonts w:ascii="Times New Roman" w:hAnsi="Times New Roman"/>
          <w:sz w:val="21"/>
          <w:szCs w:val="21"/>
          <w:vertAlign w:val="superscript"/>
        </w:rPr>
        <w:t>90</w:t>
      </w:r>
      <w:r w:rsidRPr="00E45828">
        <w:rPr>
          <w:rFonts w:ascii="Times New Roman" w:hAnsi="Times New Roman"/>
          <w:sz w:val="21"/>
          <w:szCs w:val="21"/>
        </w:rPr>
        <w:t>Sr-free NIST SRM987 is plo</w:t>
      </w:r>
      <w:r w:rsidRPr="00E45828">
        <w:rPr>
          <w:rFonts w:ascii="Times New Roman" w:hAnsi="Times New Roman"/>
          <w:sz w:val="21"/>
          <w:szCs w:val="21"/>
        </w:rPr>
        <w:t>t</w:t>
      </w:r>
      <w:r w:rsidRPr="00E45828">
        <w:rPr>
          <w:rFonts w:ascii="Times New Roman" w:hAnsi="Times New Roman"/>
          <w:sz w:val="21"/>
          <w:szCs w:val="21"/>
        </w:rPr>
        <w:t>ted against the elapsed time. Small circles are raw data of each measurement cycle and pink diamonds are the average of 10 cycles. Changes in filament temperature during the measurement were plotted together in a red line.</w:t>
      </w:r>
    </w:p>
    <w:p w14:paraId="146B163C" w14:textId="77777777" w:rsidR="00686930" w:rsidRPr="00E45828" w:rsidRDefault="00686930" w:rsidP="00686930">
      <w:pPr>
        <w:spacing w:after="0" w:line="360" w:lineRule="auto"/>
        <w:jc w:val="left"/>
        <w:rPr>
          <w:rFonts w:ascii="Times New Roman" w:hAnsi="Times New Roman"/>
          <w:sz w:val="21"/>
          <w:szCs w:val="21"/>
          <w:lang w:eastAsia="ja-JP"/>
        </w:rPr>
      </w:pPr>
    </w:p>
    <w:p w14:paraId="6B40B7D0" w14:textId="77777777" w:rsidR="00686930" w:rsidRPr="00E45828" w:rsidRDefault="00686930" w:rsidP="00686930">
      <w:pPr>
        <w:spacing w:after="0"/>
        <w:jc w:val="left"/>
        <w:rPr>
          <w:rFonts w:ascii="Times New Roman" w:hAnsi="Times New Roman"/>
          <w:b/>
          <w:sz w:val="21"/>
          <w:szCs w:val="21"/>
          <w:lang w:eastAsia="ja-JP"/>
        </w:rPr>
      </w:pPr>
      <w:r w:rsidRPr="00E45828">
        <w:rPr>
          <w:rFonts w:ascii="Times New Roman" w:hAnsi="Times New Roman"/>
          <w:b/>
          <w:sz w:val="21"/>
          <w:szCs w:val="21"/>
          <w:lang w:eastAsia="ja-JP"/>
        </w:rPr>
        <w:br w:type="page"/>
      </w:r>
    </w:p>
    <w:p w14:paraId="5A95B0B3" w14:textId="77777777" w:rsidR="00686930" w:rsidRDefault="00686930">
      <w:pPr>
        <w:spacing w:after="0"/>
        <w:jc w:val="left"/>
        <w:rPr>
          <w:lang w:eastAsia="ja-JP"/>
        </w:rPr>
      </w:pPr>
    </w:p>
    <w:p w14:paraId="3118F6DD" w14:textId="77777777" w:rsidR="00686930" w:rsidRDefault="00686930">
      <w:pPr>
        <w:spacing w:after="0"/>
        <w:jc w:val="left"/>
        <w:rPr>
          <w:lang w:eastAsia="ja-JP"/>
        </w:rPr>
      </w:pPr>
    </w:p>
    <w:p w14:paraId="25C35680" w14:textId="77777777" w:rsidR="00686930" w:rsidRPr="00E45828" w:rsidRDefault="00686930" w:rsidP="00686930">
      <w:pPr>
        <w:spacing w:after="0"/>
        <w:jc w:val="left"/>
        <w:rPr>
          <w:rFonts w:ascii="Times New Roman" w:hAnsi="Times New Roman"/>
          <w:b/>
          <w:sz w:val="21"/>
          <w:szCs w:val="21"/>
          <w:lang w:eastAsia="ja-JP"/>
        </w:rPr>
      </w:pPr>
      <w:r w:rsidRPr="00E45828">
        <w:rPr>
          <w:noProof/>
          <w:lang w:eastAsia="ja-JP"/>
        </w:rPr>
        <w:drawing>
          <wp:inline distT="0" distB="0" distL="0" distR="0" wp14:anchorId="5A317F29" wp14:editId="37E83225">
            <wp:extent cx="4406900" cy="6635764"/>
            <wp:effectExtent l="0" t="0" r="0" b="635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_NIST_90-88.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11156" cy="6642173"/>
                    </a:xfrm>
                    <a:prstGeom prst="rect">
                      <a:avLst/>
                    </a:prstGeom>
                  </pic:spPr>
                </pic:pic>
              </a:graphicData>
            </a:graphic>
          </wp:inline>
        </w:drawing>
      </w:r>
    </w:p>
    <w:p w14:paraId="51DA3AA6" w14:textId="77777777" w:rsidR="00686930" w:rsidRPr="00E45828" w:rsidRDefault="00686930" w:rsidP="00686930">
      <w:pPr>
        <w:spacing w:after="0"/>
        <w:jc w:val="left"/>
        <w:rPr>
          <w:rFonts w:ascii="Times New Roman" w:hAnsi="Times New Roman"/>
          <w:b/>
          <w:sz w:val="21"/>
          <w:szCs w:val="21"/>
          <w:lang w:eastAsia="ja-JP"/>
        </w:rPr>
      </w:pPr>
    </w:p>
    <w:p w14:paraId="3C08DD74" w14:textId="4B3737C0" w:rsidR="00686930" w:rsidRPr="00E45828" w:rsidRDefault="00686930" w:rsidP="00686930">
      <w:pPr>
        <w:spacing w:after="0"/>
        <w:jc w:val="left"/>
        <w:rPr>
          <w:rFonts w:ascii="Times New Roman" w:hAnsi="Times New Roman"/>
          <w:b/>
          <w:sz w:val="21"/>
          <w:szCs w:val="21"/>
          <w:lang w:eastAsia="ja-JP"/>
        </w:rPr>
      </w:pPr>
      <w:r w:rsidRPr="00E45828">
        <w:rPr>
          <w:rFonts w:ascii="Times New Roman" w:hAnsi="Times New Roman" w:hint="eastAsia"/>
          <w:b/>
          <w:sz w:val="21"/>
          <w:szCs w:val="21"/>
          <w:lang w:eastAsia="ja-JP"/>
        </w:rPr>
        <w:t>Figure S</w:t>
      </w:r>
      <w:r>
        <w:rPr>
          <w:rFonts w:ascii="Times New Roman" w:hAnsi="Times New Roman"/>
          <w:b/>
          <w:sz w:val="21"/>
          <w:szCs w:val="21"/>
          <w:lang w:eastAsia="ja-JP"/>
        </w:rPr>
        <w:t>4</w:t>
      </w:r>
      <w:r w:rsidRPr="00E45828">
        <w:rPr>
          <w:rFonts w:ascii="Times New Roman" w:hAnsi="Times New Roman" w:hint="eastAsia"/>
          <w:sz w:val="21"/>
          <w:szCs w:val="21"/>
          <w:lang w:eastAsia="ja-JP"/>
        </w:rPr>
        <w:t>.</w:t>
      </w:r>
      <w:r w:rsidRPr="00E45828">
        <w:rPr>
          <w:rFonts w:ascii="Times New Roman" w:hAnsi="Times New Roman" w:hint="eastAsia"/>
          <w:b/>
          <w:sz w:val="21"/>
          <w:szCs w:val="21"/>
          <w:lang w:eastAsia="ja-JP"/>
        </w:rPr>
        <w:t xml:space="preserve"> </w:t>
      </w:r>
      <w:r w:rsidRPr="00E45828">
        <w:rPr>
          <w:rFonts w:ascii="Times New Roman" w:hAnsi="Times New Roman"/>
          <w:sz w:val="21"/>
          <w:szCs w:val="21"/>
          <w:lang w:eastAsia="ja-JP"/>
        </w:rPr>
        <w:t xml:space="preserve">The noise corrected </w:t>
      </w:r>
      <w:r w:rsidRPr="00E45828">
        <w:rPr>
          <w:rFonts w:ascii="Times New Roman" w:hAnsi="Times New Roman"/>
          <w:sz w:val="21"/>
          <w:szCs w:val="21"/>
          <w:vertAlign w:val="superscript"/>
          <w:lang w:eastAsia="ja-JP"/>
        </w:rPr>
        <w:t>90</w:t>
      </w:r>
      <w:r w:rsidRPr="00E45828">
        <w:rPr>
          <w:rFonts w:ascii="Times New Roman" w:hAnsi="Times New Roman"/>
          <w:sz w:val="21"/>
          <w:szCs w:val="21"/>
          <w:lang w:eastAsia="ja-JP"/>
        </w:rPr>
        <w:t>Sr/</w:t>
      </w:r>
      <w:r w:rsidRPr="00E45828">
        <w:rPr>
          <w:rFonts w:ascii="Times New Roman" w:hAnsi="Times New Roman"/>
          <w:sz w:val="21"/>
          <w:szCs w:val="21"/>
          <w:vertAlign w:val="superscript"/>
          <w:lang w:eastAsia="ja-JP"/>
        </w:rPr>
        <w:t>88</w:t>
      </w:r>
      <w:r w:rsidRPr="00E45828">
        <w:rPr>
          <w:rFonts w:ascii="Times New Roman" w:hAnsi="Times New Roman"/>
          <w:sz w:val="21"/>
          <w:szCs w:val="21"/>
          <w:lang w:eastAsia="ja-JP"/>
        </w:rPr>
        <w:t>Sr ratio of NIST SRM987 was measured in (a) Bremen, (b) Fukushima-1, and (c) Fukushima-2 sessions. White diamonds represent a single measurement. The blue line and blue band represent the a</w:t>
      </w:r>
      <w:r w:rsidRPr="00E45828">
        <w:rPr>
          <w:rFonts w:ascii="Times New Roman" w:hAnsi="Times New Roman"/>
          <w:sz w:val="21"/>
          <w:szCs w:val="21"/>
          <w:lang w:eastAsia="ja-JP"/>
        </w:rPr>
        <w:t>v</w:t>
      </w:r>
      <w:r w:rsidRPr="00E45828">
        <w:rPr>
          <w:rFonts w:ascii="Times New Roman" w:hAnsi="Times New Roman"/>
          <w:sz w:val="21"/>
          <w:szCs w:val="21"/>
          <w:lang w:eastAsia="ja-JP"/>
        </w:rPr>
        <w:t xml:space="preserve">erage and 2 SD range of the multiple measurements. The red dotted line represents the detection limit of </w:t>
      </w:r>
      <w:r w:rsidRPr="00E45828">
        <w:rPr>
          <w:rFonts w:ascii="Times New Roman" w:hAnsi="Times New Roman"/>
          <w:sz w:val="21"/>
          <w:szCs w:val="21"/>
          <w:vertAlign w:val="superscript"/>
          <w:lang w:eastAsia="ja-JP"/>
        </w:rPr>
        <w:t>90</w:t>
      </w:r>
      <w:r w:rsidRPr="00E45828">
        <w:rPr>
          <w:rFonts w:ascii="Times New Roman" w:hAnsi="Times New Roman"/>
          <w:sz w:val="21"/>
          <w:szCs w:val="21"/>
          <w:lang w:eastAsia="ja-JP"/>
        </w:rPr>
        <w:t>Sr/</w:t>
      </w:r>
      <w:r w:rsidRPr="00E45828">
        <w:rPr>
          <w:rFonts w:ascii="Times New Roman" w:hAnsi="Times New Roman"/>
          <w:sz w:val="21"/>
          <w:szCs w:val="21"/>
          <w:vertAlign w:val="superscript"/>
          <w:lang w:eastAsia="ja-JP"/>
        </w:rPr>
        <w:t>88</w:t>
      </w:r>
      <w:r w:rsidRPr="00E45828">
        <w:rPr>
          <w:rFonts w:ascii="Times New Roman" w:hAnsi="Times New Roman"/>
          <w:sz w:val="21"/>
          <w:szCs w:val="21"/>
          <w:lang w:eastAsia="ja-JP"/>
        </w:rPr>
        <w:t>Sr, d</w:t>
      </w:r>
      <w:r w:rsidRPr="00E45828">
        <w:rPr>
          <w:rFonts w:ascii="Times New Roman" w:hAnsi="Times New Roman"/>
          <w:sz w:val="21"/>
          <w:szCs w:val="21"/>
          <w:lang w:eastAsia="ja-JP"/>
        </w:rPr>
        <w:t>e</w:t>
      </w:r>
      <w:r w:rsidRPr="00E45828">
        <w:rPr>
          <w:rFonts w:ascii="Times New Roman" w:hAnsi="Times New Roman"/>
          <w:sz w:val="21"/>
          <w:szCs w:val="21"/>
          <w:lang w:eastAsia="ja-JP"/>
        </w:rPr>
        <w:t>fined as the 3-standard deviation of the multiple NIST SRM987 measurements.</w:t>
      </w:r>
    </w:p>
    <w:p w14:paraId="3B247B3D" w14:textId="77777777" w:rsidR="00686930" w:rsidRPr="00E45828" w:rsidRDefault="00686930" w:rsidP="00686930">
      <w:pPr>
        <w:spacing w:after="0"/>
        <w:jc w:val="left"/>
        <w:rPr>
          <w:rFonts w:ascii="Times New Roman" w:hAnsi="Times New Roman"/>
          <w:b/>
          <w:sz w:val="21"/>
          <w:szCs w:val="21"/>
          <w:lang w:eastAsia="ja-JP"/>
        </w:rPr>
      </w:pPr>
    </w:p>
    <w:p w14:paraId="0198B3AC" w14:textId="77777777" w:rsidR="00686930" w:rsidRPr="00E45828" w:rsidRDefault="00686930" w:rsidP="00686930">
      <w:pPr>
        <w:spacing w:after="0"/>
        <w:jc w:val="left"/>
        <w:rPr>
          <w:rFonts w:ascii="Times New Roman" w:hAnsi="Times New Roman"/>
          <w:b/>
          <w:sz w:val="21"/>
          <w:szCs w:val="21"/>
          <w:lang w:eastAsia="ja-JP"/>
        </w:rPr>
      </w:pPr>
      <w:r w:rsidRPr="00E45828">
        <w:rPr>
          <w:rFonts w:ascii="Times New Roman" w:hAnsi="Times New Roman"/>
          <w:b/>
          <w:sz w:val="21"/>
          <w:szCs w:val="21"/>
          <w:lang w:eastAsia="ja-JP"/>
        </w:rPr>
        <w:br w:type="page"/>
      </w:r>
    </w:p>
    <w:p w14:paraId="50B4926A" w14:textId="7A128E8A" w:rsidR="002F3647" w:rsidRPr="00E45828" w:rsidRDefault="002F3647" w:rsidP="002F3647">
      <w:pPr>
        <w:tabs>
          <w:tab w:val="left" w:pos="3801"/>
        </w:tabs>
        <w:snapToGrid w:val="0"/>
        <w:spacing w:after="0"/>
        <w:jc w:val="left"/>
        <w:rPr>
          <w:rFonts w:ascii="Times New Roman" w:hAnsi="Times New Roman"/>
          <w:sz w:val="21"/>
          <w:szCs w:val="21"/>
          <w:lang w:eastAsia="ja-JP"/>
        </w:rPr>
      </w:pPr>
      <w:r w:rsidRPr="00E45828">
        <w:rPr>
          <w:rFonts w:ascii="Times New Roman" w:hAnsi="Times New Roman"/>
          <w:b/>
          <w:sz w:val="21"/>
          <w:szCs w:val="21"/>
        </w:rPr>
        <w:lastRenderedPageBreak/>
        <w:t>Table S1</w:t>
      </w:r>
      <w:r w:rsidRPr="00E45828">
        <w:rPr>
          <w:rFonts w:ascii="Times New Roman" w:hAnsi="Times New Roman" w:hint="eastAsia"/>
          <w:sz w:val="21"/>
          <w:szCs w:val="21"/>
          <w:lang w:eastAsia="ja-JP"/>
        </w:rPr>
        <w:t>.</w:t>
      </w:r>
      <w:r w:rsidRPr="00E45828">
        <w:t xml:space="preserve"> </w:t>
      </w:r>
      <w:proofErr w:type="gramStart"/>
      <w:r w:rsidRPr="00E45828">
        <w:rPr>
          <w:rFonts w:ascii="Times New Roman" w:hAnsi="Times New Roman"/>
          <w:sz w:val="21"/>
          <w:szCs w:val="21"/>
          <w:lang w:eastAsia="ja-JP"/>
        </w:rPr>
        <w:t xml:space="preserve">Summary of literature </w:t>
      </w:r>
      <w:r w:rsidRPr="00E45828">
        <w:rPr>
          <w:rFonts w:ascii="Times New Roman" w:hAnsi="Times New Roman"/>
          <w:sz w:val="21"/>
          <w:szCs w:val="21"/>
          <w:vertAlign w:val="superscript"/>
          <w:lang w:eastAsia="ja-JP"/>
        </w:rPr>
        <w:t>90</w:t>
      </w:r>
      <w:r w:rsidRPr="00E45828">
        <w:rPr>
          <w:rFonts w:ascii="Times New Roman" w:hAnsi="Times New Roman"/>
          <w:sz w:val="21"/>
          <w:szCs w:val="21"/>
          <w:lang w:eastAsia="ja-JP"/>
        </w:rPr>
        <w:t>Sr activity parameters of the environmental samples</w:t>
      </w:r>
      <w:r w:rsidR="005B74CD" w:rsidRPr="00E45828">
        <w:rPr>
          <w:rFonts w:hint="eastAsia"/>
          <w:sz w:val="21"/>
          <w:szCs w:val="21"/>
          <w:vertAlign w:val="superscript"/>
          <w:lang w:eastAsia="ja-JP"/>
        </w:rPr>
        <w:t>1)</w:t>
      </w:r>
      <w:r w:rsidRPr="00E45828">
        <w:rPr>
          <w:rFonts w:ascii="Times New Roman" w:hAnsi="Times New Roman" w:hint="eastAsia"/>
          <w:sz w:val="21"/>
          <w:szCs w:val="21"/>
          <w:lang w:eastAsia="ja-JP"/>
        </w:rPr>
        <w:t>.</w:t>
      </w:r>
      <w:proofErr w:type="gramEnd"/>
    </w:p>
    <w:p w14:paraId="3A61D09D" w14:textId="77777777" w:rsidR="002F3647" w:rsidRPr="00E45828" w:rsidRDefault="002F3647" w:rsidP="002F3647">
      <w:pPr>
        <w:spacing w:after="0"/>
        <w:jc w:val="left"/>
        <w:rPr>
          <w:rFonts w:ascii="Arno Pro" w:hAnsi="Arno Pro"/>
          <w:kern w:val="21"/>
          <w:sz w:val="19"/>
          <w:lang w:eastAsia="ja-JP"/>
        </w:rPr>
      </w:pPr>
    </w:p>
    <w:tbl>
      <w:tblPr>
        <w:tblW w:w="9525" w:type="dxa"/>
        <w:tblInd w:w="99" w:type="dxa"/>
        <w:tblCellMar>
          <w:left w:w="99" w:type="dxa"/>
          <w:right w:w="99" w:type="dxa"/>
        </w:tblCellMar>
        <w:tblLook w:val="04A0" w:firstRow="1" w:lastRow="0" w:firstColumn="1" w:lastColumn="0" w:noHBand="0" w:noVBand="1"/>
      </w:tblPr>
      <w:tblGrid>
        <w:gridCol w:w="1418"/>
        <w:gridCol w:w="1701"/>
        <w:gridCol w:w="1247"/>
        <w:gridCol w:w="1247"/>
        <w:gridCol w:w="2098"/>
        <w:gridCol w:w="1814"/>
      </w:tblGrid>
      <w:tr w:rsidR="00E45828" w:rsidRPr="00E45828" w14:paraId="26DF8C2D" w14:textId="77777777" w:rsidTr="005B74CD">
        <w:trPr>
          <w:trHeight w:val="360"/>
        </w:trPr>
        <w:tc>
          <w:tcPr>
            <w:tcW w:w="1418" w:type="dxa"/>
            <w:tcBorders>
              <w:top w:val="single" w:sz="8" w:space="0" w:color="auto"/>
              <w:left w:val="nil"/>
              <w:right w:val="nil"/>
            </w:tcBorders>
            <w:shd w:val="clear" w:color="auto" w:fill="auto"/>
            <w:noWrap/>
            <w:vAlign w:val="center"/>
            <w:hideMark/>
          </w:tcPr>
          <w:p w14:paraId="558CE449"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sample</w:t>
            </w:r>
          </w:p>
        </w:tc>
        <w:tc>
          <w:tcPr>
            <w:tcW w:w="1701" w:type="dxa"/>
            <w:tcBorders>
              <w:top w:val="single" w:sz="8" w:space="0" w:color="auto"/>
              <w:left w:val="nil"/>
              <w:right w:val="nil"/>
            </w:tcBorders>
            <w:shd w:val="clear" w:color="auto" w:fill="auto"/>
            <w:noWrap/>
            <w:vAlign w:val="center"/>
            <w:hideMark/>
          </w:tcPr>
          <w:p w14:paraId="191EA8C7"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sample type</w:t>
            </w:r>
          </w:p>
        </w:tc>
        <w:tc>
          <w:tcPr>
            <w:tcW w:w="1247" w:type="dxa"/>
            <w:tcBorders>
              <w:top w:val="single" w:sz="8" w:space="0" w:color="auto"/>
              <w:left w:val="nil"/>
              <w:right w:val="nil"/>
            </w:tcBorders>
            <w:shd w:val="clear" w:color="auto" w:fill="auto"/>
            <w:noWrap/>
            <w:vAlign w:val="center"/>
            <w:hideMark/>
          </w:tcPr>
          <w:p w14:paraId="483D8F1E"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vertAlign w:val="superscript"/>
                <w:lang w:eastAsia="ja-JP"/>
              </w:rPr>
              <w:t>90</w:t>
            </w:r>
            <w:r w:rsidRPr="00E45828">
              <w:rPr>
                <w:rFonts w:ascii="Times New Roman" w:eastAsia="ＭＳ Ｐゴシック" w:hAnsi="Times New Roman"/>
                <w:sz w:val="21"/>
                <w:szCs w:val="21"/>
                <w:lang w:eastAsia="ja-JP"/>
              </w:rPr>
              <w:t>Sr</w:t>
            </w:r>
          </w:p>
        </w:tc>
        <w:tc>
          <w:tcPr>
            <w:tcW w:w="1247" w:type="dxa"/>
            <w:tcBorders>
              <w:top w:val="single" w:sz="8" w:space="0" w:color="auto"/>
              <w:left w:val="nil"/>
              <w:right w:val="nil"/>
            </w:tcBorders>
            <w:vAlign w:val="center"/>
          </w:tcPr>
          <w:p w14:paraId="2EFD159F" w14:textId="21B95ABA" w:rsidR="002F3647" w:rsidRPr="00E45828" w:rsidRDefault="005B74CD"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hint="eastAsia"/>
                <w:sz w:val="21"/>
                <w:szCs w:val="21"/>
                <w:lang w:eastAsia="ja-JP"/>
              </w:rPr>
              <w:t>Sr</w:t>
            </w:r>
          </w:p>
        </w:tc>
        <w:tc>
          <w:tcPr>
            <w:tcW w:w="2098" w:type="dxa"/>
            <w:tcBorders>
              <w:top w:val="single" w:sz="8" w:space="0" w:color="auto"/>
              <w:left w:val="nil"/>
              <w:right w:val="nil"/>
            </w:tcBorders>
            <w:shd w:val="clear" w:color="auto" w:fill="auto"/>
            <w:noWrap/>
            <w:vAlign w:val="center"/>
            <w:hideMark/>
          </w:tcPr>
          <w:p w14:paraId="7CA84DE8" w14:textId="7DF12C92"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status of</w:t>
            </w:r>
          </w:p>
        </w:tc>
        <w:tc>
          <w:tcPr>
            <w:tcW w:w="1814" w:type="dxa"/>
            <w:tcBorders>
              <w:top w:val="single" w:sz="8" w:space="0" w:color="auto"/>
              <w:left w:val="nil"/>
              <w:right w:val="nil"/>
            </w:tcBorders>
            <w:shd w:val="clear" w:color="auto" w:fill="auto"/>
            <w:noWrap/>
            <w:vAlign w:val="center"/>
            <w:hideMark/>
          </w:tcPr>
          <w:p w14:paraId="5FC1BF94"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reference date</w:t>
            </w:r>
          </w:p>
        </w:tc>
      </w:tr>
      <w:tr w:rsidR="00E45828" w:rsidRPr="00E45828" w14:paraId="4919A695" w14:textId="77777777" w:rsidTr="005B74CD">
        <w:trPr>
          <w:trHeight w:val="320"/>
        </w:trPr>
        <w:tc>
          <w:tcPr>
            <w:tcW w:w="1418" w:type="dxa"/>
            <w:tcBorders>
              <w:top w:val="nil"/>
              <w:left w:val="nil"/>
              <w:bottom w:val="single" w:sz="4" w:space="0" w:color="auto"/>
              <w:right w:val="nil"/>
            </w:tcBorders>
            <w:shd w:val="clear" w:color="auto" w:fill="auto"/>
            <w:noWrap/>
            <w:vAlign w:val="center"/>
            <w:hideMark/>
          </w:tcPr>
          <w:p w14:paraId="6911540A" w14:textId="2847D873" w:rsidR="002F3647" w:rsidRPr="00E45828" w:rsidRDefault="002F3647" w:rsidP="005B74CD">
            <w:pPr>
              <w:spacing w:after="0"/>
              <w:jc w:val="center"/>
              <w:rPr>
                <w:rFonts w:ascii="Times New Roman" w:eastAsia="ＭＳ Ｐゴシック" w:hAnsi="Times New Roman"/>
                <w:sz w:val="21"/>
                <w:szCs w:val="21"/>
                <w:lang w:eastAsia="ja-JP"/>
              </w:rPr>
            </w:pPr>
          </w:p>
        </w:tc>
        <w:tc>
          <w:tcPr>
            <w:tcW w:w="1701" w:type="dxa"/>
            <w:tcBorders>
              <w:top w:val="nil"/>
              <w:left w:val="nil"/>
              <w:bottom w:val="single" w:sz="4" w:space="0" w:color="auto"/>
              <w:right w:val="nil"/>
            </w:tcBorders>
            <w:shd w:val="clear" w:color="auto" w:fill="auto"/>
            <w:noWrap/>
            <w:vAlign w:val="center"/>
            <w:hideMark/>
          </w:tcPr>
          <w:p w14:paraId="58D1FE97" w14:textId="67476D8C" w:rsidR="002F3647" w:rsidRPr="00E45828" w:rsidRDefault="002F3647" w:rsidP="005B74CD">
            <w:pPr>
              <w:spacing w:after="0"/>
              <w:jc w:val="center"/>
              <w:rPr>
                <w:rFonts w:ascii="Times New Roman" w:eastAsia="ＭＳ Ｐゴシック" w:hAnsi="Times New Roman"/>
                <w:sz w:val="21"/>
                <w:szCs w:val="21"/>
                <w:lang w:eastAsia="ja-JP"/>
              </w:rPr>
            </w:pPr>
          </w:p>
        </w:tc>
        <w:tc>
          <w:tcPr>
            <w:tcW w:w="1247" w:type="dxa"/>
            <w:tcBorders>
              <w:top w:val="nil"/>
              <w:left w:val="nil"/>
              <w:bottom w:val="single" w:sz="4" w:space="0" w:color="auto"/>
              <w:right w:val="nil"/>
            </w:tcBorders>
            <w:shd w:val="clear" w:color="auto" w:fill="auto"/>
            <w:noWrap/>
            <w:vAlign w:val="center"/>
            <w:hideMark/>
          </w:tcPr>
          <w:p w14:paraId="0B20C378"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w:t>
            </w:r>
            <w:proofErr w:type="spellStart"/>
            <w:r w:rsidRPr="00E45828">
              <w:rPr>
                <w:rFonts w:ascii="Times New Roman" w:eastAsia="ＭＳ Ｐゴシック" w:hAnsi="Times New Roman"/>
                <w:sz w:val="21"/>
                <w:szCs w:val="21"/>
                <w:lang w:eastAsia="ja-JP"/>
              </w:rPr>
              <w:t>Bq</w:t>
            </w:r>
            <w:proofErr w:type="spellEnd"/>
            <w:r w:rsidRPr="00E45828">
              <w:rPr>
                <w:rFonts w:ascii="Times New Roman" w:eastAsia="ＭＳ Ｐゴシック" w:hAnsi="Times New Roman"/>
                <w:sz w:val="21"/>
                <w:szCs w:val="21"/>
                <w:lang w:eastAsia="ja-JP"/>
              </w:rPr>
              <w:t>/kg]</w:t>
            </w:r>
          </w:p>
        </w:tc>
        <w:tc>
          <w:tcPr>
            <w:tcW w:w="1247" w:type="dxa"/>
            <w:tcBorders>
              <w:top w:val="nil"/>
              <w:left w:val="nil"/>
              <w:bottom w:val="single" w:sz="4" w:space="0" w:color="auto"/>
              <w:right w:val="nil"/>
            </w:tcBorders>
            <w:vAlign w:val="center"/>
          </w:tcPr>
          <w:p w14:paraId="503328F0" w14:textId="79916CC2" w:rsidR="002F3647" w:rsidRPr="00E45828" w:rsidRDefault="005B74CD" w:rsidP="005B74CD">
            <w:pPr>
              <w:spacing w:after="0"/>
              <w:jc w:val="center"/>
              <w:rPr>
                <w:rFonts w:ascii="Times New Roman" w:eastAsia="ＭＳ Ｐゴシック" w:hAnsi="Times New Roman"/>
                <w:sz w:val="21"/>
                <w:szCs w:val="21"/>
                <w:vertAlign w:val="superscript"/>
                <w:lang w:eastAsia="ja-JP"/>
              </w:rPr>
            </w:pPr>
            <w:r w:rsidRPr="00E45828">
              <w:rPr>
                <w:sz w:val="21"/>
                <w:szCs w:val="21"/>
                <w:lang w:eastAsia="ja-JP"/>
              </w:rPr>
              <w:t>[mg/kg]</w:t>
            </w:r>
          </w:p>
        </w:tc>
        <w:tc>
          <w:tcPr>
            <w:tcW w:w="2098" w:type="dxa"/>
            <w:tcBorders>
              <w:top w:val="nil"/>
              <w:left w:val="nil"/>
              <w:bottom w:val="single" w:sz="4" w:space="0" w:color="auto"/>
              <w:right w:val="nil"/>
            </w:tcBorders>
            <w:shd w:val="clear" w:color="auto" w:fill="auto"/>
            <w:noWrap/>
            <w:vAlign w:val="center"/>
            <w:hideMark/>
          </w:tcPr>
          <w:p w14:paraId="02F7998E" w14:textId="3E3346E2"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vertAlign w:val="superscript"/>
                <w:lang w:eastAsia="ja-JP"/>
              </w:rPr>
              <w:t>90</w:t>
            </w:r>
            <w:r w:rsidRPr="00E45828">
              <w:rPr>
                <w:rFonts w:ascii="Times New Roman" w:eastAsia="ＭＳ Ｐゴシック" w:hAnsi="Times New Roman"/>
                <w:sz w:val="21"/>
                <w:szCs w:val="21"/>
                <w:lang w:eastAsia="ja-JP"/>
              </w:rPr>
              <w:t>Sr activity</w:t>
            </w:r>
          </w:p>
        </w:tc>
        <w:tc>
          <w:tcPr>
            <w:tcW w:w="1814" w:type="dxa"/>
            <w:tcBorders>
              <w:top w:val="nil"/>
              <w:left w:val="nil"/>
              <w:bottom w:val="single" w:sz="4" w:space="0" w:color="auto"/>
              <w:right w:val="nil"/>
            </w:tcBorders>
            <w:shd w:val="clear" w:color="auto" w:fill="auto"/>
            <w:noWrap/>
            <w:vAlign w:val="center"/>
            <w:hideMark/>
          </w:tcPr>
          <w:p w14:paraId="6FCA9095" w14:textId="3A426F6C"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 xml:space="preserve">for </w:t>
            </w:r>
            <w:r w:rsidRPr="00E45828">
              <w:rPr>
                <w:rFonts w:ascii="Times New Roman" w:eastAsia="ＭＳ Ｐゴシック" w:hAnsi="Times New Roman"/>
                <w:sz w:val="21"/>
                <w:szCs w:val="21"/>
                <w:vertAlign w:val="superscript"/>
                <w:lang w:eastAsia="ja-JP"/>
              </w:rPr>
              <w:t>90</w:t>
            </w:r>
            <w:r w:rsidRPr="00E45828">
              <w:rPr>
                <w:rFonts w:ascii="Times New Roman" w:eastAsia="ＭＳ Ｐゴシック" w:hAnsi="Times New Roman"/>
                <w:sz w:val="21"/>
                <w:szCs w:val="21"/>
                <w:lang w:eastAsia="ja-JP"/>
              </w:rPr>
              <w:t>Sr activity</w:t>
            </w:r>
          </w:p>
        </w:tc>
      </w:tr>
      <w:tr w:rsidR="00E45828" w:rsidRPr="00E45828" w14:paraId="06AB85DE" w14:textId="77777777" w:rsidTr="005B74CD">
        <w:trPr>
          <w:trHeight w:val="320"/>
        </w:trPr>
        <w:tc>
          <w:tcPr>
            <w:tcW w:w="1418" w:type="dxa"/>
            <w:tcBorders>
              <w:top w:val="nil"/>
              <w:left w:val="nil"/>
              <w:bottom w:val="nil"/>
              <w:right w:val="nil"/>
            </w:tcBorders>
            <w:shd w:val="clear" w:color="auto" w:fill="auto"/>
            <w:noWrap/>
            <w:vAlign w:val="center"/>
            <w:hideMark/>
          </w:tcPr>
          <w:p w14:paraId="781875AC"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NASS-6</w:t>
            </w:r>
          </w:p>
        </w:tc>
        <w:tc>
          <w:tcPr>
            <w:tcW w:w="1701" w:type="dxa"/>
            <w:tcBorders>
              <w:top w:val="nil"/>
              <w:left w:val="nil"/>
              <w:bottom w:val="nil"/>
              <w:right w:val="nil"/>
            </w:tcBorders>
            <w:shd w:val="clear" w:color="auto" w:fill="auto"/>
            <w:noWrap/>
            <w:vAlign w:val="center"/>
            <w:hideMark/>
          </w:tcPr>
          <w:p w14:paraId="5D6735A1"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seawater</w:t>
            </w:r>
          </w:p>
        </w:tc>
        <w:tc>
          <w:tcPr>
            <w:tcW w:w="1247" w:type="dxa"/>
            <w:tcBorders>
              <w:top w:val="nil"/>
              <w:left w:val="nil"/>
              <w:bottom w:val="nil"/>
              <w:right w:val="nil"/>
            </w:tcBorders>
            <w:shd w:val="clear" w:color="auto" w:fill="auto"/>
            <w:noWrap/>
            <w:vAlign w:val="center"/>
            <w:hideMark/>
          </w:tcPr>
          <w:p w14:paraId="5B813BED" w14:textId="3D0E6F61"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w:t>
            </w:r>
          </w:p>
        </w:tc>
        <w:tc>
          <w:tcPr>
            <w:tcW w:w="1247" w:type="dxa"/>
            <w:tcBorders>
              <w:top w:val="nil"/>
              <w:left w:val="nil"/>
              <w:bottom w:val="nil"/>
              <w:right w:val="nil"/>
            </w:tcBorders>
            <w:vAlign w:val="center"/>
          </w:tcPr>
          <w:p w14:paraId="4FCFCFB9" w14:textId="3F9005DB" w:rsidR="002F3647" w:rsidRPr="00E45828" w:rsidRDefault="002F3647" w:rsidP="005B74CD">
            <w:pPr>
              <w:spacing w:after="0"/>
              <w:jc w:val="center"/>
              <w:rPr>
                <w:rFonts w:ascii="Times New Roman" w:eastAsia="ＭＳ Ｐゴシック" w:hAnsi="Times New Roman"/>
                <w:sz w:val="21"/>
                <w:szCs w:val="21"/>
                <w:lang w:eastAsia="ja-JP"/>
              </w:rPr>
            </w:pPr>
            <w:r w:rsidRPr="00E45828">
              <w:rPr>
                <w:sz w:val="21"/>
                <w:szCs w:val="21"/>
                <w:lang w:eastAsia="ja-JP"/>
              </w:rPr>
              <w:t>7.48</w:t>
            </w:r>
            <w:r w:rsidR="005B74CD" w:rsidRPr="00E45828">
              <w:rPr>
                <w:rFonts w:hint="eastAsia"/>
                <w:sz w:val="21"/>
                <w:szCs w:val="21"/>
                <w:vertAlign w:val="superscript"/>
                <w:lang w:eastAsia="ja-JP"/>
              </w:rPr>
              <w:t>2)</w:t>
            </w:r>
            <w:r w:rsidR="005B74CD" w:rsidRPr="00E45828">
              <w:rPr>
                <w:rFonts w:hint="eastAsia"/>
                <w:sz w:val="21"/>
                <w:szCs w:val="21"/>
                <w:lang w:eastAsia="ja-JP"/>
              </w:rPr>
              <w:t xml:space="preserve"> </w:t>
            </w:r>
          </w:p>
        </w:tc>
        <w:tc>
          <w:tcPr>
            <w:tcW w:w="2098" w:type="dxa"/>
            <w:tcBorders>
              <w:top w:val="nil"/>
              <w:left w:val="nil"/>
              <w:bottom w:val="nil"/>
              <w:right w:val="nil"/>
            </w:tcBorders>
            <w:shd w:val="clear" w:color="auto" w:fill="auto"/>
            <w:noWrap/>
            <w:vAlign w:val="center"/>
            <w:hideMark/>
          </w:tcPr>
          <w:p w14:paraId="07E4D628" w14:textId="55B65B0C"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w:t>
            </w:r>
          </w:p>
        </w:tc>
        <w:tc>
          <w:tcPr>
            <w:tcW w:w="1814" w:type="dxa"/>
            <w:tcBorders>
              <w:top w:val="nil"/>
              <w:left w:val="nil"/>
              <w:bottom w:val="nil"/>
              <w:right w:val="nil"/>
            </w:tcBorders>
            <w:shd w:val="clear" w:color="auto" w:fill="auto"/>
            <w:noWrap/>
            <w:vAlign w:val="center"/>
            <w:hideMark/>
          </w:tcPr>
          <w:p w14:paraId="70F874F3" w14:textId="2AD1D40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w:t>
            </w:r>
          </w:p>
        </w:tc>
      </w:tr>
      <w:tr w:rsidR="00E45828" w:rsidRPr="00E45828" w14:paraId="7C8530E6" w14:textId="77777777" w:rsidTr="005B74CD">
        <w:trPr>
          <w:trHeight w:val="320"/>
        </w:trPr>
        <w:tc>
          <w:tcPr>
            <w:tcW w:w="1418" w:type="dxa"/>
            <w:tcBorders>
              <w:top w:val="nil"/>
              <w:left w:val="nil"/>
              <w:bottom w:val="nil"/>
              <w:right w:val="nil"/>
            </w:tcBorders>
            <w:shd w:val="clear" w:color="auto" w:fill="auto"/>
            <w:noWrap/>
            <w:vAlign w:val="center"/>
            <w:hideMark/>
          </w:tcPr>
          <w:p w14:paraId="7D3B4539"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JCp-1</w:t>
            </w:r>
          </w:p>
        </w:tc>
        <w:tc>
          <w:tcPr>
            <w:tcW w:w="1701" w:type="dxa"/>
            <w:tcBorders>
              <w:top w:val="nil"/>
              <w:left w:val="nil"/>
              <w:bottom w:val="nil"/>
              <w:right w:val="nil"/>
            </w:tcBorders>
            <w:shd w:val="clear" w:color="auto" w:fill="auto"/>
            <w:noWrap/>
            <w:vAlign w:val="center"/>
            <w:hideMark/>
          </w:tcPr>
          <w:p w14:paraId="65DBA905"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coral</w:t>
            </w:r>
          </w:p>
        </w:tc>
        <w:tc>
          <w:tcPr>
            <w:tcW w:w="1247" w:type="dxa"/>
            <w:tcBorders>
              <w:top w:val="nil"/>
              <w:left w:val="nil"/>
              <w:bottom w:val="nil"/>
              <w:right w:val="nil"/>
            </w:tcBorders>
            <w:shd w:val="clear" w:color="auto" w:fill="auto"/>
            <w:noWrap/>
            <w:vAlign w:val="center"/>
            <w:hideMark/>
          </w:tcPr>
          <w:p w14:paraId="36F014D6" w14:textId="2ED80FA5"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w:t>
            </w:r>
          </w:p>
        </w:tc>
        <w:tc>
          <w:tcPr>
            <w:tcW w:w="1247" w:type="dxa"/>
            <w:tcBorders>
              <w:top w:val="nil"/>
              <w:left w:val="nil"/>
              <w:bottom w:val="nil"/>
              <w:right w:val="nil"/>
            </w:tcBorders>
            <w:vAlign w:val="center"/>
          </w:tcPr>
          <w:p w14:paraId="061BE637" w14:textId="316FB27A" w:rsidR="002F3647" w:rsidRPr="00E45828" w:rsidRDefault="002F3647" w:rsidP="005B74CD">
            <w:pPr>
              <w:spacing w:after="0"/>
              <w:jc w:val="center"/>
              <w:rPr>
                <w:rFonts w:ascii="Times New Roman" w:eastAsia="ＭＳ Ｐゴシック" w:hAnsi="Times New Roman"/>
                <w:sz w:val="21"/>
                <w:szCs w:val="21"/>
                <w:lang w:eastAsia="ja-JP"/>
              </w:rPr>
            </w:pPr>
            <w:r w:rsidRPr="00E45828">
              <w:rPr>
                <w:sz w:val="21"/>
                <w:szCs w:val="21"/>
              </w:rPr>
              <w:t>7271 (218)</w:t>
            </w:r>
          </w:p>
        </w:tc>
        <w:tc>
          <w:tcPr>
            <w:tcW w:w="2098" w:type="dxa"/>
            <w:tcBorders>
              <w:top w:val="nil"/>
              <w:left w:val="nil"/>
              <w:bottom w:val="nil"/>
              <w:right w:val="nil"/>
            </w:tcBorders>
            <w:shd w:val="clear" w:color="auto" w:fill="auto"/>
            <w:noWrap/>
            <w:vAlign w:val="center"/>
            <w:hideMark/>
          </w:tcPr>
          <w:p w14:paraId="335C1E6C" w14:textId="7260C96A"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w:t>
            </w:r>
          </w:p>
        </w:tc>
        <w:tc>
          <w:tcPr>
            <w:tcW w:w="1814" w:type="dxa"/>
            <w:tcBorders>
              <w:top w:val="nil"/>
              <w:left w:val="nil"/>
              <w:bottom w:val="nil"/>
              <w:right w:val="nil"/>
            </w:tcBorders>
            <w:shd w:val="clear" w:color="auto" w:fill="auto"/>
            <w:noWrap/>
            <w:vAlign w:val="center"/>
            <w:hideMark/>
          </w:tcPr>
          <w:p w14:paraId="7007F66A" w14:textId="2F84B1D5"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w:t>
            </w:r>
          </w:p>
        </w:tc>
      </w:tr>
      <w:tr w:rsidR="00E45828" w:rsidRPr="00E45828" w14:paraId="310B8495" w14:textId="77777777" w:rsidTr="005B74CD">
        <w:trPr>
          <w:trHeight w:val="320"/>
        </w:trPr>
        <w:tc>
          <w:tcPr>
            <w:tcW w:w="1418" w:type="dxa"/>
            <w:tcBorders>
              <w:top w:val="nil"/>
              <w:left w:val="nil"/>
              <w:bottom w:val="nil"/>
              <w:right w:val="nil"/>
            </w:tcBorders>
            <w:shd w:val="clear" w:color="auto" w:fill="auto"/>
            <w:noWrap/>
            <w:vAlign w:val="center"/>
            <w:hideMark/>
          </w:tcPr>
          <w:p w14:paraId="1CB1D314"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IAEA 156</w:t>
            </w:r>
          </w:p>
        </w:tc>
        <w:tc>
          <w:tcPr>
            <w:tcW w:w="1701" w:type="dxa"/>
            <w:tcBorders>
              <w:top w:val="nil"/>
              <w:left w:val="nil"/>
              <w:bottom w:val="nil"/>
              <w:right w:val="nil"/>
            </w:tcBorders>
            <w:shd w:val="clear" w:color="auto" w:fill="auto"/>
            <w:noWrap/>
            <w:vAlign w:val="center"/>
            <w:hideMark/>
          </w:tcPr>
          <w:p w14:paraId="6CFB72EA"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clover</w:t>
            </w:r>
          </w:p>
        </w:tc>
        <w:tc>
          <w:tcPr>
            <w:tcW w:w="1247" w:type="dxa"/>
            <w:tcBorders>
              <w:top w:val="nil"/>
              <w:left w:val="nil"/>
              <w:bottom w:val="nil"/>
              <w:right w:val="nil"/>
            </w:tcBorders>
            <w:shd w:val="clear" w:color="auto" w:fill="auto"/>
            <w:noWrap/>
            <w:vAlign w:val="center"/>
            <w:hideMark/>
          </w:tcPr>
          <w:p w14:paraId="0574743F"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14.8 (3.0)</w:t>
            </w:r>
          </w:p>
        </w:tc>
        <w:tc>
          <w:tcPr>
            <w:tcW w:w="1247" w:type="dxa"/>
            <w:tcBorders>
              <w:top w:val="nil"/>
              <w:left w:val="nil"/>
              <w:bottom w:val="nil"/>
              <w:right w:val="nil"/>
            </w:tcBorders>
            <w:vAlign w:val="center"/>
          </w:tcPr>
          <w:p w14:paraId="0D1B72D5" w14:textId="251ECABD" w:rsidR="002F3647" w:rsidRPr="00E45828" w:rsidRDefault="002F3647" w:rsidP="005B74CD">
            <w:pPr>
              <w:spacing w:after="0"/>
              <w:jc w:val="center"/>
              <w:rPr>
                <w:rFonts w:ascii="Times New Roman" w:eastAsia="ＭＳ Ｐゴシック" w:hAnsi="Times New Roman"/>
                <w:sz w:val="21"/>
                <w:szCs w:val="21"/>
                <w:lang w:eastAsia="ja-JP"/>
              </w:rPr>
            </w:pPr>
            <w:r w:rsidRPr="00E45828">
              <w:rPr>
                <w:sz w:val="21"/>
                <w:szCs w:val="21"/>
              </w:rPr>
              <w:t>33.5 (2.0)</w:t>
            </w:r>
          </w:p>
        </w:tc>
        <w:tc>
          <w:tcPr>
            <w:tcW w:w="2098" w:type="dxa"/>
            <w:tcBorders>
              <w:top w:val="nil"/>
              <w:left w:val="nil"/>
              <w:bottom w:val="nil"/>
              <w:right w:val="nil"/>
            </w:tcBorders>
            <w:shd w:val="clear" w:color="auto" w:fill="auto"/>
            <w:noWrap/>
            <w:vAlign w:val="center"/>
            <w:hideMark/>
          </w:tcPr>
          <w:p w14:paraId="5F9C4477" w14:textId="775B8573"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recommended value</w:t>
            </w:r>
          </w:p>
        </w:tc>
        <w:tc>
          <w:tcPr>
            <w:tcW w:w="1814" w:type="dxa"/>
            <w:tcBorders>
              <w:top w:val="nil"/>
              <w:left w:val="nil"/>
              <w:bottom w:val="nil"/>
              <w:right w:val="nil"/>
            </w:tcBorders>
            <w:shd w:val="clear" w:color="auto" w:fill="auto"/>
            <w:noWrap/>
            <w:vAlign w:val="center"/>
            <w:hideMark/>
          </w:tcPr>
          <w:p w14:paraId="08FB7030"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August 1 1986</w:t>
            </w:r>
          </w:p>
        </w:tc>
      </w:tr>
      <w:tr w:rsidR="00E45828" w:rsidRPr="00E45828" w14:paraId="64D9116C" w14:textId="77777777" w:rsidTr="005B74CD">
        <w:trPr>
          <w:trHeight w:val="320"/>
        </w:trPr>
        <w:tc>
          <w:tcPr>
            <w:tcW w:w="1418" w:type="dxa"/>
            <w:tcBorders>
              <w:top w:val="nil"/>
              <w:left w:val="nil"/>
              <w:bottom w:val="nil"/>
              <w:right w:val="nil"/>
            </w:tcBorders>
            <w:shd w:val="clear" w:color="auto" w:fill="auto"/>
            <w:noWrap/>
            <w:vAlign w:val="center"/>
            <w:hideMark/>
          </w:tcPr>
          <w:p w14:paraId="21EA02E0"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IAEA 330</w:t>
            </w:r>
          </w:p>
        </w:tc>
        <w:tc>
          <w:tcPr>
            <w:tcW w:w="1701" w:type="dxa"/>
            <w:tcBorders>
              <w:top w:val="nil"/>
              <w:left w:val="nil"/>
              <w:bottom w:val="nil"/>
              <w:right w:val="nil"/>
            </w:tcBorders>
            <w:shd w:val="clear" w:color="auto" w:fill="auto"/>
            <w:noWrap/>
            <w:vAlign w:val="center"/>
            <w:hideMark/>
          </w:tcPr>
          <w:p w14:paraId="297D0E70"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spinach</w:t>
            </w:r>
          </w:p>
        </w:tc>
        <w:tc>
          <w:tcPr>
            <w:tcW w:w="1247" w:type="dxa"/>
            <w:tcBorders>
              <w:top w:val="nil"/>
              <w:left w:val="nil"/>
              <w:bottom w:val="nil"/>
              <w:right w:val="nil"/>
            </w:tcBorders>
            <w:shd w:val="clear" w:color="auto" w:fill="auto"/>
            <w:noWrap/>
            <w:vAlign w:val="center"/>
            <w:hideMark/>
          </w:tcPr>
          <w:p w14:paraId="3D9FA7F8"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20.1 (4.2)</w:t>
            </w:r>
          </w:p>
        </w:tc>
        <w:tc>
          <w:tcPr>
            <w:tcW w:w="1247" w:type="dxa"/>
            <w:tcBorders>
              <w:top w:val="nil"/>
              <w:left w:val="nil"/>
              <w:bottom w:val="nil"/>
              <w:right w:val="nil"/>
            </w:tcBorders>
            <w:vAlign w:val="center"/>
          </w:tcPr>
          <w:p w14:paraId="37D7F0D9" w14:textId="29547506" w:rsidR="002F3647" w:rsidRPr="00E45828" w:rsidRDefault="002F3647" w:rsidP="005B74CD">
            <w:pPr>
              <w:spacing w:after="0"/>
              <w:jc w:val="center"/>
              <w:rPr>
                <w:rFonts w:ascii="Times New Roman" w:eastAsia="ＭＳ Ｐゴシック" w:hAnsi="Times New Roman"/>
                <w:sz w:val="21"/>
                <w:szCs w:val="21"/>
                <w:lang w:eastAsia="ja-JP"/>
              </w:rPr>
            </w:pPr>
            <w:r w:rsidRPr="00E45828">
              <w:rPr>
                <w:sz w:val="21"/>
                <w:szCs w:val="21"/>
              </w:rPr>
              <w:t>44.0 (2.6)</w:t>
            </w:r>
          </w:p>
        </w:tc>
        <w:tc>
          <w:tcPr>
            <w:tcW w:w="2098" w:type="dxa"/>
            <w:tcBorders>
              <w:top w:val="nil"/>
              <w:left w:val="nil"/>
              <w:bottom w:val="nil"/>
              <w:right w:val="nil"/>
            </w:tcBorders>
            <w:shd w:val="clear" w:color="auto" w:fill="auto"/>
            <w:noWrap/>
            <w:vAlign w:val="center"/>
            <w:hideMark/>
          </w:tcPr>
          <w:p w14:paraId="30FBA14C" w14:textId="71111823"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certified value</w:t>
            </w:r>
          </w:p>
        </w:tc>
        <w:tc>
          <w:tcPr>
            <w:tcW w:w="1814" w:type="dxa"/>
            <w:tcBorders>
              <w:top w:val="nil"/>
              <w:left w:val="nil"/>
              <w:bottom w:val="nil"/>
              <w:right w:val="nil"/>
            </w:tcBorders>
            <w:shd w:val="clear" w:color="auto" w:fill="auto"/>
            <w:noWrap/>
            <w:vAlign w:val="center"/>
            <w:hideMark/>
          </w:tcPr>
          <w:p w14:paraId="4067B009"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October 15 2007</w:t>
            </w:r>
          </w:p>
        </w:tc>
      </w:tr>
      <w:tr w:rsidR="00E45828" w:rsidRPr="00E45828" w14:paraId="0B4561BC" w14:textId="77777777" w:rsidTr="005B74CD">
        <w:trPr>
          <w:trHeight w:val="320"/>
        </w:trPr>
        <w:tc>
          <w:tcPr>
            <w:tcW w:w="1418" w:type="dxa"/>
            <w:tcBorders>
              <w:top w:val="nil"/>
              <w:left w:val="nil"/>
              <w:bottom w:val="nil"/>
              <w:right w:val="nil"/>
            </w:tcBorders>
            <w:shd w:val="clear" w:color="auto" w:fill="auto"/>
            <w:noWrap/>
            <w:vAlign w:val="center"/>
            <w:hideMark/>
          </w:tcPr>
          <w:p w14:paraId="767E595D"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Ash 1</w:t>
            </w:r>
          </w:p>
        </w:tc>
        <w:tc>
          <w:tcPr>
            <w:tcW w:w="1701" w:type="dxa"/>
            <w:tcBorders>
              <w:top w:val="nil"/>
              <w:left w:val="nil"/>
              <w:bottom w:val="nil"/>
              <w:right w:val="nil"/>
            </w:tcBorders>
            <w:shd w:val="clear" w:color="auto" w:fill="auto"/>
            <w:noWrap/>
            <w:vAlign w:val="center"/>
            <w:hideMark/>
          </w:tcPr>
          <w:p w14:paraId="68372BA9"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Crayfish</w:t>
            </w:r>
          </w:p>
        </w:tc>
        <w:tc>
          <w:tcPr>
            <w:tcW w:w="1247" w:type="dxa"/>
            <w:tcBorders>
              <w:top w:val="nil"/>
              <w:left w:val="nil"/>
              <w:bottom w:val="nil"/>
              <w:right w:val="nil"/>
            </w:tcBorders>
            <w:shd w:val="clear" w:color="auto" w:fill="auto"/>
            <w:noWrap/>
            <w:vAlign w:val="center"/>
            <w:hideMark/>
          </w:tcPr>
          <w:p w14:paraId="2792DB5F"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110 (8)</w:t>
            </w:r>
          </w:p>
        </w:tc>
        <w:tc>
          <w:tcPr>
            <w:tcW w:w="1247" w:type="dxa"/>
            <w:tcBorders>
              <w:top w:val="nil"/>
              <w:left w:val="nil"/>
              <w:bottom w:val="nil"/>
              <w:right w:val="nil"/>
            </w:tcBorders>
            <w:vAlign w:val="center"/>
          </w:tcPr>
          <w:p w14:paraId="0BC428FD" w14:textId="281A4225" w:rsidR="002F3647" w:rsidRPr="00E45828" w:rsidRDefault="002F3647" w:rsidP="005B74CD">
            <w:pPr>
              <w:spacing w:after="0"/>
              <w:jc w:val="center"/>
              <w:rPr>
                <w:rFonts w:ascii="Times New Roman" w:eastAsia="ＭＳ Ｐゴシック" w:hAnsi="Times New Roman"/>
                <w:sz w:val="21"/>
                <w:szCs w:val="21"/>
                <w:lang w:eastAsia="ja-JP"/>
              </w:rPr>
            </w:pPr>
            <w:r w:rsidRPr="00E45828">
              <w:rPr>
                <w:sz w:val="21"/>
                <w:szCs w:val="21"/>
              </w:rPr>
              <w:t>1344 (66)</w:t>
            </w:r>
          </w:p>
        </w:tc>
        <w:tc>
          <w:tcPr>
            <w:tcW w:w="2098" w:type="dxa"/>
            <w:tcBorders>
              <w:top w:val="nil"/>
              <w:left w:val="nil"/>
              <w:bottom w:val="nil"/>
              <w:right w:val="nil"/>
            </w:tcBorders>
            <w:shd w:val="clear" w:color="auto" w:fill="auto"/>
            <w:noWrap/>
            <w:vAlign w:val="center"/>
            <w:hideMark/>
          </w:tcPr>
          <w:p w14:paraId="47F69158" w14:textId="723F91AA"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measured value</w:t>
            </w:r>
          </w:p>
        </w:tc>
        <w:tc>
          <w:tcPr>
            <w:tcW w:w="1814" w:type="dxa"/>
            <w:tcBorders>
              <w:top w:val="nil"/>
              <w:left w:val="nil"/>
              <w:bottom w:val="nil"/>
              <w:right w:val="nil"/>
            </w:tcBorders>
            <w:shd w:val="clear" w:color="auto" w:fill="auto"/>
            <w:noWrap/>
            <w:vAlign w:val="center"/>
            <w:hideMark/>
          </w:tcPr>
          <w:p w14:paraId="5932C1E5"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July 12 2013</w:t>
            </w:r>
          </w:p>
        </w:tc>
      </w:tr>
      <w:tr w:rsidR="002F3647" w:rsidRPr="00E45828" w14:paraId="33596FE6" w14:textId="77777777" w:rsidTr="005B74CD">
        <w:trPr>
          <w:trHeight w:val="340"/>
        </w:trPr>
        <w:tc>
          <w:tcPr>
            <w:tcW w:w="1418" w:type="dxa"/>
            <w:tcBorders>
              <w:top w:val="nil"/>
              <w:left w:val="nil"/>
              <w:bottom w:val="single" w:sz="8" w:space="0" w:color="auto"/>
              <w:right w:val="nil"/>
            </w:tcBorders>
            <w:shd w:val="clear" w:color="auto" w:fill="auto"/>
            <w:noWrap/>
            <w:vAlign w:val="center"/>
            <w:hideMark/>
          </w:tcPr>
          <w:p w14:paraId="7FC32037"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Ash2</w:t>
            </w:r>
          </w:p>
        </w:tc>
        <w:tc>
          <w:tcPr>
            <w:tcW w:w="1701" w:type="dxa"/>
            <w:tcBorders>
              <w:top w:val="nil"/>
              <w:left w:val="nil"/>
              <w:bottom w:val="single" w:sz="8" w:space="0" w:color="auto"/>
              <w:right w:val="nil"/>
            </w:tcBorders>
            <w:shd w:val="clear" w:color="auto" w:fill="auto"/>
            <w:noWrap/>
            <w:vAlign w:val="center"/>
            <w:hideMark/>
          </w:tcPr>
          <w:p w14:paraId="7BB7E3A6"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Smallmouth bass</w:t>
            </w:r>
          </w:p>
        </w:tc>
        <w:tc>
          <w:tcPr>
            <w:tcW w:w="1247" w:type="dxa"/>
            <w:tcBorders>
              <w:top w:val="nil"/>
              <w:left w:val="nil"/>
              <w:bottom w:val="single" w:sz="8" w:space="0" w:color="auto"/>
              <w:right w:val="nil"/>
            </w:tcBorders>
            <w:shd w:val="clear" w:color="auto" w:fill="auto"/>
            <w:noWrap/>
            <w:vAlign w:val="center"/>
            <w:hideMark/>
          </w:tcPr>
          <w:p w14:paraId="58A5594E"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25 (2)</w:t>
            </w:r>
          </w:p>
        </w:tc>
        <w:tc>
          <w:tcPr>
            <w:tcW w:w="1247" w:type="dxa"/>
            <w:tcBorders>
              <w:top w:val="nil"/>
              <w:left w:val="nil"/>
              <w:bottom w:val="single" w:sz="8" w:space="0" w:color="auto"/>
              <w:right w:val="nil"/>
            </w:tcBorders>
            <w:vAlign w:val="center"/>
          </w:tcPr>
          <w:p w14:paraId="6497ACCF" w14:textId="12684C8D" w:rsidR="002F3647" w:rsidRPr="00E45828" w:rsidRDefault="002F3647" w:rsidP="005B74CD">
            <w:pPr>
              <w:spacing w:after="0"/>
              <w:jc w:val="center"/>
              <w:rPr>
                <w:rFonts w:ascii="Times New Roman" w:eastAsia="ＭＳ Ｐゴシック" w:hAnsi="Times New Roman"/>
                <w:sz w:val="21"/>
                <w:szCs w:val="21"/>
                <w:lang w:eastAsia="ja-JP"/>
              </w:rPr>
            </w:pPr>
            <w:r w:rsidRPr="00E45828">
              <w:rPr>
                <w:sz w:val="21"/>
                <w:szCs w:val="21"/>
              </w:rPr>
              <w:t>414 (28)</w:t>
            </w:r>
          </w:p>
        </w:tc>
        <w:tc>
          <w:tcPr>
            <w:tcW w:w="2098" w:type="dxa"/>
            <w:tcBorders>
              <w:top w:val="nil"/>
              <w:left w:val="nil"/>
              <w:bottom w:val="single" w:sz="8" w:space="0" w:color="auto"/>
              <w:right w:val="nil"/>
            </w:tcBorders>
            <w:shd w:val="clear" w:color="auto" w:fill="auto"/>
            <w:noWrap/>
            <w:vAlign w:val="center"/>
            <w:hideMark/>
          </w:tcPr>
          <w:p w14:paraId="5A5FE4DE" w14:textId="7F6519B2"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measured value</w:t>
            </w:r>
          </w:p>
        </w:tc>
        <w:tc>
          <w:tcPr>
            <w:tcW w:w="1814" w:type="dxa"/>
            <w:tcBorders>
              <w:top w:val="nil"/>
              <w:left w:val="nil"/>
              <w:bottom w:val="single" w:sz="8" w:space="0" w:color="auto"/>
              <w:right w:val="nil"/>
            </w:tcBorders>
            <w:shd w:val="clear" w:color="auto" w:fill="auto"/>
            <w:noWrap/>
            <w:vAlign w:val="center"/>
            <w:hideMark/>
          </w:tcPr>
          <w:p w14:paraId="2BDC0931" w14:textId="77777777" w:rsidR="002F3647" w:rsidRPr="00E45828" w:rsidRDefault="002F3647" w:rsidP="005B74CD">
            <w:pPr>
              <w:spacing w:after="0"/>
              <w:jc w:val="center"/>
              <w:rPr>
                <w:rFonts w:ascii="Times New Roman" w:eastAsia="ＭＳ Ｐゴシック" w:hAnsi="Times New Roman"/>
                <w:sz w:val="21"/>
                <w:szCs w:val="21"/>
                <w:lang w:eastAsia="ja-JP"/>
              </w:rPr>
            </w:pPr>
            <w:r w:rsidRPr="00E45828">
              <w:rPr>
                <w:rFonts w:ascii="Times New Roman" w:eastAsia="ＭＳ Ｐゴシック" w:hAnsi="Times New Roman"/>
                <w:sz w:val="21"/>
                <w:szCs w:val="21"/>
                <w:lang w:eastAsia="ja-JP"/>
              </w:rPr>
              <w:t>July 12 2013</w:t>
            </w:r>
          </w:p>
        </w:tc>
      </w:tr>
    </w:tbl>
    <w:p w14:paraId="09268EE5" w14:textId="77777777" w:rsidR="002F3647" w:rsidRPr="00E45828" w:rsidRDefault="002F3647" w:rsidP="002F3647">
      <w:pPr>
        <w:spacing w:after="0"/>
        <w:ind w:firstLineChars="100" w:firstLine="190"/>
        <w:jc w:val="left"/>
        <w:rPr>
          <w:rFonts w:ascii="Arno Pro" w:hAnsi="Arno Pro"/>
          <w:kern w:val="21"/>
          <w:sz w:val="19"/>
          <w:lang w:eastAsia="ja-JP"/>
        </w:rPr>
      </w:pPr>
    </w:p>
    <w:p w14:paraId="1C9AEAF7" w14:textId="3A2D5777" w:rsidR="002F3647" w:rsidRPr="00E45828" w:rsidRDefault="002F3647" w:rsidP="005B74CD">
      <w:pPr>
        <w:pStyle w:val="ae"/>
        <w:numPr>
          <w:ilvl w:val="0"/>
          <w:numId w:val="10"/>
        </w:numPr>
        <w:spacing w:after="0"/>
        <w:ind w:leftChars="0"/>
        <w:jc w:val="left"/>
        <w:rPr>
          <w:rFonts w:ascii="Arno Pro" w:hAnsi="Arno Pro"/>
          <w:kern w:val="21"/>
          <w:sz w:val="19"/>
          <w:lang w:eastAsia="ja-JP"/>
        </w:rPr>
      </w:pPr>
      <w:r w:rsidRPr="00E45828">
        <w:rPr>
          <w:lang w:eastAsia="ja-JP"/>
        </w:rPr>
        <w:t>All the errors in the parenthesis are 2SD.</w:t>
      </w:r>
    </w:p>
    <w:p w14:paraId="2A7E8F0E" w14:textId="45DBC045" w:rsidR="005B74CD" w:rsidRPr="00E45828" w:rsidRDefault="005B74CD" w:rsidP="005B74CD">
      <w:pPr>
        <w:pStyle w:val="ae"/>
        <w:numPr>
          <w:ilvl w:val="0"/>
          <w:numId w:val="10"/>
        </w:numPr>
        <w:spacing w:after="0"/>
        <w:ind w:leftChars="0"/>
        <w:jc w:val="left"/>
        <w:rPr>
          <w:rFonts w:ascii="Times New Roman" w:hAnsi="Times New Roman"/>
          <w:kern w:val="21"/>
          <w:sz w:val="21"/>
          <w:szCs w:val="21"/>
          <w:lang w:eastAsia="ja-JP"/>
        </w:rPr>
      </w:pPr>
      <w:proofErr w:type="spellStart"/>
      <w:r w:rsidRPr="00E45828">
        <w:rPr>
          <w:rFonts w:ascii="Times New Roman" w:hAnsi="Times New Roman"/>
          <w:kern w:val="21"/>
          <w:sz w:val="21"/>
          <w:szCs w:val="21"/>
          <w:lang w:eastAsia="ja-JP"/>
        </w:rPr>
        <w:t>Wakaki</w:t>
      </w:r>
      <w:proofErr w:type="spellEnd"/>
      <w:r w:rsidRPr="00E45828">
        <w:rPr>
          <w:rFonts w:ascii="Times New Roman" w:hAnsi="Times New Roman"/>
          <w:kern w:val="21"/>
          <w:sz w:val="21"/>
          <w:szCs w:val="21"/>
          <w:lang w:eastAsia="ja-JP"/>
        </w:rPr>
        <w:t xml:space="preserve">, S.; Obata, H.; </w:t>
      </w:r>
      <w:proofErr w:type="spellStart"/>
      <w:r w:rsidRPr="00E45828">
        <w:rPr>
          <w:rFonts w:ascii="Times New Roman" w:hAnsi="Times New Roman"/>
          <w:kern w:val="21"/>
          <w:sz w:val="21"/>
          <w:szCs w:val="21"/>
          <w:lang w:eastAsia="ja-JP"/>
        </w:rPr>
        <w:t>Tazoe</w:t>
      </w:r>
      <w:proofErr w:type="spellEnd"/>
      <w:r w:rsidRPr="00E45828">
        <w:rPr>
          <w:rFonts w:ascii="Times New Roman" w:hAnsi="Times New Roman"/>
          <w:kern w:val="21"/>
          <w:sz w:val="21"/>
          <w:szCs w:val="21"/>
          <w:lang w:eastAsia="ja-JP"/>
        </w:rPr>
        <w:t xml:space="preserve">, H.; Ishikawa, T. Precise and Accurate Analysis of Deep and Surface Seawater Sr Stable Isotopic Composition by Double-Spike Thermal Ionization Mass Spectrometry. </w:t>
      </w:r>
      <w:r w:rsidRPr="00E45828">
        <w:rPr>
          <w:rFonts w:ascii="Times New Roman" w:hAnsi="Times New Roman"/>
          <w:i/>
          <w:iCs/>
          <w:kern w:val="21"/>
          <w:sz w:val="21"/>
          <w:szCs w:val="21"/>
          <w:lang w:eastAsia="ja-JP"/>
        </w:rPr>
        <w:t>Geochem. J.</w:t>
      </w:r>
      <w:r w:rsidRPr="00E45828">
        <w:rPr>
          <w:rFonts w:ascii="Times New Roman" w:hAnsi="Times New Roman"/>
          <w:kern w:val="21"/>
          <w:sz w:val="21"/>
          <w:szCs w:val="21"/>
          <w:lang w:eastAsia="ja-JP"/>
        </w:rPr>
        <w:t xml:space="preserve"> </w:t>
      </w:r>
      <w:r w:rsidRPr="00E45828">
        <w:rPr>
          <w:rFonts w:ascii="Times New Roman" w:hAnsi="Times New Roman"/>
          <w:b/>
          <w:bCs/>
          <w:kern w:val="21"/>
          <w:sz w:val="21"/>
          <w:szCs w:val="21"/>
          <w:lang w:eastAsia="ja-JP"/>
        </w:rPr>
        <w:t>2017</w:t>
      </w:r>
      <w:r w:rsidRPr="00E45828">
        <w:rPr>
          <w:rFonts w:ascii="Times New Roman" w:hAnsi="Times New Roman"/>
          <w:kern w:val="21"/>
          <w:sz w:val="21"/>
          <w:szCs w:val="21"/>
          <w:lang w:eastAsia="ja-JP"/>
        </w:rPr>
        <w:t xml:space="preserve">, </w:t>
      </w:r>
      <w:r w:rsidRPr="00E45828">
        <w:rPr>
          <w:rFonts w:ascii="Times New Roman" w:hAnsi="Times New Roman"/>
          <w:i/>
          <w:iCs/>
          <w:kern w:val="21"/>
          <w:sz w:val="21"/>
          <w:szCs w:val="21"/>
          <w:lang w:eastAsia="ja-JP"/>
        </w:rPr>
        <w:t>51</w:t>
      </w:r>
      <w:r w:rsidRPr="00E45828">
        <w:rPr>
          <w:rFonts w:ascii="Times New Roman" w:hAnsi="Times New Roman"/>
          <w:kern w:val="21"/>
          <w:sz w:val="21"/>
          <w:szCs w:val="21"/>
          <w:lang w:eastAsia="ja-JP"/>
        </w:rPr>
        <w:t xml:space="preserve"> (3), 227–239. https://doi.org/10.2343/geochemj.2.0461.</w:t>
      </w:r>
    </w:p>
    <w:p w14:paraId="27448D7B" w14:textId="77777777" w:rsidR="002F3647" w:rsidRPr="00E45828" w:rsidRDefault="002F3647" w:rsidP="002F3647">
      <w:pPr>
        <w:spacing w:after="0"/>
        <w:jc w:val="left"/>
        <w:rPr>
          <w:rFonts w:ascii="Arno Pro" w:hAnsi="Arno Pro"/>
          <w:kern w:val="21"/>
          <w:sz w:val="19"/>
          <w:lang w:eastAsia="ja-JP"/>
        </w:rPr>
      </w:pPr>
      <w:r w:rsidRPr="00E45828">
        <w:rPr>
          <w:rFonts w:ascii="Arno Pro" w:hAnsi="Arno Pro"/>
          <w:kern w:val="21"/>
          <w:sz w:val="19"/>
          <w:lang w:eastAsia="ja-JP"/>
        </w:rPr>
        <w:br w:type="page"/>
      </w:r>
    </w:p>
    <w:p w14:paraId="5B12633E" w14:textId="77777777" w:rsidR="005C2E5E" w:rsidRPr="00E45828" w:rsidRDefault="005C2E5E" w:rsidP="005C2E5E">
      <w:pPr>
        <w:spacing w:after="0"/>
        <w:jc w:val="left"/>
        <w:rPr>
          <w:rFonts w:ascii="Arno Pro" w:hAnsi="Arno Pro"/>
          <w:kern w:val="21"/>
          <w:sz w:val="19"/>
          <w:lang w:eastAsia="ja-JP"/>
        </w:rPr>
      </w:pPr>
    </w:p>
    <w:p w14:paraId="6B76300A" w14:textId="77777777" w:rsidR="005C2E5E" w:rsidRPr="00E45828" w:rsidRDefault="005C2E5E" w:rsidP="005C2E5E">
      <w:pPr>
        <w:tabs>
          <w:tab w:val="left" w:pos="3801"/>
        </w:tabs>
        <w:snapToGrid w:val="0"/>
        <w:spacing w:after="0"/>
        <w:jc w:val="left"/>
        <w:rPr>
          <w:rFonts w:ascii="Times New Roman" w:hAnsi="Times New Roman"/>
          <w:sz w:val="21"/>
          <w:szCs w:val="21"/>
          <w:lang w:eastAsia="ja-JP"/>
        </w:rPr>
      </w:pPr>
      <w:r w:rsidRPr="00E45828">
        <w:rPr>
          <w:rFonts w:ascii="Times New Roman" w:hAnsi="Times New Roman"/>
          <w:b/>
          <w:sz w:val="21"/>
          <w:szCs w:val="21"/>
        </w:rPr>
        <w:t>Table S2</w:t>
      </w:r>
      <w:r w:rsidRPr="00E45828">
        <w:rPr>
          <w:rFonts w:ascii="Times New Roman" w:hAnsi="Times New Roman" w:hint="eastAsia"/>
          <w:sz w:val="21"/>
          <w:szCs w:val="21"/>
          <w:lang w:eastAsia="ja-JP"/>
        </w:rPr>
        <w:t>.</w:t>
      </w:r>
      <w:r w:rsidRPr="00E45828">
        <w:t xml:space="preserve"> </w:t>
      </w:r>
      <w:proofErr w:type="gramStart"/>
      <w:r w:rsidRPr="00E45828">
        <w:rPr>
          <w:rFonts w:ascii="Times New Roman" w:hAnsi="Times New Roman"/>
          <w:sz w:val="21"/>
          <w:szCs w:val="21"/>
          <w:lang w:eastAsia="ja-JP"/>
        </w:rPr>
        <w:t>Detailed</w:t>
      </w:r>
      <w:r w:rsidRPr="00E45828">
        <w:t xml:space="preserve"> </w:t>
      </w:r>
      <w:r w:rsidRPr="00E45828">
        <w:rPr>
          <w:rFonts w:ascii="Times New Roman" w:hAnsi="Times New Roman"/>
          <w:sz w:val="21"/>
          <w:szCs w:val="21"/>
          <w:lang w:eastAsia="ja-JP"/>
        </w:rPr>
        <w:t xml:space="preserve">results of </w:t>
      </w:r>
      <w:r w:rsidRPr="00E45828">
        <w:rPr>
          <w:rFonts w:ascii="Times New Roman" w:hAnsi="Times New Roman"/>
          <w:sz w:val="21"/>
          <w:szCs w:val="21"/>
          <w:vertAlign w:val="superscript"/>
          <w:lang w:eastAsia="ja-JP"/>
        </w:rPr>
        <w:t>90</w:t>
      </w:r>
      <w:r w:rsidRPr="00E45828">
        <w:rPr>
          <w:rFonts w:ascii="Times New Roman" w:hAnsi="Times New Roman"/>
          <w:sz w:val="21"/>
          <w:szCs w:val="21"/>
          <w:lang w:eastAsia="ja-JP"/>
        </w:rPr>
        <w:t>Sr/</w:t>
      </w:r>
      <w:r w:rsidRPr="00E45828">
        <w:rPr>
          <w:rFonts w:ascii="Times New Roman" w:hAnsi="Times New Roman"/>
          <w:sz w:val="21"/>
          <w:szCs w:val="21"/>
          <w:vertAlign w:val="superscript"/>
          <w:lang w:eastAsia="ja-JP"/>
        </w:rPr>
        <w:t>88</w:t>
      </w:r>
      <w:r w:rsidRPr="00E45828">
        <w:rPr>
          <w:rFonts w:ascii="Times New Roman" w:hAnsi="Times New Roman"/>
          <w:sz w:val="21"/>
          <w:szCs w:val="21"/>
          <w:lang w:eastAsia="ja-JP"/>
        </w:rPr>
        <w:t>Sr measurements of the environmental samples</w:t>
      </w:r>
      <w:r w:rsidRPr="00E45828">
        <w:rPr>
          <w:rFonts w:ascii="Times New Roman" w:hAnsi="Times New Roman" w:hint="eastAsia"/>
          <w:sz w:val="21"/>
          <w:szCs w:val="21"/>
          <w:lang w:eastAsia="ja-JP"/>
        </w:rPr>
        <w:t>.</w:t>
      </w:r>
      <w:proofErr w:type="gramEnd"/>
    </w:p>
    <w:p w14:paraId="301DECC4" w14:textId="77777777" w:rsidR="005C2E5E" w:rsidRPr="00E45828" w:rsidRDefault="005C2E5E" w:rsidP="005C2E5E">
      <w:pPr>
        <w:tabs>
          <w:tab w:val="left" w:pos="3801"/>
        </w:tabs>
        <w:snapToGrid w:val="0"/>
        <w:spacing w:after="0"/>
        <w:jc w:val="left"/>
        <w:rPr>
          <w:rFonts w:ascii="Times New Roman" w:hAnsi="Times New Roman"/>
          <w:sz w:val="21"/>
          <w:szCs w:val="21"/>
          <w:lang w:eastAsia="ja-JP"/>
        </w:rPr>
      </w:pPr>
    </w:p>
    <w:tbl>
      <w:tblPr>
        <w:tblW w:w="10151" w:type="dxa"/>
        <w:tblInd w:w="99" w:type="dxa"/>
        <w:tblCellMar>
          <w:left w:w="99" w:type="dxa"/>
          <w:right w:w="99" w:type="dxa"/>
        </w:tblCellMar>
        <w:tblLook w:val="04A0" w:firstRow="1" w:lastRow="0" w:firstColumn="1" w:lastColumn="0" w:noHBand="0" w:noVBand="1"/>
      </w:tblPr>
      <w:tblGrid>
        <w:gridCol w:w="1134"/>
        <w:gridCol w:w="1349"/>
        <w:gridCol w:w="1345"/>
        <w:gridCol w:w="1716"/>
        <w:gridCol w:w="616"/>
        <w:gridCol w:w="1277"/>
        <w:gridCol w:w="1840"/>
        <w:gridCol w:w="874"/>
      </w:tblGrid>
      <w:tr w:rsidR="005C2E5E" w:rsidRPr="00E45828" w14:paraId="3A5B8C46" w14:textId="77777777" w:rsidTr="00584B34">
        <w:trPr>
          <w:trHeight w:val="400"/>
        </w:trPr>
        <w:tc>
          <w:tcPr>
            <w:tcW w:w="1134" w:type="dxa"/>
            <w:tcBorders>
              <w:top w:val="single" w:sz="4" w:space="0" w:color="auto"/>
              <w:left w:val="nil"/>
              <w:bottom w:val="single" w:sz="4" w:space="0" w:color="auto"/>
              <w:right w:val="nil"/>
            </w:tcBorders>
            <w:shd w:val="clear" w:color="auto" w:fill="auto"/>
            <w:noWrap/>
            <w:vAlign w:val="center"/>
            <w:hideMark/>
          </w:tcPr>
          <w:p w14:paraId="0710DBDF"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sample</w:t>
            </w:r>
          </w:p>
        </w:tc>
        <w:tc>
          <w:tcPr>
            <w:tcW w:w="1349" w:type="dxa"/>
            <w:tcBorders>
              <w:top w:val="single" w:sz="4" w:space="0" w:color="auto"/>
              <w:left w:val="nil"/>
              <w:bottom w:val="single" w:sz="4" w:space="0" w:color="auto"/>
              <w:right w:val="nil"/>
            </w:tcBorders>
            <w:shd w:val="clear" w:color="auto" w:fill="auto"/>
            <w:noWrap/>
            <w:vAlign w:val="center"/>
            <w:hideMark/>
          </w:tcPr>
          <w:p w14:paraId="2CCFA41F"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session</w:t>
            </w:r>
          </w:p>
        </w:tc>
        <w:tc>
          <w:tcPr>
            <w:tcW w:w="1345" w:type="dxa"/>
            <w:tcBorders>
              <w:top w:val="single" w:sz="4" w:space="0" w:color="auto"/>
              <w:left w:val="nil"/>
              <w:bottom w:val="single" w:sz="4" w:space="0" w:color="auto"/>
              <w:right w:val="nil"/>
            </w:tcBorders>
            <w:shd w:val="clear" w:color="auto" w:fill="auto"/>
            <w:noWrap/>
            <w:vAlign w:val="center"/>
            <w:hideMark/>
          </w:tcPr>
          <w:p w14:paraId="34D81640"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reference date</w:t>
            </w:r>
          </w:p>
        </w:tc>
        <w:tc>
          <w:tcPr>
            <w:tcW w:w="1716" w:type="dxa"/>
            <w:tcBorders>
              <w:top w:val="single" w:sz="4" w:space="0" w:color="auto"/>
              <w:left w:val="nil"/>
              <w:bottom w:val="single" w:sz="4" w:space="0" w:color="auto"/>
              <w:right w:val="nil"/>
            </w:tcBorders>
            <w:shd w:val="clear" w:color="auto" w:fill="auto"/>
            <w:noWrap/>
            <w:vAlign w:val="center"/>
            <w:hideMark/>
          </w:tcPr>
          <w:p w14:paraId="60DA58AF"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 xml:space="preserve">Reference </w:t>
            </w:r>
            <w:r w:rsidRPr="00E45828">
              <w:rPr>
                <w:rFonts w:ascii="Times New Roman" w:eastAsia="ＭＳ Ｐゴシック" w:hAnsi="Times New Roman"/>
                <w:sz w:val="18"/>
                <w:szCs w:val="18"/>
                <w:vertAlign w:val="superscript"/>
                <w:lang w:eastAsia="ja-JP"/>
              </w:rPr>
              <w:t>90</w:t>
            </w:r>
            <w:r w:rsidRPr="00E45828">
              <w:rPr>
                <w:rFonts w:ascii="Times New Roman" w:eastAsia="ＭＳ Ｐゴシック" w:hAnsi="Times New Roman"/>
                <w:sz w:val="18"/>
                <w:szCs w:val="18"/>
                <w:lang w:eastAsia="ja-JP"/>
              </w:rPr>
              <w:t>Sr/</w:t>
            </w:r>
            <w:r w:rsidRPr="00E45828">
              <w:rPr>
                <w:rFonts w:ascii="Times New Roman" w:eastAsia="ＭＳ Ｐゴシック" w:hAnsi="Times New Roman"/>
                <w:sz w:val="18"/>
                <w:szCs w:val="18"/>
                <w:vertAlign w:val="superscript"/>
                <w:lang w:eastAsia="ja-JP"/>
              </w:rPr>
              <w:t>88</w:t>
            </w:r>
            <w:r w:rsidRPr="00E45828">
              <w:rPr>
                <w:rFonts w:ascii="Times New Roman" w:eastAsia="ＭＳ Ｐゴシック" w:hAnsi="Times New Roman"/>
                <w:sz w:val="18"/>
                <w:szCs w:val="18"/>
                <w:lang w:eastAsia="ja-JP"/>
              </w:rPr>
              <w:t>Sr</w:t>
            </w:r>
            <w:r w:rsidRPr="00E45828">
              <w:rPr>
                <w:rFonts w:ascii="Times New Roman" w:eastAsia="ＭＳ Ｐゴシック" w:hAnsi="Times New Roman"/>
                <w:sz w:val="18"/>
                <w:szCs w:val="18"/>
                <w:vertAlign w:val="superscript"/>
                <w:lang w:eastAsia="ja-JP"/>
              </w:rPr>
              <w:t xml:space="preserve"> 1)</w:t>
            </w:r>
          </w:p>
        </w:tc>
        <w:tc>
          <w:tcPr>
            <w:tcW w:w="616" w:type="dxa"/>
            <w:tcBorders>
              <w:top w:val="single" w:sz="4" w:space="0" w:color="auto"/>
              <w:left w:val="nil"/>
              <w:bottom w:val="single" w:sz="4" w:space="0" w:color="auto"/>
              <w:right w:val="nil"/>
            </w:tcBorders>
            <w:shd w:val="clear" w:color="auto" w:fill="auto"/>
            <w:noWrap/>
            <w:vAlign w:val="center"/>
            <w:hideMark/>
          </w:tcPr>
          <w:p w14:paraId="33891DB2"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vertAlign w:val="superscript"/>
                <w:lang w:eastAsia="ja-JP"/>
              </w:rPr>
              <w:t>88</w:t>
            </w:r>
            <w:r w:rsidRPr="00E45828">
              <w:rPr>
                <w:rFonts w:ascii="Times New Roman" w:eastAsia="ＭＳ Ｐゴシック" w:hAnsi="Times New Roman"/>
                <w:sz w:val="18"/>
                <w:szCs w:val="18"/>
                <w:lang w:eastAsia="ja-JP"/>
              </w:rPr>
              <w:t>Sr [V]</w:t>
            </w:r>
          </w:p>
        </w:tc>
        <w:tc>
          <w:tcPr>
            <w:tcW w:w="1277" w:type="dxa"/>
            <w:tcBorders>
              <w:top w:val="single" w:sz="4" w:space="0" w:color="auto"/>
              <w:left w:val="nil"/>
              <w:bottom w:val="single" w:sz="4" w:space="0" w:color="auto"/>
              <w:right w:val="nil"/>
            </w:tcBorders>
            <w:shd w:val="clear" w:color="auto" w:fill="auto"/>
            <w:noWrap/>
            <w:vAlign w:val="center"/>
            <w:hideMark/>
          </w:tcPr>
          <w:p w14:paraId="2E4513A0"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vertAlign w:val="superscript"/>
                <w:lang w:eastAsia="ja-JP"/>
              </w:rPr>
              <w:t>90</w:t>
            </w:r>
            <w:r w:rsidRPr="00E45828">
              <w:rPr>
                <w:rFonts w:ascii="Times New Roman" w:eastAsia="ＭＳ Ｐゴシック" w:hAnsi="Times New Roman"/>
                <w:sz w:val="18"/>
                <w:szCs w:val="18"/>
                <w:lang w:eastAsia="ja-JP"/>
              </w:rPr>
              <w:t xml:space="preserve">Sr [cps] </w:t>
            </w:r>
            <w:r w:rsidRPr="00E45828">
              <w:rPr>
                <w:rFonts w:ascii="Times New Roman" w:eastAsia="ＭＳ Ｐゴシック" w:hAnsi="Times New Roman"/>
                <w:sz w:val="18"/>
                <w:szCs w:val="18"/>
                <w:vertAlign w:val="superscript"/>
                <w:lang w:eastAsia="ja-JP"/>
              </w:rPr>
              <w:t>2)</w:t>
            </w:r>
          </w:p>
        </w:tc>
        <w:tc>
          <w:tcPr>
            <w:tcW w:w="1840" w:type="dxa"/>
            <w:tcBorders>
              <w:top w:val="single" w:sz="4" w:space="0" w:color="auto"/>
              <w:left w:val="nil"/>
              <w:bottom w:val="single" w:sz="4" w:space="0" w:color="auto"/>
              <w:right w:val="nil"/>
            </w:tcBorders>
            <w:shd w:val="clear" w:color="auto" w:fill="auto"/>
            <w:noWrap/>
            <w:vAlign w:val="center"/>
            <w:hideMark/>
          </w:tcPr>
          <w:p w14:paraId="2B0EB26C"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vertAlign w:val="superscript"/>
                <w:lang w:eastAsia="ja-JP"/>
              </w:rPr>
              <w:t>90</w:t>
            </w:r>
            <w:r w:rsidRPr="00E45828">
              <w:rPr>
                <w:rFonts w:ascii="Times New Roman" w:eastAsia="ＭＳ Ｐゴシック" w:hAnsi="Times New Roman"/>
                <w:sz w:val="18"/>
                <w:szCs w:val="18"/>
                <w:lang w:eastAsia="ja-JP"/>
              </w:rPr>
              <w:t>Sr/</w:t>
            </w:r>
            <w:r w:rsidRPr="00E45828">
              <w:rPr>
                <w:rFonts w:ascii="Times New Roman" w:eastAsia="ＭＳ Ｐゴシック" w:hAnsi="Times New Roman"/>
                <w:sz w:val="18"/>
                <w:szCs w:val="18"/>
                <w:vertAlign w:val="superscript"/>
                <w:lang w:eastAsia="ja-JP"/>
              </w:rPr>
              <w:t>88</w:t>
            </w:r>
            <w:r w:rsidRPr="00E45828">
              <w:rPr>
                <w:rFonts w:ascii="Times New Roman" w:eastAsia="ＭＳ Ｐゴシック" w:hAnsi="Times New Roman"/>
                <w:sz w:val="18"/>
                <w:szCs w:val="18"/>
                <w:lang w:eastAsia="ja-JP"/>
              </w:rPr>
              <w:t xml:space="preserve">Sr </w:t>
            </w:r>
            <w:r w:rsidRPr="00E45828">
              <w:rPr>
                <w:rFonts w:ascii="Times New Roman" w:eastAsia="ＭＳ Ｐゴシック" w:hAnsi="Times New Roman"/>
                <w:sz w:val="18"/>
                <w:szCs w:val="18"/>
                <w:vertAlign w:val="superscript"/>
                <w:lang w:eastAsia="ja-JP"/>
              </w:rPr>
              <w:t>2)</w:t>
            </w:r>
          </w:p>
        </w:tc>
        <w:tc>
          <w:tcPr>
            <w:tcW w:w="874" w:type="dxa"/>
            <w:tcBorders>
              <w:top w:val="single" w:sz="4" w:space="0" w:color="auto"/>
              <w:left w:val="nil"/>
              <w:bottom w:val="single" w:sz="4" w:space="0" w:color="auto"/>
              <w:right w:val="nil"/>
            </w:tcBorders>
            <w:shd w:val="clear" w:color="auto" w:fill="auto"/>
            <w:noWrap/>
            <w:vAlign w:val="center"/>
            <w:hideMark/>
          </w:tcPr>
          <w:p w14:paraId="6DDFB625"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number of anal</w:t>
            </w:r>
            <w:r w:rsidRPr="00E45828">
              <w:rPr>
                <w:rFonts w:ascii="Times New Roman" w:eastAsia="ＭＳ Ｐゴシック" w:hAnsi="Times New Roman"/>
                <w:sz w:val="18"/>
                <w:szCs w:val="18"/>
                <w:lang w:eastAsia="ja-JP"/>
              </w:rPr>
              <w:t>y</w:t>
            </w:r>
            <w:r w:rsidRPr="00E45828">
              <w:rPr>
                <w:rFonts w:ascii="Times New Roman" w:eastAsia="ＭＳ Ｐゴシック" w:hAnsi="Times New Roman"/>
                <w:sz w:val="18"/>
                <w:szCs w:val="18"/>
                <w:lang w:eastAsia="ja-JP"/>
              </w:rPr>
              <w:t>sis</w:t>
            </w:r>
          </w:p>
        </w:tc>
      </w:tr>
      <w:tr w:rsidR="005C2E5E" w:rsidRPr="00E45828" w14:paraId="4AADEA1D" w14:textId="77777777" w:rsidTr="00584B34">
        <w:trPr>
          <w:trHeight w:val="400"/>
        </w:trPr>
        <w:tc>
          <w:tcPr>
            <w:tcW w:w="1134" w:type="dxa"/>
            <w:tcBorders>
              <w:top w:val="single" w:sz="4" w:space="0" w:color="auto"/>
              <w:left w:val="nil"/>
              <w:bottom w:val="nil"/>
              <w:right w:val="nil"/>
            </w:tcBorders>
            <w:shd w:val="clear" w:color="auto" w:fill="auto"/>
            <w:noWrap/>
            <w:vAlign w:val="center"/>
            <w:hideMark/>
          </w:tcPr>
          <w:p w14:paraId="65212362"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NASS-6</w:t>
            </w:r>
          </w:p>
        </w:tc>
        <w:tc>
          <w:tcPr>
            <w:tcW w:w="1349" w:type="dxa"/>
            <w:tcBorders>
              <w:top w:val="single" w:sz="4" w:space="0" w:color="auto"/>
              <w:left w:val="nil"/>
              <w:bottom w:val="nil"/>
              <w:right w:val="nil"/>
            </w:tcBorders>
            <w:shd w:val="clear" w:color="auto" w:fill="auto"/>
            <w:noWrap/>
            <w:vAlign w:val="center"/>
            <w:hideMark/>
          </w:tcPr>
          <w:p w14:paraId="43574B28"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i/>
                <w:iCs/>
                <w:sz w:val="18"/>
                <w:szCs w:val="18"/>
                <w:lang w:eastAsia="ja-JP"/>
              </w:rPr>
              <w:t>Fukushima-2</w:t>
            </w:r>
          </w:p>
        </w:tc>
        <w:tc>
          <w:tcPr>
            <w:tcW w:w="1345" w:type="dxa"/>
            <w:tcBorders>
              <w:top w:val="single" w:sz="4" w:space="0" w:color="auto"/>
              <w:left w:val="nil"/>
              <w:bottom w:val="nil"/>
              <w:right w:val="nil"/>
            </w:tcBorders>
            <w:shd w:val="clear" w:color="auto" w:fill="auto"/>
            <w:noWrap/>
            <w:vAlign w:val="center"/>
            <w:hideMark/>
          </w:tcPr>
          <w:p w14:paraId="06EB0E3C"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i/>
                <w:iCs/>
                <w:sz w:val="18"/>
                <w:szCs w:val="18"/>
                <w:lang w:eastAsia="ja-JP"/>
              </w:rPr>
              <w:t>June 5</w:t>
            </w:r>
            <w:r w:rsidRPr="00E45828">
              <w:rPr>
                <w:rFonts w:ascii="Times New Roman" w:eastAsia="ＭＳ Ｐゴシック" w:hAnsi="Times New Roman" w:hint="eastAsia"/>
                <w:i/>
                <w:iCs/>
                <w:sz w:val="18"/>
                <w:szCs w:val="18"/>
                <w:lang w:eastAsia="ja-JP"/>
              </w:rPr>
              <w:t>th,</w:t>
            </w:r>
            <w:r w:rsidRPr="00E45828">
              <w:rPr>
                <w:rFonts w:ascii="Times New Roman" w:eastAsia="ＭＳ Ｐゴシック" w:hAnsi="Times New Roman"/>
                <w:i/>
                <w:iCs/>
                <w:sz w:val="18"/>
                <w:szCs w:val="18"/>
                <w:lang w:eastAsia="ja-JP"/>
              </w:rPr>
              <w:t xml:space="preserve"> 2021</w:t>
            </w:r>
          </w:p>
        </w:tc>
        <w:tc>
          <w:tcPr>
            <w:tcW w:w="1716" w:type="dxa"/>
            <w:tcBorders>
              <w:top w:val="single" w:sz="4" w:space="0" w:color="auto"/>
              <w:left w:val="nil"/>
              <w:bottom w:val="nil"/>
              <w:right w:val="nil"/>
            </w:tcBorders>
            <w:shd w:val="clear" w:color="auto" w:fill="auto"/>
            <w:noWrap/>
            <w:vAlign w:val="center"/>
            <w:hideMark/>
          </w:tcPr>
          <w:p w14:paraId="028DB8F7"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w:t>
            </w:r>
          </w:p>
        </w:tc>
        <w:tc>
          <w:tcPr>
            <w:tcW w:w="616" w:type="dxa"/>
            <w:tcBorders>
              <w:top w:val="single" w:sz="4" w:space="0" w:color="auto"/>
              <w:left w:val="nil"/>
              <w:bottom w:val="nil"/>
              <w:right w:val="nil"/>
            </w:tcBorders>
            <w:shd w:val="clear" w:color="auto" w:fill="auto"/>
            <w:noWrap/>
            <w:vAlign w:val="center"/>
            <w:hideMark/>
          </w:tcPr>
          <w:p w14:paraId="11FD92CE"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25.3</w:t>
            </w:r>
          </w:p>
        </w:tc>
        <w:tc>
          <w:tcPr>
            <w:tcW w:w="1277" w:type="dxa"/>
            <w:tcBorders>
              <w:top w:val="single" w:sz="4" w:space="0" w:color="auto"/>
              <w:left w:val="nil"/>
              <w:bottom w:val="nil"/>
              <w:right w:val="nil"/>
            </w:tcBorders>
            <w:shd w:val="clear" w:color="auto" w:fill="auto"/>
            <w:noWrap/>
            <w:vAlign w:val="center"/>
            <w:hideMark/>
          </w:tcPr>
          <w:p w14:paraId="47F5AFB8"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0.0000 (37)</w:t>
            </w:r>
          </w:p>
        </w:tc>
        <w:tc>
          <w:tcPr>
            <w:tcW w:w="1840" w:type="dxa"/>
            <w:tcBorders>
              <w:top w:val="single" w:sz="4" w:space="0" w:color="auto"/>
              <w:left w:val="nil"/>
              <w:bottom w:val="nil"/>
              <w:right w:val="nil"/>
            </w:tcBorders>
            <w:shd w:val="clear" w:color="auto" w:fill="auto"/>
            <w:noWrap/>
            <w:vAlign w:val="center"/>
            <w:hideMark/>
          </w:tcPr>
          <w:p w14:paraId="3763103E"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-0.1 (2.5) × 10</w:t>
            </w:r>
            <w:r w:rsidRPr="00E45828">
              <w:rPr>
                <w:rFonts w:ascii="Times New Roman" w:eastAsia="ＭＳ Ｐゴシック" w:hAnsi="Times New Roman"/>
                <w:sz w:val="18"/>
                <w:szCs w:val="18"/>
                <w:vertAlign w:val="superscript"/>
                <w:lang w:eastAsia="ja-JP"/>
              </w:rPr>
              <w:t>-12</w:t>
            </w:r>
          </w:p>
        </w:tc>
        <w:tc>
          <w:tcPr>
            <w:tcW w:w="874" w:type="dxa"/>
            <w:tcBorders>
              <w:top w:val="single" w:sz="4" w:space="0" w:color="auto"/>
              <w:left w:val="nil"/>
              <w:bottom w:val="nil"/>
              <w:right w:val="nil"/>
            </w:tcBorders>
            <w:shd w:val="clear" w:color="auto" w:fill="auto"/>
            <w:noWrap/>
            <w:vAlign w:val="center"/>
            <w:hideMark/>
          </w:tcPr>
          <w:p w14:paraId="6E72F1AA"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5</w:t>
            </w:r>
          </w:p>
        </w:tc>
      </w:tr>
      <w:tr w:rsidR="005C2E5E" w:rsidRPr="00E45828" w14:paraId="0779F33B" w14:textId="77777777" w:rsidTr="00584B34">
        <w:trPr>
          <w:trHeight w:val="400"/>
        </w:trPr>
        <w:tc>
          <w:tcPr>
            <w:tcW w:w="1134" w:type="dxa"/>
            <w:tcBorders>
              <w:top w:val="nil"/>
              <w:left w:val="nil"/>
              <w:bottom w:val="nil"/>
              <w:right w:val="nil"/>
            </w:tcBorders>
            <w:shd w:val="clear" w:color="auto" w:fill="auto"/>
            <w:noWrap/>
            <w:vAlign w:val="center"/>
            <w:hideMark/>
          </w:tcPr>
          <w:p w14:paraId="0CFB2EFC"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JCp-1</w:t>
            </w:r>
          </w:p>
        </w:tc>
        <w:tc>
          <w:tcPr>
            <w:tcW w:w="1349" w:type="dxa"/>
            <w:tcBorders>
              <w:top w:val="nil"/>
              <w:left w:val="nil"/>
              <w:bottom w:val="nil"/>
              <w:right w:val="nil"/>
            </w:tcBorders>
            <w:shd w:val="clear" w:color="auto" w:fill="auto"/>
            <w:noWrap/>
            <w:vAlign w:val="center"/>
            <w:hideMark/>
          </w:tcPr>
          <w:p w14:paraId="1B4621DC"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Fukushima-1</w:t>
            </w:r>
          </w:p>
        </w:tc>
        <w:tc>
          <w:tcPr>
            <w:tcW w:w="1345" w:type="dxa"/>
            <w:tcBorders>
              <w:top w:val="nil"/>
              <w:left w:val="nil"/>
              <w:bottom w:val="nil"/>
              <w:right w:val="nil"/>
            </w:tcBorders>
            <w:shd w:val="clear" w:color="auto" w:fill="auto"/>
            <w:noWrap/>
            <w:vAlign w:val="center"/>
            <w:hideMark/>
          </w:tcPr>
          <w:p w14:paraId="6C8DC41E"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April 3</w:t>
            </w:r>
            <w:r w:rsidRPr="00E45828">
              <w:rPr>
                <w:rFonts w:ascii="Times New Roman" w:eastAsia="ＭＳ Ｐゴシック" w:hAnsi="Times New Roman" w:hint="eastAsia"/>
                <w:i/>
                <w:iCs/>
                <w:sz w:val="18"/>
                <w:szCs w:val="18"/>
                <w:lang w:eastAsia="ja-JP"/>
              </w:rPr>
              <w:t>rd,</w:t>
            </w:r>
            <w:r w:rsidRPr="00E45828">
              <w:rPr>
                <w:rFonts w:ascii="Times New Roman" w:eastAsia="ＭＳ Ｐゴシック" w:hAnsi="Times New Roman"/>
                <w:i/>
                <w:iCs/>
                <w:sz w:val="18"/>
                <w:szCs w:val="18"/>
                <w:lang w:eastAsia="ja-JP"/>
              </w:rPr>
              <w:t xml:space="preserve"> 2021</w:t>
            </w:r>
          </w:p>
        </w:tc>
        <w:tc>
          <w:tcPr>
            <w:tcW w:w="1716" w:type="dxa"/>
            <w:tcBorders>
              <w:top w:val="nil"/>
              <w:left w:val="nil"/>
              <w:bottom w:val="nil"/>
              <w:right w:val="nil"/>
            </w:tcBorders>
            <w:shd w:val="clear" w:color="auto" w:fill="auto"/>
            <w:noWrap/>
            <w:vAlign w:val="center"/>
            <w:hideMark/>
          </w:tcPr>
          <w:p w14:paraId="15A9B2E1"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w:t>
            </w:r>
          </w:p>
        </w:tc>
        <w:tc>
          <w:tcPr>
            <w:tcW w:w="616" w:type="dxa"/>
            <w:tcBorders>
              <w:top w:val="nil"/>
              <w:left w:val="nil"/>
              <w:bottom w:val="nil"/>
              <w:right w:val="nil"/>
            </w:tcBorders>
            <w:shd w:val="clear" w:color="auto" w:fill="auto"/>
            <w:noWrap/>
            <w:vAlign w:val="center"/>
            <w:hideMark/>
          </w:tcPr>
          <w:p w14:paraId="2A401E82"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26.9</w:t>
            </w:r>
          </w:p>
        </w:tc>
        <w:tc>
          <w:tcPr>
            <w:tcW w:w="1277" w:type="dxa"/>
            <w:tcBorders>
              <w:top w:val="nil"/>
              <w:left w:val="nil"/>
              <w:bottom w:val="nil"/>
              <w:right w:val="nil"/>
            </w:tcBorders>
            <w:shd w:val="clear" w:color="auto" w:fill="auto"/>
            <w:noWrap/>
            <w:vAlign w:val="center"/>
            <w:hideMark/>
          </w:tcPr>
          <w:p w14:paraId="78DF209D"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0.0003 (48)</w:t>
            </w:r>
          </w:p>
        </w:tc>
        <w:tc>
          <w:tcPr>
            <w:tcW w:w="1840" w:type="dxa"/>
            <w:tcBorders>
              <w:top w:val="nil"/>
              <w:left w:val="nil"/>
              <w:bottom w:val="nil"/>
              <w:right w:val="nil"/>
            </w:tcBorders>
            <w:shd w:val="clear" w:color="auto" w:fill="auto"/>
            <w:noWrap/>
            <w:vAlign w:val="center"/>
            <w:hideMark/>
          </w:tcPr>
          <w:p w14:paraId="22F31A80"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0.3 (2.9) × 10</w:t>
            </w:r>
            <w:r w:rsidRPr="00E45828">
              <w:rPr>
                <w:rFonts w:ascii="Times New Roman" w:eastAsia="ＭＳ Ｐゴシック" w:hAnsi="Times New Roman"/>
                <w:sz w:val="18"/>
                <w:szCs w:val="18"/>
                <w:vertAlign w:val="superscript"/>
                <w:lang w:eastAsia="ja-JP"/>
              </w:rPr>
              <w:t>-12</w:t>
            </w:r>
          </w:p>
        </w:tc>
        <w:tc>
          <w:tcPr>
            <w:tcW w:w="874" w:type="dxa"/>
            <w:tcBorders>
              <w:top w:val="nil"/>
              <w:left w:val="nil"/>
              <w:bottom w:val="nil"/>
              <w:right w:val="nil"/>
            </w:tcBorders>
            <w:shd w:val="clear" w:color="auto" w:fill="auto"/>
            <w:noWrap/>
            <w:vAlign w:val="center"/>
            <w:hideMark/>
          </w:tcPr>
          <w:p w14:paraId="634C76E4"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8</w:t>
            </w:r>
          </w:p>
        </w:tc>
      </w:tr>
      <w:tr w:rsidR="005C2E5E" w:rsidRPr="00E45828" w14:paraId="6EB98F8B" w14:textId="77777777" w:rsidTr="00584B34">
        <w:trPr>
          <w:trHeight w:val="400"/>
        </w:trPr>
        <w:tc>
          <w:tcPr>
            <w:tcW w:w="1134" w:type="dxa"/>
            <w:tcBorders>
              <w:top w:val="nil"/>
              <w:left w:val="nil"/>
              <w:bottom w:val="nil"/>
              <w:right w:val="nil"/>
            </w:tcBorders>
            <w:shd w:val="clear" w:color="auto" w:fill="auto"/>
            <w:noWrap/>
            <w:vAlign w:val="center"/>
            <w:hideMark/>
          </w:tcPr>
          <w:p w14:paraId="6C74CF36" w14:textId="77777777" w:rsidR="005C2E5E" w:rsidRPr="00E45828" w:rsidRDefault="005C2E5E" w:rsidP="00584B34">
            <w:pPr>
              <w:spacing w:after="0"/>
              <w:jc w:val="center"/>
              <w:rPr>
                <w:rFonts w:ascii="Times New Roman" w:eastAsia="ＭＳ Ｐゴシック" w:hAnsi="Times New Roman"/>
                <w:sz w:val="18"/>
                <w:szCs w:val="18"/>
                <w:lang w:eastAsia="ja-JP"/>
              </w:rPr>
            </w:pPr>
          </w:p>
        </w:tc>
        <w:tc>
          <w:tcPr>
            <w:tcW w:w="1349" w:type="dxa"/>
            <w:tcBorders>
              <w:top w:val="nil"/>
              <w:left w:val="nil"/>
              <w:bottom w:val="nil"/>
              <w:right w:val="nil"/>
            </w:tcBorders>
            <w:shd w:val="clear" w:color="auto" w:fill="auto"/>
            <w:noWrap/>
            <w:vAlign w:val="center"/>
            <w:hideMark/>
          </w:tcPr>
          <w:p w14:paraId="583E2DF9"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Fukushima-2</w:t>
            </w:r>
          </w:p>
        </w:tc>
        <w:tc>
          <w:tcPr>
            <w:tcW w:w="1345" w:type="dxa"/>
            <w:tcBorders>
              <w:top w:val="nil"/>
              <w:left w:val="nil"/>
              <w:bottom w:val="nil"/>
              <w:right w:val="nil"/>
            </w:tcBorders>
            <w:shd w:val="clear" w:color="auto" w:fill="auto"/>
            <w:noWrap/>
            <w:vAlign w:val="center"/>
            <w:hideMark/>
          </w:tcPr>
          <w:p w14:paraId="64767DE6"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June 5</w:t>
            </w:r>
            <w:r w:rsidRPr="00E45828">
              <w:rPr>
                <w:rFonts w:ascii="Times New Roman" w:eastAsia="ＭＳ Ｐゴシック" w:hAnsi="Times New Roman" w:hint="eastAsia"/>
                <w:i/>
                <w:iCs/>
                <w:sz w:val="18"/>
                <w:szCs w:val="18"/>
                <w:lang w:eastAsia="ja-JP"/>
              </w:rPr>
              <w:t>th,</w:t>
            </w:r>
            <w:r w:rsidRPr="00E45828">
              <w:rPr>
                <w:rFonts w:ascii="Times New Roman" w:eastAsia="ＭＳ Ｐゴシック" w:hAnsi="Times New Roman"/>
                <w:i/>
                <w:iCs/>
                <w:sz w:val="18"/>
                <w:szCs w:val="18"/>
                <w:lang w:eastAsia="ja-JP"/>
              </w:rPr>
              <w:t xml:space="preserve"> 2021</w:t>
            </w:r>
          </w:p>
        </w:tc>
        <w:tc>
          <w:tcPr>
            <w:tcW w:w="1716" w:type="dxa"/>
            <w:tcBorders>
              <w:top w:val="nil"/>
              <w:left w:val="nil"/>
              <w:bottom w:val="nil"/>
              <w:right w:val="nil"/>
            </w:tcBorders>
            <w:shd w:val="clear" w:color="auto" w:fill="auto"/>
            <w:noWrap/>
            <w:vAlign w:val="center"/>
            <w:hideMark/>
          </w:tcPr>
          <w:p w14:paraId="30C8D598"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w:t>
            </w:r>
          </w:p>
        </w:tc>
        <w:tc>
          <w:tcPr>
            <w:tcW w:w="616" w:type="dxa"/>
            <w:tcBorders>
              <w:top w:val="nil"/>
              <w:left w:val="nil"/>
              <w:bottom w:val="nil"/>
              <w:right w:val="nil"/>
            </w:tcBorders>
            <w:shd w:val="clear" w:color="auto" w:fill="auto"/>
            <w:noWrap/>
            <w:vAlign w:val="center"/>
            <w:hideMark/>
          </w:tcPr>
          <w:p w14:paraId="23B6F76C"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25.3</w:t>
            </w:r>
          </w:p>
        </w:tc>
        <w:tc>
          <w:tcPr>
            <w:tcW w:w="1277" w:type="dxa"/>
            <w:tcBorders>
              <w:top w:val="nil"/>
              <w:left w:val="nil"/>
              <w:bottom w:val="nil"/>
              <w:right w:val="nil"/>
            </w:tcBorders>
            <w:shd w:val="clear" w:color="auto" w:fill="auto"/>
            <w:noWrap/>
            <w:vAlign w:val="center"/>
            <w:hideMark/>
          </w:tcPr>
          <w:p w14:paraId="3D3E9D7C"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0.0008 (54)</w:t>
            </w:r>
          </w:p>
        </w:tc>
        <w:tc>
          <w:tcPr>
            <w:tcW w:w="1840" w:type="dxa"/>
            <w:tcBorders>
              <w:top w:val="nil"/>
              <w:left w:val="nil"/>
              <w:bottom w:val="nil"/>
              <w:right w:val="nil"/>
            </w:tcBorders>
            <w:shd w:val="clear" w:color="auto" w:fill="auto"/>
            <w:noWrap/>
            <w:vAlign w:val="center"/>
            <w:hideMark/>
          </w:tcPr>
          <w:p w14:paraId="262C812E"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0.5 (3.4) × 10</w:t>
            </w:r>
            <w:r w:rsidRPr="00E45828">
              <w:rPr>
                <w:rFonts w:ascii="Times New Roman" w:eastAsia="ＭＳ Ｐゴシック" w:hAnsi="Times New Roman"/>
                <w:sz w:val="18"/>
                <w:szCs w:val="18"/>
                <w:vertAlign w:val="superscript"/>
                <w:lang w:eastAsia="ja-JP"/>
              </w:rPr>
              <w:t>-12</w:t>
            </w:r>
          </w:p>
        </w:tc>
        <w:tc>
          <w:tcPr>
            <w:tcW w:w="874" w:type="dxa"/>
            <w:tcBorders>
              <w:top w:val="nil"/>
              <w:left w:val="nil"/>
              <w:bottom w:val="nil"/>
              <w:right w:val="nil"/>
            </w:tcBorders>
            <w:shd w:val="clear" w:color="auto" w:fill="auto"/>
            <w:noWrap/>
            <w:vAlign w:val="center"/>
            <w:hideMark/>
          </w:tcPr>
          <w:p w14:paraId="1464811A"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5</w:t>
            </w:r>
          </w:p>
        </w:tc>
      </w:tr>
      <w:tr w:rsidR="005C2E5E" w:rsidRPr="00E45828" w14:paraId="527DF33E" w14:textId="77777777" w:rsidTr="00584B34">
        <w:trPr>
          <w:trHeight w:val="400"/>
        </w:trPr>
        <w:tc>
          <w:tcPr>
            <w:tcW w:w="1134" w:type="dxa"/>
            <w:tcBorders>
              <w:top w:val="nil"/>
              <w:left w:val="nil"/>
              <w:bottom w:val="nil"/>
              <w:right w:val="nil"/>
            </w:tcBorders>
            <w:shd w:val="clear" w:color="auto" w:fill="auto"/>
            <w:noWrap/>
            <w:vAlign w:val="center"/>
            <w:hideMark/>
          </w:tcPr>
          <w:p w14:paraId="5FC4C42D"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IAEA 156</w:t>
            </w:r>
          </w:p>
        </w:tc>
        <w:tc>
          <w:tcPr>
            <w:tcW w:w="1349" w:type="dxa"/>
            <w:tcBorders>
              <w:top w:val="nil"/>
              <w:left w:val="nil"/>
              <w:bottom w:val="nil"/>
              <w:right w:val="nil"/>
            </w:tcBorders>
            <w:shd w:val="clear" w:color="auto" w:fill="auto"/>
            <w:noWrap/>
            <w:vAlign w:val="center"/>
            <w:hideMark/>
          </w:tcPr>
          <w:p w14:paraId="1AA6D5C8"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Fukushima-2</w:t>
            </w:r>
          </w:p>
        </w:tc>
        <w:tc>
          <w:tcPr>
            <w:tcW w:w="1345" w:type="dxa"/>
            <w:tcBorders>
              <w:top w:val="nil"/>
              <w:left w:val="nil"/>
              <w:bottom w:val="nil"/>
              <w:right w:val="nil"/>
            </w:tcBorders>
            <w:shd w:val="clear" w:color="auto" w:fill="auto"/>
            <w:noWrap/>
            <w:vAlign w:val="center"/>
            <w:hideMark/>
          </w:tcPr>
          <w:p w14:paraId="0D640E8F"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June 5</w:t>
            </w:r>
            <w:r w:rsidRPr="00E45828">
              <w:rPr>
                <w:rFonts w:ascii="Times New Roman" w:eastAsia="ＭＳ Ｐゴシック" w:hAnsi="Times New Roman" w:hint="eastAsia"/>
                <w:i/>
                <w:iCs/>
                <w:sz w:val="18"/>
                <w:szCs w:val="18"/>
                <w:lang w:eastAsia="ja-JP"/>
              </w:rPr>
              <w:t>th,</w:t>
            </w:r>
            <w:r w:rsidRPr="00E45828">
              <w:rPr>
                <w:rFonts w:ascii="Times New Roman" w:eastAsia="ＭＳ Ｐゴシック" w:hAnsi="Times New Roman"/>
                <w:i/>
                <w:iCs/>
                <w:sz w:val="18"/>
                <w:szCs w:val="18"/>
                <w:lang w:eastAsia="ja-JP"/>
              </w:rPr>
              <w:t xml:space="preserve"> 2021</w:t>
            </w:r>
          </w:p>
        </w:tc>
        <w:tc>
          <w:tcPr>
            <w:tcW w:w="1716" w:type="dxa"/>
            <w:tcBorders>
              <w:top w:val="nil"/>
              <w:left w:val="nil"/>
              <w:bottom w:val="nil"/>
              <w:right w:val="nil"/>
            </w:tcBorders>
            <w:shd w:val="clear" w:color="auto" w:fill="auto"/>
            <w:noWrap/>
            <w:vAlign w:val="center"/>
            <w:hideMark/>
          </w:tcPr>
          <w:p w14:paraId="528F4091"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4.4 (0.9) × 10</w:t>
            </w:r>
            <w:r w:rsidRPr="00E45828">
              <w:rPr>
                <w:rFonts w:ascii="Times New Roman" w:eastAsia="ＭＳ Ｐゴシック" w:hAnsi="Times New Roman"/>
                <w:sz w:val="18"/>
                <w:szCs w:val="18"/>
                <w:vertAlign w:val="superscript"/>
                <w:lang w:eastAsia="ja-JP"/>
              </w:rPr>
              <w:t>-11</w:t>
            </w:r>
          </w:p>
        </w:tc>
        <w:tc>
          <w:tcPr>
            <w:tcW w:w="616" w:type="dxa"/>
            <w:tcBorders>
              <w:top w:val="nil"/>
              <w:left w:val="nil"/>
              <w:bottom w:val="nil"/>
              <w:right w:val="nil"/>
            </w:tcBorders>
            <w:shd w:val="clear" w:color="auto" w:fill="auto"/>
            <w:noWrap/>
            <w:vAlign w:val="center"/>
            <w:hideMark/>
          </w:tcPr>
          <w:p w14:paraId="5CACD27E"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26.8</w:t>
            </w:r>
          </w:p>
        </w:tc>
        <w:tc>
          <w:tcPr>
            <w:tcW w:w="1277" w:type="dxa"/>
            <w:tcBorders>
              <w:top w:val="nil"/>
              <w:left w:val="nil"/>
              <w:bottom w:val="nil"/>
              <w:right w:val="nil"/>
            </w:tcBorders>
            <w:shd w:val="clear" w:color="auto" w:fill="auto"/>
            <w:noWrap/>
            <w:vAlign w:val="center"/>
            <w:hideMark/>
          </w:tcPr>
          <w:p w14:paraId="6D14011D"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0.0546 (51)</w:t>
            </w:r>
          </w:p>
        </w:tc>
        <w:tc>
          <w:tcPr>
            <w:tcW w:w="1840" w:type="dxa"/>
            <w:tcBorders>
              <w:top w:val="nil"/>
              <w:left w:val="nil"/>
              <w:bottom w:val="nil"/>
              <w:right w:val="nil"/>
            </w:tcBorders>
            <w:shd w:val="clear" w:color="auto" w:fill="auto"/>
            <w:noWrap/>
            <w:vAlign w:val="center"/>
            <w:hideMark/>
          </w:tcPr>
          <w:p w14:paraId="337BB178"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3.26 (0.30) × 10</w:t>
            </w:r>
            <w:r w:rsidRPr="00E45828">
              <w:rPr>
                <w:rFonts w:ascii="Times New Roman" w:eastAsia="ＭＳ Ｐゴシック" w:hAnsi="Times New Roman"/>
                <w:sz w:val="18"/>
                <w:szCs w:val="18"/>
                <w:vertAlign w:val="superscript"/>
                <w:lang w:eastAsia="ja-JP"/>
              </w:rPr>
              <w:t>-12</w:t>
            </w:r>
          </w:p>
        </w:tc>
        <w:tc>
          <w:tcPr>
            <w:tcW w:w="874" w:type="dxa"/>
            <w:tcBorders>
              <w:top w:val="nil"/>
              <w:left w:val="nil"/>
              <w:bottom w:val="nil"/>
              <w:right w:val="nil"/>
            </w:tcBorders>
            <w:shd w:val="clear" w:color="auto" w:fill="auto"/>
            <w:noWrap/>
            <w:vAlign w:val="center"/>
            <w:hideMark/>
          </w:tcPr>
          <w:p w14:paraId="2B540CDB"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6</w:t>
            </w:r>
          </w:p>
        </w:tc>
      </w:tr>
      <w:tr w:rsidR="005C2E5E" w:rsidRPr="00E45828" w14:paraId="2FFB8578" w14:textId="77777777" w:rsidTr="00584B34">
        <w:trPr>
          <w:trHeight w:val="400"/>
        </w:trPr>
        <w:tc>
          <w:tcPr>
            <w:tcW w:w="1134" w:type="dxa"/>
            <w:tcBorders>
              <w:top w:val="nil"/>
              <w:left w:val="nil"/>
              <w:bottom w:val="nil"/>
              <w:right w:val="nil"/>
            </w:tcBorders>
            <w:shd w:val="clear" w:color="auto" w:fill="auto"/>
            <w:noWrap/>
            <w:vAlign w:val="center"/>
            <w:hideMark/>
          </w:tcPr>
          <w:p w14:paraId="44E96884"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IAEA 330</w:t>
            </w:r>
          </w:p>
        </w:tc>
        <w:tc>
          <w:tcPr>
            <w:tcW w:w="1349" w:type="dxa"/>
            <w:tcBorders>
              <w:top w:val="nil"/>
              <w:left w:val="nil"/>
              <w:bottom w:val="nil"/>
              <w:right w:val="nil"/>
            </w:tcBorders>
            <w:shd w:val="clear" w:color="auto" w:fill="auto"/>
            <w:noWrap/>
            <w:vAlign w:val="center"/>
            <w:hideMark/>
          </w:tcPr>
          <w:p w14:paraId="495B655F"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Bremen</w:t>
            </w:r>
          </w:p>
        </w:tc>
        <w:tc>
          <w:tcPr>
            <w:tcW w:w="1345" w:type="dxa"/>
            <w:tcBorders>
              <w:top w:val="nil"/>
              <w:left w:val="nil"/>
              <w:bottom w:val="nil"/>
              <w:right w:val="nil"/>
            </w:tcBorders>
            <w:shd w:val="clear" w:color="auto" w:fill="auto"/>
            <w:noWrap/>
            <w:vAlign w:val="center"/>
            <w:hideMark/>
          </w:tcPr>
          <w:p w14:paraId="524CCA0C"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January 22</w:t>
            </w:r>
            <w:r w:rsidRPr="00E45828">
              <w:rPr>
                <w:rFonts w:ascii="Times New Roman" w:eastAsia="ＭＳ Ｐゴシック" w:hAnsi="Times New Roman" w:hint="eastAsia"/>
                <w:i/>
                <w:iCs/>
                <w:sz w:val="18"/>
                <w:szCs w:val="18"/>
                <w:lang w:eastAsia="ja-JP"/>
              </w:rPr>
              <w:t>nd,</w:t>
            </w:r>
            <w:r w:rsidRPr="00E45828">
              <w:rPr>
                <w:rFonts w:ascii="Times New Roman" w:eastAsia="ＭＳ Ｐゴシック" w:hAnsi="Times New Roman"/>
                <w:i/>
                <w:iCs/>
                <w:sz w:val="18"/>
                <w:szCs w:val="18"/>
                <w:lang w:eastAsia="ja-JP"/>
              </w:rPr>
              <w:t xml:space="preserve"> 2020</w:t>
            </w:r>
          </w:p>
        </w:tc>
        <w:tc>
          <w:tcPr>
            <w:tcW w:w="1716" w:type="dxa"/>
            <w:tcBorders>
              <w:top w:val="nil"/>
              <w:left w:val="nil"/>
              <w:bottom w:val="nil"/>
              <w:right w:val="nil"/>
            </w:tcBorders>
            <w:shd w:val="clear" w:color="auto" w:fill="auto"/>
            <w:noWrap/>
            <w:vAlign w:val="center"/>
            <w:hideMark/>
          </w:tcPr>
          <w:p w14:paraId="66F014B6"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7.9 (1.7) × 10</w:t>
            </w:r>
            <w:r w:rsidRPr="00E45828">
              <w:rPr>
                <w:rFonts w:ascii="Times New Roman" w:eastAsia="ＭＳ Ｐゴシック" w:hAnsi="Times New Roman"/>
                <w:sz w:val="18"/>
                <w:szCs w:val="18"/>
                <w:vertAlign w:val="superscript"/>
                <w:lang w:eastAsia="ja-JP"/>
              </w:rPr>
              <w:t>-11</w:t>
            </w:r>
          </w:p>
        </w:tc>
        <w:tc>
          <w:tcPr>
            <w:tcW w:w="616" w:type="dxa"/>
            <w:tcBorders>
              <w:top w:val="nil"/>
              <w:left w:val="nil"/>
              <w:bottom w:val="nil"/>
              <w:right w:val="nil"/>
            </w:tcBorders>
            <w:shd w:val="clear" w:color="auto" w:fill="auto"/>
            <w:noWrap/>
            <w:vAlign w:val="center"/>
            <w:hideMark/>
          </w:tcPr>
          <w:p w14:paraId="2357689B"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20.6</w:t>
            </w:r>
          </w:p>
        </w:tc>
        <w:tc>
          <w:tcPr>
            <w:tcW w:w="1277" w:type="dxa"/>
            <w:tcBorders>
              <w:top w:val="nil"/>
              <w:left w:val="nil"/>
              <w:bottom w:val="nil"/>
              <w:right w:val="nil"/>
            </w:tcBorders>
            <w:shd w:val="clear" w:color="auto" w:fill="auto"/>
            <w:noWrap/>
            <w:vAlign w:val="center"/>
            <w:hideMark/>
          </w:tcPr>
          <w:p w14:paraId="6B54B7A8"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0.0886 (192)</w:t>
            </w:r>
          </w:p>
        </w:tc>
        <w:tc>
          <w:tcPr>
            <w:tcW w:w="1840" w:type="dxa"/>
            <w:tcBorders>
              <w:top w:val="nil"/>
              <w:left w:val="nil"/>
              <w:bottom w:val="nil"/>
              <w:right w:val="nil"/>
            </w:tcBorders>
            <w:shd w:val="clear" w:color="auto" w:fill="auto"/>
            <w:noWrap/>
            <w:vAlign w:val="center"/>
            <w:hideMark/>
          </w:tcPr>
          <w:p w14:paraId="2C168E76"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6.7 (1.3) × 10</w:t>
            </w:r>
            <w:r w:rsidRPr="00E45828">
              <w:rPr>
                <w:rFonts w:ascii="Times New Roman" w:eastAsia="ＭＳ Ｐゴシック" w:hAnsi="Times New Roman"/>
                <w:sz w:val="18"/>
                <w:szCs w:val="18"/>
                <w:vertAlign w:val="superscript"/>
                <w:lang w:eastAsia="ja-JP"/>
              </w:rPr>
              <w:t>-11</w:t>
            </w:r>
          </w:p>
        </w:tc>
        <w:tc>
          <w:tcPr>
            <w:tcW w:w="874" w:type="dxa"/>
            <w:tcBorders>
              <w:top w:val="nil"/>
              <w:left w:val="nil"/>
              <w:bottom w:val="nil"/>
              <w:right w:val="nil"/>
            </w:tcBorders>
            <w:shd w:val="clear" w:color="auto" w:fill="auto"/>
            <w:noWrap/>
            <w:vAlign w:val="center"/>
            <w:hideMark/>
          </w:tcPr>
          <w:p w14:paraId="78640407"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4</w:t>
            </w:r>
          </w:p>
        </w:tc>
      </w:tr>
      <w:tr w:rsidR="005C2E5E" w:rsidRPr="00E45828" w14:paraId="07270AB1" w14:textId="77777777" w:rsidTr="00584B34">
        <w:trPr>
          <w:trHeight w:val="400"/>
        </w:trPr>
        <w:tc>
          <w:tcPr>
            <w:tcW w:w="1134" w:type="dxa"/>
            <w:tcBorders>
              <w:top w:val="nil"/>
              <w:left w:val="nil"/>
              <w:bottom w:val="nil"/>
              <w:right w:val="nil"/>
            </w:tcBorders>
            <w:shd w:val="clear" w:color="auto" w:fill="auto"/>
            <w:noWrap/>
            <w:vAlign w:val="center"/>
            <w:hideMark/>
          </w:tcPr>
          <w:p w14:paraId="5F3C090F" w14:textId="77777777" w:rsidR="005C2E5E" w:rsidRPr="00E45828" w:rsidRDefault="005C2E5E" w:rsidP="00584B34">
            <w:pPr>
              <w:spacing w:after="0"/>
              <w:jc w:val="center"/>
              <w:rPr>
                <w:rFonts w:ascii="Times New Roman" w:eastAsia="ＭＳ Ｐゴシック" w:hAnsi="Times New Roman"/>
                <w:sz w:val="18"/>
                <w:szCs w:val="18"/>
                <w:lang w:eastAsia="ja-JP"/>
              </w:rPr>
            </w:pPr>
          </w:p>
        </w:tc>
        <w:tc>
          <w:tcPr>
            <w:tcW w:w="1349" w:type="dxa"/>
            <w:tcBorders>
              <w:top w:val="nil"/>
              <w:left w:val="nil"/>
              <w:bottom w:val="nil"/>
              <w:right w:val="nil"/>
            </w:tcBorders>
            <w:shd w:val="clear" w:color="auto" w:fill="auto"/>
            <w:noWrap/>
            <w:vAlign w:val="center"/>
            <w:hideMark/>
          </w:tcPr>
          <w:p w14:paraId="1D3474B2"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Fukushima-2</w:t>
            </w:r>
          </w:p>
        </w:tc>
        <w:tc>
          <w:tcPr>
            <w:tcW w:w="1345" w:type="dxa"/>
            <w:tcBorders>
              <w:top w:val="nil"/>
              <w:left w:val="nil"/>
              <w:bottom w:val="nil"/>
              <w:right w:val="nil"/>
            </w:tcBorders>
            <w:shd w:val="clear" w:color="auto" w:fill="auto"/>
            <w:noWrap/>
            <w:vAlign w:val="center"/>
            <w:hideMark/>
          </w:tcPr>
          <w:p w14:paraId="006D87E4"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June 5</w:t>
            </w:r>
            <w:r w:rsidRPr="00E45828">
              <w:rPr>
                <w:rFonts w:ascii="Times New Roman" w:eastAsia="ＭＳ Ｐゴシック" w:hAnsi="Times New Roman" w:hint="eastAsia"/>
                <w:i/>
                <w:iCs/>
                <w:sz w:val="18"/>
                <w:szCs w:val="18"/>
                <w:lang w:eastAsia="ja-JP"/>
              </w:rPr>
              <w:t>th,</w:t>
            </w:r>
            <w:r w:rsidRPr="00E45828">
              <w:rPr>
                <w:rFonts w:ascii="Times New Roman" w:eastAsia="ＭＳ Ｐゴシック" w:hAnsi="Times New Roman"/>
                <w:i/>
                <w:iCs/>
                <w:sz w:val="18"/>
                <w:szCs w:val="18"/>
                <w:lang w:eastAsia="ja-JP"/>
              </w:rPr>
              <w:t xml:space="preserve"> 2021</w:t>
            </w:r>
          </w:p>
        </w:tc>
        <w:tc>
          <w:tcPr>
            <w:tcW w:w="1716" w:type="dxa"/>
            <w:tcBorders>
              <w:top w:val="nil"/>
              <w:left w:val="nil"/>
              <w:bottom w:val="nil"/>
              <w:right w:val="nil"/>
            </w:tcBorders>
            <w:shd w:val="clear" w:color="auto" w:fill="auto"/>
            <w:noWrap/>
            <w:vAlign w:val="center"/>
            <w:hideMark/>
          </w:tcPr>
          <w:p w14:paraId="0502E44A"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7.6 (1.7) × 10</w:t>
            </w:r>
            <w:r w:rsidRPr="00E45828">
              <w:rPr>
                <w:rFonts w:ascii="Times New Roman" w:eastAsia="ＭＳ Ｐゴシック" w:hAnsi="Times New Roman"/>
                <w:sz w:val="18"/>
                <w:szCs w:val="18"/>
                <w:vertAlign w:val="superscript"/>
                <w:lang w:eastAsia="ja-JP"/>
              </w:rPr>
              <w:t>-11</w:t>
            </w:r>
          </w:p>
        </w:tc>
        <w:tc>
          <w:tcPr>
            <w:tcW w:w="616" w:type="dxa"/>
            <w:tcBorders>
              <w:top w:val="nil"/>
              <w:left w:val="nil"/>
              <w:bottom w:val="nil"/>
              <w:right w:val="nil"/>
            </w:tcBorders>
            <w:shd w:val="clear" w:color="auto" w:fill="auto"/>
            <w:noWrap/>
            <w:vAlign w:val="center"/>
            <w:hideMark/>
          </w:tcPr>
          <w:p w14:paraId="5AFC8FAC"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25.9</w:t>
            </w:r>
          </w:p>
        </w:tc>
        <w:tc>
          <w:tcPr>
            <w:tcW w:w="1277" w:type="dxa"/>
            <w:tcBorders>
              <w:top w:val="nil"/>
              <w:left w:val="nil"/>
              <w:bottom w:val="nil"/>
              <w:right w:val="nil"/>
            </w:tcBorders>
            <w:shd w:val="clear" w:color="auto" w:fill="auto"/>
            <w:noWrap/>
            <w:vAlign w:val="center"/>
            <w:hideMark/>
          </w:tcPr>
          <w:p w14:paraId="2620A5F1"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0.0928 (43)</w:t>
            </w:r>
          </w:p>
        </w:tc>
        <w:tc>
          <w:tcPr>
            <w:tcW w:w="1840" w:type="dxa"/>
            <w:tcBorders>
              <w:top w:val="nil"/>
              <w:left w:val="nil"/>
              <w:bottom w:val="nil"/>
              <w:right w:val="nil"/>
            </w:tcBorders>
            <w:shd w:val="clear" w:color="auto" w:fill="auto"/>
            <w:noWrap/>
            <w:vAlign w:val="center"/>
            <w:hideMark/>
          </w:tcPr>
          <w:p w14:paraId="4D8ACAB8"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5.76 (0.43) × 10</w:t>
            </w:r>
            <w:r w:rsidRPr="00E45828">
              <w:rPr>
                <w:rFonts w:ascii="Times New Roman" w:eastAsia="ＭＳ Ｐゴシック" w:hAnsi="Times New Roman"/>
                <w:sz w:val="18"/>
                <w:szCs w:val="18"/>
                <w:vertAlign w:val="superscript"/>
                <w:lang w:eastAsia="ja-JP"/>
              </w:rPr>
              <w:t>-11</w:t>
            </w:r>
          </w:p>
        </w:tc>
        <w:tc>
          <w:tcPr>
            <w:tcW w:w="874" w:type="dxa"/>
            <w:tcBorders>
              <w:top w:val="nil"/>
              <w:left w:val="nil"/>
              <w:bottom w:val="nil"/>
              <w:right w:val="nil"/>
            </w:tcBorders>
            <w:shd w:val="clear" w:color="auto" w:fill="auto"/>
            <w:noWrap/>
            <w:vAlign w:val="center"/>
            <w:hideMark/>
          </w:tcPr>
          <w:p w14:paraId="608FC936"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5</w:t>
            </w:r>
          </w:p>
        </w:tc>
      </w:tr>
      <w:tr w:rsidR="005C2E5E" w:rsidRPr="00E45828" w14:paraId="17278C53" w14:textId="77777777" w:rsidTr="00584B34">
        <w:trPr>
          <w:trHeight w:val="400"/>
        </w:trPr>
        <w:tc>
          <w:tcPr>
            <w:tcW w:w="1134" w:type="dxa"/>
            <w:tcBorders>
              <w:top w:val="nil"/>
              <w:left w:val="nil"/>
              <w:bottom w:val="nil"/>
              <w:right w:val="nil"/>
            </w:tcBorders>
            <w:shd w:val="clear" w:color="auto" w:fill="auto"/>
            <w:noWrap/>
            <w:vAlign w:val="center"/>
            <w:hideMark/>
          </w:tcPr>
          <w:p w14:paraId="7FD1D541"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Crayfish</w:t>
            </w:r>
          </w:p>
        </w:tc>
        <w:tc>
          <w:tcPr>
            <w:tcW w:w="1349" w:type="dxa"/>
            <w:tcBorders>
              <w:top w:val="nil"/>
              <w:left w:val="nil"/>
              <w:bottom w:val="nil"/>
              <w:right w:val="nil"/>
            </w:tcBorders>
            <w:shd w:val="clear" w:color="auto" w:fill="auto"/>
            <w:noWrap/>
            <w:vAlign w:val="center"/>
            <w:hideMark/>
          </w:tcPr>
          <w:p w14:paraId="2FEF1E38"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Fukushima-1</w:t>
            </w:r>
          </w:p>
        </w:tc>
        <w:tc>
          <w:tcPr>
            <w:tcW w:w="1345" w:type="dxa"/>
            <w:tcBorders>
              <w:top w:val="nil"/>
              <w:left w:val="nil"/>
              <w:bottom w:val="nil"/>
              <w:right w:val="nil"/>
            </w:tcBorders>
            <w:shd w:val="clear" w:color="auto" w:fill="auto"/>
            <w:noWrap/>
            <w:vAlign w:val="center"/>
            <w:hideMark/>
          </w:tcPr>
          <w:p w14:paraId="03670AB6"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April 3</w:t>
            </w:r>
            <w:r w:rsidRPr="00E45828">
              <w:rPr>
                <w:rFonts w:ascii="Times New Roman" w:eastAsia="ＭＳ Ｐゴシック" w:hAnsi="Times New Roman" w:hint="eastAsia"/>
                <w:i/>
                <w:iCs/>
                <w:sz w:val="18"/>
                <w:szCs w:val="18"/>
                <w:lang w:eastAsia="ja-JP"/>
              </w:rPr>
              <w:t>rd,</w:t>
            </w:r>
            <w:r w:rsidRPr="00E45828">
              <w:rPr>
                <w:rFonts w:ascii="Times New Roman" w:eastAsia="ＭＳ Ｐゴシック" w:hAnsi="Times New Roman"/>
                <w:i/>
                <w:iCs/>
                <w:sz w:val="18"/>
                <w:szCs w:val="18"/>
                <w:lang w:eastAsia="ja-JP"/>
              </w:rPr>
              <w:t xml:space="preserve"> 2021</w:t>
            </w:r>
          </w:p>
        </w:tc>
        <w:tc>
          <w:tcPr>
            <w:tcW w:w="1716" w:type="dxa"/>
            <w:tcBorders>
              <w:top w:val="nil"/>
              <w:left w:val="nil"/>
              <w:bottom w:val="nil"/>
              <w:right w:val="nil"/>
            </w:tcBorders>
            <w:shd w:val="clear" w:color="auto" w:fill="auto"/>
            <w:noWrap/>
            <w:vAlign w:val="center"/>
            <w:hideMark/>
          </w:tcPr>
          <w:p w14:paraId="23129CB8"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1.57 (0.15) × 10</w:t>
            </w:r>
            <w:r w:rsidRPr="00E45828">
              <w:rPr>
                <w:rFonts w:ascii="Times New Roman" w:eastAsia="ＭＳ Ｐゴシック" w:hAnsi="Times New Roman"/>
                <w:sz w:val="18"/>
                <w:szCs w:val="18"/>
                <w:vertAlign w:val="superscript"/>
                <w:lang w:eastAsia="ja-JP"/>
              </w:rPr>
              <w:t>-11</w:t>
            </w:r>
          </w:p>
        </w:tc>
        <w:tc>
          <w:tcPr>
            <w:tcW w:w="616" w:type="dxa"/>
            <w:tcBorders>
              <w:top w:val="nil"/>
              <w:left w:val="nil"/>
              <w:bottom w:val="nil"/>
              <w:right w:val="nil"/>
            </w:tcBorders>
            <w:shd w:val="clear" w:color="auto" w:fill="auto"/>
            <w:noWrap/>
            <w:vAlign w:val="center"/>
            <w:hideMark/>
          </w:tcPr>
          <w:p w14:paraId="1C1305F4"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28.0</w:t>
            </w:r>
          </w:p>
        </w:tc>
        <w:tc>
          <w:tcPr>
            <w:tcW w:w="1277" w:type="dxa"/>
            <w:tcBorders>
              <w:top w:val="nil"/>
              <w:left w:val="nil"/>
              <w:bottom w:val="nil"/>
              <w:right w:val="nil"/>
            </w:tcBorders>
            <w:shd w:val="clear" w:color="auto" w:fill="auto"/>
            <w:noWrap/>
            <w:vAlign w:val="center"/>
            <w:hideMark/>
          </w:tcPr>
          <w:p w14:paraId="20D82394"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0.0241 (90)</w:t>
            </w:r>
          </w:p>
        </w:tc>
        <w:tc>
          <w:tcPr>
            <w:tcW w:w="1840" w:type="dxa"/>
            <w:tcBorders>
              <w:top w:val="nil"/>
              <w:left w:val="nil"/>
              <w:bottom w:val="nil"/>
              <w:right w:val="nil"/>
            </w:tcBorders>
            <w:shd w:val="clear" w:color="auto" w:fill="auto"/>
            <w:noWrap/>
            <w:vAlign w:val="center"/>
            <w:hideMark/>
          </w:tcPr>
          <w:p w14:paraId="1ED9B89D"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1.38 (0.53) × 10</w:t>
            </w:r>
            <w:r w:rsidRPr="00E45828">
              <w:rPr>
                <w:rFonts w:ascii="Times New Roman" w:eastAsia="ＭＳ Ｐゴシック" w:hAnsi="Times New Roman"/>
                <w:sz w:val="18"/>
                <w:szCs w:val="18"/>
                <w:vertAlign w:val="superscript"/>
                <w:lang w:eastAsia="ja-JP"/>
              </w:rPr>
              <w:t>-11</w:t>
            </w:r>
          </w:p>
        </w:tc>
        <w:tc>
          <w:tcPr>
            <w:tcW w:w="874" w:type="dxa"/>
            <w:tcBorders>
              <w:top w:val="nil"/>
              <w:left w:val="nil"/>
              <w:bottom w:val="nil"/>
              <w:right w:val="nil"/>
            </w:tcBorders>
            <w:shd w:val="clear" w:color="auto" w:fill="auto"/>
            <w:noWrap/>
            <w:vAlign w:val="center"/>
            <w:hideMark/>
          </w:tcPr>
          <w:p w14:paraId="218C1C54"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6</w:t>
            </w:r>
          </w:p>
        </w:tc>
      </w:tr>
      <w:tr w:rsidR="005C2E5E" w:rsidRPr="00E45828" w14:paraId="399CED86" w14:textId="77777777" w:rsidTr="00584B34">
        <w:trPr>
          <w:trHeight w:val="400"/>
        </w:trPr>
        <w:tc>
          <w:tcPr>
            <w:tcW w:w="1134" w:type="dxa"/>
            <w:tcBorders>
              <w:top w:val="nil"/>
              <w:left w:val="nil"/>
              <w:bottom w:val="nil"/>
              <w:right w:val="nil"/>
            </w:tcBorders>
            <w:shd w:val="clear" w:color="auto" w:fill="auto"/>
            <w:noWrap/>
            <w:vAlign w:val="center"/>
            <w:hideMark/>
          </w:tcPr>
          <w:p w14:paraId="633EFC68" w14:textId="77777777" w:rsidR="005C2E5E" w:rsidRPr="00E45828" w:rsidRDefault="005C2E5E" w:rsidP="00584B34">
            <w:pPr>
              <w:spacing w:after="0"/>
              <w:jc w:val="center"/>
              <w:rPr>
                <w:rFonts w:ascii="Times New Roman" w:eastAsia="ＭＳ Ｐゴシック" w:hAnsi="Times New Roman"/>
                <w:sz w:val="18"/>
                <w:szCs w:val="18"/>
                <w:lang w:eastAsia="ja-JP"/>
              </w:rPr>
            </w:pPr>
          </w:p>
        </w:tc>
        <w:tc>
          <w:tcPr>
            <w:tcW w:w="1349" w:type="dxa"/>
            <w:tcBorders>
              <w:top w:val="nil"/>
              <w:left w:val="nil"/>
              <w:bottom w:val="nil"/>
              <w:right w:val="nil"/>
            </w:tcBorders>
            <w:shd w:val="clear" w:color="auto" w:fill="auto"/>
            <w:noWrap/>
            <w:vAlign w:val="center"/>
            <w:hideMark/>
          </w:tcPr>
          <w:p w14:paraId="0265FABA"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Fukushima-2</w:t>
            </w:r>
          </w:p>
        </w:tc>
        <w:tc>
          <w:tcPr>
            <w:tcW w:w="1345" w:type="dxa"/>
            <w:tcBorders>
              <w:top w:val="nil"/>
              <w:left w:val="nil"/>
              <w:bottom w:val="nil"/>
              <w:right w:val="nil"/>
            </w:tcBorders>
            <w:shd w:val="clear" w:color="auto" w:fill="auto"/>
            <w:noWrap/>
            <w:vAlign w:val="center"/>
            <w:hideMark/>
          </w:tcPr>
          <w:p w14:paraId="1D5055FD"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June 5</w:t>
            </w:r>
            <w:r w:rsidRPr="00E45828">
              <w:rPr>
                <w:rFonts w:ascii="Times New Roman" w:eastAsia="ＭＳ Ｐゴシック" w:hAnsi="Times New Roman" w:hint="eastAsia"/>
                <w:i/>
                <w:iCs/>
                <w:sz w:val="18"/>
                <w:szCs w:val="18"/>
                <w:lang w:eastAsia="ja-JP"/>
              </w:rPr>
              <w:t>th,</w:t>
            </w:r>
            <w:r w:rsidRPr="00E45828">
              <w:rPr>
                <w:rFonts w:ascii="Times New Roman" w:eastAsia="ＭＳ Ｐゴシック" w:hAnsi="Times New Roman"/>
                <w:i/>
                <w:iCs/>
                <w:sz w:val="18"/>
                <w:szCs w:val="18"/>
                <w:lang w:eastAsia="ja-JP"/>
              </w:rPr>
              <w:t xml:space="preserve"> 2021</w:t>
            </w:r>
          </w:p>
        </w:tc>
        <w:tc>
          <w:tcPr>
            <w:tcW w:w="1716" w:type="dxa"/>
            <w:tcBorders>
              <w:top w:val="nil"/>
              <w:left w:val="nil"/>
              <w:bottom w:val="nil"/>
              <w:right w:val="nil"/>
            </w:tcBorders>
            <w:shd w:val="clear" w:color="auto" w:fill="auto"/>
            <w:noWrap/>
            <w:vAlign w:val="center"/>
            <w:hideMark/>
          </w:tcPr>
          <w:p w14:paraId="2DFF8908"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1.56 (0.15) × 10</w:t>
            </w:r>
            <w:r w:rsidRPr="00E45828">
              <w:rPr>
                <w:rFonts w:ascii="Times New Roman" w:eastAsia="ＭＳ Ｐゴシック" w:hAnsi="Times New Roman"/>
                <w:sz w:val="18"/>
                <w:szCs w:val="18"/>
                <w:vertAlign w:val="superscript"/>
                <w:lang w:eastAsia="ja-JP"/>
              </w:rPr>
              <w:t>-11</w:t>
            </w:r>
          </w:p>
        </w:tc>
        <w:tc>
          <w:tcPr>
            <w:tcW w:w="616" w:type="dxa"/>
            <w:tcBorders>
              <w:top w:val="nil"/>
              <w:left w:val="nil"/>
              <w:bottom w:val="nil"/>
              <w:right w:val="nil"/>
            </w:tcBorders>
            <w:shd w:val="clear" w:color="auto" w:fill="auto"/>
            <w:noWrap/>
            <w:vAlign w:val="center"/>
            <w:hideMark/>
          </w:tcPr>
          <w:p w14:paraId="3F38B247"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25.7</w:t>
            </w:r>
          </w:p>
        </w:tc>
        <w:tc>
          <w:tcPr>
            <w:tcW w:w="1277" w:type="dxa"/>
            <w:tcBorders>
              <w:top w:val="nil"/>
              <w:left w:val="nil"/>
              <w:bottom w:val="nil"/>
              <w:right w:val="nil"/>
            </w:tcBorders>
            <w:shd w:val="clear" w:color="auto" w:fill="auto"/>
            <w:noWrap/>
            <w:vAlign w:val="center"/>
            <w:hideMark/>
          </w:tcPr>
          <w:p w14:paraId="7D1C145F"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0.0210 (44)</w:t>
            </w:r>
          </w:p>
        </w:tc>
        <w:tc>
          <w:tcPr>
            <w:tcW w:w="1840" w:type="dxa"/>
            <w:tcBorders>
              <w:top w:val="nil"/>
              <w:left w:val="nil"/>
              <w:bottom w:val="nil"/>
              <w:right w:val="nil"/>
            </w:tcBorders>
            <w:shd w:val="clear" w:color="auto" w:fill="auto"/>
            <w:noWrap/>
            <w:vAlign w:val="center"/>
            <w:hideMark/>
          </w:tcPr>
          <w:p w14:paraId="394684C3"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1.32 (0.42) × 10</w:t>
            </w:r>
            <w:r w:rsidRPr="00E45828">
              <w:rPr>
                <w:rFonts w:ascii="Times New Roman" w:eastAsia="ＭＳ Ｐゴシック" w:hAnsi="Times New Roman"/>
                <w:sz w:val="18"/>
                <w:szCs w:val="18"/>
                <w:vertAlign w:val="superscript"/>
                <w:lang w:eastAsia="ja-JP"/>
              </w:rPr>
              <w:t>-11</w:t>
            </w:r>
          </w:p>
        </w:tc>
        <w:tc>
          <w:tcPr>
            <w:tcW w:w="874" w:type="dxa"/>
            <w:tcBorders>
              <w:top w:val="nil"/>
              <w:left w:val="nil"/>
              <w:bottom w:val="nil"/>
              <w:right w:val="nil"/>
            </w:tcBorders>
            <w:shd w:val="clear" w:color="auto" w:fill="auto"/>
            <w:noWrap/>
            <w:vAlign w:val="center"/>
            <w:hideMark/>
          </w:tcPr>
          <w:p w14:paraId="615FF73E"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6</w:t>
            </w:r>
          </w:p>
        </w:tc>
      </w:tr>
      <w:tr w:rsidR="005C2E5E" w:rsidRPr="00E45828" w14:paraId="44A7E337" w14:textId="77777777" w:rsidTr="00584B34">
        <w:trPr>
          <w:trHeight w:val="400"/>
        </w:trPr>
        <w:tc>
          <w:tcPr>
            <w:tcW w:w="1134" w:type="dxa"/>
            <w:tcBorders>
              <w:top w:val="nil"/>
              <w:left w:val="nil"/>
              <w:bottom w:val="nil"/>
              <w:right w:val="nil"/>
            </w:tcBorders>
            <w:shd w:val="clear" w:color="auto" w:fill="auto"/>
            <w:noWrap/>
            <w:vAlign w:val="center"/>
            <w:hideMark/>
          </w:tcPr>
          <w:p w14:paraId="54510C03"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Smallmouth bass</w:t>
            </w:r>
          </w:p>
        </w:tc>
        <w:tc>
          <w:tcPr>
            <w:tcW w:w="1349" w:type="dxa"/>
            <w:tcBorders>
              <w:top w:val="nil"/>
              <w:left w:val="nil"/>
              <w:bottom w:val="nil"/>
              <w:right w:val="nil"/>
            </w:tcBorders>
            <w:shd w:val="clear" w:color="auto" w:fill="auto"/>
            <w:noWrap/>
            <w:vAlign w:val="center"/>
            <w:hideMark/>
          </w:tcPr>
          <w:p w14:paraId="4446C33B"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Fukushima-1</w:t>
            </w:r>
          </w:p>
        </w:tc>
        <w:tc>
          <w:tcPr>
            <w:tcW w:w="1345" w:type="dxa"/>
            <w:tcBorders>
              <w:top w:val="nil"/>
              <w:left w:val="nil"/>
              <w:bottom w:val="nil"/>
              <w:right w:val="nil"/>
            </w:tcBorders>
            <w:shd w:val="clear" w:color="auto" w:fill="auto"/>
            <w:noWrap/>
            <w:vAlign w:val="center"/>
            <w:hideMark/>
          </w:tcPr>
          <w:p w14:paraId="69BC76BD"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April 3</w:t>
            </w:r>
            <w:r w:rsidRPr="00E45828">
              <w:rPr>
                <w:rFonts w:ascii="Times New Roman" w:eastAsia="ＭＳ Ｐゴシック" w:hAnsi="Times New Roman" w:hint="eastAsia"/>
                <w:i/>
                <w:iCs/>
                <w:sz w:val="18"/>
                <w:szCs w:val="18"/>
                <w:lang w:eastAsia="ja-JP"/>
              </w:rPr>
              <w:t>rd,</w:t>
            </w:r>
            <w:r w:rsidRPr="00E45828">
              <w:rPr>
                <w:rFonts w:ascii="Times New Roman" w:eastAsia="ＭＳ Ｐゴシック" w:hAnsi="Times New Roman"/>
                <w:i/>
                <w:iCs/>
                <w:sz w:val="18"/>
                <w:szCs w:val="18"/>
                <w:lang w:eastAsia="ja-JP"/>
              </w:rPr>
              <w:t xml:space="preserve"> 2021</w:t>
            </w:r>
          </w:p>
        </w:tc>
        <w:tc>
          <w:tcPr>
            <w:tcW w:w="1716" w:type="dxa"/>
            <w:tcBorders>
              <w:top w:val="nil"/>
              <w:left w:val="nil"/>
              <w:bottom w:val="nil"/>
              <w:right w:val="nil"/>
            </w:tcBorders>
            <w:shd w:val="clear" w:color="auto" w:fill="auto"/>
            <w:noWrap/>
            <w:vAlign w:val="center"/>
            <w:hideMark/>
          </w:tcPr>
          <w:p w14:paraId="7E24155C"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1.16 (0.11) × 10</w:t>
            </w:r>
            <w:r w:rsidRPr="00E45828">
              <w:rPr>
                <w:rFonts w:ascii="Times New Roman" w:eastAsia="ＭＳ Ｐゴシック" w:hAnsi="Times New Roman"/>
                <w:sz w:val="18"/>
                <w:szCs w:val="18"/>
                <w:vertAlign w:val="superscript"/>
                <w:lang w:eastAsia="ja-JP"/>
              </w:rPr>
              <w:t>-11</w:t>
            </w:r>
          </w:p>
        </w:tc>
        <w:tc>
          <w:tcPr>
            <w:tcW w:w="616" w:type="dxa"/>
            <w:tcBorders>
              <w:top w:val="nil"/>
              <w:left w:val="nil"/>
              <w:bottom w:val="nil"/>
              <w:right w:val="nil"/>
            </w:tcBorders>
            <w:shd w:val="clear" w:color="auto" w:fill="auto"/>
            <w:noWrap/>
            <w:vAlign w:val="center"/>
            <w:hideMark/>
          </w:tcPr>
          <w:p w14:paraId="49546F6B"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27.9</w:t>
            </w:r>
          </w:p>
        </w:tc>
        <w:tc>
          <w:tcPr>
            <w:tcW w:w="1277" w:type="dxa"/>
            <w:tcBorders>
              <w:top w:val="nil"/>
              <w:left w:val="nil"/>
              <w:bottom w:val="nil"/>
              <w:right w:val="nil"/>
            </w:tcBorders>
            <w:shd w:val="clear" w:color="auto" w:fill="auto"/>
            <w:noWrap/>
            <w:vAlign w:val="center"/>
            <w:hideMark/>
          </w:tcPr>
          <w:p w14:paraId="47434598"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0.0244 (71)</w:t>
            </w:r>
          </w:p>
        </w:tc>
        <w:tc>
          <w:tcPr>
            <w:tcW w:w="1840" w:type="dxa"/>
            <w:tcBorders>
              <w:top w:val="nil"/>
              <w:left w:val="nil"/>
              <w:bottom w:val="nil"/>
              <w:right w:val="nil"/>
            </w:tcBorders>
            <w:shd w:val="clear" w:color="auto" w:fill="auto"/>
            <w:noWrap/>
            <w:vAlign w:val="center"/>
            <w:hideMark/>
          </w:tcPr>
          <w:p w14:paraId="7AD1BD5E"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1.40 (0.39) × 10</w:t>
            </w:r>
            <w:r w:rsidRPr="00E45828">
              <w:rPr>
                <w:rFonts w:ascii="Times New Roman" w:eastAsia="ＭＳ Ｐゴシック" w:hAnsi="Times New Roman"/>
                <w:sz w:val="18"/>
                <w:szCs w:val="18"/>
                <w:vertAlign w:val="superscript"/>
                <w:lang w:eastAsia="ja-JP"/>
              </w:rPr>
              <w:t>-11</w:t>
            </w:r>
          </w:p>
        </w:tc>
        <w:tc>
          <w:tcPr>
            <w:tcW w:w="874" w:type="dxa"/>
            <w:tcBorders>
              <w:top w:val="nil"/>
              <w:left w:val="nil"/>
              <w:bottom w:val="nil"/>
              <w:right w:val="nil"/>
            </w:tcBorders>
            <w:shd w:val="clear" w:color="auto" w:fill="auto"/>
            <w:noWrap/>
            <w:vAlign w:val="center"/>
            <w:hideMark/>
          </w:tcPr>
          <w:p w14:paraId="5B5AC797"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6</w:t>
            </w:r>
          </w:p>
        </w:tc>
      </w:tr>
      <w:tr w:rsidR="005C2E5E" w:rsidRPr="00E45828" w14:paraId="62EF000E" w14:textId="77777777" w:rsidTr="00584B34">
        <w:trPr>
          <w:trHeight w:val="400"/>
        </w:trPr>
        <w:tc>
          <w:tcPr>
            <w:tcW w:w="1134" w:type="dxa"/>
            <w:tcBorders>
              <w:top w:val="nil"/>
              <w:left w:val="nil"/>
              <w:bottom w:val="single" w:sz="8" w:space="0" w:color="auto"/>
              <w:right w:val="nil"/>
            </w:tcBorders>
            <w:shd w:val="clear" w:color="auto" w:fill="auto"/>
            <w:noWrap/>
            <w:vAlign w:val="center"/>
            <w:hideMark/>
          </w:tcPr>
          <w:p w14:paraId="77C49C61" w14:textId="77777777" w:rsidR="005C2E5E" w:rsidRPr="00E45828" w:rsidRDefault="005C2E5E" w:rsidP="00584B34">
            <w:pPr>
              <w:spacing w:after="0"/>
              <w:jc w:val="center"/>
              <w:rPr>
                <w:rFonts w:ascii="Times New Roman" w:eastAsia="ＭＳ Ｐゴシック" w:hAnsi="Times New Roman"/>
                <w:sz w:val="18"/>
                <w:szCs w:val="18"/>
                <w:lang w:eastAsia="ja-JP"/>
              </w:rPr>
            </w:pPr>
          </w:p>
        </w:tc>
        <w:tc>
          <w:tcPr>
            <w:tcW w:w="1349" w:type="dxa"/>
            <w:tcBorders>
              <w:top w:val="nil"/>
              <w:left w:val="nil"/>
              <w:bottom w:val="single" w:sz="8" w:space="0" w:color="auto"/>
              <w:right w:val="nil"/>
            </w:tcBorders>
            <w:shd w:val="clear" w:color="auto" w:fill="auto"/>
            <w:noWrap/>
            <w:vAlign w:val="center"/>
            <w:hideMark/>
          </w:tcPr>
          <w:p w14:paraId="4CB0288D"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Fukushima-2</w:t>
            </w:r>
          </w:p>
        </w:tc>
        <w:tc>
          <w:tcPr>
            <w:tcW w:w="1345" w:type="dxa"/>
            <w:tcBorders>
              <w:top w:val="nil"/>
              <w:left w:val="nil"/>
              <w:bottom w:val="single" w:sz="8" w:space="0" w:color="auto"/>
              <w:right w:val="nil"/>
            </w:tcBorders>
            <w:shd w:val="clear" w:color="auto" w:fill="auto"/>
            <w:noWrap/>
            <w:vAlign w:val="center"/>
            <w:hideMark/>
          </w:tcPr>
          <w:p w14:paraId="1D10980B" w14:textId="77777777" w:rsidR="005C2E5E" w:rsidRPr="00E45828" w:rsidRDefault="005C2E5E" w:rsidP="00584B34">
            <w:pPr>
              <w:spacing w:after="0"/>
              <w:jc w:val="center"/>
              <w:rPr>
                <w:rFonts w:ascii="Times New Roman" w:eastAsia="ＭＳ Ｐゴシック" w:hAnsi="Times New Roman"/>
                <w:i/>
                <w:iCs/>
                <w:sz w:val="18"/>
                <w:szCs w:val="18"/>
                <w:lang w:eastAsia="ja-JP"/>
              </w:rPr>
            </w:pPr>
            <w:r w:rsidRPr="00E45828">
              <w:rPr>
                <w:rFonts w:ascii="Times New Roman" w:eastAsia="ＭＳ Ｐゴシック" w:hAnsi="Times New Roman"/>
                <w:i/>
                <w:iCs/>
                <w:sz w:val="18"/>
                <w:szCs w:val="18"/>
                <w:lang w:eastAsia="ja-JP"/>
              </w:rPr>
              <w:t>June 5</w:t>
            </w:r>
            <w:r w:rsidRPr="00E45828">
              <w:rPr>
                <w:rFonts w:ascii="Times New Roman" w:eastAsia="ＭＳ Ｐゴシック" w:hAnsi="Times New Roman" w:hint="eastAsia"/>
                <w:i/>
                <w:iCs/>
                <w:sz w:val="18"/>
                <w:szCs w:val="18"/>
                <w:lang w:eastAsia="ja-JP"/>
              </w:rPr>
              <w:t>th,</w:t>
            </w:r>
            <w:r w:rsidRPr="00E45828">
              <w:rPr>
                <w:rFonts w:ascii="Times New Roman" w:eastAsia="ＭＳ Ｐゴシック" w:hAnsi="Times New Roman"/>
                <w:i/>
                <w:iCs/>
                <w:sz w:val="18"/>
                <w:szCs w:val="18"/>
                <w:lang w:eastAsia="ja-JP"/>
              </w:rPr>
              <w:t xml:space="preserve"> 2021</w:t>
            </w:r>
          </w:p>
        </w:tc>
        <w:tc>
          <w:tcPr>
            <w:tcW w:w="1716" w:type="dxa"/>
            <w:tcBorders>
              <w:top w:val="nil"/>
              <w:left w:val="nil"/>
              <w:bottom w:val="single" w:sz="8" w:space="0" w:color="auto"/>
              <w:right w:val="nil"/>
            </w:tcBorders>
            <w:shd w:val="clear" w:color="auto" w:fill="auto"/>
            <w:noWrap/>
            <w:vAlign w:val="center"/>
            <w:hideMark/>
          </w:tcPr>
          <w:p w14:paraId="20A5AA46"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1.15 (0.11) × 10</w:t>
            </w:r>
            <w:r w:rsidRPr="00E45828">
              <w:rPr>
                <w:rFonts w:ascii="Times New Roman" w:eastAsia="ＭＳ Ｐゴシック" w:hAnsi="Times New Roman"/>
                <w:sz w:val="18"/>
                <w:szCs w:val="18"/>
                <w:vertAlign w:val="superscript"/>
                <w:lang w:eastAsia="ja-JP"/>
              </w:rPr>
              <w:t>-11</w:t>
            </w:r>
          </w:p>
        </w:tc>
        <w:tc>
          <w:tcPr>
            <w:tcW w:w="616" w:type="dxa"/>
            <w:tcBorders>
              <w:top w:val="nil"/>
              <w:left w:val="nil"/>
              <w:bottom w:val="single" w:sz="8" w:space="0" w:color="auto"/>
              <w:right w:val="nil"/>
            </w:tcBorders>
            <w:shd w:val="clear" w:color="auto" w:fill="auto"/>
            <w:noWrap/>
            <w:vAlign w:val="center"/>
            <w:hideMark/>
          </w:tcPr>
          <w:p w14:paraId="0E8215D3"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26.3</w:t>
            </w:r>
          </w:p>
        </w:tc>
        <w:tc>
          <w:tcPr>
            <w:tcW w:w="1277" w:type="dxa"/>
            <w:tcBorders>
              <w:top w:val="nil"/>
              <w:left w:val="nil"/>
              <w:bottom w:val="single" w:sz="8" w:space="0" w:color="auto"/>
              <w:right w:val="nil"/>
            </w:tcBorders>
            <w:shd w:val="clear" w:color="auto" w:fill="auto"/>
            <w:noWrap/>
            <w:vAlign w:val="center"/>
            <w:hideMark/>
          </w:tcPr>
          <w:p w14:paraId="2F8C03B0"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0.0217 (44)</w:t>
            </w:r>
          </w:p>
        </w:tc>
        <w:tc>
          <w:tcPr>
            <w:tcW w:w="1840" w:type="dxa"/>
            <w:tcBorders>
              <w:top w:val="nil"/>
              <w:left w:val="nil"/>
              <w:bottom w:val="single" w:sz="8" w:space="0" w:color="auto"/>
              <w:right w:val="nil"/>
            </w:tcBorders>
            <w:shd w:val="clear" w:color="auto" w:fill="auto"/>
            <w:noWrap/>
            <w:vAlign w:val="center"/>
            <w:hideMark/>
          </w:tcPr>
          <w:p w14:paraId="29764E15"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1.33 (0.27) × 10</w:t>
            </w:r>
            <w:r w:rsidRPr="00E45828">
              <w:rPr>
                <w:rFonts w:ascii="Times New Roman" w:eastAsia="ＭＳ Ｐゴシック" w:hAnsi="Times New Roman"/>
                <w:sz w:val="18"/>
                <w:szCs w:val="18"/>
                <w:vertAlign w:val="superscript"/>
                <w:lang w:eastAsia="ja-JP"/>
              </w:rPr>
              <w:t>-11</w:t>
            </w:r>
          </w:p>
        </w:tc>
        <w:tc>
          <w:tcPr>
            <w:tcW w:w="874" w:type="dxa"/>
            <w:tcBorders>
              <w:top w:val="nil"/>
              <w:left w:val="nil"/>
              <w:bottom w:val="single" w:sz="8" w:space="0" w:color="auto"/>
              <w:right w:val="nil"/>
            </w:tcBorders>
            <w:shd w:val="clear" w:color="auto" w:fill="auto"/>
            <w:noWrap/>
            <w:vAlign w:val="center"/>
            <w:hideMark/>
          </w:tcPr>
          <w:p w14:paraId="3A9E389F" w14:textId="77777777" w:rsidR="005C2E5E" w:rsidRPr="00E45828" w:rsidRDefault="005C2E5E" w:rsidP="00584B34">
            <w:pPr>
              <w:spacing w:after="0"/>
              <w:jc w:val="center"/>
              <w:rPr>
                <w:rFonts w:ascii="Times New Roman" w:eastAsia="ＭＳ Ｐゴシック" w:hAnsi="Times New Roman"/>
                <w:sz w:val="18"/>
                <w:szCs w:val="18"/>
                <w:lang w:eastAsia="ja-JP"/>
              </w:rPr>
            </w:pPr>
            <w:r w:rsidRPr="00E45828">
              <w:rPr>
                <w:rFonts w:ascii="Times New Roman" w:eastAsia="ＭＳ Ｐゴシック" w:hAnsi="Times New Roman"/>
                <w:sz w:val="18"/>
                <w:szCs w:val="18"/>
                <w:lang w:eastAsia="ja-JP"/>
              </w:rPr>
              <w:t>6</w:t>
            </w:r>
          </w:p>
        </w:tc>
      </w:tr>
    </w:tbl>
    <w:p w14:paraId="05E20031" w14:textId="77777777" w:rsidR="005C2E5E" w:rsidRPr="00E45828" w:rsidRDefault="005C2E5E" w:rsidP="005C2E5E">
      <w:pPr>
        <w:tabs>
          <w:tab w:val="left" w:pos="3801"/>
        </w:tabs>
        <w:snapToGrid w:val="0"/>
        <w:spacing w:after="0"/>
        <w:jc w:val="left"/>
        <w:rPr>
          <w:rFonts w:ascii="Times New Roman" w:hAnsi="Times New Roman"/>
          <w:sz w:val="21"/>
          <w:szCs w:val="21"/>
          <w:lang w:eastAsia="ja-JP"/>
        </w:rPr>
      </w:pPr>
      <w:r w:rsidRPr="00E45828">
        <w:rPr>
          <w:rFonts w:ascii="Times New Roman" w:hAnsi="Times New Roman"/>
          <w:sz w:val="21"/>
          <w:szCs w:val="21"/>
          <w:lang w:eastAsia="ja-JP"/>
        </w:rPr>
        <w:t>All the errors in the parenthesis are 2SD.</w:t>
      </w:r>
    </w:p>
    <w:p w14:paraId="4A2E08E1" w14:textId="77777777" w:rsidR="005C2E5E" w:rsidRPr="00E45828" w:rsidRDefault="005C2E5E" w:rsidP="005C2E5E">
      <w:pPr>
        <w:tabs>
          <w:tab w:val="left" w:pos="3801"/>
        </w:tabs>
        <w:snapToGrid w:val="0"/>
        <w:spacing w:after="0"/>
        <w:jc w:val="left"/>
        <w:rPr>
          <w:rFonts w:ascii="Times New Roman" w:hAnsi="Times New Roman"/>
          <w:sz w:val="21"/>
          <w:szCs w:val="21"/>
          <w:lang w:eastAsia="ja-JP"/>
        </w:rPr>
      </w:pPr>
      <w:r w:rsidRPr="00E45828">
        <w:rPr>
          <w:rFonts w:ascii="Times New Roman" w:hAnsi="Times New Roman"/>
          <w:sz w:val="21"/>
          <w:szCs w:val="21"/>
          <w:lang w:eastAsia="ja-JP"/>
        </w:rPr>
        <w:t>1) Decay corrected to the reference date.</w:t>
      </w:r>
    </w:p>
    <w:p w14:paraId="6317789A" w14:textId="77777777" w:rsidR="005C2E5E" w:rsidRPr="00E45828" w:rsidRDefault="005C2E5E" w:rsidP="005C2E5E">
      <w:pPr>
        <w:tabs>
          <w:tab w:val="left" w:pos="3801"/>
        </w:tabs>
        <w:snapToGrid w:val="0"/>
        <w:spacing w:after="0"/>
        <w:jc w:val="left"/>
        <w:rPr>
          <w:rFonts w:ascii="Times New Roman" w:hAnsi="Times New Roman"/>
          <w:sz w:val="21"/>
          <w:szCs w:val="21"/>
          <w:lang w:eastAsia="ja-JP"/>
        </w:rPr>
      </w:pPr>
      <w:r w:rsidRPr="00E45828">
        <w:rPr>
          <w:rFonts w:ascii="Times New Roman" w:hAnsi="Times New Roman"/>
          <w:sz w:val="21"/>
          <w:szCs w:val="21"/>
          <w:lang w:eastAsia="ja-JP"/>
        </w:rPr>
        <w:t xml:space="preserve">2) Noise corrected values using the average </w:t>
      </w:r>
      <w:r w:rsidRPr="00E45828">
        <w:rPr>
          <w:rFonts w:ascii="Times New Roman" w:hAnsi="Times New Roman"/>
          <w:sz w:val="21"/>
          <w:szCs w:val="21"/>
          <w:vertAlign w:val="superscript"/>
          <w:lang w:eastAsia="ja-JP"/>
        </w:rPr>
        <w:t>90</w:t>
      </w:r>
      <w:r w:rsidRPr="00E45828">
        <w:rPr>
          <w:rFonts w:ascii="Times New Roman" w:hAnsi="Times New Roman"/>
          <w:sz w:val="21"/>
          <w:szCs w:val="21"/>
          <w:lang w:eastAsia="ja-JP"/>
        </w:rPr>
        <w:t>Sr count rate of NIST SRM 987 measurements.</w:t>
      </w:r>
    </w:p>
    <w:p w14:paraId="427610BB" w14:textId="22534801" w:rsidR="00EF3FC0" w:rsidRPr="005C2E5E" w:rsidRDefault="00EF3FC0" w:rsidP="00502D84">
      <w:pPr>
        <w:spacing w:after="0"/>
        <w:jc w:val="left"/>
        <w:rPr>
          <w:rFonts w:ascii="Times New Roman" w:hAnsi="Times New Roman"/>
          <w:b/>
          <w:sz w:val="21"/>
          <w:szCs w:val="21"/>
          <w:lang w:eastAsia="ja-JP"/>
        </w:rPr>
      </w:pPr>
    </w:p>
    <w:p w14:paraId="202BC7CC" w14:textId="77777777" w:rsidR="005C2E5E" w:rsidRDefault="005C2E5E" w:rsidP="00502D84">
      <w:pPr>
        <w:spacing w:after="0"/>
        <w:jc w:val="left"/>
        <w:rPr>
          <w:rFonts w:ascii="Times New Roman" w:hAnsi="Times New Roman"/>
          <w:b/>
          <w:sz w:val="21"/>
          <w:szCs w:val="21"/>
          <w:lang w:eastAsia="ja-JP"/>
        </w:rPr>
      </w:pPr>
    </w:p>
    <w:p w14:paraId="4A9C9707" w14:textId="77777777" w:rsidR="005C2E5E" w:rsidRDefault="005C2E5E" w:rsidP="00502D84">
      <w:pPr>
        <w:spacing w:after="0"/>
        <w:jc w:val="left"/>
        <w:rPr>
          <w:rFonts w:ascii="Times New Roman" w:hAnsi="Times New Roman"/>
          <w:b/>
          <w:sz w:val="21"/>
          <w:szCs w:val="21"/>
          <w:lang w:eastAsia="ja-JP"/>
        </w:rPr>
      </w:pPr>
    </w:p>
    <w:p w14:paraId="745AD10A" w14:textId="77777777" w:rsidR="005C2E5E" w:rsidRPr="00E45828" w:rsidRDefault="005C2E5E" w:rsidP="00502D84">
      <w:pPr>
        <w:spacing w:after="0"/>
        <w:jc w:val="left"/>
        <w:rPr>
          <w:rFonts w:ascii="Times New Roman" w:hAnsi="Times New Roman"/>
          <w:b/>
          <w:sz w:val="21"/>
          <w:szCs w:val="21"/>
          <w:lang w:eastAsia="ja-JP"/>
        </w:rPr>
      </w:pPr>
    </w:p>
    <w:p w14:paraId="466CB983" w14:textId="5B3D2610" w:rsidR="00EF3FC0" w:rsidRPr="00E45828" w:rsidRDefault="0051408F" w:rsidP="00502D84">
      <w:pPr>
        <w:spacing w:after="0"/>
        <w:jc w:val="left"/>
        <w:rPr>
          <w:rFonts w:ascii="Times New Roman" w:hAnsi="Times New Roman"/>
          <w:b/>
          <w:sz w:val="21"/>
          <w:szCs w:val="21"/>
          <w:lang w:eastAsia="ja-JP"/>
        </w:rPr>
      </w:pPr>
      <w:r w:rsidRPr="00E45828">
        <w:rPr>
          <w:rFonts w:ascii="Times New Roman" w:hAnsi="Times New Roman"/>
          <w:b/>
          <w:noProof/>
          <w:sz w:val="21"/>
          <w:szCs w:val="21"/>
          <w:lang w:eastAsia="ja-JP"/>
        </w:rPr>
        <w:lastRenderedPageBreak/>
        <w:drawing>
          <wp:inline distT="0" distB="0" distL="0" distR="0" wp14:anchorId="53EA148B" wp14:editId="60150AFC">
            <wp:extent cx="6383020" cy="5236845"/>
            <wp:effectExtent l="0" t="0" r="508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sample_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83020" cy="5236845"/>
                    </a:xfrm>
                    <a:prstGeom prst="rect">
                      <a:avLst/>
                    </a:prstGeom>
                  </pic:spPr>
                </pic:pic>
              </a:graphicData>
            </a:graphic>
          </wp:inline>
        </w:drawing>
      </w:r>
    </w:p>
    <w:p w14:paraId="5415BFCA" w14:textId="77777777" w:rsidR="00EF3FC0" w:rsidRPr="00E45828" w:rsidRDefault="00EF3FC0" w:rsidP="00502D84">
      <w:pPr>
        <w:spacing w:after="0"/>
        <w:jc w:val="left"/>
        <w:rPr>
          <w:rFonts w:ascii="Times New Roman" w:hAnsi="Times New Roman"/>
          <w:b/>
          <w:sz w:val="21"/>
          <w:szCs w:val="21"/>
          <w:lang w:eastAsia="ja-JP"/>
        </w:rPr>
      </w:pPr>
    </w:p>
    <w:p w14:paraId="616B831F" w14:textId="77777777" w:rsidR="00EF3FC0" w:rsidRPr="00E45828" w:rsidRDefault="00EF3FC0" w:rsidP="00502D84">
      <w:pPr>
        <w:spacing w:after="0"/>
        <w:jc w:val="left"/>
        <w:rPr>
          <w:rFonts w:ascii="Times New Roman" w:hAnsi="Times New Roman"/>
          <w:b/>
          <w:sz w:val="21"/>
          <w:szCs w:val="21"/>
          <w:lang w:eastAsia="ja-JP"/>
        </w:rPr>
      </w:pPr>
    </w:p>
    <w:p w14:paraId="749214D3" w14:textId="3402CFBB" w:rsidR="00EF3FC0" w:rsidRDefault="00EF3FC0" w:rsidP="00502D84">
      <w:pPr>
        <w:spacing w:after="0"/>
        <w:jc w:val="left"/>
        <w:rPr>
          <w:rFonts w:ascii="Times New Roman" w:hAnsi="Times New Roman"/>
          <w:sz w:val="21"/>
          <w:szCs w:val="21"/>
          <w:lang w:eastAsia="ja-JP"/>
        </w:rPr>
      </w:pPr>
      <w:r w:rsidRPr="00E45828">
        <w:rPr>
          <w:rFonts w:ascii="Times New Roman" w:hAnsi="Times New Roman" w:hint="eastAsia"/>
          <w:b/>
          <w:sz w:val="21"/>
          <w:szCs w:val="21"/>
          <w:lang w:eastAsia="ja-JP"/>
        </w:rPr>
        <w:t>Figure S</w:t>
      </w:r>
      <w:r w:rsidR="005C2E5E">
        <w:rPr>
          <w:rFonts w:ascii="Times New Roman" w:hAnsi="Times New Roman"/>
          <w:b/>
          <w:sz w:val="21"/>
          <w:szCs w:val="21"/>
          <w:lang w:eastAsia="ja-JP"/>
        </w:rPr>
        <w:t>5</w:t>
      </w:r>
      <w:r w:rsidRPr="00E45828">
        <w:rPr>
          <w:rFonts w:ascii="Times New Roman" w:hAnsi="Times New Roman" w:hint="eastAsia"/>
          <w:sz w:val="21"/>
          <w:szCs w:val="21"/>
          <w:lang w:eastAsia="ja-JP"/>
        </w:rPr>
        <w:t>.</w:t>
      </w:r>
      <w:r w:rsidRPr="00E45828">
        <w:rPr>
          <w:rFonts w:ascii="Times New Roman" w:hAnsi="Times New Roman" w:hint="eastAsia"/>
          <w:b/>
          <w:sz w:val="21"/>
          <w:szCs w:val="21"/>
          <w:lang w:eastAsia="ja-JP"/>
        </w:rPr>
        <w:t xml:space="preserve"> </w:t>
      </w:r>
      <w:r w:rsidRPr="00E45828">
        <w:rPr>
          <w:rFonts w:ascii="Times New Roman" w:hAnsi="Times New Roman"/>
          <w:sz w:val="21"/>
          <w:szCs w:val="21"/>
          <w:lang w:eastAsia="ja-JP"/>
        </w:rPr>
        <w:t xml:space="preserve">The noise corrected </w:t>
      </w:r>
      <w:r w:rsidRPr="00E45828">
        <w:rPr>
          <w:rFonts w:ascii="Times New Roman" w:hAnsi="Times New Roman"/>
          <w:sz w:val="21"/>
          <w:szCs w:val="21"/>
          <w:vertAlign w:val="superscript"/>
          <w:lang w:eastAsia="ja-JP"/>
        </w:rPr>
        <w:t>90</w:t>
      </w:r>
      <w:r w:rsidRPr="00E45828">
        <w:rPr>
          <w:rFonts w:ascii="Times New Roman" w:hAnsi="Times New Roman"/>
          <w:sz w:val="21"/>
          <w:szCs w:val="21"/>
          <w:lang w:eastAsia="ja-JP"/>
        </w:rPr>
        <w:t>Sr/</w:t>
      </w:r>
      <w:r w:rsidRPr="00E45828">
        <w:rPr>
          <w:rFonts w:ascii="Times New Roman" w:hAnsi="Times New Roman"/>
          <w:sz w:val="21"/>
          <w:szCs w:val="21"/>
          <w:vertAlign w:val="superscript"/>
          <w:lang w:eastAsia="ja-JP"/>
        </w:rPr>
        <w:t>88</w:t>
      </w:r>
      <w:r w:rsidRPr="00E45828">
        <w:rPr>
          <w:rFonts w:ascii="Times New Roman" w:hAnsi="Times New Roman"/>
          <w:sz w:val="21"/>
          <w:szCs w:val="21"/>
          <w:lang w:eastAsia="ja-JP"/>
        </w:rPr>
        <w:t>Sr ratio of the environmental samples. White circles represent a single measur</w:t>
      </w:r>
      <w:r w:rsidRPr="00E45828">
        <w:rPr>
          <w:rFonts w:ascii="Times New Roman" w:hAnsi="Times New Roman"/>
          <w:sz w:val="21"/>
          <w:szCs w:val="21"/>
          <w:lang w:eastAsia="ja-JP"/>
        </w:rPr>
        <w:t>e</w:t>
      </w:r>
      <w:r w:rsidRPr="00E45828">
        <w:rPr>
          <w:rFonts w:ascii="Times New Roman" w:hAnsi="Times New Roman"/>
          <w:sz w:val="21"/>
          <w:szCs w:val="21"/>
          <w:lang w:eastAsia="ja-JP"/>
        </w:rPr>
        <w:t>ment. Blue line</w:t>
      </w:r>
      <w:r w:rsidR="00FC7719" w:rsidRPr="00E45828">
        <w:rPr>
          <w:rFonts w:ascii="Times New Roman" w:hAnsi="Times New Roman"/>
          <w:sz w:val="21"/>
          <w:szCs w:val="21"/>
          <w:lang w:eastAsia="ja-JP"/>
        </w:rPr>
        <w:t>s</w:t>
      </w:r>
      <w:r w:rsidRPr="00E45828">
        <w:rPr>
          <w:rFonts w:ascii="Times New Roman" w:hAnsi="Times New Roman"/>
          <w:sz w:val="21"/>
          <w:szCs w:val="21"/>
          <w:lang w:eastAsia="ja-JP"/>
        </w:rPr>
        <w:t xml:space="preserve"> and blue band</w:t>
      </w:r>
      <w:r w:rsidR="00FC7719" w:rsidRPr="00E45828">
        <w:rPr>
          <w:rFonts w:ascii="Times New Roman" w:hAnsi="Times New Roman"/>
          <w:sz w:val="21"/>
          <w:szCs w:val="21"/>
          <w:lang w:eastAsia="ja-JP"/>
        </w:rPr>
        <w:t>s</w:t>
      </w:r>
      <w:r w:rsidRPr="00E45828">
        <w:rPr>
          <w:rFonts w:ascii="Times New Roman" w:hAnsi="Times New Roman"/>
          <w:sz w:val="21"/>
          <w:szCs w:val="21"/>
          <w:lang w:eastAsia="ja-JP"/>
        </w:rPr>
        <w:t xml:space="preserve"> represent the average and 2</w:t>
      </w:r>
      <w:r w:rsidR="00FC7719" w:rsidRPr="00E45828">
        <w:rPr>
          <w:rFonts w:ascii="Times New Roman" w:hAnsi="Times New Roman"/>
          <w:sz w:val="21"/>
          <w:szCs w:val="21"/>
          <w:lang w:eastAsia="ja-JP"/>
        </w:rPr>
        <w:t xml:space="preserve"> </w:t>
      </w:r>
      <w:r w:rsidRPr="00E45828">
        <w:rPr>
          <w:rFonts w:ascii="Times New Roman" w:hAnsi="Times New Roman"/>
          <w:sz w:val="21"/>
          <w:szCs w:val="21"/>
          <w:lang w:eastAsia="ja-JP"/>
        </w:rPr>
        <w:t>SD range of the multiple measurements. Grey square re</w:t>
      </w:r>
      <w:r w:rsidRPr="00E45828">
        <w:rPr>
          <w:rFonts w:ascii="Times New Roman" w:hAnsi="Times New Roman"/>
          <w:sz w:val="21"/>
          <w:szCs w:val="21"/>
          <w:lang w:eastAsia="ja-JP"/>
        </w:rPr>
        <w:t>p</w:t>
      </w:r>
      <w:r w:rsidRPr="00E45828">
        <w:rPr>
          <w:rFonts w:ascii="Times New Roman" w:hAnsi="Times New Roman"/>
          <w:sz w:val="21"/>
          <w:szCs w:val="21"/>
          <w:lang w:eastAsia="ja-JP"/>
        </w:rPr>
        <w:t xml:space="preserve">resents the decay corrected reference </w:t>
      </w:r>
      <w:r w:rsidRPr="00E45828">
        <w:rPr>
          <w:rFonts w:ascii="Times New Roman" w:hAnsi="Times New Roman"/>
          <w:sz w:val="21"/>
          <w:szCs w:val="21"/>
          <w:vertAlign w:val="superscript"/>
          <w:lang w:eastAsia="ja-JP"/>
        </w:rPr>
        <w:t>90</w:t>
      </w:r>
      <w:r w:rsidRPr="00E45828">
        <w:rPr>
          <w:rFonts w:ascii="Times New Roman" w:hAnsi="Times New Roman"/>
          <w:sz w:val="21"/>
          <w:szCs w:val="21"/>
          <w:lang w:eastAsia="ja-JP"/>
        </w:rPr>
        <w:t>Sr/</w:t>
      </w:r>
      <w:r w:rsidRPr="00E45828">
        <w:rPr>
          <w:rFonts w:ascii="Times New Roman" w:hAnsi="Times New Roman"/>
          <w:sz w:val="21"/>
          <w:szCs w:val="21"/>
          <w:vertAlign w:val="superscript"/>
          <w:lang w:eastAsia="ja-JP"/>
        </w:rPr>
        <w:t>88</w:t>
      </w:r>
      <w:r w:rsidRPr="00E45828">
        <w:rPr>
          <w:rFonts w:ascii="Times New Roman" w:hAnsi="Times New Roman"/>
          <w:sz w:val="21"/>
          <w:szCs w:val="21"/>
          <w:lang w:eastAsia="ja-JP"/>
        </w:rPr>
        <w:t>Sr ratios.</w:t>
      </w:r>
    </w:p>
    <w:p w14:paraId="305729FD" w14:textId="69074D84" w:rsidR="005C2E5E" w:rsidRDefault="005C2E5E">
      <w:pPr>
        <w:spacing w:after="0"/>
        <w:jc w:val="left"/>
        <w:rPr>
          <w:rFonts w:ascii="Times New Roman" w:hAnsi="Times New Roman"/>
          <w:sz w:val="21"/>
          <w:szCs w:val="21"/>
          <w:lang w:eastAsia="ja-JP"/>
        </w:rPr>
      </w:pPr>
      <w:r>
        <w:rPr>
          <w:rFonts w:ascii="Times New Roman" w:hAnsi="Times New Roman"/>
          <w:sz w:val="21"/>
          <w:szCs w:val="21"/>
          <w:lang w:eastAsia="ja-JP"/>
        </w:rPr>
        <w:br w:type="page"/>
      </w:r>
    </w:p>
    <w:p w14:paraId="5CA13D70" w14:textId="2E44BFF3" w:rsidR="005C2E5E" w:rsidRPr="00A615E7" w:rsidRDefault="005C2E5E" w:rsidP="005C2E5E">
      <w:pPr>
        <w:pStyle w:val="VDTableTitle"/>
      </w:pPr>
      <w:r w:rsidRPr="00A615E7">
        <w:lastRenderedPageBreak/>
        <w:t xml:space="preserve">Table </w:t>
      </w:r>
      <w:r>
        <w:t>S3</w:t>
      </w:r>
      <w:r w:rsidRPr="00A615E7">
        <w:t xml:space="preserve"> Detector configuration for </w:t>
      </w:r>
      <w:r w:rsidRPr="00A615E7">
        <w:rPr>
          <w:vertAlign w:val="superscript"/>
        </w:rPr>
        <w:t>90</w:t>
      </w:r>
      <w:r w:rsidRPr="00A615E7">
        <w:t>Sr/</w:t>
      </w:r>
      <w:r w:rsidRPr="00A615E7">
        <w:rPr>
          <w:vertAlign w:val="superscript"/>
        </w:rPr>
        <w:t>88</w:t>
      </w:r>
      <w:r w:rsidRPr="00A615E7">
        <w:t>Sr measurement</w:t>
      </w:r>
    </w:p>
    <w:tbl>
      <w:tblPr>
        <w:tblW w:w="4452" w:type="dxa"/>
        <w:tblInd w:w="84" w:type="dxa"/>
        <w:tblCellMar>
          <w:left w:w="99" w:type="dxa"/>
          <w:right w:w="99" w:type="dxa"/>
        </w:tblCellMar>
        <w:tblLook w:val="04A0" w:firstRow="1" w:lastRow="0" w:firstColumn="1" w:lastColumn="0" w:noHBand="0" w:noVBand="1"/>
      </w:tblPr>
      <w:tblGrid>
        <w:gridCol w:w="1334"/>
        <w:gridCol w:w="539"/>
        <w:gridCol w:w="479"/>
        <w:gridCol w:w="479"/>
        <w:gridCol w:w="479"/>
        <w:gridCol w:w="1142"/>
      </w:tblGrid>
      <w:tr w:rsidR="005C2E5E" w:rsidRPr="00A615E7" w14:paraId="4642A87E" w14:textId="77777777" w:rsidTr="00584B34">
        <w:trPr>
          <w:trHeight w:val="227"/>
        </w:trPr>
        <w:tc>
          <w:tcPr>
            <w:tcW w:w="1334" w:type="dxa"/>
            <w:tcBorders>
              <w:top w:val="single" w:sz="8" w:space="0" w:color="auto"/>
              <w:left w:val="nil"/>
              <w:bottom w:val="single" w:sz="4" w:space="0" w:color="auto"/>
              <w:right w:val="nil"/>
            </w:tcBorders>
            <w:shd w:val="clear" w:color="auto" w:fill="auto"/>
            <w:noWrap/>
            <w:vAlign w:val="center"/>
            <w:hideMark/>
          </w:tcPr>
          <w:p w14:paraId="30BEE2E8" w14:textId="77777777" w:rsidR="005C2E5E" w:rsidRPr="00A615E7" w:rsidRDefault="005C2E5E" w:rsidP="00584B34">
            <w:pPr>
              <w:pStyle w:val="TCTableBody"/>
              <w:rPr>
                <w:lang w:eastAsia="ja-JP"/>
              </w:rPr>
            </w:pPr>
            <w:r w:rsidRPr="00A615E7">
              <w:rPr>
                <w:lang w:eastAsia="ja-JP"/>
              </w:rPr>
              <w:t>Collector</w:t>
            </w:r>
          </w:p>
        </w:tc>
        <w:tc>
          <w:tcPr>
            <w:tcW w:w="539" w:type="dxa"/>
            <w:tcBorders>
              <w:top w:val="single" w:sz="8" w:space="0" w:color="auto"/>
              <w:left w:val="nil"/>
              <w:bottom w:val="single" w:sz="4" w:space="0" w:color="auto"/>
              <w:right w:val="nil"/>
            </w:tcBorders>
            <w:shd w:val="clear" w:color="auto" w:fill="auto"/>
            <w:noWrap/>
            <w:vAlign w:val="center"/>
            <w:hideMark/>
          </w:tcPr>
          <w:p w14:paraId="2613A35E" w14:textId="77777777" w:rsidR="005C2E5E" w:rsidRPr="00A615E7" w:rsidRDefault="005C2E5E" w:rsidP="00584B34">
            <w:pPr>
              <w:pStyle w:val="TCTableBody"/>
              <w:rPr>
                <w:lang w:eastAsia="ja-JP"/>
              </w:rPr>
            </w:pPr>
            <w:r w:rsidRPr="00A615E7">
              <w:rPr>
                <w:lang w:eastAsia="ja-JP"/>
              </w:rPr>
              <w:t>L4</w:t>
            </w:r>
          </w:p>
        </w:tc>
        <w:tc>
          <w:tcPr>
            <w:tcW w:w="479" w:type="dxa"/>
            <w:tcBorders>
              <w:top w:val="single" w:sz="8" w:space="0" w:color="auto"/>
              <w:left w:val="nil"/>
              <w:bottom w:val="single" w:sz="4" w:space="0" w:color="auto"/>
              <w:right w:val="nil"/>
            </w:tcBorders>
            <w:shd w:val="clear" w:color="auto" w:fill="auto"/>
            <w:noWrap/>
            <w:vAlign w:val="center"/>
            <w:hideMark/>
          </w:tcPr>
          <w:p w14:paraId="5A6F12C1" w14:textId="77777777" w:rsidR="005C2E5E" w:rsidRPr="00A615E7" w:rsidRDefault="005C2E5E" w:rsidP="00584B34">
            <w:pPr>
              <w:pStyle w:val="TCTableBody"/>
              <w:rPr>
                <w:lang w:eastAsia="ja-JP"/>
              </w:rPr>
            </w:pPr>
            <w:r w:rsidRPr="00A615E7">
              <w:rPr>
                <w:lang w:eastAsia="ja-JP"/>
              </w:rPr>
              <w:t>L3</w:t>
            </w:r>
          </w:p>
        </w:tc>
        <w:tc>
          <w:tcPr>
            <w:tcW w:w="479" w:type="dxa"/>
            <w:tcBorders>
              <w:top w:val="single" w:sz="8" w:space="0" w:color="auto"/>
              <w:left w:val="nil"/>
              <w:bottom w:val="single" w:sz="4" w:space="0" w:color="auto"/>
              <w:right w:val="nil"/>
            </w:tcBorders>
            <w:shd w:val="clear" w:color="auto" w:fill="auto"/>
            <w:noWrap/>
            <w:vAlign w:val="center"/>
            <w:hideMark/>
          </w:tcPr>
          <w:p w14:paraId="722F6C7F" w14:textId="77777777" w:rsidR="005C2E5E" w:rsidRPr="00A615E7" w:rsidRDefault="005C2E5E" w:rsidP="00584B34">
            <w:pPr>
              <w:pStyle w:val="TCTableBody"/>
              <w:rPr>
                <w:lang w:eastAsia="ja-JP"/>
              </w:rPr>
            </w:pPr>
            <w:r w:rsidRPr="00A615E7">
              <w:rPr>
                <w:lang w:eastAsia="ja-JP"/>
              </w:rPr>
              <w:t>L2</w:t>
            </w:r>
          </w:p>
        </w:tc>
        <w:tc>
          <w:tcPr>
            <w:tcW w:w="479" w:type="dxa"/>
            <w:tcBorders>
              <w:top w:val="single" w:sz="8" w:space="0" w:color="auto"/>
              <w:left w:val="nil"/>
              <w:bottom w:val="single" w:sz="4" w:space="0" w:color="auto"/>
              <w:right w:val="nil"/>
            </w:tcBorders>
            <w:shd w:val="clear" w:color="auto" w:fill="auto"/>
            <w:noWrap/>
            <w:vAlign w:val="center"/>
            <w:hideMark/>
          </w:tcPr>
          <w:p w14:paraId="2062440B" w14:textId="77777777" w:rsidR="005C2E5E" w:rsidRPr="00A615E7" w:rsidRDefault="005C2E5E" w:rsidP="00584B34">
            <w:pPr>
              <w:pStyle w:val="TCTableBody"/>
              <w:rPr>
                <w:lang w:eastAsia="ja-JP"/>
              </w:rPr>
            </w:pPr>
            <w:r w:rsidRPr="00A615E7">
              <w:rPr>
                <w:lang w:eastAsia="ja-JP"/>
              </w:rPr>
              <w:t>L1</w:t>
            </w:r>
          </w:p>
        </w:tc>
        <w:tc>
          <w:tcPr>
            <w:tcW w:w="1142" w:type="dxa"/>
            <w:tcBorders>
              <w:top w:val="single" w:sz="8" w:space="0" w:color="auto"/>
              <w:left w:val="nil"/>
              <w:bottom w:val="single" w:sz="4" w:space="0" w:color="auto"/>
              <w:right w:val="nil"/>
            </w:tcBorders>
            <w:shd w:val="clear" w:color="auto" w:fill="auto"/>
            <w:noWrap/>
            <w:vAlign w:val="center"/>
            <w:hideMark/>
          </w:tcPr>
          <w:p w14:paraId="74D90FDE" w14:textId="77777777" w:rsidR="005C2E5E" w:rsidRPr="00A615E7" w:rsidRDefault="005C2E5E" w:rsidP="00584B34">
            <w:pPr>
              <w:pStyle w:val="TCTableBody"/>
              <w:rPr>
                <w:lang w:eastAsia="ja-JP"/>
              </w:rPr>
            </w:pPr>
            <w:r w:rsidRPr="00A615E7">
              <w:rPr>
                <w:lang w:eastAsia="ja-JP"/>
              </w:rPr>
              <w:t>C</w:t>
            </w:r>
          </w:p>
        </w:tc>
      </w:tr>
      <w:tr w:rsidR="005C2E5E" w:rsidRPr="00A615E7" w14:paraId="65C18F5C" w14:textId="77777777" w:rsidTr="00584B34">
        <w:trPr>
          <w:trHeight w:val="227"/>
        </w:trPr>
        <w:tc>
          <w:tcPr>
            <w:tcW w:w="1334" w:type="dxa"/>
            <w:tcBorders>
              <w:top w:val="nil"/>
              <w:left w:val="nil"/>
              <w:bottom w:val="nil"/>
              <w:right w:val="nil"/>
            </w:tcBorders>
            <w:shd w:val="clear" w:color="auto" w:fill="auto"/>
            <w:noWrap/>
            <w:vAlign w:val="center"/>
            <w:hideMark/>
          </w:tcPr>
          <w:p w14:paraId="0646B288" w14:textId="77777777" w:rsidR="005C2E5E" w:rsidRPr="00A615E7" w:rsidRDefault="005C2E5E" w:rsidP="00584B34">
            <w:pPr>
              <w:pStyle w:val="TCTableBody"/>
              <w:rPr>
                <w:lang w:eastAsia="ja-JP"/>
              </w:rPr>
            </w:pPr>
            <w:r w:rsidRPr="00A615E7">
              <w:rPr>
                <w:lang w:eastAsia="ja-JP"/>
              </w:rPr>
              <w:t>Isotope</w:t>
            </w:r>
          </w:p>
        </w:tc>
        <w:tc>
          <w:tcPr>
            <w:tcW w:w="539" w:type="dxa"/>
            <w:tcBorders>
              <w:top w:val="nil"/>
              <w:left w:val="nil"/>
              <w:bottom w:val="nil"/>
              <w:right w:val="nil"/>
            </w:tcBorders>
            <w:shd w:val="clear" w:color="auto" w:fill="auto"/>
            <w:noWrap/>
            <w:vAlign w:val="center"/>
            <w:hideMark/>
          </w:tcPr>
          <w:p w14:paraId="613BCD31" w14:textId="77777777" w:rsidR="005C2E5E" w:rsidRPr="00A615E7" w:rsidRDefault="005C2E5E" w:rsidP="00584B34">
            <w:pPr>
              <w:pStyle w:val="TCTableBody"/>
              <w:rPr>
                <w:lang w:eastAsia="ja-JP"/>
              </w:rPr>
            </w:pPr>
            <w:r w:rsidRPr="00A615E7">
              <w:rPr>
                <w:vertAlign w:val="superscript"/>
                <w:lang w:eastAsia="ja-JP"/>
              </w:rPr>
              <w:t>84</w:t>
            </w:r>
            <w:r w:rsidRPr="00A615E7">
              <w:rPr>
                <w:lang w:eastAsia="ja-JP"/>
              </w:rPr>
              <w:t>Sr</w:t>
            </w:r>
            <w:r w:rsidRPr="00A615E7">
              <w:rPr>
                <w:vertAlign w:val="superscript"/>
                <w:lang w:eastAsia="ja-JP"/>
              </w:rPr>
              <w:t>*</w:t>
            </w:r>
          </w:p>
        </w:tc>
        <w:tc>
          <w:tcPr>
            <w:tcW w:w="479" w:type="dxa"/>
            <w:tcBorders>
              <w:top w:val="nil"/>
              <w:left w:val="nil"/>
              <w:bottom w:val="nil"/>
              <w:right w:val="nil"/>
            </w:tcBorders>
            <w:shd w:val="clear" w:color="auto" w:fill="auto"/>
            <w:noWrap/>
            <w:vAlign w:val="center"/>
            <w:hideMark/>
          </w:tcPr>
          <w:p w14:paraId="4E3BBD12" w14:textId="77777777" w:rsidR="005C2E5E" w:rsidRPr="00A615E7" w:rsidRDefault="005C2E5E" w:rsidP="00584B34">
            <w:pPr>
              <w:pStyle w:val="TCTableBody"/>
              <w:rPr>
                <w:lang w:eastAsia="ja-JP"/>
              </w:rPr>
            </w:pPr>
            <w:r w:rsidRPr="00A615E7">
              <w:rPr>
                <w:vertAlign w:val="superscript"/>
                <w:lang w:eastAsia="ja-JP"/>
              </w:rPr>
              <w:t>86</w:t>
            </w:r>
            <w:r w:rsidRPr="00A615E7">
              <w:rPr>
                <w:lang w:eastAsia="ja-JP"/>
              </w:rPr>
              <w:t>Sr</w:t>
            </w:r>
          </w:p>
        </w:tc>
        <w:tc>
          <w:tcPr>
            <w:tcW w:w="479" w:type="dxa"/>
            <w:tcBorders>
              <w:top w:val="nil"/>
              <w:left w:val="nil"/>
              <w:bottom w:val="nil"/>
              <w:right w:val="nil"/>
            </w:tcBorders>
            <w:shd w:val="clear" w:color="auto" w:fill="auto"/>
            <w:noWrap/>
            <w:vAlign w:val="center"/>
            <w:hideMark/>
          </w:tcPr>
          <w:p w14:paraId="64D1476F" w14:textId="77777777" w:rsidR="005C2E5E" w:rsidRPr="00A615E7" w:rsidRDefault="005C2E5E" w:rsidP="00584B34">
            <w:pPr>
              <w:pStyle w:val="TCTableBody"/>
              <w:rPr>
                <w:lang w:eastAsia="ja-JP"/>
              </w:rPr>
            </w:pPr>
            <w:r w:rsidRPr="00A615E7">
              <w:rPr>
                <w:vertAlign w:val="superscript"/>
                <w:lang w:eastAsia="ja-JP"/>
              </w:rPr>
              <w:t>87</w:t>
            </w:r>
            <w:r w:rsidRPr="00A615E7">
              <w:rPr>
                <w:lang w:eastAsia="ja-JP"/>
              </w:rPr>
              <w:t>Sr</w:t>
            </w:r>
          </w:p>
        </w:tc>
        <w:tc>
          <w:tcPr>
            <w:tcW w:w="479" w:type="dxa"/>
            <w:tcBorders>
              <w:top w:val="nil"/>
              <w:left w:val="nil"/>
              <w:bottom w:val="nil"/>
              <w:right w:val="nil"/>
            </w:tcBorders>
            <w:shd w:val="clear" w:color="auto" w:fill="auto"/>
            <w:noWrap/>
            <w:vAlign w:val="center"/>
            <w:hideMark/>
          </w:tcPr>
          <w:p w14:paraId="4BAE5CBE" w14:textId="77777777" w:rsidR="005C2E5E" w:rsidRPr="00A615E7" w:rsidRDefault="005C2E5E" w:rsidP="00584B34">
            <w:pPr>
              <w:pStyle w:val="TCTableBody"/>
              <w:rPr>
                <w:lang w:eastAsia="ja-JP"/>
              </w:rPr>
            </w:pPr>
            <w:r w:rsidRPr="00A615E7">
              <w:rPr>
                <w:vertAlign w:val="superscript"/>
                <w:lang w:eastAsia="ja-JP"/>
              </w:rPr>
              <w:t>88</w:t>
            </w:r>
            <w:r w:rsidRPr="00A615E7">
              <w:rPr>
                <w:lang w:eastAsia="ja-JP"/>
              </w:rPr>
              <w:t>Sr</w:t>
            </w:r>
          </w:p>
        </w:tc>
        <w:tc>
          <w:tcPr>
            <w:tcW w:w="1142" w:type="dxa"/>
            <w:tcBorders>
              <w:top w:val="nil"/>
              <w:left w:val="nil"/>
              <w:bottom w:val="nil"/>
              <w:right w:val="nil"/>
            </w:tcBorders>
            <w:shd w:val="clear" w:color="auto" w:fill="auto"/>
            <w:noWrap/>
            <w:vAlign w:val="center"/>
            <w:hideMark/>
          </w:tcPr>
          <w:p w14:paraId="7B28C2AE" w14:textId="77777777" w:rsidR="005C2E5E" w:rsidRPr="00A615E7" w:rsidRDefault="005C2E5E" w:rsidP="00584B34">
            <w:pPr>
              <w:pStyle w:val="TCTableBody"/>
              <w:rPr>
                <w:lang w:eastAsia="ja-JP"/>
              </w:rPr>
            </w:pPr>
            <w:r w:rsidRPr="00A615E7">
              <w:rPr>
                <w:vertAlign w:val="superscript"/>
                <w:lang w:eastAsia="ja-JP"/>
              </w:rPr>
              <w:t>90</w:t>
            </w:r>
            <w:r w:rsidRPr="00A615E7">
              <w:rPr>
                <w:lang w:eastAsia="ja-JP"/>
              </w:rPr>
              <w:t>Sr</w:t>
            </w:r>
          </w:p>
        </w:tc>
      </w:tr>
      <w:tr w:rsidR="005C2E5E" w:rsidRPr="00A615E7" w14:paraId="3720CD42" w14:textId="77777777" w:rsidTr="00584B34">
        <w:trPr>
          <w:trHeight w:val="227"/>
        </w:trPr>
        <w:tc>
          <w:tcPr>
            <w:tcW w:w="1334" w:type="dxa"/>
            <w:tcBorders>
              <w:top w:val="nil"/>
              <w:left w:val="nil"/>
              <w:bottom w:val="single" w:sz="8" w:space="0" w:color="auto"/>
              <w:right w:val="nil"/>
            </w:tcBorders>
            <w:shd w:val="clear" w:color="auto" w:fill="auto"/>
            <w:noWrap/>
            <w:vAlign w:val="center"/>
            <w:hideMark/>
          </w:tcPr>
          <w:p w14:paraId="4DA5A9E4" w14:textId="77777777" w:rsidR="005C2E5E" w:rsidRPr="00A615E7" w:rsidRDefault="005C2E5E" w:rsidP="00584B34">
            <w:pPr>
              <w:pStyle w:val="TCTableBody"/>
              <w:rPr>
                <w:lang w:eastAsia="ja-JP"/>
              </w:rPr>
            </w:pPr>
            <w:r w:rsidRPr="00A615E7">
              <w:rPr>
                <w:lang w:eastAsia="ja-JP"/>
              </w:rPr>
              <w:t>Detector type</w:t>
            </w:r>
          </w:p>
        </w:tc>
        <w:tc>
          <w:tcPr>
            <w:tcW w:w="539" w:type="dxa"/>
            <w:tcBorders>
              <w:top w:val="nil"/>
              <w:left w:val="nil"/>
              <w:bottom w:val="single" w:sz="8" w:space="0" w:color="auto"/>
              <w:right w:val="nil"/>
            </w:tcBorders>
            <w:shd w:val="clear" w:color="auto" w:fill="auto"/>
            <w:noWrap/>
            <w:vAlign w:val="center"/>
            <w:hideMark/>
          </w:tcPr>
          <w:p w14:paraId="67737820" w14:textId="77777777" w:rsidR="005C2E5E" w:rsidRPr="00A615E7" w:rsidRDefault="005C2E5E" w:rsidP="00584B34">
            <w:pPr>
              <w:pStyle w:val="TCTableBody"/>
              <w:rPr>
                <w:lang w:eastAsia="ja-JP"/>
              </w:rPr>
            </w:pPr>
            <w:r w:rsidRPr="00A615E7">
              <w:rPr>
                <w:lang w:eastAsia="ja-JP"/>
              </w:rPr>
              <w:t>FC</w:t>
            </w:r>
          </w:p>
        </w:tc>
        <w:tc>
          <w:tcPr>
            <w:tcW w:w="479" w:type="dxa"/>
            <w:tcBorders>
              <w:top w:val="nil"/>
              <w:left w:val="nil"/>
              <w:bottom w:val="single" w:sz="8" w:space="0" w:color="auto"/>
              <w:right w:val="nil"/>
            </w:tcBorders>
            <w:shd w:val="clear" w:color="auto" w:fill="auto"/>
            <w:noWrap/>
            <w:vAlign w:val="center"/>
            <w:hideMark/>
          </w:tcPr>
          <w:p w14:paraId="53D45DD5" w14:textId="77777777" w:rsidR="005C2E5E" w:rsidRPr="00A615E7" w:rsidRDefault="005C2E5E" w:rsidP="00584B34">
            <w:pPr>
              <w:pStyle w:val="TCTableBody"/>
              <w:rPr>
                <w:lang w:eastAsia="ja-JP"/>
              </w:rPr>
            </w:pPr>
            <w:r w:rsidRPr="00A615E7">
              <w:rPr>
                <w:lang w:eastAsia="ja-JP"/>
              </w:rPr>
              <w:t>FC</w:t>
            </w:r>
          </w:p>
        </w:tc>
        <w:tc>
          <w:tcPr>
            <w:tcW w:w="479" w:type="dxa"/>
            <w:tcBorders>
              <w:top w:val="nil"/>
              <w:left w:val="nil"/>
              <w:bottom w:val="single" w:sz="8" w:space="0" w:color="auto"/>
              <w:right w:val="nil"/>
            </w:tcBorders>
            <w:shd w:val="clear" w:color="auto" w:fill="auto"/>
            <w:noWrap/>
            <w:vAlign w:val="center"/>
            <w:hideMark/>
          </w:tcPr>
          <w:p w14:paraId="15209809" w14:textId="77777777" w:rsidR="005C2E5E" w:rsidRPr="00A615E7" w:rsidRDefault="005C2E5E" w:rsidP="00584B34">
            <w:pPr>
              <w:pStyle w:val="TCTableBody"/>
              <w:rPr>
                <w:lang w:eastAsia="ja-JP"/>
              </w:rPr>
            </w:pPr>
            <w:r w:rsidRPr="00A615E7">
              <w:rPr>
                <w:lang w:eastAsia="ja-JP"/>
              </w:rPr>
              <w:t>FC</w:t>
            </w:r>
          </w:p>
        </w:tc>
        <w:tc>
          <w:tcPr>
            <w:tcW w:w="479" w:type="dxa"/>
            <w:tcBorders>
              <w:top w:val="nil"/>
              <w:left w:val="nil"/>
              <w:bottom w:val="single" w:sz="8" w:space="0" w:color="auto"/>
              <w:right w:val="nil"/>
            </w:tcBorders>
            <w:shd w:val="clear" w:color="auto" w:fill="auto"/>
            <w:noWrap/>
            <w:vAlign w:val="center"/>
            <w:hideMark/>
          </w:tcPr>
          <w:p w14:paraId="1E755B14" w14:textId="77777777" w:rsidR="005C2E5E" w:rsidRPr="00A615E7" w:rsidRDefault="005C2E5E" w:rsidP="00584B34">
            <w:pPr>
              <w:pStyle w:val="TCTableBody"/>
              <w:rPr>
                <w:lang w:eastAsia="ja-JP"/>
              </w:rPr>
            </w:pPr>
            <w:r w:rsidRPr="00A615E7">
              <w:rPr>
                <w:lang w:eastAsia="ja-JP"/>
              </w:rPr>
              <w:t>FC</w:t>
            </w:r>
          </w:p>
        </w:tc>
        <w:tc>
          <w:tcPr>
            <w:tcW w:w="1142" w:type="dxa"/>
            <w:tcBorders>
              <w:top w:val="nil"/>
              <w:left w:val="nil"/>
              <w:bottom w:val="single" w:sz="8" w:space="0" w:color="auto"/>
              <w:right w:val="nil"/>
            </w:tcBorders>
            <w:shd w:val="clear" w:color="auto" w:fill="auto"/>
            <w:noWrap/>
            <w:vAlign w:val="center"/>
            <w:hideMark/>
          </w:tcPr>
          <w:p w14:paraId="1733BE86" w14:textId="77777777" w:rsidR="005C2E5E" w:rsidRPr="00A615E7" w:rsidRDefault="005C2E5E" w:rsidP="00584B34">
            <w:pPr>
              <w:pStyle w:val="TCTableBody"/>
              <w:rPr>
                <w:lang w:eastAsia="ja-JP"/>
              </w:rPr>
            </w:pPr>
            <w:r w:rsidRPr="00A615E7">
              <w:rPr>
                <w:lang w:eastAsia="ja-JP"/>
              </w:rPr>
              <w:t>RPQ-SEM</w:t>
            </w:r>
          </w:p>
        </w:tc>
      </w:tr>
    </w:tbl>
    <w:p w14:paraId="5835B58A" w14:textId="006F27C2" w:rsidR="005C2E5E" w:rsidRDefault="005C2E5E" w:rsidP="00502D84">
      <w:pPr>
        <w:spacing w:after="0"/>
        <w:jc w:val="left"/>
        <w:rPr>
          <w:rFonts w:ascii="Times New Roman" w:hAnsi="Times New Roman"/>
          <w:sz w:val="21"/>
          <w:szCs w:val="21"/>
          <w:lang w:eastAsia="ja-JP"/>
        </w:rPr>
      </w:pPr>
      <w:r w:rsidRPr="00A615E7">
        <w:rPr>
          <w:lang w:eastAsia="ja-JP"/>
        </w:rPr>
        <w:t xml:space="preserve">* </w:t>
      </w:r>
      <w:r w:rsidRPr="00A615E7">
        <w:rPr>
          <w:vertAlign w:val="superscript"/>
          <w:lang w:eastAsia="ja-JP"/>
        </w:rPr>
        <w:t>84</w:t>
      </w:r>
      <w:r w:rsidRPr="00A615E7">
        <w:rPr>
          <w:lang w:eastAsia="ja-JP"/>
        </w:rPr>
        <w:t xml:space="preserve">Sr is not measured with </w:t>
      </w:r>
      <w:r w:rsidRPr="00A615E7">
        <w:rPr>
          <w:rFonts w:hint="eastAsia"/>
          <w:lang w:eastAsia="ja-JP"/>
        </w:rPr>
        <w:t xml:space="preserve">TIMS </w:t>
      </w:r>
      <w:r w:rsidRPr="00A615E7">
        <w:rPr>
          <w:lang w:eastAsia="ja-JP"/>
        </w:rPr>
        <w:t>TRITON XT at Bremen.</w:t>
      </w:r>
    </w:p>
    <w:p w14:paraId="1AF2A096" w14:textId="77777777" w:rsidR="005C2E5E" w:rsidRPr="00E45828" w:rsidRDefault="005C2E5E" w:rsidP="00502D84">
      <w:pPr>
        <w:spacing w:after="0"/>
        <w:jc w:val="left"/>
        <w:rPr>
          <w:rFonts w:ascii="Times New Roman" w:hAnsi="Times New Roman"/>
          <w:sz w:val="21"/>
          <w:szCs w:val="21"/>
          <w:lang w:eastAsia="ja-JP"/>
        </w:rPr>
      </w:pPr>
    </w:p>
    <w:p w14:paraId="2335D751" w14:textId="2E2AFFAE" w:rsidR="00775AB3" w:rsidRPr="00E45828" w:rsidRDefault="00775AB3">
      <w:pPr>
        <w:spacing w:after="0"/>
        <w:jc w:val="left"/>
        <w:rPr>
          <w:rFonts w:ascii="Times New Roman" w:hAnsi="Times New Roman"/>
          <w:sz w:val="21"/>
          <w:szCs w:val="21"/>
          <w:lang w:eastAsia="ja-JP"/>
        </w:rPr>
      </w:pPr>
    </w:p>
    <w:sectPr w:rsidR="00775AB3" w:rsidRPr="00E45828" w:rsidSect="00502D84">
      <w:headerReference w:type="even" r:id="rId14"/>
      <w:footerReference w:type="even" r:id="rId15"/>
      <w:footerReference w:type="default" r:id="rId16"/>
      <w:type w:val="continuous"/>
      <w:pgSz w:w="12240" w:h="15840"/>
      <w:pgMar w:top="720" w:right="1094" w:bottom="720" w:left="1094" w:header="720" w:footer="720" w:gutter="0"/>
      <w:cols w:space="46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B28E72" w14:textId="77777777" w:rsidR="00247E03" w:rsidRDefault="00247E03">
      <w:r>
        <w:separator/>
      </w:r>
    </w:p>
    <w:p w14:paraId="090F7E37" w14:textId="77777777" w:rsidR="00247E03" w:rsidRDefault="00247E03"/>
  </w:endnote>
  <w:endnote w:type="continuationSeparator" w:id="0">
    <w:p w14:paraId="1B094830" w14:textId="77777777" w:rsidR="00247E03" w:rsidRDefault="00247E03">
      <w:r>
        <w:continuationSeparator/>
      </w:r>
    </w:p>
    <w:p w14:paraId="4E232ACF" w14:textId="77777777" w:rsidR="00247E03" w:rsidRDefault="00247E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embedRegular r:id="rId1" w:fontKey="{6B8B365F-9919-4ED5-8A18-1AC5F4A61859}"/>
    <w:embedBold r:id="rId2" w:fontKey="{F8B7EA8C-8950-48A4-A1E4-7BE54F93A088}"/>
  </w:font>
  <w:font w:name="New York">
    <w:panose1 w:val="02040503060506020304"/>
    <w:charset w:val="00"/>
    <w:family w:val="roman"/>
    <w:notTrueType/>
    <w:pitch w:val="variable"/>
    <w:sig w:usb0="00000003" w:usb1="00000000" w:usb2="00000000" w:usb3="00000000" w:csb0="00000001" w:csb1="00000000"/>
  </w:font>
  <w:font w:name="ＭＳ 明朝">
    <w:altName w:val="MS Mincho"/>
    <w:panose1 w:val="02020609040205080304"/>
    <w:charset w:val="80"/>
    <w:family w:val="roman"/>
    <w:pitch w:val="fixed"/>
    <w:sig w:usb0="E00002FF" w:usb1="6AC7FDFB" w:usb2="08000012" w:usb3="00000000" w:csb0="0002009F" w:csb1="00000000"/>
  </w:font>
  <w:font w:name="Myriad Pro Light">
    <w:panose1 w:val="020B0603030403020204"/>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Arno Pro">
    <w:altName w:val="Cambria"/>
    <w:panose1 w:val="02020502040506020403"/>
    <w:charset w:val="00"/>
    <w:family w:val="roman"/>
    <w:notTrueType/>
    <w:pitch w:val="variable"/>
    <w:sig w:usb0="60000287" w:usb1="00000001" w:usb2="00000000" w:usb3="00000000" w:csb0="0000019F" w:csb1="00000000"/>
  </w:font>
  <w:font w:name=".Helvetica Neue Interface">
    <w:panose1 w:val="020B0604020202020204"/>
    <w:charset w:val="00"/>
    <w:family w:val="swiss"/>
    <w:pitch w:val="variable"/>
    <w:sig w:usb0="A00002FF" w:usb1="5000205B" w:usb2="00000002" w:usb3="00000000" w:csb0="0000009B" w:csb1="00000000"/>
    <w:embedRegular r:id="rId3" w:fontKey="{59405C87-20E2-4DF6-B70C-7687D96B982A}"/>
  </w:font>
  <w:font w:name="Tahoma">
    <w:panose1 w:val="020B0604030504040204"/>
    <w:charset w:val="00"/>
    <w:family w:val="swiss"/>
    <w:pitch w:val="variable"/>
    <w:sig w:usb0="E1002EFF" w:usb1="C000605B" w:usb2="00000029" w:usb3="00000000" w:csb0="0001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BAB894" w14:textId="77777777" w:rsidR="00EF3FC0" w:rsidRDefault="00EF3FC0">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3847AEFA" w14:textId="77777777" w:rsidR="00EF3FC0" w:rsidRDefault="00EF3FC0">
    <w:pPr>
      <w:pStyle w:val="a7"/>
      <w:ind w:right="360"/>
    </w:pPr>
  </w:p>
  <w:p w14:paraId="311082EA" w14:textId="77777777" w:rsidR="00EF3FC0" w:rsidRDefault="00EF3FC0"/>
  <w:p w14:paraId="617B1988" w14:textId="77777777" w:rsidR="00EF3FC0" w:rsidRDefault="00EF3FC0"/>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73AC2" w14:textId="77777777" w:rsidR="00EF3FC0" w:rsidRDefault="00EF3FC0">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7B62DB">
      <w:rPr>
        <w:rStyle w:val="a8"/>
        <w:noProof/>
      </w:rPr>
      <w:t>1</w:t>
    </w:r>
    <w:r>
      <w:rPr>
        <w:rStyle w:val="a8"/>
      </w:rPr>
      <w:fldChar w:fldCharType="end"/>
    </w:r>
  </w:p>
  <w:p w14:paraId="0B362D39" w14:textId="77777777" w:rsidR="00EF3FC0" w:rsidRDefault="00EF3FC0">
    <w:pPr>
      <w:pStyle w:val="a7"/>
      <w:ind w:right="360"/>
    </w:pPr>
  </w:p>
  <w:p w14:paraId="3871AA37" w14:textId="77777777" w:rsidR="00EF3FC0" w:rsidRDefault="00EF3FC0"/>
  <w:p w14:paraId="7B9BD6E5" w14:textId="77777777" w:rsidR="00EF3FC0" w:rsidRDefault="00EF3FC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935DE0" w14:textId="77777777" w:rsidR="00247E03" w:rsidRDefault="00247E03">
      <w:r>
        <w:separator/>
      </w:r>
    </w:p>
    <w:p w14:paraId="69850BC0" w14:textId="77777777" w:rsidR="00247E03" w:rsidRDefault="00247E03"/>
  </w:footnote>
  <w:footnote w:type="continuationSeparator" w:id="0">
    <w:p w14:paraId="7278CA19" w14:textId="77777777" w:rsidR="00247E03" w:rsidRDefault="00247E03">
      <w:r>
        <w:continuationSeparator/>
      </w:r>
    </w:p>
    <w:p w14:paraId="1EEE0B2F" w14:textId="77777777" w:rsidR="00247E03" w:rsidRDefault="00247E0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A5447F" w14:textId="77777777" w:rsidR="00EF3FC0" w:rsidRDefault="00EF3FC0"/>
  <w:p w14:paraId="7D419DEA" w14:textId="77777777" w:rsidR="00EF3FC0" w:rsidRDefault="00EF3FC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2">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3">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4">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5">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6">
    <w:nsid w:val="449B3CD3"/>
    <w:multiLevelType w:val="hybridMultilevel"/>
    <w:tmpl w:val="4F0CD562"/>
    <w:lvl w:ilvl="0" w:tplc="0409000F">
      <w:start w:val="1"/>
      <w:numFmt w:val="decimal"/>
      <w:lvlText w:val="%1."/>
      <w:lvlJc w:val="left"/>
      <w:pPr>
        <w:ind w:left="907" w:hanging="360"/>
      </w:p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7">
    <w:nsid w:val="4BB17FAA"/>
    <w:multiLevelType w:val="hybridMultilevel"/>
    <w:tmpl w:val="4F0CD562"/>
    <w:lvl w:ilvl="0" w:tplc="0409000F">
      <w:start w:val="1"/>
      <w:numFmt w:val="decimal"/>
      <w:lvlText w:val="%1."/>
      <w:lvlJc w:val="left"/>
      <w:pPr>
        <w:ind w:left="907" w:hanging="360"/>
      </w:p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8">
    <w:nsid w:val="788014CF"/>
    <w:multiLevelType w:val="hybridMultilevel"/>
    <w:tmpl w:val="4D841D30"/>
    <w:lvl w:ilvl="0" w:tplc="0604206C">
      <w:start w:val="1"/>
      <w:numFmt w:val="decimal"/>
      <w:lvlText w:val="%1)"/>
      <w:lvlJc w:val="left"/>
      <w:pPr>
        <w:ind w:left="600" w:hanging="360"/>
      </w:pPr>
      <w:rPr>
        <w:rFonts w:ascii="Times" w:hAnsi="Times" w:hint="default"/>
        <w:sz w:val="24"/>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nsid w:val="7D6D12D8"/>
    <w:multiLevelType w:val="hybridMultilevel"/>
    <w:tmpl w:val="36129C40"/>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2"/>
  </w:num>
  <w:num w:numId="3">
    <w:abstractNumId w:val="5"/>
  </w:num>
  <w:num w:numId="4">
    <w:abstractNumId w:val="3"/>
  </w:num>
  <w:num w:numId="5">
    <w:abstractNumId w:val="1"/>
  </w:num>
  <w:num w:numId="6">
    <w:abstractNumId w:val="0"/>
  </w:num>
  <w:num w:numId="7">
    <w:abstractNumId w:val="7"/>
  </w:num>
  <w:num w:numId="8">
    <w:abstractNumId w:val="6"/>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en-US" w:vendorID="64" w:dllVersion="0" w:nlCheck="1" w:checkStyle="0"/>
  <w:activeWritingStyle w:appName="MSWord" w:lang="ja-JP" w:vendorID="64" w:dllVersion="0" w:nlCheck="1" w:checkStyle="1"/>
  <w:activeWritingStyle w:appName="MSWord" w:lang="en-US" w:vendorID="64" w:dllVersion="4096" w:nlCheck="1" w:checkStyle="0"/>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noColumnBalan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D84"/>
    <w:rsid w:val="0000685E"/>
    <w:rsid w:val="0001153C"/>
    <w:rsid w:val="000201D0"/>
    <w:rsid w:val="0003046A"/>
    <w:rsid w:val="000A65BB"/>
    <w:rsid w:val="000C7EF8"/>
    <w:rsid w:val="000D2D84"/>
    <w:rsid w:val="000E75E3"/>
    <w:rsid w:val="000F2AA0"/>
    <w:rsid w:val="00101D1F"/>
    <w:rsid w:val="001267F2"/>
    <w:rsid w:val="001379DD"/>
    <w:rsid w:val="00141659"/>
    <w:rsid w:val="0015109A"/>
    <w:rsid w:val="00157E12"/>
    <w:rsid w:val="00185B9C"/>
    <w:rsid w:val="00186D63"/>
    <w:rsid w:val="001875F9"/>
    <w:rsid w:val="001C4C32"/>
    <w:rsid w:val="001E0082"/>
    <w:rsid w:val="001E02A9"/>
    <w:rsid w:val="001E451C"/>
    <w:rsid w:val="0020288D"/>
    <w:rsid w:val="002031A2"/>
    <w:rsid w:val="00231322"/>
    <w:rsid w:val="00236C32"/>
    <w:rsid w:val="002408E5"/>
    <w:rsid w:val="0024409A"/>
    <w:rsid w:val="00247E03"/>
    <w:rsid w:val="00270850"/>
    <w:rsid w:val="002729FB"/>
    <w:rsid w:val="00282C6F"/>
    <w:rsid w:val="00285874"/>
    <w:rsid w:val="002A7098"/>
    <w:rsid w:val="002A7D96"/>
    <w:rsid w:val="002C3431"/>
    <w:rsid w:val="002D5DF0"/>
    <w:rsid w:val="002F076F"/>
    <w:rsid w:val="002F3647"/>
    <w:rsid w:val="0030493C"/>
    <w:rsid w:val="00305160"/>
    <w:rsid w:val="00310911"/>
    <w:rsid w:val="0033030C"/>
    <w:rsid w:val="00333DB3"/>
    <w:rsid w:val="00334E27"/>
    <w:rsid w:val="003449A7"/>
    <w:rsid w:val="003449F8"/>
    <w:rsid w:val="0035002E"/>
    <w:rsid w:val="003547B0"/>
    <w:rsid w:val="00357396"/>
    <w:rsid w:val="003679A1"/>
    <w:rsid w:val="0038032F"/>
    <w:rsid w:val="003867E9"/>
    <w:rsid w:val="00396923"/>
    <w:rsid w:val="003A0F5F"/>
    <w:rsid w:val="003A551D"/>
    <w:rsid w:val="003B4AF3"/>
    <w:rsid w:val="003C2BE3"/>
    <w:rsid w:val="003C6081"/>
    <w:rsid w:val="003E5207"/>
    <w:rsid w:val="003E60D9"/>
    <w:rsid w:val="003F4B14"/>
    <w:rsid w:val="00403BB4"/>
    <w:rsid w:val="0041079D"/>
    <w:rsid w:val="00414F13"/>
    <w:rsid w:val="0042106F"/>
    <w:rsid w:val="00422950"/>
    <w:rsid w:val="00425020"/>
    <w:rsid w:val="00427112"/>
    <w:rsid w:val="004316D3"/>
    <w:rsid w:val="004564CF"/>
    <w:rsid w:val="004626BB"/>
    <w:rsid w:val="004730DF"/>
    <w:rsid w:val="0049449E"/>
    <w:rsid w:val="00496B72"/>
    <w:rsid w:val="004A742B"/>
    <w:rsid w:val="004C2948"/>
    <w:rsid w:val="004C514A"/>
    <w:rsid w:val="004E35E0"/>
    <w:rsid w:val="00502D84"/>
    <w:rsid w:val="0051408F"/>
    <w:rsid w:val="0052104A"/>
    <w:rsid w:val="0052612C"/>
    <w:rsid w:val="00530CA0"/>
    <w:rsid w:val="005327A4"/>
    <w:rsid w:val="005329C7"/>
    <w:rsid w:val="00540044"/>
    <w:rsid w:val="0054359A"/>
    <w:rsid w:val="00551789"/>
    <w:rsid w:val="00552A07"/>
    <w:rsid w:val="00556CE2"/>
    <w:rsid w:val="005754B8"/>
    <w:rsid w:val="00575965"/>
    <w:rsid w:val="00576F98"/>
    <w:rsid w:val="005774F1"/>
    <w:rsid w:val="0058053F"/>
    <w:rsid w:val="00586DC1"/>
    <w:rsid w:val="00591A57"/>
    <w:rsid w:val="0059535F"/>
    <w:rsid w:val="005962FB"/>
    <w:rsid w:val="005963AA"/>
    <w:rsid w:val="005A037C"/>
    <w:rsid w:val="005A1E30"/>
    <w:rsid w:val="005A5BBC"/>
    <w:rsid w:val="005B57D6"/>
    <w:rsid w:val="005B74CD"/>
    <w:rsid w:val="005C2E5E"/>
    <w:rsid w:val="005D0C10"/>
    <w:rsid w:val="005D2065"/>
    <w:rsid w:val="005E3DF4"/>
    <w:rsid w:val="005F29A8"/>
    <w:rsid w:val="005F5C5C"/>
    <w:rsid w:val="00604751"/>
    <w:rsid w:val="00604E00"/>
    <w:rsid w:val="00604F23"/>
    <w:rsid w:val="00610249"/>
    <w:rsid w:val="00614F2E"/>
    <w:rsid w:val="00616D68"/>
    <w:rsid w:val="00622C85"/>
    <w:rsid w:val="00624C1F"/>
    <w:rsid w:val="00631B3F"/>
    <w:rsid w:val="00631E32"/>
    <w:rsid w:val="006330AC"/>
    <w:rsid w:val="0064353C"/>
    <w:rsid w:val="00645C4F"/>
    <w:rsid w:val="0065276D"/>
    <w:rsid w:val="006532A9"/>
    <w:rsid w:val="006679A8"/>
    <w:rsid w:val="00683910"/>
    <w:rsid w:val="00686930"/>
    <w:rsid w:val="006B2581"/>
    <w:rsid w:val="006C0989"/>
    <w:rsid w:val="006C4F62"/>
    <w:rsid w:val="006E6BC5"/>
    <w:rsid w:val="006F268D"/>
    <w:rsid w:val="00700250"/>
    <w:rsid w:val="007009DA"/>
    <w:rsid w:val="0071182A"/>
    <w:rsid w:val="007130C0"/>
    <w:rsid w:val="007179F0"/>
    <w:rsid w:val="00722AA1"/>
    <w:rsid w:val="00725E67"/>
    <w:rsid w:val="007331FF"/>
    <w:rsid w:val="00743529"/>
    <w:rsid w:val="007629D3"/>
    <w:rsid w:val="00775AB3"/>
    <w:rsid w:val="00795991"/>
    <w:rsid w:val="007A13AB"/>
    <w:rsid w:val="007B62DB"/>
    <w:rsid w:val="007C1383"/>
    <w:rsid w:val="007E19EA"/>
    <w:rsid w:val="007E50D2"/>
    <w:rsid w:val="007F3FDD"/>
    <w:rsid w:val="007F6792"/>
    <w:rsid w:val="00803489"/>
    <w:rsid w:val="0080387F"/>
    <w:rsid w:val="00825D70"/>
    <w:rsid w:val="008348A2"/>
    <w:rsid w:val="00835CBD"/>
    <w:rsid w:val="00861B71"/>
    <w:rsid w:val="00865479"/>
    <w:rsid w:val="008655C0"/>
    <w:rsid w:val="00890A75"/>
    <w:rsid w:val="00893F61"/>
    <w:rsid w:val="008A28A0"/>
    <w:rsid w:val="008A2B73"/>
    <w:rsid w:val="008B3498"/>
    <w:rsid w:val="008C51D3"/>
    <w:rsid w:val="008D045D"/>
    <w:rsid w:val="008D2DFE"/>
    <w:rsid w:val="008D3D15"/>
    <w:rsid w:val="008D567C"/>
    <w:rsid w:val="008E7967"/>
    <w:rsid w:val="008F3D03"/>
    <w:rsid w:val="00910156"/>
    <w:rsid w:val="0092037A"/>
    <w:rsid w:val="009246AD"/>
    <w:rsid w:val="00927CDC"/>
    <w:rsid w:val="00944996"/>
    <w:rsid w:val="00957C0B"/>
    <w:rsid w:val="00967927"/>
    <w:rsid w:val="00974EE3"/>
    <w:rsid w:val="00984F9E"/>
    <w:rsid w:val="009A2BBF"/>
    <w:rsid w:val="009F4D0F"/>
    <w:rsid w:val="009F69D9"/>
    <w:rsid w:val="00A02D62"/>
    <w:rsid w:val="00A201AD"/>
    <w:rsid w:val="00A269C9"/>
    <w:rsid w:val="00A444E1"/>
    <w:rsid w:val="00A460B5"/>
    <w:rsid w:val="00A46C91"/>
    <w:rsid w:val="00A66999"/>
    <w:rsid w:val="00A66EDD"/>
    <w:rsid w:val="00A71C00"/>
    <w:rsid w:val="00AA0A1B"/>
    <w:rsid w:val="00AB26B0"/>
    <w:rsid w:val="00AC1839"/>
    <w:rsid w:val="00AC2369"/>
    <w:rsid w:val="00AC43B1"/>
    <w:rsid w:val="00AC5F97"/>
    <w:rsid w:val="00AC6438"/>
    <w:rsid w:val="00AD670A"/>
    <w:rsid w:val="00AD6764"/>
    <w:rsid w:val="00AE4B97"/>
    <w:rsid w:val="00AF1765"/>
    <w:rsid w:val="00AF2AD1"/>
    <w:rsid w:val="00B37A7C"/>
    <w:rsid w:val="00B42C29"/>
    <w:rsid w:val="00B45B32"/>
    <w:rsid w:val="00B563D9"/>
    <w:rsid w:val="00B65A79"/>
    <w:rsid w:val="00B71491"/>
    <w:rsid w:val="00B7618D"/>
    <w:rsid w:val="00B86854"/>
    <w:rsid w:val="00B875D7"/>
    <w:rsid w:val="00B9216C"/>
    <w:rsid w:val="00B931CA"/>
    <w:rsid w:val="00B93387"/>
    <w:rsid w:val="00B97259"/>
    <w:rsid w:val="00BB1134"/>
    <w:rsid w:val="00BB4279"/>
    <w:rsid w:val="00BC261E"/>
    <w:rsid w:val="00BC3E2A"/>
    <w:rsid w:val="00BD0668"/>
    <w:rsid w:val="00BD5122"/>
    <w:rsid w:val="00BD5B21"/>
    <w:rsid w:val="00BE533F"/>
    <w:rsid w:val="00C03386"/>
    <w:rsid w:val="00C06CFC"/>
    <w:rsid w:val="00C17F3C"/>
    <w:rsid w:val="00C30403"/>
    <w:rsid w:val="00C44C89"/>
    <w:rsid w:val="00C45E7B"/>
    <w:rsid w:val="00C72D78"/>
    <w:rsid w:val="00C77856"/>
    <w:rsid w:val="00C9140C"/>
    <w:rsid w:val="00CA15CA"/>
    <w:rsid w:val="00CE1C3F"/>
    <w:rsid w:val="00D02091"/>
    <w:rsid w:val="00D0596F"/>
    <w:rsid w:val="00D0669E"/>
    <w:rsid w:val="00D13B1B"/>
    <w:rsid w:val="00D225B7"/>
    <w:rsid w:val="00D44927"/>
    <w:rsid w:val="00D61DBF"/>
    <w:rsid w:val="00D6589B"/>
    <w:rsid w:val="00D6638F"/>
    <w:rsid w:val="00D66756"/>
    <w:rsid w:val="00D81A49"/>
    <w:rsid w:val="00D86677"/>
    <w:rsid w:val="00D928D2"/>
    <w:rsid w:val="00DB0403"/>
    <w:rsid w:val="00DB6039"/>
    <w:rsid w:val="00DC05F9"/>
    <w:rsid w:val="00DD1EEC"/>
    <w:rsid w:val="00DD29EF"/>
    <w:rsid w:val="00DE78D2"/>
    <w:rsid w:val="00DF21E8"/>
    <w:rsid w:val="00DF59F4"/>
    <w:rsid w:val="00DF683D"/>
    <w:rsid w:val="00E074F2"/>
    <w:rsid w:val="00E07B42"/>
    <w:rsid w:val="00E2340D"/>
    <w:rsid w:val="00E2715D"/>
    <w:rsid w:val="00E32A18"/>
    <w:rsid w:val="00E45828"/>
    <w:rsid w:val="00E46BD3"/>
    <w:rsid w:val="00E52DF4"/>
    <w:rsid w:val="00E54488"/>
    <w:rsid w:val="00E6319F"/>
    <w:rsid w:val="00E65825"/>
    <w:rsid w:val="00E75388"/>
    <w:rsid w:val="00E81250"/>
    <w:rsid w:val="00E84CB9"/>
    <w:rsid w:val="00E87537"/>
    <w:rsid w:val="00E96302"/>
    <w:rsid w:val="00EA282F"/>
    <w:rsid w:val="00EB5412"/>
    <w:rsid w:val="00EB5E2E"/>
    <w:rsid w:val="00EE4A7A"/>
    <w:rsid w:val="00EF3FC0"/>
    <w:rsid w:val="00F103D7"/>
    <w:rsid w:val="00F10E56"/>
    <w:rsid w:val="00F33580"/>
    <w:rsid w:val="00F5421E"/>
    <w:rsid w:val="00F55608"/>
    <w:rsid w:val="00F767E5"/>
    <w:rsid w:val="00F8537A"/>
    <w:rsid w:val="00F93C19"/>
    <w:rsid w:val="00F97782"/>
    <w:rsid w:val="00FC4AF2"/>
    <w:rsid w:val="00FC77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E3A3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heme="minorEastAsia" w:hAnsi="New York"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537"/>
    <w:pPr>
      <w:spacing w:after="200"/>
      <w:jc w:val="both"/>
    </w:pPr>
    <w:rPr>
      <w:rFonts w:ascii="Times" w:hAnsi="Times"/>
      <w:sz w:val="24"/>
    </w:rPr>
  </w:style>
  <w:style w:type="paragraph" w:styleId="1">
    <w:name w:val="heading 1"/>
    <w:basedOn w:val="a"/>
    <w:next w:val="a"/>
    <w:qFormat/>
    <w:rsid w:val="00865479"/>
    <w:pPr>
      <w:keepNext/>
      <w:spacing w:before="180" w:after="60"/>
      <w:ind w:left="480" w:hanging="240"/>
      <w:outlineLvl w:val="0"/>
    </w:pPr>
    <w:rPr>
      <w:rFonts w:ascii="Myriad Pro Light" w:hAnsi="Myriad Pro Light" w:cs="Arial"/>
      <w:b/>
      <w:bCs/>
      <w:kern w:val="32"/>
      <w:sz w:val="22"/>
      <w:szCs w:val="32"/>
    </w:rPr>
  </w:style>
  <w:style w:type="paragraph" w:styleId="2">
    <w:name w:val="heading 2"/>
    <w:basedOn w:val="a"/>
    <w:next w:val="a"/>
    <w:qFormat/>
    <w:rsid w:val="00865479"/>
    <w:pPr>
      <w:keepNext/>
      <w:spacing w:before="60" w:after="60"/>
      <w:outlineLvl w:val="1"/>
    </w:pPr>
    <w:rPr>
      <w:rFonts w:ascii="Myriad Pro Light" w:hAnsi="Myriad Pro Light" w:cs="Arial"/>
      <w:b/>
      <w:bCs/>
      <w:iCs/>
      <w:sz w:val="20"/>
      <w:szCs w:val="28"/>
    </w:rPr>
  </w:style>
  <w:style w:type="paragraph" w:styleId="3">
    <w:name w:val="heading 3"/>
    <w:basedOn w:val="a"/>
    <w:next w:val="a"/>
    <w:qFormat/>
    <w:rsid w:val="00865479"/>
    <w:pPr>
      <w:keepNext/>
      <w:spacing w:before="60" w:after="60"/>
      <w:ind w:left="180"/>
      <w:outlineLvl w:val="2"/>
    </w:pPr>
    <w:rPr>
      <w:rFonts w:ascii="Myriad Pro Light" w:hAnsi="Myriad Pro Light" w:cs="Arial"/>
      <w:b/>
      <w:bCs/>
      <w:sz w:val="20"/>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Pr>
      <w:color w:val="800080"/>
      <w:u w:val="single"/>
    </w:rPr>
  </w:style>
  <w:style w:type="paragraph" w:styleId="a4">
    <w:name w:val="Body Text"/>
    <w:basedOn w:val="a"/>
    <w:pPr>
      <w:jc w:val="center"/>
    </w:pPr>
    <w:rPr>
      <w:b/>
      <w:sz w:val="40"/>
    </w:rPr>
  </w:style>
  <w:style w:type="paragraph" w:styleId="a5">
    <w:name w:val="footnote text"/>
    <w:basedOn w:val="a"/>
    <w:next w:val="TFReferencesSection"/>
    <w:semiHidden/>
  </w:style>
  <w:style w:type="paragraph" w:customStyle="1" w:styleId="TFReferencesSection">
    <w:name w:val="TF_References_Section"/>
    <w:basedOn w:val="a"/>
    <w:next w:val="a"/>
    <w:autoRedefine/>
    <w:rsid w:val="00AC5F97"/>
    <w:pPr>
      <w:spacing w:after="0"/>
      <w:ind w:firstLine="187"/>
    </w:pPr>
    <w:rPr>
      <w:rFonts w:ascii="Arno Pro" w:hAnsi="Arno Pro"/>
      <w:kern w:val="19"/>
      <w:sz w:val="17"/>
      <w:szCs w:val="14"/>
    </w:rPr>
  </w:style>
  <w:style w:type="paragraph" w:customStyle="1" w:styleId="TAMainText">
    <w:name w:val="TA_Main_Text"/>
    <w:basedOn w:val="a"/>
    <w:autoRedefine/>
    <w:rsid w:val="000E75E3"/>
    <w:pPr>
      <w:spacing w:after="60"/>
      <w:ind w:firstLine="180"/>
    </w:pPr>
    <w:rPr>
      <w:rFonts w:ascii="Arno Pro" w:hAnsi="Arno Pro"/>
      <w:kern w:val="21"/>
      <w:sz w:val="19"/>
    </w:rPr>
  </w:style>
  <w:style w:type="paragraph" w:customStyle="1" w:styleId="BATitle">
    <w:name w:val="BA_Title"/>
    <w:basedOn w:val="a"/>
    <w:next w:val="BBAuthorName"/>
    <w:autoRedefine/>
    <w:rsid w:val="001875F9"/>
    <w:pPr>
      <w:spacing w:before="1400" w:after="180"/>
      <w:jc w:val="left"/>
    </w:pPr>
    <w:rPr>
      <w:rFonts w:ascii=".Helvetica Neue Interface" w:hAnsi=".Helvetica Neue Interface"/>
      <w:kern w:val="36"/>
      <w:sz w:val="32"/>
      <w:szCs w:val="32"/>
    </w:rPr>
  </w:style>
  <w:style w:type="paragraph" w:customStyle="1" w:styleId="BBAuthorName">
    <w:name w:val="BB_Author_Name"/>
    <w:basedOn w:val="a"/>
    <w:next w:val="BCAuthorAddress"/>
    <w:autoRedefine/>
    <w:rsid w:val="004316D3"/>
    <w:pPr>
      <w:spacing w:after="180" w:line="360" w:lineRule="auto"/>
      <w:jc w:val="left"/>
    </w:pPr>
    <w:rPr>
      <w:rFonts w:ascii="Times New Roman" w:hAnsi="Times New Roman"/>
      <w:kern w:val="26"/>
      <w:lang w:eastAsia="ja-JP"/>
    </w:rPr>
  </w:style>
  <w:style w:type="paragraph" w:customStyle="1" w:styleId="BCAuthorAddress">
    <w:name w:val="BC_Author_Address"/>
    <w:basedOn w:val="a"/>
    <w:next w:val="BIEmailAddress"/>
    <w:autoRedefine/>
    <w:rsid w:val="00775AB3"/>
    <w:pPr>
      <w:spacing w:after="60"/>
      <w:jc w:val="left"/>
    </w:pPr>
    <w:rPr>
      <w:rFonts w:ascii="Arno Pro" w:hAnsi="Arno Pro"/>
      <w:color w:val="000000" w:themeColor="text1"/>
      <w:kern w:val="22"/>
      <w:sz w:val="20"/>
    </w:rPr>
  </w:style>
  <w:style w:type="paragraph" w:customStyle="1" w:styleId="BIEmailAddress">
    <w:name w:val="BI_Email_Address"/>
    <w:basedOn w:val="a"/>
    <w:next w:val="AIReceivedDate"/>
    <w:autoRedefine/>
    <w:rsid w:val="003A0F5F"/>
    <w:pPr>
      <w:spacing w:after="100"/>
      <w:jc w:val="left"/>
    </w:pPr>
    <w:rPr>
      <w:rFonts w:ascii="Arno Pro" w:hAnsi="Arno Pro"/>
      <w:sz w:val="18"/>
    </w:rPr>
  </w:style>
  <w:style w:type="paragraph" w:customStyle="1" w:styleId="AIReceivedDate">
    <w:name w:val="AI_Received_Date"/>
    <w:basedOn w:val="a"/>
    <w:next w:val="a"/>
    <w:autoRedefine/>
    <w:rsid w:val="00A444E1"/>
    <w:pPr>
      <w:spacing w:after="100"/>
      <w:jc w:val="left"/>
    </w:pPr>
    <w:rPr>
      <w:rFonts w:ascii="Arno Pro" w:hAnsi="Arno Pro"/>
      <w:sz w:val="18"/>
    </w:rPr>
  </w:style>
  <w:style w:type="paragraph" w:customStyle="1" w:styleId="BDAbstract">
    <w:name w:val="BD_Abstract"/>
    <w:basedOn w:val="a"/>
    <w:next w:val="TAMainText"/>
    <w:link w:val="BDAbstractChar"/>
    <w:autoRedefine/>
    <w:rsid w:val="000E75E3"/>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a"/>
    <w:next w:val="a"/>
    <w:link w:val="TDAcknowledgmentsChar"/>
    <w:autoRedefine/>
    <w:rsid w:val="00E75388"/>
    <w:pPr>
      <w:spacing w:after="0"/>
    </w:pPr>
    <w:rPr>
      <w:rFonts w:ascii="Arno Pro" w:hAnsi="Arno Pro"/>
      <w:kern w:val="20"/>
      <w:sz w:val="18"/>
    </w:rPr>
  </w:style>
  <w:style w:type="paragraph" w:customStyle="1" w:styleId="TESupportingInformation">
    <w:name w:val="TE_Supporting_Information"/>
    <w:basedOn w:val="a"/>
    <w:next w:val="a"/>
    <w:autoRedefine/>
    <w:rsid w:val="00157E12"/>
    <w:pPr>
      <w:spacing w:after="0"/>
    </w:pPr>
    <w:rPr>
      <w:rFonts w:ascii="Arno Pro" w:hAnsi="Arno Pro"/>
      <w:kern w:val="20"/>
      <w:sz w:val="18"/>
    </w:rPr>
  </w:style>
  <w:style w:type="paragraph" w:customStyle="1" w:styleId="VCSchemeTitle">
    <w:name w:val="VC_Scheme_Title"/>
    <w:basedOn w:val="a"/>
    <w:next w:val="a"/>
    <w:autoRedefine/>
    <w:rsid w:val="00427112"/>
    <w:pPr>
      <w:spacing w:after="180"/>
    </w:pPr>
    <w:rPr>
      <w:rFonts w:ascii="Arno Pro" w:hAnsi="Arno Pro"/>
      <w:b/>
      <w:kern w:val="21"/>
      <w:sz w:val="19"/>
    </w:rPr>
  </w:style>
  <w:style w:type="paragraph" w:customStyle="1" w:styleId="VDTableTitle">
    <w:name w:val="VD_Table_Title"/>
    <w:basedOn w:val="a"/>
    <w:next w:val="a"/>
    <w:autoRedefine/>
    <w:rsid w:val="003867E9"/>
    <w:pPr>
      <w:spacing w:after="180"/>
    </w:pPr>
    <w:rPr>
      <w:rFonts w:ascii="Times New Roman" w:hAnsi="Times New Roman"/>
      <w:b/>
      <w:kern w:val="21"/>
      <w:szCs w:val="24"/>
      <w:lang w:eastAsia="ja-JP"/>
    </w:rPr>
  </w:style>
  <w:style w:type="paragraph" w:customStyle="1" w:styleId="VAFigureCaption">
    <w:name w:val="VA_Figure_Caption"/>
    <w:basedOn w:val="a"/>
    <w:next w:val="a"/>
    <w:autoRedefine/>
    <w:rsid w:val="000E75E3"/>
    <w:pPr>
      <w:spacing w:before="200" w:after="120"/>
    </w:pPr>
    <w:rPr>
      <w:rFonts w:ascii="Arno Pro" w:hAnsi="Arno Pro"/>
      <w:kern w:val="20"/>
      <w:sz w:val="18"/>
    </w:rPr>
  </w:style>
  <w:style w:type="paragraph" w:customStyle="1" w:styleId="VBChartTitle">
    <w:name w:val="VB_Chart_Title"/>
    <w:basedOn w:val="a"/>
    <w:next w:val="a"/>
    <w:autoRedefine/>
    <w:rsid w:val="00427112"/>
    <w:pPr>
      <w:spacing w:after="180"/>
    </w:pPr>
    <w:rPr>
      <w:rFonts w:ascii="Arno Pro" w:hAnsi="Arno Pro"/>
      <w:b/>
      <w:kern w:val="21"/>
      <w:sz w:val="19"/>
    </w:rPr>
  </w:style>
  <w:style w:type="paragraph" w:customStyle="1" w:styleId="FETableFootnote">
    <w:name w:val="FE_Table_Footnote"/>
    <w:basedOn w:val="a"/>
    <w:next w:val="a"/>
    <w:autoRedefine/>
    <w:rsid w:val="000E75E3"/>
    <w:pPr>
      <w:spacing w:before="60" w:after="120"/>
      <w:ind w:firstLine="187"/>
    </w:pPr>
    <w:rPr>
      <w:rFonts w:ascii="Arno Pro" w:hAnsi="Arno Pro"/>
      <w:sz w:val="18"/>
    </w:rPr>
  </w:style>
  <w:style w:type="paragraph" w:customStyle="1" w:styleId="FCChartFootnote">
    <w:name w:val="FC_Chart_Footnote"/>
    <w:basedOn w:val="a"/>
    <w:next w:val="a"/>
    <w:autoRedefine/>
    <w:rsid w:val="00157E12"/>
    <w:pPr>
      <w:spacing w:before="60" w:after="120"/>
      <w:ind w:firstLine="187"/>
    </w:pPr>
    <w:rPr>
      <w:rFonts w:ascii="Arno Pro" w:hAnsi="Arno Pro"/>
      <w:sz w:val="18"/>
    </w:rPr>
  </w:style>
  <w:style w:type="paragraph" w:customStyle="1" w:styleId="FDSchemeFootnote">
    <w:name w:val="FD_Scheme_Footnote"/>
    <w:basedOn w:val="a"/>
    <w:next w:val="a"/>
    <w:autoRedefine/>
    <w:rsid w:val="00157E12"/>
    <w:pPr>
      <w:spacing w:before="60" w:after="120"/>
      <w:ind w:firstLine="187"/>
    </w:pPr>
    <w:rPr>
      <w:rFonts w:ascii="Arno Pro" w:hAnsi="Arno Pro"/>
      <w:sz w:val="18"/>
    </w:rPr>
  </w:style>
  <w:style w:type="paragraph" w:customStyle="1" w:styleId="TCTableBody">
    <w:name w:val="TC_Table_Body"/>
    <w:basedOn w:val="a"/>
    <w:next w:val="a"/>
    <w:link w:val="TCTableBodyChar"/>
    <w:autoRedefine/>
    <w:rsid w:val="000E75E3"/>
    <w:pPr>
      <w:spacing w:before="20" w:after="60"/>
    </w:pPr>
    <w:rPr>
      <w:rFonts w:ascii="Arno Pro" w:hAnsi="Arno Pro"/>
      <w:kern w:val="20"/>
      <w:sz w:val="18"/>
    </w:rPr>
  </w:style>
  <w:style w:type="paragraph" w:customStyle="1" w:styleId="StyleFACorrespondingAuthorFootnote7pt">
    <w:name w:val="Style FA_Corresponding_Author_Footnote + 7 pt"/>
    <w:basedOn w:val="a"/>
    <w:next w:val="BGKeywords"/>
    <w:link w:val="StyleFACorrespondingAuthorFootnote7ptChar"/>
    <w:autoRedefine/>
    <w:rsid w:val="000D2D84"/>
    <w:pPr>
      <w:spacing w:after="0"/>
      <w:jc w:val="left"/>
    </w:pPr>
    <w:rPr>
      <w:rFonts w:ascii="Arno Pro" w:hAnsi="Arno Pro"/>
      <w:kern w:val="20"/>
      <w:sz w:val="18"/>
    </w:rPr>
  </w:style>
  <w:style w:type="paragraph" w:customStyle="1" w:styleId="BEAuthorBiography">
    <w:name w:val="BE_Author_Biography"/>
    <w:basedOn w:val="a"/>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a"/>
    <w:next w:val="a"/>
    <w:autoRedefine/>
    <w:rsid w:val="000E75E3"/>
    <w:pPr>
      <w:spacing w:after="60"/>
    </w:pPr>
    <w:rPr>
      <w:rFonts w:ascii="Arno Pro" w:hAnsi="Arno Pro"/>
      <w:kern w:val="22"/>
      <w:sz w:val="20"/>
    </w:rPr>
  </w:style>
  <w:style w:type="character" w:styleId="a6">
    <w:name w:val="Hyperlink"/>
    <w:rPr>
      <w:color w:val="0000FF"/>
      <w:u w:val="single"/>
    </w:rPr>
  </w:style>
  <w:style w:type="paragraph" w:styleId="a7">
    <w:name w:val="footer"/>
    <w:basedOn w:val="a"/>
    <w:pPr>
      <w:tabs>
        <w:tab w:val="center" w:pos="4320"/>
        <w:tab w:val="right" w:pos="8640"/>
      </w:tabs>
    </w:pPr>
  </w:style>
  <w:style w:type="paragraph" w:customStyle="1" w:styleId="BGKeywords">
    <w:name w:val="BG_Keywords"/>
    <w:basedOn w:val="a"/>
    <w:next w:val="BHBriefs"/>
    <w:autoRedefine/>
    <w:rsid w:val="00AC5F97"/>
    <w:pPr>
      <w:spacing w:after="220"/>
      <w:jc w:val="left"/>
    </w:pPr>
    <w:rPr>
      <w:rFonts w:ascii="Arno Pro" w:hAnsi="Arno Pro"/>
      <w:i/>
      <w:kern w:val="22"/>
      <w:sz w:val="20"/>
    </w:rPr>
  </w:style>
  <w:style w:type="paragraph" w:customStyle="1" w:styleId="BHBriefs">
    <w:name w:val="BH_Briefs"/>
    <w:basedOn w:val="a"/>
    <w:next w:val="BDAbstract"/>
    <w:autoRedefine/>
    <w:rsid w:val="000E75E3"/>
    <w:pPr>
      <w:spacing w:before="180" w:after="60"/>
      <w:jc w:val="left"/>
    </w:pPr>
    <w:rPr>
      <w:rFonts w:ascii="Arno Pro" w:hAnsi="Arno Pro"/>
      <w:kern w:val="22"/>
      <w:sz w:val="20"/>
    </w:rPr>
  </w:style>
  <w:style w:type="character" w:styleId="a8">
    <w:name w:val="page number"/>
    <w:basedOn w:val="a0"/>
  </w:style>
  <w:style w:type="paragraph" w:styleId="a9">
    <w:name w:val="Balloon Text"/>
    <w:basedOn w:val="a"/>
    <w:semiHidden/>
    <w:rsid w:val="00E96302"/>
    <w:rPr>
      <w:rFonts w:ascii="Tahoma" w:hAnsi="Tahoma" w:cs="Tahoma"/>
      <w:sz w:val="16"/>
      <w:szCs w:val="16"/>
    </w:rPr>
  </w:style>
  <w:style w:type="character" w:styleId="aa">
    <w:name w:val="endnote reference"/>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7ptChar">
    <w:name w:val="Style FA_Corresponding_Author_Footnote + 7 pt Char"/>
    <w:link w:val="StyleFACorrespondingAuthorFootnote7pt"/>
    <w:rsid w:val="000D2D84"/>
    <w:rPr>
      <w:rFonts w:ascii="Arno Pro" w:hAnsi="Arno Pro"/>
      <w:kern w:val="20"/>
      <w:sz w:val="18"/>
      <w:lang w:val="en-US" w:eastAsia="en-US" w:bidi="ar-SA"/>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0E75E3"/>
    <w:rPr>
      <w:rFonts w:ascii="Arno Pro" w:hAnsi="Arno Pro"/>
      <w:kern w:val="21"/>
      <w:sz w:val="19"/>
      <w:lang w:val="en-US" w:eastAsia="en-US" w:bidi="ar-SA"/>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TDAckTitle">
    <w:name w:val="TD_Ack_Title"/>
    <w:basedOn w:val="TDAcknowledgments"/>
    <w:link w:val="TDAckTitleChar"/>
    <w:rsid w:val="00AC5F97"/>
    <w:pPr>
      <w:spacing w:before="180" w:after="60"/>
    </w:pPr>
    <w:rPr>
      <w:rFonts w:ascii="Myriad Pro Light" w:hAnsi="Myriad Pro Light"/>
      <w:b/>
      <w:kern w:val="23"/>
      <w:sz w:val="21"/>
    </w:rPr>
  </w:style>
  <w:style w:type="character" w:customStyle="1" w:styleId="TDAcknowledgmentsChar">
    <w:name w:val="TD_Acknowledgments Char"/>
    <w:link w:val="TDAcknowledgments"/>
    <w:rsid w:val="00E75388"/>
    <w:rPr>
      <w:rFonts w:ascii="Arno Pro" w:hAnsi="Arno Pro"/>
      <w:kern w:val="20"/>
      <w:sz w:val="18"/>
      <w:lang w:val="en-US" w:eastAsia="en-US" w:bidi="ar-SA"/>
    </w:rPr>
  </w:style>
  <w:style w:type="character" w:customStyle="1" w:styleId="TDAckTitleChar">
    <w:name w:val="TD_Ack_Title Char"/>
    <w:link w:val="TDAckTitle"/>
    <w:rsid w:val="00AC5F97"/>
    <w:rPr>
      <w:rFonts w:ascii="Myriad Pro Light" w:hAnsi="Myriad Pro Light"/>
      <w:b/>
      <w:kern w:val="23"/>
      <w:sz w:val="21"/>
      <w:lang w:val="en-US" w:eastAsia="en-US" w:bidi="ar-SA"/>
    </w:rPr>
  </w:style>
  <w:style w:type="paragraph" w:customStyle="1" w:styleId="TESupportingInfoTitle">
    <w:name w:val="TE_Supporting_Info_Title"/>
    <w:basedOn w:val="TESupportingInformation"/>
    <w:autoRedefine/>
    <w:rsid w:val="00141659"/>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C5F97"/>
  </w:style>
  <w:style w:type="paragraph" w:customStyle="1" w:styleId="FAAuthorInfoSubtitle">
    <w:name w:val="FA_Author_Info_Subtitle"/>
    <w:basedOn w:val="a"/>
    <w:link w:val="FAAuthorInfoSubtitleChar"/>
    <w:autoRedefine/>
    <w:rsid w:val="00DE78D2"/>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DE78D2"/>
    <w:rPr>
      <w:rFonts w:ascii="Myriad Pro Light" w:hAnsi="Myriad Pro Light"/>
      <w:b/>
      <w:kern w:val="21"/>
      <w:sz w:val="19"/>
      <w:szCs w:val="14"/>
      <w:lang w:val="en-US" w:eastAsia="en-US" w:bidi="ar-SA"/>
    </w:rPr>
  </w:style>
  <w:style w:type="character" w:customStyle="1" w:styleId="TCTableBodyChar">
    <w:name w:val="TC_Table_Body Char"/>
    <w:link w:val="TCTableBody"/>
    <w:rsid w:val="000E75E3"/>
    <w:rPr>
      <w:rFonts w:ascii="Arno Pro" w:hAnsi="Arno Pro"/>
      <w:kern w:val="20"/>
      <w:sz w:val="18"/>
      <w:lang w:val="en-US" w:eastAsia="en-US" w:bidi="ar-SA"/>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paragraph" w:customStyle="1" w:styleId="SectionContent">
    <w:name w:val="Section_Content"/>
    <w:basedOn w:val="a"/>
    <w:next w:val="a"/>
    <w:autoRedefine/>
    <w:rsid w:val="00E6319F"/>
    <w:pPr>
      <w:spacing w:after="0"/>
    </w:pPr>
    <w:rPr>
      <w:rFonts w:ascii="Arno Pro" w:hAnsi="Arno Pro"/>
      <w:kern w:val="20"/>
      <w:sz w:val="18"/>
    </w:rPr>
  </w:style>
  <w:style w:type="paragraph" w:customStyle="1" w:styleId="TESectionHeading">
    <w:name w:val="TE_Section_Heading"/>
    <w:basedOn w:val="TESupportingInfoTitle"/>
    <w:qFormat/>
    <w:rsid w:val="00E87537"/>
  </w:style>
  <w:style w:type="table" w:styleId="ab">
    <w:name w:val="Table Grid"/>
    <w:basedOn w:val="a1"/>
    <w:uiPriority w:val="39"/>
    <w:rsid w:val="00502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rsid w:val="001875F9"/>
    <w:pPr>
      <w:tabs>
        <w:tab w:val="center" w:pos="4252"/>
        <w:tab w:val="right" w:pos="8504"/>
      </w:tabs>
      <w:snapToGrid w:val="0"/>
    </w:pPr>
  </w:style>
  <w:style w:type="character" w:customStyle="1" w:styleId="ad">
    <w:name w:val="ヘッダー (文字)"/>
    <w:basedOn w:val="a0"/>
    <w:link w:val="ac"/>
    <w:rsid w:val="001875F9"/>
    <w:rPr>
      <w:rFonts w:ascii="Times" w:hAnsi="Times"/>
      <w:sz w:val="24"/>
    </w:rPr>
  </w:style>
  <w:style w:type="paragraph" w:styleId="ae">
    <w:name w:val="List Paragraph"/>
    <w:basedOn w:val="a"/>
    <w:uiPriority w:val="34"/>
    <w:qFormat/>
    <w:rsid w:val="001875F9"/>
    <w:pPr>
      <w:ind w:leftChars="400" w:left="840"/>
    </w:pPr>
  </w:style>
  <w:style w:type="character" w:styleId="af">
    <w:name w:val="annotation reference"/>
    <w:basedOn w:val="a0"/>
    <w:semiHidden/>
    <w:unhideWhenUsed/>
    <w:rsid w:val="0001153C"/>
    <w:rPr>
      <w:sz w:val="18"/>
      <w:szCs w:val="18"/>
    </w:rPr>
  </w:style>
  <w:style w:type="paragraph" w:styleId="af0">
    <w:name w:val="annotation text"/>
    <w:basedOn w:val="a"/>
    <w:link w:val="af1"/>
    <w:semiHidden/>
    <w:unhideWhenUsed/>
    <w:rsid w:val="0001153C"/>
    <w:pPr>
      <w:jc w:val="left"/>
    </w:pPr>
  </w:style>
  <w:style w:type="character" w:customStyle="1" w:styleId="af1">
    <w:name w:val="コメント文字列 (文字)"/>
    <w:basedOn w:val="a0"/>
    <w:link w:val="af0"/>
    <w:semiHidden/>
    <w:rsid w:val="0001153C"/>
    <w:rPr>
      <w:rFonts w:ascii="Times" w:hAnsi="Times"/>
      <w:sz w:val="24"/>
    </w:rPr>
  </w:style>
  <w:style w:type="paragraph" w:styleId="af2">
    <w:name w:val="annotation subject"/>
    <w:basedOn w:val="af0"/>
    <w:next w:val="af0"/>
    <w:link w:val="af3"/>
    <w:semiHidden/>
    <w:unhideWhenUsed/>
    <w:rsid w:val="0001153C"/>
    <w:rPr>
      <w:b/>
      <w:bCs/>
    </w:rPr>
  </w:style>
  <w:style w:type="character" w:customStyle="1" w:styleId="af3">
    <w:name w:val="コメント内容 (文字)"/>
    <w:basedOn w:val="af1"/>
    <w:link w:val="af2"/>
    <w:semiHidden/>
    <w:rsid w:val="0001153C"/>
    <w:rPr>
      <w:rFonts w:ascii="Times" w:hAnsi="Times"/>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heme="minorEastAsia" w:hAnsi="New York"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537"/>
    <w:pPr>
      <w:spacing w:after="200"/>
      <w:jc w:val="both"/>
    </w:pPr>
    <w:rPr>
      <w:rFonts w:ascii="Times" w:hAnsi="Times"/>
      <w:sz w:val="24"/>
    </w:rPr>
  </w:style>
  <w:style w:type="paragraph" w:styleId="1">
    <w:name w:val="heading 1"/>
    <w:basedOn w:val="a"/>
    <w:next w:val="a"/>
    <w:qFormat/>
    <w:rsid w:val="00865479"/>
    <w:pPr>
      <w:keepNext/>
      <w:spacing w:before="180" w:after="60"/>
      <w:ind w:left="480" w:hanging="240"/>
      <w:outlineLvl w:val="0"/>
    </w:pPr>
    <w:rPr>
      <w:rFonts w:ascii="Myriad Pro Light" w:hAnsi="Myriad Pro Light" w:cs="Arial"/>
      <w:b/>
      <w:bCs/>
      <w:kern w:val="32"/>
      <w:sz w:val="22"/>
      <w:szCs w:val="32"/>
    </w:rPr>
  </w:style>
  <w:style w:type="paragraph" w:styleId="2">
    <w:name w:val="heading 2"/>
    <w:basedOn w:val="a"/>
    <w:next w:val="a"/>
    <w:qFormat/>
    <w:rsid w:val="00865479"/>
    <w:pPr>
      <w:keepNext/>
      <w:spacing w:before="60" w:after="60"/>
      <w:outlineLvl w:val="1"/>
    </w:pPr>
    <w:rPr>
      <w:rFonts w:ascii="Myriad Pro Light" w:hAnsi="Myriad Pro Light" w:cs="Arial"/>
      <w:b/>
      <w:bCs/>
      <w:iCs/>
      <w:sz w:val="20"/>
      <w:szCs w:val="28"/>
    </w:rPr>
  </w:style>
  <w:style w:type="paragraph" w:styleId="3">
    <w:name w:val="heading 3"/>
    <w:basedOn w:val="a"/>
    <w:next w:val="a"/>
    <w:qFormat/>
    <w:rsid w:val="00865479"/>
    <w:pPr>
      <w:keepNext/>
      <w:spacing w:before="60" w:after="60"/>
      <w:ind w:left="180"/>
      <w:outlineLvl w:val="2"/>
    </w:pPr>
    <w:rPr>
      <w:rFonts w:ascii="Myriad Pro Light" w:hAnsi="Myriad Pro Light" w:cs="Arial"/>
      <w:b/>
      <w:bCs/>
      <w:sz w:val="20"/>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Pr>
      <w:color w:val="800080"/>
      <w:u w:val="single"/>
    </w:rPr>
  </w:style>
  <w:style w:type="paragraph" w:styleId="a4">
    <w:name w:val="Body Text"/>
    <w:basedOn w:val="a"/>
    <w:pPr>
      <w:jc w:val="center"/>
    </w:pPr>
    <w:rPr>
      <w:b/>
      <w:sz w:val="40"/>
    </w:rPr>
  </w:style>
  <w:style w:type="paragraph" w:styleId="a5">
    <w:name w:val="footnote text"/>
    <w:basedOn w:val="a"/>
    <w:next w:val="TFReferencesSection"/>
    <w:semiHidden/>
  </w:style>
  <w:style w:type="paragraph" w:customStyle="1" w:styleId="TFReferencesSection">
    <w:name w:val="TF_References_Section"/>
    <w:basedOn w:val="a"/>
    <w:next w:val="a"/>
    <w:autoRedefine/>
    <w:rsid w:val="00AC5F97"/>
    <w:pPr>
      <w:spacing w:after="0"/>
      <w:ind w:firstLine="187"/>
    </w:pPr>
    <w:rPr>
      <w:rFonts w:ascii="Arno Pro" w:hAnsi="Arno Pro"/>
      <w:kern w:val="19"/>
      <w:sz w:val="17"/>
      <w:szCs w:val="14"/>
    </w:rPr>
  </w:style>
  <w:style w:type="paragraph" w:customStyle="1" w:styleId="TAMainText">
    <w:name w:val="TA_Main_Text"/>
    <w:basedOn w:val="a"/>
    <w:autoRedefine/>
    <w:rsid w:val="000E75E3"/>
    <w:pPr>
      <w:spacing w:after="60"/>
      <w:ind w:firstLine="180"/>
    </w:pPr>
    <w:rPr>
      <w:rFonts w:ascii="Arno Pro" w:hAnsi="Arno Pro"/>
      <w:kern w:val="21"/>
      <w:sz w:val="19"/>
    </w:rPr>
  </w:style>
  <w:style w:type="paragraph" w:customStyle="1" w:styleId="BATitle">
    <w:name w:val="BA_Title"/>
    <w:basedOn w:val="a"/>
    <w:next w:val="BBAuthorName"/>
    <w:autoRedefine/>
    <w:rsid w:val="001875F9"/>
    <w:pPr>
      <w:spacing w:before="1400" w:after="180"/>
      <w:jc w:val="left"/>
    </w:pPr>
    <w:rPr>
      <w:rFonts w:ascii=".Helvetica Neue Interface" w:hAnsi=".Helvetica Neue Interface"/>
      <w:kern w:val="36"/>
      <w:sz w:val="32"/>
      <w:szCs w:val="32"/>
    </w:rPr>
  </w:style>
  <w:style w:type="paragraph" w:customStyle="1" w:styleId="BBAuthorName">
    <w:name w:val="BB_Author_Name"/>
    <w:basedOn w:val="a"/>
    <w:next w:val="BCAuthorAddress"/>
    <w:autoRedefine/>
    <w:rsid w:val="004316D3"/>
    <w:pPr>
      <w:spacing w:after="180" w:line="360" w:lineRule="auto"/>
      <w:jc w:val="left"/>
    </w:pPr>
    <w:rPr>
      <w:rFonts w:ascii="Times New Roman" w:hAnsi="Times New Roman"/>
      <w:kern w:val="26"/>
      <w:lang w:eastAsia="ja-JP"/>
    </w:rPr>
  </w:style>
  <w:style w:type="paragraph" w:customStyle="1" w:styleId="BCAuthorAddress">
    <w:name w:val="BC_Author_Address"/>
    <w:basedOn w:val="a"/>
    <w:next w:val="BIEmailAddress"/>
    <w:autoRedefine/>
    <w:rsid w:val="00775AB3"/>
    <w:pPr>
      <w:spacing w:after="60"/>
      <w:jc w:val="left"/>
    </w:pPr>
    <w:rPr>
      <w:rFonts w:ascii="Arno Pro" w:hAnsi="Arno Pro"/>
      <w:color w:val="000000" w:themeColor="text1"/>
      <w:kern w:val="22"/>
      <w:sz w:val="20"/>
    </w:rPr>
  </w:style>
  <w:style w:type="paragraph" w:customStyle="1" w:styleId="BIEmailAddress">
    <w:name w:val="BI_Email_Address"/>
    <w:basedOn w:val="a"/>
    <w:next w:val="AIReceivedDate"/>
    <w:autoRedefine/>
    <w:rsid w:val="003A0F5F"/>
    <w:pPr>
      <w:spacing w:after="100"/>
      <w:jc w:val="left"/>
    </w:pPr>
    <w:rPr>
      <w:rFonts w:ascii="Arno Pro" w:hAnsi="Arno Pro"/>
      <w:sz w:val="18"/>
    </w:rPr>
  </w:style>
  <w:style w:type="paragraph" w:customStyle="1" w:styleId="AIReceivedDate">
    <w:name w:val="AI_Received_Date"/>
    <w:basedOn w:val="a"/>
    <w:next w:val="a"/>
    <w:autoRedefine/>
    <w:rsid w:val="00A444E1"/>
    <w:pPr>
      <w:spacing w:after="100"/>
      <w:jc w:val="left"/>
    </w:pPr>
    <w:rPr>
      <w:rFonts w:ascii="Arno Pro" w:hAnsi="Arno Pro"/>
      <w:sz w:val="18"/>
    </w:rPr>
  </w:style>
  <w:style w:type="paragraph" w:customStyle="1" w:styleId="BDAbstract">
    <w:name w:val="BD_Abstract"/>
    <w:basedOn w:val="a"/>
    <w:next w:val="TAMainText"/>
    <w:link w:val="BDAbstractChar"/>
    <w:autoRedefine/>
    <w:rsid w:val="000E75E3"/>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a"/>
    <w:next w:val="a"/>
    <w:link w:val="TDAcknowledgmentsChar"/>
    <w:autoRedefine/>
    <w:rsid w:val="00E75388"/>
    <w:pPr>
      <w:spacing w:after="0"/>
    </w:pPr>
    <w:rPr>
      <w:rFonts w:ascii="Arno Pro" w:hAnsi="Arno Pro"/>
      <w:kern w:val="20"/>
      <w:sz w:val="18"/>
    </w:rPr>
  </w:style>
  <w:style w:type="paragraph" w:customStyle="1" w:styleId="TESupportingInformation">
    <w:name w:val="TE_Supporting_Information"/>
    <w:basedOn w:val="a"/>
    <w:next w:val="a"/>
    <w:autoRedefine/>
    <w:rsid w:val="00157E12"/>
    <w:pPr>
      <w:spacing w:after="0"/>
    </w:pPr>
    <w:rPr>
      <w:rFonts w:ascii="Arno Pro" w:hAnsi="Arno Pro"/>
      <w:kern w:val="20"/>
      <w:sz w:val="18"/>
    </w:rPr>
  </w:style>
  <w:style w:type="paragraph" w:customStyle="1" w:styleId="VCSchemeTitle">
    <w:name w:val="VC_Scheme_Title"/>
    <w:basedOn w:val="a"/>
    <w:next w:val="a"/>
    <w:autoRedefine/>
    <w:rsid w:val="00427112"/>
    <w:pPr>
      <w:spacing w:after="180"/>
    </w:pPr>
    <w:rPr>
      <w:rFonts w:ascii="Arno Pro" w:hAnsi="Arno Pro"/>
      <w:b/>
      <w:kern w:val="21"/>
      <w:sz w:val="19"/>
    </w:rPr>
  </w:style>
  <w:style w:type="paragraph" w:customStyle="1" w:styleId="VDTableTitle">
    <w:name w:val="VD_Table_Title"/>
    <w:basedOn w:val="a"/>
    <w:next w:val="a"/>
    <w:autoRedefine/>
    <w:rsid w:val="003867E9"/>
    <w:pPr>
      <w:spacing w:after="180"/>
    </w:pPr>
    <w:rPr>
      <w:rFonts w:ascii="Times New Roman" w:hAnsi="Times New Roman"/>
      <w:b/>
      <w:kern w:val="21"/>
      <w:szCs w:val="24"/>
      <w:lang w:eastAsia="ja-JP"/>
    </w:rPr>
  </w:style>
  <w:style w:type="paragraph" w:customStyle="1" w:styleId="VAFigureCaption">
    <w:name w:val="VA_Figure_Caption"/>
    <w:basedOn w:val="a"/>
    <w:next w:val="a"/>
    <w:autoRedefine/>
    <w:rsid w:val="000E75E3"/>
    <w:pPr>
      <w:spacing w:before="200" w:after="120"/>
    </w:pPr>
    <w:rPr>
      <w:rFonts w:ascii="Arno Pro" w:hAnsi="Arno Pro"/>
      <w:kern w:val="20"/>
      <w:sz w:val="18"/>
    </w:rPr>
  </w:style>
  <w:style w:type="paragraph" w:customStyle="1" w:styleId="VBChartTitle">
    <w:name w:val="VB_Chart_Title"/>
    <w:basedOn w:val="a"/>
    <w:next w:val="a"/>
    <w:autoRedefine/>
    <w:rsid w:val="00427112"/>
    <w:pPr>
      <w:spacing w:after="180"/>
    </w:pPr>
    <w:rPr>
      <w:rFonts w:ascii="Arno Pro" w:hAnsi="Arno Pro"/>
      <w:b/>
      <w:kern w:val="21"/>
      <w:sz w:val="19"/>
    </w:rPr>
  </w:style>
  <w:style w:type="paragraph" w:customStyle="1" w:styleId="FETableFootnote">
    <w:name w:val="FE_Table_Footnote"/>
    <w:basedOn w:val="a"/>
    <w:next w:val="a"/>
    <w:autoRedefine/>
    <w:rsid w:val="000E75E3"/>
    <w:pPr>
      <w:spacing w:before="60" w:after="120"/>
      <w:ind w:firstLine="187"/>
    </w:pPr>
    <w:rPr>
      <w:rFonts w:ascii="Arno Pro" w:hAnsi="Arno Pro"/>
      <w:sz w:val="18"/>
    </w:rPr>
  </w:style>
  <w:style w:type="paragraph" w:customStyle="1" w:styleId="FCChartFootnote">
    <w:name w:val="FC_Chart_Footnote"/>
    <w:basedOn w:val="a"/>
    <w:next w:val="a"/>
    <w:autoRedefine/>
    <w:rsid w:val="00157E12"/>
    <w:pPr>
      <w:spacing w:before="60" w:after="120"/>
      <w:ind w:firstLine="187"/>
    </w:pPr>
    <w:rPr>
      <w:rFonts w:ascii="Arno Pro" w:hAnsi="Arno Pro"/>
      <w:sz w:val="18"/>
    </w:rPr>
  </w:style>
  <w:style w:type="paragraph" w:customStyle="1" w:styleId="FDSchemeFootnote">
    <w:name w:val="FD_Scheme_Footnote"/>
    <w:basedOn w:val="a"/>
    <w:next w:val="a"/>
    <w:autoRedefine/>
    <w:rsid w:val="00157E12"/>
    <w:pPr>
      <w:spacing w:before="60" w:after="120"/>
      <w:ind w:firstLine="187"/>
    </w:pPr>
    <w:rPr>
      <w:rFonts w:ascii="Arno Pro" w:hAnsi="Arno Pro"/>
      <w:sz w:val="18"/>
    </w:rPr>
  </w:style>
  <w:style w:type="paragraph" w:customStyle="1" w:styleId="TCTableBody">
    <w:name w:val="TC_Table_Body"/>
    <w:basedOn w:val="a"/>
    <w:next w:val="a"/>
    <w:link w:val="TCTableBodyChar"/>
    <w:autoRedefine/>
    <w:rsid w:val="000E75E3"/>
    <w:pPr>
      <w:spacing w:before="20" w:after="60"/>
    </w:pPr>
    <w:rPr>
      <w:rFonts w:ascii="Arno Pro" w:hAnsi="Arno Pro"/>
      <w:kern w:val="20"/>
      <w:sz w:val="18"/>
    </w:rPr>
  </w:style>
  <w:style w:type="paragraph" w:customStyle="1" w:styleId="StyleFACorrespondingAuthorFootnote7pt">
    <w:name w:val="Style FA_Corresponding_Author_Footnote + 7 pt"/>
    <w:basedOn w:val="a"/>
    <w:next w:val="BGKeywords"/>
    <w:link w:val="StyleFACorrespondingAuthorFootnote7ptChar"/>
    <w:autoRedefine/>
    <w:rsid w:val="000D2D84"/>
    <w:pPr>
      <w:spacing w:after="0"/>
      <w:jc w:val="left"/>
    </w:pPr>
    <w:rPr>
      <w:rFonts w:ascii="Arno Pro" w:hAnsi="Arno Pro"/>
      <w:kern w:val="20"/>
      <w:sz w:val="18"/>
    </w:rPr>
  </w:style>
  <w:style w:type="paragraph" w:customStyle="1" w:styleId="BEAuthorBiography">
    <w:name w:val="BE_Author_Biography"/>
    <w:basedOn w:val="a"/>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a"/>
    <w:next w:val="a"/>
    <w:autoRedefine/>
    <w:rsid w:val="000E75E3"/>
    <w:pPr>
      <w:spacing w:after="60"/>
    </w:pPr>
    <w:rPr>
      <w:rFonts w:ascii="Arno Pro" w:hAnsi="Arno Pro"/>
      <w:kern w:val="22"/>
      <w:sz w:val="20"/>
    </w:rPr>
  </w:style>
  <w:style w:type="character" w:styleId="a6">
    <w:name w:val="Hyperlink"/>
    <w:rPr>
      <w:color w:val="0000FF"/>
      <w:u w:val="single"/>
    </w:rPr>
  </w:style>
  <w:style w:type="paragraph" w:styleId="a7">
    <w:name w:val="footer"/>
    <w:basedOn w:val="a"/>
    <w:pPr>
      <w:tabs>
        <w:tab w:val="center" w:pos="4320"/>
        <w:tab w:val="right" w:pos="8640"/>
      </w:tabs>
    </w:pPr>
  </w:style>
  <w:style w:type="paragraph" w:customStyle="1" w:styleId="BGKeywords">
    <w:name w:val="BG_Keywords"/>
    <w:basedOn w:val="a"/>
    <w:next w:val="BHBriefs"/>
    <w:autoRedefine/>
    <w:rsid w:val="00AC5F97"/>
    <w:pPr>
      <w:spacing w:after="220"/>
      <w:jc w:val="left"/>
    </w:pPr>
    <w:rPr>
      <w:rFonts w:ascii="Arno Pro" w:hAnsi="Arno Pro"/>
      <w:i/>
      <w:kern w:val="22"/>
      <w:sz w:val="20"/>
    </w:rPr>
  </w:style>
  <w:style w:type="paragraph" w:customStyle="1" w:styleId="BHBriefs">
    <w:name w:val="BH_Briefs"/>
    <w:basedOn w:val="a"/>
    <w:next w:val="BDAbstract"/>
    <w:autoRedefine/>
    <w:rsid w:val="000E75E3"/>
    <w:pPr>
      <w:spacing w:before="180" w:after="60"/>
      <w:jc w:val="left"/>
    </w:pPr>
    <w:rPr>
      <w:rFonts w:ascii="Arno Pro" w:hAnsi="Arno Pro"/>
      <w:kern w:val="22"/>
      <w:sz w:val="20"/>
    </w:rPr>
  </w:style>
  <w:style w:type="character" w:styleId="a8">
    <w:name w:val="page number"/>
    <w:basedOn w:val="a0"/>
  </w:style>
  <w:style w:type="paragraph" w:styleId="a9">
    <w:name w:val="Balloon Text"/>
    <w:basedOn w:val="a"/>
    <w:semiHidden/>
    <w:rsid w:val="00E96302"/>
    <w:rPr>
      <w:rFonts w:ascii="Tahoma" w:hAnsi="Tahoma" w:cs="Tahoma"/>
      <w:sz w:val="16"/>
      <w:szCs w:val="16"/>
    </w:rPr>
  </w:style>
  <w:style w:type="character" w:styleId="aa">
    <w:name w:val="endnote reference"/>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7ptChar">
    <w:name w:val="Style FA_Corresponding_Author_Footnote + 7 pt Char"/>
    <w:link w:val="StyleFACorrespondingAuthorFootnote7pt"/>
    <w:rsid w:val="000D2D84"/>
    <w:rPr>
      <w:rFonts w:ascii="Arno Pro" w:hAnsi="Arno Pro"/>
      <w:kern w:val="20"/>
      <w:sz w:val="18"/>
      <w:lang w:val="en-US" w:eastAsia="en-US" w:bidi="ar-SA"/>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0E75E3"/>
    <w:rPr>
      <w:rFonts w:ascii="Arno Pro" w:hAnsi="Arno Pro"/>
      <w:kern w:val="21"/>
      <w:sz w:val="19"/>
      <w:lang w:val="en-US" w:eastAsia="en-US" w:bidi="ar-SA"/>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TDAckTitle">
    <w:name w:val="TD_Ack_Title"/>
    <w:basedOn w:val="TDAcknowledgments"/>
    <w:link w:val="TDAckTitleChar"/>
    <w:rsid w:val="00AC5F97"/>
    <w:pPr>
      <w:spacing w:before="180" w:after="60"/>
    </w:pPr>
    <w:rPr>
      <w:rFonts w:ascii="Myriad Pro Light" w:hAnsi="Myriad Pro Light"/>
      <w:b/>
      <w:kern w:val="23"/>
      <w:sz w:val="21"/>
    </w:rPr>
  </w:style>
  <w:style w:type="character" w:customStyle="1" w:styleId="TDAcknowledgmentsChar">
    <w:name w:val="TD_Acknowledgments Char"/>
    <w:link w:val="TDAcknowledgments"/>
    <w:rsid w:val="00E75388"/>
    <w:rPr>
      <w:rFonts w:ascii="Arno Pro" w:hAnsi="Arno Pro"/>
      <w:kern w:val="20"/>
      <w:sz w:val="18"/>
      <w:lang w:val="en-US" w:eastAsia="en-US" w:bidi="ar-SA"/>
    </w:rPr>
  </w:style>
  <w:style w:type="character" w:customStyle="1" w:styleId="TDAckTitleChar">
    <w:name w:val="TD_Ack_Title Char"/>
    <w:link w:val="TDAckTitle"/>
    <w:rsid w:val="00AC5F97"/>
    <w:rPr>
      <w:rFonts w:ascii="Myriad Pro Light" w:hAnsi="Myriad Pro Light"/>
      <w:b/>
      <w:kern w:val="23"/>
      <w:sz w:val="21"/>
      <w:lang w:val="en-US" w:eastAsia="en-US" w:bidi="ar-SA"/>
    </w:rPr>
  </w:style>
  <w:style w:type="paragraph" w:customStyle="1" w:styleId="TESupportingInfoTitle">
    <w:name w:val="TE_Supporting_Info_Title"/>
    <w:basedOn w:val="TESupportingInformation"/>
    <w:autoRedefine/>
    <w:rsid w:val="00141659"/>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C5F97"/>
  </w:style>
  <w:style w:type="paragraph" w:customStyle="1" w:styleId="FAAuthorInfoSubtitle">
    <w:name w:val="FA_Author_Info_Subtitle"/>
    <w:basedOn w:val="a"/>
    <w:link w:val="FAAuthorInfoSubtitleChar"/>
    <w:autoRedefine/>
    <w:rsid w:val="00DE78D2"/>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DE78D2"/>
    <w:rPr>
      <w:rFonts w:ascii="Myriad Pro Light" w:hAnsi="Myriad Pro Light"/>
      <w:b/>
      <w:kern w:val="21"/>
      <w:sz w:val="19"/>
      <w:szCs w:val="14"/>
      <w:lang w:val="en-US" w:eastAsia="en-US" w:bidi="ar-SA"/>
    </w:rPr>
  </w:style>
  <w:style w:type="character" w:customStyle="1" w:styleId="TCTableBodyChar">
    <w:name w:val="TC_Table_Body Char"/>
    <w:link w:val="TCTableBody"/>
    <w:rsid w:val="000E75E3"/>
    <w:rPr>
      <w:rFonts w:ascii="Arno Pro" w:hAnsi="Arno Pro"/>
      <w:kern w:val="20"/>
      <w:sz w:val="18"/>
      <w:lang w:val="en-US" w:eastAsia="en-US" w:bidi="ar-SA"/>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paragraph" w:customStyle="1" w:styleId="SectionContent">
    <w:name w:val="Section_Content"/>
    <w:basedOn w:val="a"/>
    <w:next w:val="a"/>
    <w:autoRedefine/>
    <w:rsid w:val="00E6319F"/>
    <w:pPr>
      <w:spacing w:after="0"/>
    </w:pPr>
    <w:rPr>
      <w:rFonts w:ascii="Arno Pro" w:hAnsi="Arno Pro"/>
      <w:kern w:val="20"/>
      <w:sz w:val="18"/>
    </w:rPr>
  </w:style>
  <w:style w:type="paragraph" w:customStyle="1" w:styleId="TESectionHeading">
    <w:name w:val="TE_Section_Heading"/>
    <w:basedOn w:val="TESupportingInfoTitle"/>
    <w:qFormat/>
    <w:rsid w:val="00E87537"/>
  </w:style>
  <w:style w:type="table" w:styleId="ab">
    <w:name w:val="Table Grid"/>
    <w:basedOn w:val="a1"/>
    <w:uiPriority w:val="39"/>
    <w:rsid w:val="00502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rsid w:val="001875F9"/>
    <w:pPr>
      <w:tabs>
        <w:tab w:val="center" w:pos="4252"/>
        <w:tab w:val="right" w:pos="8504"/>
      </w:tabs>
      <w:snapToGrid w:val="0"/>
    </w:pPr>
  </w:style>
  <w:style w:type="character" w:customStyle="1" w:styleId="ad">
    <w:name w:val="ヘッダー (文字)"/>
    <w:basedOn w:val="a0"/>
    <w:link w:val="ac"/>
    <w:rsid w:val="001875F9"/>
    <w:rPr>
      <w:rFonts w:ascii="Times" w:hAnsi="Times"/>
      <w:sz w:val="24"/>
    </w:rPr>
  </w:style>
  <w:style w:type="paragraph" w:styleId="ae">
    <w:name w:val="List Paragraph"/>
    <w:basedOn w:val="a"/>
    <w:uiPriority w:val="34"/>
    <w:qFormat/>
    <w:rsid w:val="001875F9"/>
    <w:pPr>
      <w:ind w:leftChars="400" w:left="840"/>
    </w:pPr>
  </w:style>
  <w:style w:type="character" w:styleId="af">
    <w:name w:val="annotation reference"/>
    <w:basedOn w:val="a0"/>
    <w:semiHidden/>
    <w:unhideWhenUsed/>
    <w:rsid w:val="0001153C"/>
    <w:rPr>
      <w:sz w:val="18"/>
      <w:szCs w:val="18"/>
    </w:rPr>
  </w:style>
  <w:style w:type="paragraph" w:styleId="af0">
    <w:name w:val="annotation text"/>
    <w:basedOn w:val="a"/>
    <w:link w:val="af1"/>
    <w:semiHidden/>
    <w:unhideWhenUsed/>
    <w:rsid w:val="0001153C"/>
    <w:pPr>
      <w:jc w:val="left"/>
    </w:pPr>
  </w:style>
  <w:style w:type="character" w:customStyle="1" w:styleId="af1">
    <w:name w:val="コメント文字列 (文字)"/>
    <w:basedOn w:val="a0"/>
    <w:link w:val="af0"/>
    <w:semiHidden/>
    <w:rsid w:val="0001153C"/>
    <w:rPr>
      <w:rFonts w:ascii="Times" w:hAnsi="Times"/>
      <w:sz w:val="24"/>
    </w:rPr>
  </w:style>
  <w:style w:type="paragraph" w:styleId="af2">
    <w:name w:val="annotation subject"/>
    <w:basedOn w:val="af0"/>
    <w:next w:val="af0"/>
    <w:link w:val="af3"/>
    <w:semiHidden/>
    <w:unhideWhenUsed/>
    <w:rsid w:val="0001153C"/>
    <w:rPr>
      <w:b/>
      <w:bCs/>
    </w:rPr>
  </w:style>
  <w:style w:type="character" w:customStyle="1" w:styleId="af3">
    <w:name w:val="コメント内容 (文字)"/>
    <w:basedOn w:val="af1"/>
    <w:link w:val="af2"/>
    <w:semiHidden/>
    <w:rsid w:val="0001153C"/>
    <w:rPr>
      <w:rFonts w:ascii="Times" w:hAnsi="Times"/>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9337">
      <w:bodyDiv w:val="1"/>
      <w:marLeft w:val="0"/>
      <w:marRight w:val="0"/>
      <w:marTop w:val="0"/>
      <w:marBottom w:val="0"/>
      <w:divBdr>
        <w:top w:val="none" w:sz="0" w:space="0" w:color="auto"/>
        <w:left w:val="none" w:sz="0" w:space="0" w:color="auto"/>
        <w:bottom w:val="none" w:sz="0" w:space="0" w:color="auto"/>
        <w:right w:val="none" w:sz="0" w:space="0" w:color="auto"/>
      </w:divBdr>
    </w:div>
    <w:div w:id="484052844">
      <w:bodyDiv w:val="1"/>
      <w:marLeft w:val="0"/>
      <w:marRight w:val="0"/>
      <w:marTop w:val="0"/>
      <w:marBottom w:val="0"/>
      <w:divBdr>
        <w:top w:val="none" w:sz="0" w:space="0" w:color="auto"/>
        <w:left w:val="none" w:sz="0" w:space="0" w:color="auto"/>
        <w:bottom w:val="none" w:sz="0" w:space="0" w:color="auto"/>
        <w:right w:val="none" w:sz="0" w:space="0" w:color="auto"/>
      </w:divBdr>
    </w:div>
    <w:div w:id="1835607079">
      <w:bodyDiv w:val="1"/>
      <w:marLeft w:val="0"/>
      <w:marRight w:val="0"/>
      <w:marTop w:val="0"/>
      <w:marBottom w:val="0"/>
      <w:divBdr>
        <w:top w:val="none" w:sz="0" w:space="0" w:color="auto"/>
        <w:left w:val="none" w:sz="0" w:space="0" w:color="auto"/>
        <w:bottom w:val="none" w:sz="0" w:space="0" w:color="auto"/>
        <w:right w:val="none" w:sz="0" w:space="0" w:color="auto"/>
      </w:divBdr>
    </w:div>
    <w:div w:id="1836725995">
      <w:bodyDiv w:val="1"/>
      <w:marLeft w:val="0"/>
      <w:marRight w:val="0"/>
      <w:marTop w:val="0"/>
      <w:marBottom w:val="0"/>
      <w:divBdr>
        <w:top w:val="none" w:sz="0" w:space="0" w:color="auto"/>
        <w:left w:val="none" w:sz="0" w:space="0" w:color="auto"/>
        <w:bottom w:val="none" w:sz="0" w:space="0" w:color="auto"/>
        <w:right w:val="none" w:sz="0" w:space="0" w:color="auto"/>
      </w:divBdr>
    </w:div>
    <w:div w:id="1925067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Dropbox\Dropbox\Tims-paper_wakaki\acs_template_msw2010_ac_p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E2F188-61D3-4DF9-8206-42D08913A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acs_template_msw2010_ac_pc.dotx</Template>
  <TotalTime>69</TotalTime>
  <Pages>9</Pages>
  <Words>911</Words>
  <Characters>5194</Characters>
  <Application>Microsoft Office Word</Application>
  <DocSecurity>0</DocSecurity>
  <Lines>43</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6093</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Yoshitaka Takagai</dc:creator>
  <cp:lastModifiedBy>Yoshitaka Takagai</cp:lastModifiedBy>
  <cp:revision>7</cp:revision>
  <cp:lastPrinted>2011-04-15T21:20:00Z</cp:lastPrinted>
  <dcterms:created xsi:type="dcterms:W3CDTF">2021-09-22T17:00:00Z</dcterms:created>
  <dcterms:modified xsi:type="dcterms:W3CDTF">2021-10-02T15:17:00Z</dcterms:modified>
</cp:coreProperties>
</file>