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32A48" w14:textId="1B696942" w:rsidR="00402BFC" w:rsidRDefault="00CE4854">
      <w:r>
        <w:object w:dxaOrig="1503" w:dyaOrig="1041" w14:anchorId="5F4434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pt;height:52pt" o:ole="">
            <v:imagedata r:id="rId6" o:title=""/>
          </v:shape>
          <o:OLEObject Type="Embed" ProgID="Acrobat.Document.DC" ShapeID="_x0000_i1027" DrawAspect="Icon" ObjectID="_1694631757" r:id="rId7"/>
        </w:object>
      </w:r>
    </w:p>
    <w:p w14:paraId="35F7D16F" w14:textId="563AA30A" w:rsidR="00CE4854" w:rsidRDefault="00CE4854">
      <w:r>
        <w:t xml:space="preserve">Supplementary Figure S1. The integral forest plot of </w:t>
      </w:r>
      <w:r>
        <w:t>postoperative mortality</w:t>
      </w:r>
      <w:r>
        <w:t>.</w:t>
      </w:r>
    </w:p>
    <w:p w14:paraId="39D62893" w14:textId="67DF6112" w:rsidR="00CE4854" w:rsidRDefault="00CE4854"/>
    <w:p w14:paraId="7F9BEF4A" w14:textId="2457BCBC" w:rsidR="00CE4854" w:rsidRDefault="00CE4854">
      <w:r>
        <w:object w:dxaOrig="1503" w:dyaOrig="1041" w14:anchorId="6C04B5CC">
          <v:shape id="_x0000_i1029" type="#_x0000_t75" style="width:75pt;height:52pt" o:ole="">
            <v:imagedata r:id="rId8" o:title=""/>
          </v:shape>
          <o:OLEObject Type="Embed" ProgID="Acrobat.Document.DC" ShapeID="_x0000_i1029" DrawAspect="Icon" ObjectID="_1694631758" r:id="rId9"/>
        </w:object>
      </w:r>
    </w:p>
    <w:p w14:paraId="0F6B4E8D" w14:textId="77777777" w:rsidR="00CE4854" w:rsidRDefault="00CE4854" w:rsidP="00CE4854">
      <w:r>
        <w:t>Supplementary Figure S</w:t>
      </w:r>
      <w:r>
        <w:t>2</w:t>
      </w:r>
      <w:r>
        <w:t xml:space="preserve">. The integral forest plot of </w:t>
      </w:r>
      <w:r>
        <w:t>GTR rate. GTR, gross total resection.</w:t>
      </w:r>
    </w:p>
    <w:p w14:paraId="056073EF" w14:textId="77777777" w:rsidR="00CE4854" w:rsidRDefault="00CE4854" w:rsidP="00CE4854"/>
    <w:p w14:paraId="234E09DB" w14:textId="22B142E8" w:rsidR="00CE4854" w:rsidRDefault="00CE4854" w:rsidP="00CE4854">
      <w:r>
        <w:t xml:space="preserve"> </w:t>
      </w:r>
    </w:p>
    <w:p w14:paraId="54F04E17" w14:textId="5067039C" w:rsidR="00CE4854" w:rsidRDefault="00CE4854">
      <w:r>
        <w:object w:dxaOrig="1503" w:dyaOrig="1041" w14:anchorId="627227A0">
          <v:shape id="_x0000_i1031" type="#_x0000_t75" style="width:75pt;height:52pt" o:ole="">
            <v:imagedata r:id="rId10" o:title=""/>
          </v:shape>
          <o:OLEObject Type="Embed" ProgID="Acrobat.Document.DC" ShapeID="_x0000_i1031" DrawAspect="Icon" ObjectID="_1694631759" r:id="rId11"/>
        </w:object>
      </w:r>
    </w:p>
    <w:p w14:paraId="65719AFE" w14:textId="2BB8A6CE" w:rsidR="00CE4854" w:rsidRDefault="00CE4854" w:rsidP="00CE4854">
      <w:r>
        <w:t>Supplementary Figure S</w:t>
      </w:r>
      <w:r>
        <w:t>3</w:t>
      </w:r>
      <w:r>
        <w:t xml:space="preserve">. The integral forest plot of </w:t>
      </w:r>
      <w:r>
        <w:t xml:space="preserve">STR </w:t>
      </w:r>
      <w:r>
        <w:t xml:space="preserve">rate. </w:t>
      </w:r>
      <w:r>
        <w:t>S</w:t>
      </w:r>
      <w:r>
        <w:t xml:space="preserve">TR, </w:t>
      </w:r>
      <w:r>
        <w:t xml:space="preserve">subtotal </w:t>
      </w:r>
      <w:r>
        <w:t>resection.</w:t>
      </w:r>
    </w:p>
    <w:p w14:paraId="65E3FD3B" w14:textId="7676BCD0" w:rsidR="00CE4854" w:rsidRDefault="00CE4854" w:rsidP="00CE4854"/>
    <w:p w14:paraId="4436657B" w14:textId="6A03222E" w:rsidR="00CE4854" w:rsidRDefault="00CE4854" w:rsidP="00CE4854">
      <w:r>
        <w:object w:dxaOrig="1503" w:dyaOrig="1041" w14:anchorId="35146212">
          <v:shape id="_x0000_i1033" type="#_x0000_t75" style="width:75pt;height:52pt" o:ole="">
            <v:imagedata r:id="rId12" o:title=""/>
          </v:shape>
          <o:OLEObject Type="Embed" ProgID="Acrobat.Document.DC" ShapeID="_x0000_i1033" DrawAspect="Icon" ObjectID="_1694631760" r:id="rId13"/>
        </w:object>
      </w:r>
    </w:p>
    <w:p w14:paraId="537A3824" w14:textId="30AEF58F" w:rsidR="00CE4854" w:rsidRDefault="00CE4854" w:rsidP="00CE4854">
      <w:r>
        <w:t>Supplementary Figure S</w:t>
      </w:r>
      <w:r>
        <w:t>4</w:t>
      </w:r>
      <w:r>
        <w:t xml:space="preserve">. The integral forest plot of </w:t>
      </w:r>
      <w:r>
        <w:t>CSF leakage</w:t>
      </w:r>
      <w:r>
        <w:t xml:space="preserve">. </w:t>
      </w:r>
      <w:r>
        <w:t>CSF, cerebrospinal fluid</w:t>
      </w:r>
      <w:r>
        <w:t>.</w:t>
      </w:r>
    </w:p>
    <w:p w14:paraId="1B025363" w14:textId="77777777" w:rsidR="00CE4854" w:rsidRPr="00CE4854" w:rsidRDefault="00CE4854">
      <w:pPr>
        <w:rPr>
          <w:rFonts w:hint="eastAsia"/>
        </w:rPr>
      </w:pPr>
    </w:p>
    <w:sectPr w:rsidR="00CE4854" w:rsidRPr="00CE4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E126B" w14:textId="77777777" w:rsidR="00C542F9" w:rsidRDefault="00C542F9" w:rsidP="00CE4854">
      <w:r>
        <w:separator/>
      </w:r>
    </w:p>
  </w:endnote>
  <w:endnote w:type="continuationSeparator" w:id="0">
    <w:p w14:paraId="4340E4BF" w14:textId="77777777" w:rsidR="00C542F9" w:rsidRDefault="00C542F9" w:rsidP="00CE4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E374" w14:textId="77777777" w:rsidR="00C542F9" w:rsidRDefault="00C542F9" w:rsidP="00CE4854">
      <w:r>
        <w:separator/>
      </w:r>
    </w:p>
  </w:footnote>
  <w:footnote w:type="continuationSeparator" w:id="0">
    <w:p w14:paraId="1E00FE2A" w14:textId="77777777" w:rsidR="00C542F9" w:rsidRDefault="00C542F9" w:rsidP="00CE4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8E"/>
    <w:rsid w:val="00402BFC"/>
    <w:rsid w:val="00996D8E"/>
    <w:rsid w:val="00C542F9"/>
    <w:rsid w:val="00CE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8DD95"/>
  <w15:chartTrackingRefBased/>
  <w15:docId w15:val="{D0E2225E-690D-4159-BC34-E6B46C41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48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4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48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8613540899758</dc:creator>
  <cp:keywords/>
  <dc:description/>
  <cp:lastModifiedBy>8613540899758</cp:lastModifiedBy>
  <cp:revision>2</cp:revision>
  <dcterms:created xsi:type="dcterms:W3CDTF">2021-10-01T14:12:00Z</dcterms:created>
  <dcterms:modified xsi:type="dcterms:W3CDTF">2021-10-01T14:16:00Z</dcterms:modified>
</cp:coreProperties>
</file>