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2D2B0" w14:textId="77777777" w:rsidR="00426071" w:rsidRPr="00310FD1" w:rsidRDefault="00426071" w:rsidP="00426071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b/>
          <w:sz w:val="28"/>
          <w:szCs w:val="28"/>
          <w:u w:val="single"/>
        </w:rPr>
      </w:pPr>
      <w:r w:rsidRPr="00310FD1">
        <w:rPr>
          <w:b/>
          <w:sz w:val="28"/>
          <w:szCs w:val="28"/>
          <w:u w:val="single"/>
        </w:rPr>
        <w:t>Supporting information/Supplementary data</w:t>
      </w:r>
    </w:p>
    <w:p w14:paraId="1DA9A413" w14:textId="77777777" w:rsidR="00426071" w:rsidRPr="00310FD1" w:rsidRDefault="00426071" w:rsidP="00426071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b/>
          <w:sz w:val="28"/>
          <w:szCs w:val="28"/>
        </w:rPr>
      </w:pPr>
      <w:r w:rsidRPr="00310FD1">
        <w:rPr>
          <w:b/>
          <w:sz w:val="28"/>
          <w:szCs w:val="28"/>
        </w:rPr>
        <w:t>Synthesis of novel 3,5-bis(1,3,4-oxadiazolyl) and 3,5-bis(1,2,4-triazolyl)-1,4-dihydropyridine hybrid analogues</w:t>
      </w:r>
    </w:p>
    <w:p w14:paraId="10082EB1" w14:textId="77777777" w:rsidR="00426071" w:rsidRPr="00310FD1" w:rsidRDefault="00426071" w:rsidP="00426071">
      <w:pPr>
        <w:pBdr>
          <w:bottom w:val="single" w:sz="4" w:space="3" w:color="auto"/>
        </w:pBd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  <w:r w:rsidRPr="00310FD1">
        <w:rPr>
          <w:rFonts w:ascii="Times New Roman" w:hAnsi="Times New Roman" w:cs="Times New Roman"/>
          <w:sz w:val="20"/>
          <w:szCs w:val="20"/>
        </w:rPr>
        <w:t>Shaik Lakshman</w:t>
      </w:r>
      <w:r w:rsidRPr="00310FD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310FD1">
        <w:rPr>
          <w:rFonts w:ascii="Times New Roman" w:hAnsi="Times New Roman" w:cs="Times New Roman"/>
          <w:sz w:val="20"/>
          <w:szCs w:val="20"/>
        </w:rPr>
        <w:t>, Abdul Rajack*</w:t>
      </w:r>
      <w:r w:rsidRPr="00310FD1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310FD1">
        <w:rPr>
          <w:rFonts w:ascii="Times New Roman" w:hAnsi="Times New Roman" w:cs="Times New Roman"/>
          <w:sz w:val="20"/>
          <w:szCs w:val="20"/>
        </w:rPr>
        <w:t>, and Prasanth</w:t>
      </w:r>
      <w:r w:rsidRPr="00310FD1">
        <w:rPr>
          <w:rFonts w:ascii="Times New Roman" w:hAnsi="Times New Roman" w:cs="Times New Roman"/>
          <w:iCs/>
          <w:sz w:val="20"/>
          <w:szCs w:val="20"/>
        </w:rPr>
        <w:t xml:space="preserve"> Katakam</w:t>
      </w:r>
      <w:r w:rsidRPr="00310FD1">
        <w:rPr>
          <w:rFonts w:ascii="Times New Roman" w:hAnsi="Times New Roman" w:cs="Times New Roman"/>
          <w:iCs/>
          <w:sz w:val="20"/>
          <w:szCs w:val="20"/>
          <w:vertAlign w:val="superscript"/>
        </w:rPr>
        <w:t>c</w:t>
      </w:r>
      <w:r w:rsidRPr="00310FD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24F40236" w14:textId="77777777" w:rsidR="00426071" w:rsidRPr="00310FD1" w:rsidRDefault="00426071" w:rsidP="0042607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10FD1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 w:rsidRPr="00310FD1">
        <w:rPr>
          <w:rFonts w:ascii="Times New Roman" w:hAnsi="Times New Roman" w:cs="Times New Roman"/>
          <w:i/>
          <w:iCs/>
          <w:sz w:val="20"/>
          <w:szCs w:val="20"/>
        </w:rPr>
        <w:t>Department of Chemistry, GSS, GITAM, Vishakhapatnam, 530045, India</w:t>
      </w:r>
    </w:p>
    <w:p w14:paraId="40059727" w14:textId="77777777" w:rsidR="00426071" w:rsidRPr="00310FD1" w:rsidRDefault="00426071" w:rsidP="0042607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10FD1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b</w:t>
      </w:r>
      <w:r w:rsidRPr="00310FD1">
        <w:rPr>
          <w:rFonts w:ascii="Times New Roman" w:hAnsi="Times New Roman" w:cs="Times New Roman"/>
          <w:i/>
          <w:iCs/>
          <w:sz w:val="20"/>
          <w:szCs w:val="20"/>
        </w:rPr>
        <w:t xml:space="preserve">Department of Chemical engineering, MVGR College of Engineering, </w:t>
      </w:r>
      <w:r w:rsidRPr="00310FD1">
        <w:rPr>
          <w:rStyle w:val="Emphasis"/>
          <w:rFonts w:ascii="Times New Roman" w:hAnsi="Times New Roman" w:cs="Times New Roman"/>
          <w:sz w:val="20"/>
          <w:szCs w:val="20"/>
        </w:rPr>
        <w:t>Vizianagaram</w:t>
      </w:r>
      <w:r w:rsidRPr="00310FD1">
        <w:rPr>
          <w:rFonts w:ascii="Times New Roman" w:hAnsi="Times New Roman" w:cs="Times New Roman"/>
          <w:i/>
          <w:iCs/>
          <w:sz w:val="20"/>
          <w:szCs w:val="20"/>
        </w:rPr>
        <w:t>, 535005, India</w:t>
      </w:r>
    </w:p>
    <w:p w14:paraId="31847C39" w14:textId="77777777" w:rsidR="00426071" w:rsidRPr="00310FD1" w:rsidRDefault="00426071" w:rsidP="00426071">
      <w:pPr>
        <w:pBdr>
          <w:bottom w:val="single" w:sz="4" w:space="3" w:color="auto"/>
        </w:pBd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10FD1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c</w:t>
      </w:r>
      <w:r w:rsidRPr="00310FD1">
        <w:rPr>
          <w:rFonts w:ascii="Times New Roman" w:hAnsi="Times New Roman" w:cs="Times New Roman"/>
          <w:i/>
          <w:iCs/>
          <w:sz w:val="20"/>
          <w:szCs w:val="20"/>
        </w:rPr>
        <w:t>Department of Chemistry, School of Applied Sciences and Humanities, Vignan’s Foundation for Science,</w:t>
      </w:r>
    </w:p>
    <w:p w14:paraId="429E745E" w14:textId="77777777" w:rsidR="00426071" w:rsidRPr="00310FD1" w:rsidRDefault="00426071" w:rsidP="00426071">
      <w:pPr>
        <w:pBdr>
          <w:bottom w:val="single" w:sz="4" w:space="3" w:color="auto"/>
        </w:pBd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10FD1">
        <w:rPr>
          <w:rFonts w:ascii="Times New Roman" w:hAnsi="Times New Roman" w:cs="Times New Roman"/>
          <w:i/>
          <w:iCs/>
          <w:sz w:val="20"/>
          <w:szCs w:val="20"/>
        </w:rPr>
        <w:t>Technology and Research, Vadlamudi, 522213, India</w:t>
      </w:r>
    </w:p>
    <w:p w14:paraId="53E315EF" w14:textId="77777777" w:rsidR="00426071" w:rsidRPr="00310FD1" w:rsidRDefault="00426071" w:rsidP="00426071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sz w:val="20"/>
          <w:szCs w:val="20"/>
        </w:rPr>
      </w:pPr>
      <w:r w:rsidRPr="00310FD1">
        <w:rPr>
          <w:rStyle w:val="Strong"/>
          <w:sz w:val="20"/>
          <w:szCs w:val="20"/>
        </w:rPr>
        <w:t>General Information</w:t>
      </w:r>
      <w:r w:rsidRPr="00310FD1">
        <w:rPr>
          <w:sz w:val="20"/>
          <w:szCs w:val="20"/>
        </w:rPr>
        <w:br/>
        <w:t xml:space="preserve">All reagents were commercially available and used as received. Melting points were determined in open capillaries and are uncorrected. ¹H and ¹³C NMR spectra were recorded on a 400 MHz spectrometer in </w:t>
      </w:r>
      <w:proofErr w:type="spellStart"/>
      <w:r w:rsidRPr="00310FD1">
        <w:rPr>
          <w:sz w:val="20"/>
          <w:szCs w:val="20"/>
        </w:rPr>
        <w:t>CDCl</w:t>
      </w:r>
      <w:proofErr w:type="spellEnd"/>
      <w:r w:rsidRPr="00310FD1">
        <w:rPr>
          <w:rFonts w:ascii="Cambria Math" w:hAnsi="Cambria Math" w:cs="Cambria Math"/>
          <w:sz w:val="20"/>
          <w:szCs w:val="20"/>
        </w:rPr>
        <w:t>₃</w:t>
      </w:r>
      <w:r w:rsidRPr="00310FD1">
        <w:rPr>
          <w:sz w:val="20"/>
          <w:szCs w:val="20"/>
        </w:rPr>
        <w:t xml:space="preserve"> using TMS as an internal standard. IR spectra were recorded on an FT-IR spectrometer. High-resolution mass spectra (HRMS) were obtained using ESI-TOF. Reaction progress was monitored by TLC on silica gel plates.</w:t>
      </w:r>
    </w:p>
    <w:p w14:paraId="49CD5F38" w14:textId="77777777" w:rsidR="00426071" w:rsidRPr="00310FD1" w:rsidRDefault="00426071" w:rsidP="00426071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sz w:val="20"/>
          <w:szCs w:val="20"/>
        </w:rPr>
      </w:pPr>
      <w:r w:rsidRPr="00310FD1">
        <w:rPr>
          <w:rStyle w:val="Strong"/>
          <w:sz w:val="20"/>
          <w:szCs w:val="20"/>
        </w:rPr>
        <w:t>General Procedure for the synthesis of 1,4-Dihydro-2,6-dimethyl-4-phenylpyridine-3,5-dicarbohydrazide (5a-c)</w:t>
      </w:r>
      <w:r w:rsidRPr="00310FD1">
        <w:rPr>
          <w:sz w:val="20"/>
          <w:szCs w:val="20"/>
        </w:rPr>
        <w:t>: A mixture of Diethyl 1,4-dihydro-2,6-dimethyl-4-phenylpyridine-3,5-dicarboxylate </w:t>
      </w:r>
      <w:r w:rsidRPr="00310FD1">
        <w:rPr>
          <w:rStyle w:val="Strong"/>
          <w:sz w:val="20"/>
          <w:szCs w:val="20"/>
        </w:rPr>
        <w:t>(4a)</w:t>
      </w:r>
      <w:r w:rsidRPr="00310FD1">
        <w:rPr>
          <w:sz w:val="20"/>
          <w:szCs w:val="20"/>
        </w:rPr>
        <w:t> (2.5 g, 7.5 mmol) in methanol (25 mL) was treated with hydrazine hydrate (1.0 g, 20 mmol) dissolved in a minimum volume of methanol. The reaction mixture was refluxed for 6 h. After completion (TLC monitoring), the solvent was removed under reduced pressure. The residue was washed with water (2 × 25 mL), dried over anhydrous Na</w:t>
      </w:r>
      <w:r w:rsidRPr="00310FD1">
        <w:rPr>
          <w:rFonts w:ascii="Cambria Math" w:hAnsi="Cambria Math" w:cs="Cambria Math"/>
          <w:sz w:val="20"/>
          <w:szCs w:val="20"/>
        </w:rPr>
        <w:t>₂</w:t>
      </w:r>
      <w:r w:rsidRPr="00310FD1">
        <w:rPr>
          <w:sz w:val="20"/>
          <w:szCs w:val="20"/>
        </w:rPr>
        <w:t>SO</w:t>
      </w:r>
      <w:r w:rsidRPr="00310FD1">
        <w:rPr>
          <w:rFonts w:ascii="Cambria Math" w:hAnsi="Cambria Math" w:cs="Cambria Math"/>
          <w:sz w:val="20"/>
          <w:szCs w:val="20"/>
        </w:rPr>
        <w:t>₄</w:t>
      </w:r>
      <w:r w:rsidRPr="00310FD1">
        <w:rPr>
          <w:sz w:val="20"/>
          <w:szCs w:val="20"/>
        </w:rPr>
        <w:t>, and extracted with ethyl acetate to afford the title compound </w:t>
      </w:r>
      <w:r w:rsidRPr="00310FD1">
        <w:rPr>
          <w:rStyle w:val="Strong"/>
          <w:sz w:val="20"/>
          <w:szCs w:val="20"/>
        </w:rPr>
        <w:t>5a</w:t>
      </w:r>
      <w:r w:rsidRPr="00310FD1">
        <w:rPr>
          <w:sz w:val="20"/>
          <w:szCs w:val="20"/>
        </w:rPr>
        <w:t> as a colorless solid. Yield: 82%.</w:t>
      </w:r>
    </w:p>
    <w:p w14:paraId="66CAC8AC" w14:textId="77777777" w:rsidR="00426071" w:rsidRPr="00310FD1" w:rsidRDefault="00426071" w:rsidP="00426071">
      <w:pPr>
        <w:pStyle w:val="ds-markdown-paragraph"/>
        <w:shd w:val="clear" w:color="auto" w:fill="FFFFFF"/>
        <w:spacing w:before="240" w:beforeAutospacing="0" w:after="240" w:afterAutospacing="0" w:line="360" w:lineRule="auto"/>
        <w:jc w:val="both"/>
        <w:rPr>
          <w:sz w:val="20"/>
          <w:szCs w:val="20"/>
        </w:rPr>
      </w:pPr>
      <w:r w:rsidRPr="00310FD1">
        <w:rPr>
          <w:rStyle w:val="Strong"/>
          <w:sz w:val="20"/>
          <w:szCs w:val="20"/>
        </w:rPr>
        <w:t>General Procedure for the Synthesis of 3-</w:t>
      </w:r>
      <w:r w:rsidRPr="00310FD1">
        <w:rPr>
          <w:rStyle w:val="Strong"/>
          <w:i/>
          <w:sz w:val="20"/>
          <w:szCs w:val="20"/>
        </w:rPr>
        <w:t>N</w:t>
      </w:r>
      <w:r w:rsidRPr="00310FD1">
        <w:rPr>
          <w:rStyle w:val="Strong"/>
          <w:sz w:val="20"/>
          <w:szCs w:val="20"/>
        </w:rPr>
        <w:t>, 5-</w:t>
      </w:r>
      <w:r w:rsidRPr="00310FD1">
        <w:rPr>
          <w:rStyle w:val="Strong"/>
          <w:i/>
          <w:sz w:val="20"/>
          <w:szCs w:val="20"/>
        </w:rPr>
        <w:t>N</w:t>
      </w:r>
      <w:r w:rsidRPr="00310FD1">
        <w:rPr>
          <w:rStyle w:val="Strong"/>
          <w:sz w:val="20"/>
          <w:szCs w:val="20"/>
        </w:rPr>
        <w:t>-Diacetyl-1,4-dihydro-2,6-dimethyl-4-phenylpyridine-3,5-dicarbohydrazide (7a-c)</w:t>
      </w:r>
      <w:r w:rsidRPr="00310FD1">
        <w:rPr>
          <w:sz w:val="20"/>
          <w:szCs w:val="20"/>
        </w:rPr>
        <w:t>: To a solution of compound </w:t>
      </w:r>
      <w:r w:rsidRPr="00310FD1">
        <w:rPr>
          <w:rStyle w:val="Strong"/>
          <w:sz w:val="20"/>
          <w:szCs w:val="20"/>
        </w:rPr>
        <w:t>5</w:t>
      </w:r>
      <w:r w:rsidRPr="00310FD1">
        <w:rPr>
          <w:sz w:val="20"/>
          <w:szCs w:val="20"/>
        </w:rPr>
        <w:t> (2.0 g, 5.3 mmol) in DCM (25 mL), and morpholine (0.1 mL) acetyl chloride (0.92 mL, 12 mmol) was added drop wise. The solution was refluxed for 6 h. After completion (TLC), the solvent was evaporated under reduced pressure. The residue was washed with water, dried over Na</w:t>
      </w:r>
      <w:r w:rsidRPr="00310FD1">
        <w:rPr>
          <w:rFonts w:ascii="Cambria Math" w:hAnsi="Cambria Math" w:cs="Cambria Math"/>
          <w:sz w:val="20"/>
          <w:szCs w:val="20"/>
          <w:vertAlign w:val="subscript"/>
        </w:rPr>
        <w:t>2</w:t>
      </w:r>
      <w:r w:rsidRPr="00310FD1">
        <w:rPr>
          <w:sz w:val="20"/>
          <w:szCs w:val="20"/>
        </w:rPr>
        <w:t>SO</w:t>
      </w:r>
      <w:r w:rsidRPr="00310FD1">
        <w:rPr>
          <w:rFonts w:ascii="Cambria Math" w:hAnsi="Cambria Math" w:cs="Cambria Math"/>
          <w:sz w:val="20"/>
          <w:szCs w:val="20"/>
        </w:rPr>
        <w:t>₄</w:t>
      </w:r>
      <w:r w:rsidRPr="00310FD1">
        <w:rPr>
          <w:sz w:val="20"/>
          <w:szCs w:val="20"/>
        </w:rPr>
        <w:t xml:space="preserve"> and extracted with ethyl acetate to give compound </w:t>
      </w:r>
      <w:r w:rsidRPr="00310FD1">
        <w:rPr>
          <w:rStyle w:val="Strong"/>
          <w:sz w:val="20"/>
          <w:szCs w:val="20"/>
        </w:rPr>
        <w:t>6a</w:t>
      </w:r>
      <w:r w:rsidRPr="00310FD1">
        <w:rPr>
          <w:sz w:val="20"/>
          <w:szCs w:val="20"/>
        </w:rPr>
        <w:t> as a colorless solid. Yield: 60%.</w:t>
      </w:r>
    </w:p>
    <w:p w14:paraId="0C816CD1" w14:textId="77777777" w:rsidR="00426071" w:rsidRPr="00310FD1" w:rsidRDefault="00426071" w:rsidP="0042607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FD1">
        <w:rPr>
          <w:rFonts w:ascii="Times New Roman" w:hAnsi="Times New Roman" w:cs="Times New Roman"/>
          <w:b/>
          <w:sz w:val="24"/>
          <w:szCs w:val="24"/>
        </w:rPr>
        <w:t xml:space="preserve">Spectral data </w:t>
      </w:r>
    </w:p>
    <w:p w14:paraId="5C384AD7" w14:textId="77777777" w:rsidR="00426071" w:rsidRPr="00CE1820" w:rsidRDefault="00426071" w:rsidP="00426071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1820">
        <w:rPr>
          <w:rFonts w:ascii="Times New Roman" w:hAnsi="Times New Roman" w:cs="Times New Roman"/>
          <w:b/>
          <w:sz w:val="20"/>
          <w:szCs w:val="20"/>
        </w:rPr>
        <w:t>2,6-Dimethyl-4-phenyl-1,4-dihydropyridine-3,5-dicarbohydrazide</w:t>
      </w:r>
      <w:r w:rsidRPr="00CE1820">
        <w:rPr>
          <w:rFonts w:ascii="Times New Roman" w:hAnsi="Times New Roman" w:cs="Times New Roman"/>
          <w:sz w:val="20"/>
          <w:szCs w:val="20"/>
        </w:rPr>
        <w:t xml:space="preserve"> </w:t>
      </w:r>
      <w:r w:rsidRPr="00CE1820">
        <w:rPr>
          <w:rFonts w:ascii="Times New Roman" w:hAnsi="Times New Roman" w:cs="Times New Roman"/>
          <w:b/>
          <w:sz w:val="20"/>
          <w:szCs w:val="20"/>
        </w:rPr>
        <w:t xml:space="preserve"> (5a): </w:t>
      </w:r>
      <w:r w:rsidRPr="00CE1820">
        <w:rPr>
          <w:rFonts w:ascii="Times New Roman" w:hAnsi="Times New Roman" w:cs="Times New Roman"/>
          <w:sz w:val="20"/>
          <w:szCs w:val="20"/>
        </w:rPr>
        <w:t xml:space="preserve">(Yield 82%); 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220-223 °C;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E1820">
        <w:rPr>
          <w:rFonts w:ascii="Times New Roman" w:hAnsi="Times New Roman" w:cs="Times New Roman"/>
          <w:sz w:val="20"/>
          <w:szCs w:val="20"/>
        </w:rPr>
        <w:t>HNMR (400 MHz, CDCl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 xml:space="preserve">δ </w:t>
      </w:r>
      <w:r w:rsidRPr="00CE1820">
        <w:rPr>
          <w:rFonts w:ascii="Times New Roman" w:hAnsi="Times New Roman" w:cs="Times New Roman"/>
          <w:sz w:val="20"/>
          <w:szCs w:val="20"/>
        </w:rPr>
        <w:t>2.174 (s, 6H), 2.486 (s, 4H, NH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E1820">
        <w:rPr>
          <w:rFonts w:ascii="Times New Roman" w:hAnsi="Times New Roman" w:cs="Times New Roman"/>
          <w:sz w:val="20"/>
          <w:szCs w:val="20"/>
        </w:rPr>
        <w:t xml:space="preserve">), 4.504 (s, 1H), 7.296-7.405 (m, 5H) 8.121 (s, 2H), 8.452 (s, 1H);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CE1820">
        <w:rPr>
          <w:rFonts w:ascii="Times New Roman" w:hAnsi="Times New Roman" w:cs="Times New Roman"/>
          <w:sz w:val="20"/>
          <w:szCs w:val="20"/>
        </w:rPr>
        <w:t>CNMR (100 MHz, CDCl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21.63, 36.32, 123.67, 126.72, 128.58, 128.90, 129.35, 129.85, 133.22, 134.28, 144.82, 146.27, 156.68; Elemental analysis (%) Calcd for C₁₅H₁₉N₅O₂: C, 59.79; H, 6.36; N, 23.24. Found: C, 59.66; H, 6.10; N, 23.04. HRMS (ESI-TOF) m/z [M + </w:t>
      </w:r>
      <w:proofErr w:type="gramStart"/>
      <w:r w:rsidRPr="00CE1820">
        <w:rPr>
          <w:rFonts w:ascii="Times New Roman" w:hAnsi="Times New Roman" w:cs="Times New Roman"/>
          <w:sz w:val="20"/>
          <w:szCs w:val="20"/>
        </w:rPr>
        <w:t>H]⁺</w:t>
      </w:r>
      <w:proofErr w:type="gramEnd"/>
      <w:r w:rsidRPr="00CE1820">
        <w:rPr>
          <w:rFonts w:ascii="Times New Roman" w:hAnsi="Times New Roman" w:cs="Times New Roman"/>
          <w:sz w:val="20"/>
          <w:szCs w:val="20"/>
        </w:rPr>
        <w:t xml:space="preserve"> Calcd: 302.1539; Found: 302.1525.</w:t>
      </w:r>
    </w:p>
    <w:p w14:paraId="769C0DCB" w14:textId="77777777" w:rsidR="00426071" w:rsidRPr="00CE1820" w:rsidRDefault="00426071" w:rsidP="00426071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1820">
        <w:rPr>
          <w:rFonts w:ascii="Times New Roman" w:hAnsi="Times New Roman" w:cs="Times New Roman"/>
          <w:b/>
          <w:sz w:val="20"/>
          <w:szCs w:val="20"/>
        </w:rPr>
        <w:t>4-(4-Chlorophenyl)-2,6-dimethyl-1,4-dihydropyridine-3,5-dicarbohydrazide (5b)</w:t>
      </w:r>
      <w:r w:rsidRPr="00CE1820">
        <w:rPr>
          <w:rFonts w:ascii="Times New Roman" w:hAnsi="Times New Roman" w:cs="Times New Roman"/>
          <w:sz w:val="20"/>
          <w:szCs w:val="20"/>
        </w:rPr>
        <w:t xml:space="preserve">: (Yield 80%);  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239-241 °C;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E1820">
        <w:rPr>
          <w:rFonts w:ascii="Times New Roman" w:hAnsi="Times New Roman" w:cs="Times New Roman"/>
          <w:sz w:val="20"/>
          <w:szCs w:val="20"/>
        </w:rPr>
        <w:t>HNMR (400 MHz, CDCl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2.203 (s, 6H), 2.634 (s, 4H), 4.512 (s, 1H), 7.094-7.114 (d, </w:t>
      </w:r>
      <w:r w:rsidRPr="00CE1820">
        <w:rPr>
          <w:rFonts w:ascii="Times New Roman" w:hAnsi="Times New Roman" w:cs="Times New Roman"/>
          <w:i/>
          <w:sz w:val="20"/>
          <w:szCs w:val="20"/>
        </w:rPr>
        <w:t xml:space="preserve">J </w:t>
      </w:r>
      <w:r w:rsidRPr="00CE1820">
        <w:rPr>
          <w:rFonts w:ascii="Times New Roman" w:hAnsi="Times New Roman" w:cs="Times New Roman"/>
          <w:sz w:val="20"/>
          <w:szCs w:val="20"/>
        </w:rPr>
        <w:t xml:space="preserve">= 8.0Hz, </w:t>
      </w:r>
      <w:r w:rsidRPr="00CE1820">
        <w:rPr>
          <w:rFonts w:ascii="Times New Roman" w:hAnsi="Times New Roman" w:cs="Times New Roman"/>
          <w:sz w:val="20"/>
          <w:szCs w:val="20"/>
        </w:rPr>
        <w:lastRenderedPageBreak/>
        <w:t xml:space="preserve">2H), 7.601-7.621 (d, </w:t>
      </w:r>
      <w:r w:rsidRPr="00CE1820">
        <w:rPr>
          <w:rFonts w:ascii="Times New Roman" w:hAnsi="Times New Roman" w:cs="Times New Roman"/>
          <w:i/>
          <w:sz w:val="20"/>
          <w:szCs w:val="20"/>
        </w:rPr>
        <w:t>J</w:t>
      </w:r>
      <w:r w:rsidRPr="00CE1820">
        <w:rPr>
          <w:rFonts w:ascii="Times New Roman" w:hAnsi="Times New Roman" w:cs="Times New Roman"/>
          <w:sz w:val="20"/>
          <w:szCs w:val="20"/>
        </w:rPr>
        <w:t xml:space="preserve"> = 8.0Hz, 2H), 8.615 (s, 2H), 9.163 (s, 1H);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CE1820">
        <w:rPr>
          <w:rFonts w:ascii="Times New Roman" w:hAnsi="Times New Roman" w:cs="Times New Roman"/>
          <w:sz w:val="20"/>
          <w:szCs w:val="20"/>
        </w:rPr>
        <w:t>CNMR (100 MHz, CDCI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20.46, 35.94, 124.15, 126.69, 128.48, 129.14, 133.82, 144.64, 147.91, 158.99; Elemental analysis (%) 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Calcd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for C₁₅H₁₈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ClN₅O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₂: C, 53.65; H, 5.40; N, 20.86. Found: C, 53.42; H, 5.21; N, 20.56. HRMS (ESI-TOF) m/z [M + </w:t>
      </w:r>
      <w:proofErr w:type="gramStart"/>
      <w:r w:rsidRPr="00CE1820">
        <w:rPr>
          <w:rFonts w:ascii="Times New Roman" w:hAnsi="Times New Roman" w:cs="Times New Roman"/>
          <w:sz w:val="20"/>
          <w:szCs w:val="20"/>
        </w:rPr>
        <w:t>H]⁺</w:t>
      </w:r>
      <w:proofErr w:type="gramEnd"/>
      <w:r w:rsidRPr="00CE1820">
        <w:rPr>
          <w:rFonts w:ascii="Times New Roman" w:hAnsi="Times New Roman" w:cs="Times New Roman"/>
          <w:sz w:val="20"/>
          <w:szCs w:val="20"/>
        </w:rPr>
        <w:t xml:space="preserve"> Calcd: 336.1149; Found: 336.1135.</w:t>
      </w:r>
    </w:p>
    <w:p w14:paraId="5BCA0FF8" w14:textId="77777777" w:rsidR="00426071" w:rsidRPr="00CE1820" w:rsidRDefault="00426071" w:rsidP="00426071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1820">
        <w:rPr>
          <w:rFonts w:ascii="Times New Roman" w:hAnsi="Times New Roman" w:cs="Times New Roman"/>
          <w:b/>
          <w:sz w:val="20"/>
          <w:szCs w:val="20"/>
        </w:rPr>
        <w:t>2,6-Dimethyl-4-(</w:t>
      </w:r>
      <w:r w:rsidRPr="00CE1820">
        <w:rPr>
          <w:rFonts w:ascii="Times New Roman" w:hAnsi="Times New Roman" w:cs="Times New Roman"/>
          <w:b/>
          <w:i/>
          <w:sz w:val="20"/>
          <w:szCs w:val="20"/>
        </w:rPr>
        <w:t>p</w:t>
      </w:r>
      <w:r w:rsidRPr="00CE1820">
        <w:rPr>
          <w:rFonts w:ascii="Times New Roman" w:hAnsi="Times New Roman" w:cs="Times New Roman"/>
          <w:b/>
          <w:sz w:val="20"/>
          <w:szCs w:val="20"/>
        </w:rPr>
        <w:t>-tolyl)-1,4-dihydropyridine-3,5-dicarbohydrazide  (5c)</w:t>
      </w:r>
      <w:r w:rsidRPr="00CE1820">
        <w:rPr>
          <w:rFonts w:ascii="Times New Roman" w:hAnsi="Times New Roman" w:cs="Times New Roman"/>
          <w:sz w:val="20"/>
          <w:szCs w:val="20"/>
        </w:rPr>
        <w:t xml:space="preserve">: (Yield 80%);  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265-268 °C;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E1820">
        <w:rPr>
          <w:rFonts w:ascii="Times New Roman" w:hAnsi="Times New Roman" w:cs="Times New Roman"/>
          <w:sz w:val="20"/>
          <w:szCs w:val="20"/>
        </w:rPr>
        <w:t>HNMR (400 MHz, CDCI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2.101 (s, 6H), 2.289 (s, 3H), 2.409 (s, 4H), 4.488 (s, 1H), 7.262-7.280 (d,</w:t>
      </w:r>
      <w:r w:rsidRPr="00CE1820">
        <w:rPr>
          <w:rFonts w:ascii="Times New Roman" w:hAnsi="Times New Roman" w:cs="Times New Roman"/>
          <w:i/>
          <w:sz w:val="20"/>
          <w:szCs w:val="20"/>
        </w:rPr>
        <w:t xml:space="preserve"> J</w:t>
      </w:r>
      <w:r w:rsidRPr="00CE1820">
        <w:rPr>
          <w:rFonts w:ascii="Times New Roman" w:hAnsi="Times New Roman" w:cs="Times New Roman"/>
          <w:sz w:val="20"/>
          <w:szCs w:val="20"/>
        </w:rPr>
        <w:t xml:space="preserve"> = 7.2Hz, 2H), 7.321-7.339 (d, </w:t>
      </w:r>
      <w:r w:rsidRPr="00CE1820">
        <w:rPr>
          <w:rFonts w:ascii="Times New Roman" w:hAnsi="Times New Roman" w:cs="Times New Roman"/>
          <w:i/>
          <w:sz w:val="20"/>
          <w:szCs w:val="20"/>
        </w:rPr>
        <w:t>J</w:t>
      </w:r>
      <w:r w:rsidRPr="00CE1820">
        <w:rPr>
          <w:rFonts w:ascii="Times New Roman" w:hAnsi="Times New Roman" w:cs="Times New Roman"/>
          <w:sz w:val="20"/>
          <w:szCs w:val="20"/>
        </w:rPr>
        <w:t xml:space="preserve"> = 7.2Hz, 2H), 8.020(s, 2H) ,9.121 (s, 1H);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CE1820">
        <w:rPr>
          <w:rFonts w:ascii="Times New Roman" w:hAnsi="Times New Roman" w:cs="Times New Roman"/>
          <w:sz w:val="20"/>
          <w:szCs w:val="20"/>
        </w:rPr>
        <w:t>CNMR (100 MHz, CDCl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20.42, 24.57, 38.25, 122.21, 126.10, 128.82, 129.17, 133.61, 144.25, 145.55, 157.25; Elemental analysis (%) Calcd for C₁₆H₂₁N₅O₂: C, 60.94; H, 6.71; N, 22.21. Found: C, 60.39; H, 6.51; N, 22.09. HRMS (ESI-TOF) m/z [M + </w:t>
      </w:r>
      <w:proofErr w:type="gramStart"/>
      <w:r w:rsidRPr="00CE1820">
        <w:rPr>
          <w:rFonts w:ascii="Times New Roman" w:hAnsi="Times New Roman" w:cs="Times New Roman"/>
          <w:sz w:val="20"/>
          <w:szCs w:val="20"/>
        </w:rPr>
        <w:t>H]⁺</w:t>
      </w:r>
      <w:proofErr w:type="gramEnd"/>
      <w:r w:rsidRPr="00CE1820">
        <w:rPr>
          <w:rFonts w:ascii="Times New Roman" w:hAnsi="Times New Roman" w:cs="Times New Roman"/>
          <w:sz w:val="20"/>
          <w:szCs w:val="20"/>
        </w:rPr>
        <w:t xml:space="preserve"> Calcd: 316.1695; Found: 316.1685.</w:t>
      </w:r>
    </w:p>
    <w:p w14:paraId="71D3743C" w14:textId="77777777" w:rsidR="00426071" w:rsidRPr="00CE1820" w:rsidRDefault="00426071" w:rsidP="00426071">
      <w:pPr>
        <w:pStyle w:val="ListParagraph"/>
        <w:rPr>
          <w:sz w:val="2"/>
          <w:szCs w:val="20"/>
        </w:rPr>
      </w:pPr>
    </w:p>
    <w:p w14:paraId="581F0527" w14:textId="77777777" w:rsidR="00426071" w:rsidRPr="00CE1820" w:rsidRDefault="00426071" w:rsidP="00426071">
      <w:pPr>
        <w:pStyle w:val="ListParagraph"/>
        <w:spacing w:before="240" w:line="360" w:lineRule="auto"/>
        <w:ind w:left="405"/>
        <w:jc w:val="both"/>
        <w:rPr>
          <w:rFonts w:ascii="Times New Roman" w:hAnsi="Times New Roman" w:cs="Times New Roman"/>
          <w:sz w:val="2"/>
          <w:szCs w:val="20"/>
        </w:rPr>
      </w:pPr>
    </w:p>
    <w:p w14:paraId="39157D9D" w14:textId="77777777" w:rsidR="00426071" w:rsidRPr="00CE1820" w:rsidRDefault="00426071" w:rsidP="00426071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1820">
        <w:rPr>
          <w:rFonts w:ascii="Times New Roman" w:hAnsi="Times New Roman" w:cs="Times New Roman"/>
          <w:b/>
          <w:i/>
          <w:sz w:val="20"/>
          <w:szCs w:val="20"/>
        </w:rPr>
        <w:t>N,N</w:t>
      </w:r>
      <w:r w:rsidRPr="00CE1820">
        <w:rPr>
          <w:rFonts w:ascii="Times New Roman" w:hAnsi="Times New Roman" w:cs="Times New Roman"/>
          <w:b/>
          <w:sz w:val="20"/>
          <w:szCs w:val="20"/>
        </w:rPr>
        <w:t>-Diacetyl-2,6-dimethyl-4-phenyl-1,4-dihydropyridine-3,5-dicarbohydrazide (6a)</w:t>
      </w:r>
      <w:r w:rsidRPr="00CE1820">
        <w:rPr>
          <w:rFonts w:ascii="Times New Roman" w:hAnsi="Times New Roman" w:cs="Times New Roman"/>
          <w:sz w:val="20"/>
          <w:szCs w:val="20"/>
        </w:rPr>
        <w:t xml:space="preserve">: (Yield 62%);  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242-246 °C;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E1820">
        <w:rPr>
          <w:rFonts w:ascii="Times New Roman" w:hAnsi="Times New Roman" w:cs="Times New Roman"/>
          <w:sz w:val="20"/>
          <w:szCs w:val="20"/>
        </w:rPr>
        <w:t>HNMR (400 MHz, CDCl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2.291 (s, 6H), 2.558 (s, 6H), 4.510 (s, 1H), 7.268-7.410 (m, 5H), 8.312 (s, 2H), 9.328 (s, 3H);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CE1820">
        <w:rPr>
          <w:rFonts w:ascii="Times New Roman" w:hAnsi="Times New Roman" w:cs="Times New Roman"/>
          <w:sz w:val="20"/>
          <w:szCs w:val="20"/>
        </w:rPr>
        <w:t>CNMR (100 MHz,CDCl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18.82, 21.24, 38.22, 113.85, 119.58, 127.61, 128.75, 129.38, 130.48, 133.32, 145.59, 145.73, 157.52, 165.13; Elemental analysis (%) Calcd for C₁₉H₂₃N₅O₄: C, 59.21; H, 6.01; N, 18.17. Found: C, 58.83; H, 5.89; N, 18.04. HRMS (ESI-TOF) m/z [M + </w:t>
      </w:r>
      <w:proofErr w:type="gramStart"/>
      <w:r w:rsidRPr="00CE1820">
        <w:rPr>
          <w:rFonts w:ascii="Times New Roman" w:hAnsi="Times New Roman" w:cs="Times New Roman"/>
          <w:sz w:val="20"/>
          <w:szCs w:val="20"/>
        </w:rPr>
        <w:t>H]⁺</w:t>
      </w:r>
      <w:proofErr w:type="gramEnd"/>
      <w:r w:rsidRPr="00CE1820">
        <w:rPr>
          <w:rFonts w:ascii="Times New Roman" w:hAnsi="Times New Roman" w:cs="Times New Roman"/>
          <w:sz w:val="20"/>
          <w:szCs w:val="20"/>
        </w:rPr>
        <w:t xml:space="preserve"> Calcd: 386.1750; Found: 386.1745.</w:t>
      </w:r>
    </w:p>
    <w:p w14:paraId="0880BEB7" w14:textId="261E5EC7" w:rsidR="00426071" w:rsidRPr="00CE1820" w:rsidRDefault="00426071" w:rsidP="00426071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1820">
        <w:rPr>
          <w:rFonts w:ascii="Times New Roman" w:hAnsi="Times New Roman" w:cs="Times New Roman"/>
          <w:b/>
          <w:i/>
          <w:sz w:val="20"/>
          <w:szCs w:val="20"/>
        </w:rPr>
        <w:t>N,N</w:t>
      </w:r>
      <w:r w:rsidRPr="00CE1820">
        <w:rPr>
          <w:rFonts w:ascii="Times New Roman" w:hAnsi="Times New Roman" w:cs="Times New Roman"/>
          <w:b/>
          <w:sz w:val="20"/>
          <w:szCs w:val="20"/>
        </w:rPr>
        <w:t>-Diacetyl-4-(4-chlorophenyl)-2,6-dimethyl-1,4-dihydropyridine-3,5-dicarbohydrazide</w:t>
      </w:r>
      <w:r w:rsidRPr="00CE1820">
        <w:rPr>
          <w:rFonts w:ascii="Times New Roman" w:hAnsi="Times New Roman" w:cs="Times New Roman"/>
          <w:sz w:val="20"/>
          <w:szCs w:val="20"/>
        </w:rPr>
        <w:t xml:space="preserve"> </w:t>
      </w:r>
      <w:r w:rsidRPr="00CE1820">
        <w:rPr>
          <w:rFonts w:ascii="Times New Roman" w:hAnsi="Times New Roman" w:cs="Times New Roman"/>
          <w:b/>
          <w:sz w:val="20"/>
          <w:szCs w:val="20"/>
        </w:rPr>
        <w:t>(6b)</w:t>
      </w:r>
      <w:r w:rsidRPr="00CE1820">
        <w:rPr>
          <w:rFonts w:ascii="Times New Roman" w:hAnsi="Times New Roman" w:cs="Times New Roman"/>
          <w:sz w:val="20"/>
          <w:szCs w:val="20"/>
        </w:rPr>
        <w:t xml:space="preserve">: (Yield 60%);  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273-275 °C;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E1820">
        <w:rPr>
          <w:rFonts w:ascii="Times New Roman" w:hAnsi="Times New Roman" w:cs="Times New Roman"/>
          <w:sz w:val="20"/>
          <w:szCs w:val="20"/>
        </w:rPr>
        <w:t>HNMR (400 MHz, CDCl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2.282 (s, 6H), 2.375 (s, 6H), 4.732 (s, IH), 7.096-7.116 (d, </w:t>
      </w:r>
      <w:r w:rsidRPr="00CE1820">
        <w:rPr>
          <w:rFonts w:ascii="Times New Roman" w:hAnsi="Times New Roman" w:cs="Times New Roman"/>
          <w:i/>
          <w:sz w:val="20"/>
          <w:szCs w:val="20"/>
        </w:rPr>
        <w:t>J</w:t>
      </w:r>
      <w:r w:rsidRPr="00CE1820">
        <w:rPr>
          <w:rFonts w:ascii="Times New Roman" w:hAnsi="Times New Roman" w:cs="Times New Roman"/>
          <w:sz w:val="20"/>
          <w:szCs w:val="20"/>
        </w:rPr>
        <w:t xml:space="preserve"> = 8.0Hz, 2H), 7.600-7.620 (d, </w:t>
      </w:r>
      <w:r w:rsidRPr="00CE1820">
        <w:rPr>
          <w:rFonts w:ascii="Times New Roman" w:hAnsi="Times New Roman" w:cs="Times New Roman"/>
          <w:i/>
          <w:sz w:val="20"/>
          <w:szCs w:val="20"/>
        </w:rPr>
        <w:t>J</w:t>
      </w:r>
      <w:r w:rsidRPr="00CE1820">
        <w:rPr>
          <w:rFonts w:ascii="Times New Roman" w:hAnsi="Times New Roman" w:cs="Times New Roman"/>
          <w:sz w:val="20"/>
          <w:szCs w:val="20"/>
        </w:rPr>
        <w:t xml:space="preserve"> = 8.0Hz, 2H), 8.502 (s, 2H), 9.256 (s, 3H);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CE1820">
        <w:rPr>
          <w:rFonts w:ascii="Times New Roman" w:hAnsi="Times New Roman" w:cs="Times New Roman"/>
          <w:sz w:val="20"/>
          <w:szCs w:val="20"/>
        </w:rPr>
        <w:t>CNMR (100 MHz, CDCl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="00DE5B36" w:rsidRPr="00CE1820">
        <w:rPr>
          <w:rFonts w:ascii="Times New Roman" w:hAnsi="Times New Roman" w:cs="Times New Roman"/>
          <w:sz w:val="20"/>
          <w:szCs w:val="20"/>
        </w:rPr>
        <w:t xml:space="preserve"> 20.15, 23.26, 37.98, 116.26, </w:t>
      </w:r>
      <w:r w:rsidRPr="00CE1820">
        <w:rPr>
          <w:rFonts w:ascii="Times New Roman" w:hAnsi="Times New Roman" w:cs="Times New Roman"/>
          <w:sz w:val="20"/>
          <w:szCs w:val="20"/>
        </w:rPr>
        <w:t xml:space="preserve">123.65, 126.65, 128.83, 129.84, 133.21, 144.49, 146.11, 158.33, 164.59; Elemental analysis (%) 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Calcd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for C₁₉H₂₂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ClN₅O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₄: C, 54.35; H, 5.28; N, 16.68. Found: C, 54.05; H, 5.07; N, 16.46. HRMS (ESI-TOF) m/z [M + </w:t>
      </w:r>
      <w:proofErr w:type="gramStart"/>
      <w:r w:rsidRPr="00CE1820">
        <w:rPr>
          <w:rFonts w:ascii="Times New Roman" w:hAnsi="Times New Roman" w:cs="Times New Roman"/>
          <w:sz w:val="20"/>
          <w:szCs w:val="20"/>
        </w:rPr>
        <w:t>H]⁺</w:t>
      </w:r>
      <w:proofErr w:type="gramEnd"/>
      <w:r w:rsidRPr="00CE1820">
        <w:rPr>
          <w:rFonts w:ascii="Times New Roman" w:hAnsi="Times New Roman" w:cs="Times New Roman"/>
          <w:sz w:val="20"/>
          <w:szCs w:val="20"/>
        </w:rPr>
        <w:t xml:space="preserve"> Calcd: 420.1360; Found: 420.1351.</w:t>
      </w:r>
    </w:p>
    <w:p w14:paraId="4E211B51" w14:textId="77777777" w:rsidR="00426071" w:rsidRPr="00CE1820" w:rsidRDefault="00426071" w:rsidP="00426071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1820">
        <w:rPr>
          <w:rFonts w:ascii="Times New Roman" w:hAnsi="Times New Roman" w:cs="Times New Roman"/>
          <w:b/>
          <w:i/>
          <w:sz w:val="20"/>
          <w:szCs w:val="20"/>
        </w:rPr>
        <w:t>N,N</w:t>
      </w:r>
      <w:r w:rsidRPr="00CE1820">
        <w:rPr>
          <w:rFonts w:ascii="Times New Roman" w:hAnsi="Times New Roman" w:cs="Times New Roman"/>
          <w:b/>
          <w:sz w:val="20"/>
          <w:szCs w:val="20"/>
        </w:rPr>
        <w:t>-Diacetyl-2,6-dimethyl-4-</w:t>
      </w:r>
      <w:r w:rsidRPr="00CE1820">
        <w:rPr>
          <w:rFonts w:ascii="Times New Roman" w:hAnsi="Times New Roman" w:cs="Times New Roman"/>
          <w:b/>
          <w:i/>
          <w:sz w:val="20"/>
          <w:szCs w:val="20"/>
        </w:rPr>
        <w:t>(p</w:t>
      </w:r>
      <w:r w:rsidRPr="00CE1820">
        <w:rPr>
          <w:rFonts w:ascii="Times New Roman" w:hAnsi="Times New Roman" w:cs="Times New Roman"/>
          <w:b/>
          <w:sz w:val="20"/>
          <w:szCs w:val="20"/>
        </w:rPr>
        <w:t>-tolyl)-1,4-dihydropyridine-3,5-dicarbohydrazide (6c)</w:t>
      </w:r>
      <w:r w:rsidRPr="00CE1820">
        <w:rPr>
          <w:rFonts w:ascii="Times New Roman" w:hAnsi="Times New Roman" w:cs="Times New Roman"/>
          <w:sz w:val="20"/>
          <w:szCs w:val="20"/>
        </w:rPr>
        <w:t xml:space="preserve">: (Yield 60%);  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259-260 °C;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E1820">
        <w:rPr>
          <w:rFonts w:ascii="Times New Roman" w:hAnsi="Times New Roman" w:cs="Times New Roman"/>
          <w:sz w:val="20"/>
          <w:szCs w:val="20"/>
        </w:rPr>
        <w:t>HNMR (400 MHz, CDC1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2.187 (s, 6H), 2.265 (s, 3H), 2.356 (s, 6H), 4.424 (s, 1H), 6.826-6.848 (d, </w:t>
      </w:r>
      <w:r w:rsidRPr="00CE1820">
        <w:rPr>
          <w:rFonts w:ascii="Times New Roman" w:hAnsi="Times New Roman" w:cs="Times New Roman"/>
          <w:i/>
          <w:sz w:val="20"/>
          <w:szCs w:val="20"/>
        </w:rPr>
        <w:t>J</w:t>
      </w:r>
      <w:r w:rsidRPr="00CE1820">
        <w:rPr>
          <w:rFonts w:ascii="Times New Roman" w:hAnsi="Times New Roman" w:cs="Times New Roman"/>
          <w:sz w:val="20"/>
          <w:szCs w:val="20"/>
        </w:rPr>
        <w:t xml:space="preserve"> = 8.4Hz, 2H), 7.196- 7.218 (d, </w:t>
      </w:r>
      <w:r w:rsidRPr="00CE1820">
        <w:rPr>
          <w:rFonts w:ascii="Times New Roman" w:hAnsi="Times New Roman" w:cs="Times New Roman"/>
          <w:i/>
          <w:sz w:val="20"/>
          <w:szCs w:val="20"/>
        </w:rPr>
        <w:t xml:space="preserve">J </w:t>
      </w:r>
      <w:r w:rsidRPr="00CE1820">
        <w:rPr>
          <w:rFonts w:ascii="Times New Roman" w:hAnsi="Times New Roman" w:cs="Times New Roman"/>
          <w:sz w:val="20"/>
          <w:szCs w:val="20"/>
        </w:rPr>
        <w:t xml:space="preserve">= 8.4Hz, 2H), 8.168 (s, 2H), 9.151(s, 3H);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CE1820">
        <w:rPr>
          <w:rFonts w:ascii="Times New Roman" w:hAnsi="Times New Roman" w:cs="Times New Roman"/>
          <w:sz w:val="20"/>
          <w:szCs w:val="20"/>
        </w:rPr>
        <w:t>CNMR (100 MHz, CDCl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18.01, 20.14, 23.56, 35.57, 114.06, 119.01, 123.65, 128.52, 129.71, 133.17, 144.43, 148.38, 156.14, 165.57; Elemental analysis (%) Calcd. for C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20</w:t>
      </w:r>
      <w:r w:rsidRPr="00CE1820">
        <w:rPr>
          <w:rFonts w:ascii="Times New Roman" w:hAnsi="Times New Roman" w:cs="Times New Roman"/>
          <w:sz w:val="20"/>
          <w:szCs w:val="20"/>
        </w:rPr>
        <w:t>H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25</w:t>
      </w:r>
      <w:r w:rsidRPr="00CE1820">
        <w:rPr>
          <w:rFonts w:ascii="Times New Roman" w:hAnsi="Times New Roman" w:cs="Times New Roman"/>
          <w:sz w:val="20"/>
          <w:szCs w:val="20"/>
        </w:rPr>
        <w:t>N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CE1820">
        <w:rPr>
          <w:rFonts w:ascii="Times New Roman" w:hAnsi="Times New Roman" w:cs="Times New Roman"/>
          <w:sz w:val="20"/>
          <w:szCs w:val="20"/>
        </w:rPr>
        <w:t>O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CE1820">
        <w:rPr>
          <w:rFonts w:ascii="Times New Roman" w:hAnsi="Times New Roman" w:cs="Times New Roman"/>
          <w:sz w:val="20"/>
          <w:szCs w:val="20"/>
        </w:rPr>
        <w:t>: C-60.14; H-6.31; N-17.53; found C-59.83; H-6.19; N-17.31. HRMS (ESI-TOF): m/z [M+</w:t>
      </w:r>
      <w:proofErr w:type="gramStart"/>
      <w:r w:rsidRPr="00CE1820">
        <w:rPr>
          <w:rFonts w:ascii="Times New Roman" w:hAnsi="Times New Roman" w:cs="Times New Roman"/>
          <w:sz w:val="20"/>
          <w:szCs w:val="20"/>
        </w:rPr>
        <w:t>H]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proofErr w:type="gramEnd"/>
      <w:r w:rsidRPr="00CE1820">
        <w:rPr>
          <w:rFonts w:ascii="Times New Roman" w:hAnsi="Times New Roman" w:cs="Times New Roman"/>
          <w:sz w:val="20"/>
          <w:szCs w:val="20"/>
        </w:rPr>
        <w:t xml:space="preserve"> Calcd. 400.1907; Found: 400.1901.</w:t>
      </w:r>
    </w:p>
    <w:p w14:paraId="6721CC0A" w14:textId="7E0B5650" w:rsidR="00426071" w:rsidRPr="00CE1820" w:rsidRDefault="00426071" w:rsidP="00426071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1820">
        <w:rPr>
          <w:rFonts w:ascii="Times New Roman" w:hAnsi="Times New Roman" w:cs="Times New Roman"/>
          <w:b/>
          <w:sz w:val="20"/>
          <w:szCs w:val="20"/>
        </w:rPr>
        <w:t>5,5'-(2,6-Dimethyl-4-phenyl-1,4-dihydropyridine-3,5-diyl)bis(2-methyl-1,3,4-oxadiazole) (7a):</w:t>
      </w:r>
      <w:r w:rsidRPr="00CE1820">
        <w:rPr>
          <w:rFonts w:ascii="Times New Roman" w:hAnsi="Times New Roman" w:cs="Times New Roman"/>
          <w:sz w:val="20"/>
          <w:szCs w:val="20"/>
        </w:rPr>
        <w:t xml:space="preserve"> (Yield 60%); </w:t>
      </w:r>
      <w:r w:rsidRPr="00CE182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E1820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273-276 °C; IR: √(cm-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E1820">
        <w:rPr>
          <w:rFonts w:ascii="Times New Roman" w:hAnsi="Times New Roman" w:cs="Times New Roman"/>
          <w:sz w:val="20"/>
          <w:szCs w:val="20"/>
        </w:rPr>
        <w:t>): 3347(N-H Str), 3109 (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C-H Str.), 2937 (C-H Str),1279, 1186, 1124 and 1046 (C-N and C-O Str);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E1820">
        <w:rPr>
          <w:rFonts w:ascii="Times New Roman" w:hAnsi="Times New Roman" w:cs="Times New Roman"/>
          <w:sz w:val="20"/>
          <w:szCs w:val="20"/>
        </w:rPr>
        <w:t>HNMR (400 MHz, CDCl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2.103 (s, 6H), 2.346 (s, 6H), 4.678 (s, 1H), 7.301-7.399 (m, 5H), 8.060 (s, 1H);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CE1820">
        <w:rPr>
          <w:rFonts w:ascii="Times New Roman" w:hAnsi="Times New Roman" w:cs="Times New Roman"/>
          <w:sz w:val="20"/>
          <w:szCs w:val="20"/>
        </w:rPr>
        <w:t>CNMR (100 MHz, CDCl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="00DE5B36" w:rsidRPr="00CE1820">
        <w:rPr>
          <w:rFonts w:ascii="Times New Roman" w:hAnsi="Times New Roman" w:cs="Times New Roman"/>
          <w:sz w:val="20"/>
          <w:szCs w:val="20"/>
        </w:rPr>
        <w:t xml:space="preserve"> 20.03, 22.91, 36.02, 116.46, </w:t>
      </w:r>
      <w:r w:rsidRPr="00CE1820">
        <w:rPr>
          <w:rFonts w:ascii="Times New Roman" w:hAnsi="Times New Roman" w:cs="Times New Roman"/>
          <w:sz w:val="20"/>
          <w:szCs w:val="20"/>
        </w:rPr>
        <w:t>126.35, 128.44, 128.67, 128.85, 130.00, 133.15, 133.47, 143.25, 144.12, 144.90, 147.31, 152.92, 154.63; Elemental analysis (%) Calcd. For C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19</w:t>
      </w:r>
      <w:r w:rsidRPr="00CE1820">
        <w:rPr>
          <w:rFonts w:ascii="Times New Roman" w:hAnsi="Times New Roman" w:cs="Times New Roman"/>
          <w:sz w:val="20"/>
          <w:szCs w:val="20"/>
        </w:rPr>
        <w:t>H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19</w:t>
      </w:r>
      <w:r w:rsidRPr="00CE1820">
        <w:rPr>
          <w:rFonts w:ascii="Times New Roman" w:hAnsi="Times New Roman" w:cs="Times New Roman"/>
          <w:sz w:val="20"/>
          <w:szCs w:val="20"/>
        </w:rPr>
        <w:t>N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CE1820">
        <w:rPr>
          <w:rFonts w:ascii="Times New Roman" w:hAnsi="Times New Roman" w:cs="Times New Roman"/>
          <w:sz w:val="20"/>
          <w:szCs w:val="20"/>
        </w:rPr>
        <w:t>O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E1820">
        <w:rPr>
          <w:rFonts w:ascii="Times New Roman" w:hAnsi="Times New Roman" w:cs="Times New Roman"/>
          <w:sz w:val="20"/>
          <w:szCs w:val="20"/>
        </w:rPr>
        <w:t>: C-65.32; H-5.48; N-20.04; found C-64.96; H-5.16; N-20.00. HRMS (ESI-TOF): m/z [M+</w:t>
      </w:r>
      <w:proofErr w:type="gramStart"/>
      <w:r w:rsidRPr="00CE1820">
        <w:rPr>
          <w:rFonts w:ascii="Times New Roman" w:hAnsi="Times New Roman" w:cs="Times New Roman"/>
          <w:sz w:val="20"/>
          <w:szCs w:val="20"/>
        </w:rPr>
        <w:t>H]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proofErr w:type="gramEnd"/>
      <w:r w:rsidRPr="00CE1820">
        <w:rPr>
          <w:rFonts w:ascii="Times New Roman" w:hAnsi="Times New Roman" w:cs="Times New Roman"/>
          <w:sz w:val="20"/>
          <w:szCs w:val="20"/>
        </w:rPr>
        <w:t xml:space="preserve"> Calcd. 350.1539; Found: 350.1545.</w:t>
      </w:r>
    </w:p>
    <w:p w14:paraId="169D7EC4" w14:textId="77777777" w:rsidR="00426071" w:rsidRPr="00CE1820" w:rsidRDefault="00426071" w:rsidP="00426071">
      <w:pPr>
        <w:pStyle w:val="ListParagraph"/>
        <w:rPr>
          <w:sz w:val="8"/>
          <w:szCs w:val="20"/>
        </w:rPr>
      </w:pPr>
    </w:p>
    <w:p w14:paraId="3314E498" w14:textId="36B9084F" w:rsidR="00426071" w:rsidRPr="00CE1820" w:rsidRDefault="00426071" w:rsidP="00426071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1820">
        <w:rPr>
          <w:rFonts w:ascii="Times New Roman" w:hAnsi="Times New Roman" w:cs="Times New Roman"/>
          <w:b/>
          <w:sz w:val="20"/>
          <w:szCs w:val="20"/>
        </w:rPr>
        <w:t>5,5'-(4-(4-Chlorophenyl)-2,6-dimethyl-1,4-dihydropyridine-3,5-diyl)bis(2-methyl-1,3,4-oxadiazole (7b)</w:t>
      </w:r>
      <w:r w:rsidRPr="00CE1820">
        <w:rPr>
          <w:rFonts w:ascii="Times New Roman" w:hAnsi="Times New Roman" w:cs="Times New Roman"/>
          <w:sz w:val="20"/>
          <w:szCs w:val="20"/>
        </w:rPr>
        <w:t xml:space="preserve">: (Yield 62%); 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226-229 °C; IR: √(cm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CE1820">
        <w:rPr>
          <w:rFonts w:ascii="Times New Roman" w:hAnsi="Times New Roman" w:cs="Times New Roman"/>
          <w:sz w:val="20"/>
          <w:szCs w:val="20"/>
        </w:rPr>
        <w:t>): 3368 (N-H Str), 3099 (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C-H Str), 2985 (C-H Str.), 1260, 1216, </w:t>
      </w:r>
      <w:r w:rsidRPr="00CE1820">
        <w:rPr>
          <w:rFonts w:ascii="Times New Roman" w:hAnsi="Times New Roman" w:cs="Times New Roman"/>
          <w:sz w:val="20"/>
          <w:szCs w:val="20"/>
        </w:rPr>
        <w:lastRenderedPageBreak/>
        <w:t xml:space="preserve">1186, 1123 and 1056 (C-N and C-O Str);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2.282 (s, 6H), 2.624 (s, 6H), 4.987 (s, 1H), 7.098-7.108 (d, </w:t>
      </w:r>
      <w:r w:rsidRPr="00CE1820">
        <w:rPr>
          <w:rFonts w:ascii="Times New Roman" w:hAnsi="Times New Roman" w:cs="Times New Roman"/>
          <w:i/>
          <w:sz w:val="20"/>
          <w:szCs w:val="20"/>
        </w:rPr>
        <w:t>J</w:t>
      </w:r>
      <w:r w:rsidRPr="00CE1820">
        <w:rPr>
          <w:rFonts w:ascii="Times New Roman" w:hAnsi="Times New Roman" w:cs="Times New Roman"/>
          <w:sz w:val="20"/>
          <w:szCs w:val="20"/>
        </w:rPr>
        <w:t xml:space="preserve"> = 8.0Hz, 2H), 7.412-7.432 (d, </w:t>
      </w:r>
      <w:r w:rsidRPr="00CE1820">
        <w:rPr>
          <w:rFonts w:ascii="Times New Roman" w:hAnsi="Times New Roman" w:cs="Times New Roman"/>
          <w:i/>
          <w:sz w:val="20"/>
          <w:szCs w:val="20"/>
        </w:rPr>
        <w:t>J</w:t>
      </w:r>
      <w:r w:rsidRPr="00CE1820">
        <w:rPr>
          <w:rFonts w:ascii="Times New Roman" w:hAnsi="Times New Roman" w:cs="Times New Roman"/>
          <w:sz w:val="20"/>
          <w:szCs w:val="20"/>
        </w:rPr>
        <w:t xml:space="preserve"> = 8.0 Hz, 2H), 8.510 (s, 1H);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CE1820">
        <w:rPr>
          <w:rFonts w:ascii="Times New Roman" w:hAnsi="Times New Roman" w:cs="Times New Roman"/>
          <w:sz w:val="20"/>
          <w:szCs w:val="20"/>
        </w:rPr>
        <w:t>CNMR (100 MHz, CDC1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18.59, 23.61, 38.33, 116.75, 123.95, 125.19, 126.51, 128.63, 128.87,128.97, </w:t>
      </w:r>
      <w:r w:rsidR="00DE5B36" w:rsidRPr="00CE1820">
        <w:rPr>
          <w:rFonts w:ascii="Times New Roman" w:hAnsi="Times New Roman" w:cs="Times New Roman"/>
          <w:sz w:val="20"/>
          <w:szCs w:val="20"/>
        </w:rPr>
        <w:t xml:space="preserve">129.28, 130.06, 133.41, 134.07, </w:t>
      </w:r>
      <w:r w:rsidRPr="00CE1820">
        <w:rPr>
          <w:rFonts w:ascii="Times New Roman" w:hAnsi="Times New Roman" w:cs="Times New Roman"/>
          <w:sz w:val="20"/>
          <w:szCs w:val="20"/>
        </w:rPr>
        <w:t>153.70, 154.88; Elemental analysis (%) Calcd. for C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19</w:t>
      </w:r>
      <w:r w:rsidRPr="00CE1820">
        <w:rPr>
          <w:rFonts w:ascii="Times New Roman" w:hAnsi="Times New Roman" w:cs="Times New Roman"/>
          <w:sz w:val="20"/>
          <w:szCs w:val="20"/>
        </w:rPr>
        <w:t>H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18</w:t>
      </w:r>
      <w:r w:rsidRPr="00CE1820">
        <w:rPr>
          <w:rFonts w:ascii="Times New Roman" w:hAnsi="Times New Roman" w:cs="Times New Roman"/>
          <w:sz w:val="20"/>
          <w:szCs w:val="20"/>
        </w:rPr>
        <w:t>ClN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CE1820">
        <w:rPr>
          <w:rFonts w:ascii="Times New Roman" w:hAnsi="Times New Roman" w:cs="Times New Roman"/>
          <w:sz w:val="20"/>
          <w:szCs w:val="20"/>
        </w:rPr>
        <w:t>O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E1820">
        <w:rPr>
          <w:rFonts w:ascii="Times New Roman" w:hAnsi="Times New Roman" w:cs="Times New Roman"/>
          <w:sz w:val="20"/>
          <w:szCs w:val="20"/>
        </w:rPr>
        <w:t>: C-59.45; H-4.73; N-18.25; found C-59.22; H-4.46; N-18.12. HRMS (ESI-TOF): m/z [M+</w:t>
      </w:r>
      <w:proofErr w:type="gramStart"/>
      <w:r w:rsidRPr="00CE1820">
        <w:rPr>
          <w:rFonts w:ascii="Times New Roman" w:hAnsi="Times New Roman" w:cs="Times New Roman"/>
          <w:sz w:val="20"/>
          <w:szCs w:val="20"/>
        </w:rPr>
        <w:t>H]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proofErr w:type="gramEnd"/>
      <w:r w:rsidRPr="00CE1820">
        <w:rPr>
          <w:rFonts w:ascii="Times New Roman" w:hAnsi="Times New Roman" w:cs="Times New Roman"/>
          <w:sz w:val="20"/>
          <w:szCs w:val="20"/>
        </w:rPr>
        <w:t xml:space="preserve"> Calcd. 384.1149; Found: 384.1137.</w:t>
      </w:r>
    </w:p>
    <w:p w14:paraId="43926852" w14:textId="02E7303D" w:rsidR="00426071" w:rsidRPr="00CE1820" w:rsidRDefault="00426071" w:rsidP="00426071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1820">
        <w:rPr>
          <w:rFonts w:ascii="Times New Roman" w:hAnsi="Times New Roman" w:cs="Times New Roman"/>
          <w:b/>
          <w:sz w:val="20"/>
          <w:szCs w:val="20"/>
        </w:rPr>
        <w:t>5,5'-(2,6-Dimethyl-4-(</w:t>
      </w:r>
      <w:r w:rsidRPr="00CE1820">
        <w:rPr>
          <w:rFonts w:ascii="Times New Roman" w:hAnsi="Times New Roman" w:cs="Times New Roman"/>
          <w:b/>
          <w:i/>
          <w:sz w:val="20"/>
          <w:szCs w:val="20"/>
        </w:rPr>
        <w:t>p</w:t>
      </w:r>
      <w:r w:rsidRPr="00CE1820">
        <w:rPr>
          <w:rFonts w:ascii="Times New Roman" w:hAnsi="Times New Roman" w:cs="Times New Roman"/>
          <w:b/>
          <w:sz w:val="20"/>
          <w:szCs w:val="20"/>
        </w:rPr>
        <w:t>-tolyl)-1,4-dihydropyridine-3,5-diyl)bis(2-methyl-1,3,4-oxadiazole)</w:t>
      </w:r>
      <w:r w:rsidRPr="00CE1820">
        <w:rPr>
          <w:rFonts w:ascii="Times New Roman" w:hAnsi="Times New Roman" w:cs="Times New Roman"/>
          <w:sz w:val="20"/>
          <w:szCs w:val="20"/>
        </w:rPr>
        <w:t xml:space="preserve"> </w:t>
      </w:r>
      <w:r w:rsidRPr="00CE1820">
        <w:rPr>
          <w:rFonts w:ascii="Times New Roman" w:hAnsi="Times New Roman" w:cs="Times New Roman"/>
          <w:b/>
          <w:sz w:val="20"/>
          <w:szCs w:val="20"/>
        </w:rPr>
        <w:t>(7c)</w:t>
      </w:r>
      <w:r w:rsidRPr="00CE1820">
        <w:rPr>
          <w:rFonts w:ascii="Times New Roman" w:hAnsi="Times New Roman" w:cs="Times New Roman"/>
          <w:sz w:val="20"/>
          <w:szCs w:val="20"/>
        </w:rPr>
        <w:t xml:space="preserve">: (Yield 60%);  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266-268 °C ; IR: √(cm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CE1820">
        <w:rPr>
          <w:rFonts w:ascii="Times New Roman" w:hAnsi="Times New Roman" w:cs="Times New Roman"/>
          <w:sz w:val="20"/>
          <w:szCs w:val="20"/>
        </w:rPr>
        <w:t>): 3345 (N-H Str.), 3094 (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C-H Str), 2980 (C-H Str), 1262, 1216, 1171, 1123 and 1056 (C-N and C-O Str);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E1820">
        <w:rPr>
          <w:rFonts w:ascii="Times New Roman" w:hAnsi="Times New Roman" w:cs="Times New Roman"/>
          <w:sz w:val="20"/>
          <w:szCs w:val="20"/>
        </w:rPr>
        <w:t>HNMR (400 MHz, CDCl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 8 2.155 (s, 6H), 2.296 (s, 6H), 2.402 (s, 3H), 4.788 (s, 1H), 6.996-7.016 (d, </w:t>
      </w:r>
      <w:r w:rsidRPr="00CE1820">
        <w:rPr>
          <w:rFonts w:ascii="Times New Roman" w:hAnsi="Times New Roman" w:cs="Times New Roman"/>
          <w:i/>
          <w:sz w:val="20"/>
          <w:szCs w:val="20"/>
        </w:rPr>
        <w:t>J</w:t>
      </w:r>
      <w:r w:rsidRPr="00CE1820">
        <w:rPr>
          <w:rFonts w:ascii="Times New Roman" w:hAnsi="Times New Roman" w:cs="Times New Roman"/>
          <w:sz w:val="20"/>
          <w:szCs w:val="20"/>
        </w:rPr>
        <w:t xml:space="preserve"> = 8.0Hz, 2H), 7.325-7.345 (d, </w:t>
      </w:r>
      <w:r w:rsidRPr="00CE1820">
        <w:rPr>
          <w:rFonts w:ascii="Times New Roman" w:hAnsi="Times New Roman" w:cs="Times New Roman"/>
          <w:i/>
          <w:sz w:val="20"/>
          <w:szCs w:val="20"/>
        </w:rPr>
        <w:t>J</w:t>
      </w:r>
      <w:r w:rsidRPr="00CE1820">
        <w:rPr>
          <w:rFonts w:ascii="Times New Roman" w:hAnsi="Times New Roman" w:cs="Times New Roman"/>
          <w:sz w:val="20"/>
          <w:szCs w:val="20"/>
        </w:rPr>
        <w:t xml:space="preserve"> = 8.0 Hz, 2H), 8.128 (s, 1H);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CE1820">
        <w:rPr>
          <w:rFonts w:ascii="Times New Roman" w:hAnsi="Times New Roman" w:cs="Times New Roman"/>
          <w:sz w:val="20"/>
          <w:szCs w:val="20"/>
        </w:rPr>
        <w:t>CNMR (100 MHz, CDC1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19.7</w:t>
      </w:r>
      <w:r w:rsidR="00DE5B36" w:rsidRPr="00CE1820">
        <w:rPr>
          <w:rFonts w:ascii="Times New Roman" w:hAnsi="Times New Roman" w:cs="Times New Roman"/>
          <w:sz w:val="20"/>
          <w:szCs w:val="20"/>
        </w:rPr>
        <w:t xml:space="preserve">3, 21.84, 22.85, 38.94, 116.17, 126.10, 126.88, 128.07, </w:t>
      </w:r>
      <w:r w:rsidRPr="00CE1820">
        <w:rPr>
          <w:rFonts w:ascii="Times New Roman" w:hAnsi="Times New Roman" w:cs="Times New Roman"/>
          <w:sz w:val="20"/>
          <w:szCs w:val="20"/>
        </w:rPr>
        <w:t>128.64, 129.78, 129.92, 130.52, 132.14, 134.17, 154.13, 154.33; Elemental analysis (%) Calcd. for C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20</w:t>
      </w:r>
      <w:r w:rsidRPr="00CE1820">
        <w:rPr>
          <w:rFonts w:ascii="Times New Roman" w:hAnsi="Times New Roman" w:cs="Times New Roman"/>
          <w:sz w:val="20"/>
          <w:szCs w:val="20"/>
        </w:rPr>
        <w:t>H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21</w:t>
      </w:r>
      <w:r w:rsidRPr="00CE1820">
        <w:rPr>
          <w:rFonts w:ascii="Times New Roman" w:hAnsi="Times New Roman" w:cs="Times New Roman"/>
          <w:sz w:val="20"/>
          <w:szCs w:val="20"/>
        </w:rPr>
        <w:t>N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5</w:t>
      </w:r>
      <w:r w:rsidRPr="00CE1820">
        <w:rPr>
          <w:rFonts w:ascii="Times New Roman" w:hAnsi="Times New Roman" w:cs="Times New Roman"/>
          <w:sz w:val="20"/>
          <w:szCs w:val="20"/>
        </w:rPr>
        <w:t>O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E1820">
        <w:rPr>
          <w:rFonts w:ascii="Times New Roman" w:hAnsi="Times New Roman" w:cs="Times New Roman"/>
          <w:sz w:val="20"/>
          <w:szCs w:val="20"/>
        </w:rPr>
        <w:t>: C-66.10; H-5.82; N-19.27; found C-65.97; H-5.65; N-19.11. HRMS (ESI-TOF): m/z [M+</w:t>
      </w:r>
      <w:proofErr w:type="gramStart"/>
      <w:r w:rsidRPr="00CE1820">
        <w:rPr>
          <w:rFonts w:ascii="Times New Roman" w:hAnsi="Times New Roman" w:cs="Times New Roman"/>
          <w:sz w:val="20"/>
          <w:szCs w:val="20"/>
        </w:rPr>
        <w:t>H]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proofErr w:type="gramEnd"/>
      <w:r w:rsidRPr="00CE1820">
        <w:rPr>
          <w:rFonts w:ascii="Times New Roman" w:hAnsi="Times New Roman" w:cs="Times New Roman"/>
          <w:sz w:val="20"/>
          <w:szCs w:val="20"/>
        </w:rPr>
        <w:t xml:space="preserve"> Calcd. 364.1695; Found: 364.1688.</w:t>
      </w:r>
    </w:p>
    <w:p w14:paraId="62B8E81B" w14:textId="77777777" w:rsidR="00426071" w:rsidRPr="00CE1820" w:rsidRDefault="00426071" w:rsidP="00426071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1820">
        <w:rPr>
          <w:rFonts w:ascii="Times New Roman" w:hAnsi="Times New Roman" w:cs="Times New Roman"/>
          <w:b/>
          <w:sz w:val="20"/>
          <w:szCs w:val="20"/>
        </w:rPr>
        <w:t>2,6-Dimethyl-3,5-bis(5-methyl-4-phenyl-4</w:t>
      </w:r>
      <w:r w:rsidRPr="00CE1820">
        <w:rPr>
          <w:rFonts w:ascii="Times New Roman" w:hAnsi="Times New Roman" w:cs="Times New Roman"/>
          <w:b/>
          <w:i/>
          <w:sz w:val="20"/>
          <w:szCs w:val="20"/>
        </w:rPr>
        <w:t>H</w:t>
      </w:r>
      <w:r w:rsidRPr="00CE1820">
        <w:rPr>
          <w:rFonts w:ascii="Times New Roman" w:hAnsi="Times New Roman" w:cs="Times New Roman"/>
          <w:b/>
          <w:sz w:val="20"/>
          <w:szCs w:val="20"/>
        </w:rPr>
        <w:t>-1,2,4-triazol-3-yl)-4-phenyl-1,4-dihydropyridine  (8a);</w:t>
      </w:r>
      <w:r w:rsidRPr="00CE1820">
        <w:rPr>
          <w:rFonts w:ascii="Times New Roman" w:hAnsi="Times New Roman" w:cs="Times New Roman"/>
          <w:sz w:val="20"/>
          <w:szCs w:val="20"/>
        </w:rPr>
        <w:t xml:space="preserve"> (Yield 80%);  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278-280 °C; IR: √ (cm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CE1820">
        <w:rPr>
          <w:rFonts w:ascii="Times New Roman" w:hAnsi="Times New Roman" w:cs="Times New Roman"/>
          <w:sz w:val="20"/>
          <w:szCs w:val="20"/>
        </w:rPr>
        <w:t>): 3348 (N-H Str), 3108 (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C-H Str), 2979 (C-H Str.) ,1279, 1186, 1124 (C-N Str);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E1820">
        <w:rPr>
          <w:rFonts w:ascii="Times New Roman" w:hAnsi="Times New Roman" w:cs="Times New Roman"/>
          <w:sz w:val="20"/>
          <w:szCs w:val="20"/>
        </w:rPr>
        <w:t>HNMR (400 MHz, CDC1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);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2.147 (s, 6H), 2.361 (s, 6H) , 4.653 (s, 1H) , 7.267-7.489 (m, 15H), 9.462 (s, 1H);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CE1820">
        <w:rPr>
          <w:rFonts w:ascii="Times New Roman" w:hAnsi="Times New Roman" w:cs="Times New Roman"/>
          <w:sz w:val="20"/>
          <w:szCs w:val="20"/>
        </w:rPr>
        <w:t>CNMR (100 MHz, CDC1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19.23, 21.36, 37.39, 106.34, 113.50, 116.80, 124.83, 126.56, 128.62, 128.66, 128.75, 128.87, 129.79, 129.95, 131.75, 132.65, 132.70, 133.62, 134.64, 143.10, 144.15, 148.20, 149.12; Elemental analysis (%) Calcd. for C₃₁H₂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9</w:t>
      </w:r>
      <w:r w:rsidRPr="00CE1820">
        <w:rPr>
          <w:rFonts w:ascii="Times New Roman" w:hAnsi="Times New Roman" w:cs="Times New Roman"/>
          <w:sz w:val="20"/>
          <w:szCs w:val="20"/>
        </w:rPr>
        <w:t xml:space="preserve">N₇: C, 74.52; H, 5.85; N, 19.62. Found: C, 74.16; H, 5.57; N, 19.48. HRMS (ESI-TOF) m/z [M + </w:t>
      </w:r>
      <w:proofErr w:type="gramStart"/>
      <w:r w:rsidRPr="00CE1820">
        <w:rPr>
          <w:rFonts w:ascii="Times New Roman" w:hAnsi="Times New Roman" w:cs="Times New Roman"/>
          <w:sz w:val="20"/>
          <w:szCs w:val="20"/>
        </w:rPr>
        <w:t>H]⁺</w:t>
      </w:r>
      <w:proofErr w:type="gramEnd"/>
      <w:r w:rsidRPr="00CE1820">
        <w:rPr>
          <w:rFonts w:ascii="Times New Roman" w:hAnsi="Times New Roman" w:cs="Times New Roman"/>
          <w:sz w:val="20"/>
          <w:szCs w:val="20"/>
        </w:rPr>
        <w:t xml:space="preserve"> Calcd: 500.2484; Found: 500.2477.</w:t>
      </w:r>
    </w:p>
    <w:p w14:paraId="6AAD373C" w14:textId="77777777" w:rsidR="00426071" w:rsidRPr="00CE1820" w:rsidRDefault="00426071" w:rsidP="00426071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1820">
        <w:rPr>
          <w:rFonts w:ascii="Times New Roman" w:hAnsi="Times New Roman" w:cs="Times New Roman"/>
          <w:b/>
          <w:sz w:val="20"/>
          <w:szCs w:val="20"/>
        </w:rPr>
        <w:t>4-(4-Chlorophenyl)-2,6-dimethyl-3,5-bis(5-methyl-4-phenyl-4</w:t>
      </w:r>
      <w:r w:rsidRPr="00CE1820">
        <w:rPr>
          <w:rFonts w:ascii="Times New Roman" w:hAnsi="Times New Roman" w:cs="Times New Roman"/>
          <w:b/>
          <w:i/>
          <w:sz w:val="20"/>
          <w:szCs w:val="20"/>
        </w:rPr>
        <w:t>H</w:t>
      </w:r>
      <w:r w:rsidRPr="00CE1820">
        <w:rPr>
          <w:rFonts w:ascii="Times New Roman" w:hAnsi="Times New Roman" w:cs="Times New Roman"/>
          <w:b/>
          <w:sz w:val="20"/>
          <w:szCs w:val="20"/>
        </w:rPr>
        <w:t>-1,2,4-triazol-3-yl)-1,4-dihydropyridin</w:t>
      </w:r>
      <w:r w:rsidRPr="00CE1820">
        <w:rPr>
          <w:rFonts w:ascii="Times New Roman" w:hAnsi="Times New Roman" w:cs="Times New Roman"/>
          <w:sz w:val="20"/>
          <w:szCs w:val="20"/>
        </w:rPr>
        <w:t xml:space="preserve"> </w:t>
      </w:r>
      <w:r w:rsidRPr="00CE1820">
        <w:rPr>
          <w:rFonts w:ascii="Times New Roman" w:hAnsi="Times New Roman" w:cs="Times New Roman"/>
          <w:b/>
          <w:sz w:val="20"/>
          <w:szCs w:val="20"/>
        </w:rPr>
        <w:t>(8b):</w:t>
      </w:r>
      <w:r w:rsidRPr="00CE1820">
        <w:rPr>
          <w:rFonts w:ascii="Times New Roman" w:hAnsi="Times New Roman" w:cs="Times New Roman"/>
          <w:sz w:val="20"/>
          <w:szCs w:val="20"/>
        </w:rPr>
        <w:t xml:space="preserve"> (Yield 85%);  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253-255 °C; IR: √ (cm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CE1820">
        <w:rPr>
          <w:rFonts w:ascii="Times New Roman" w:hAnsi="Times New Roman" w:cs="Times New Roman"/>
          <w:sz w:val="20"/>
          <w:szCs w:val="20"/>
        </w:rPr>
        <w:t>): 3347 (N-H Str.), 3109 (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C-H Str.), 2979 (C-H Str.), 1279 and 1124 (C-N Str);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 xml:space="preserve"> 1</w:t>
      </w:r>
      <w:r w:rsidRPr="00CE1820">
        <w:rPr>
          <w:rFonts w:ascii="Times New Roman" w:hAnsi="Times New Roman" w:cs="Times New Roman"/>
          <w:sz w:val="20"/>
          <w:szCs w:val="20"/>
        </w:rPr>
        <w:t>HNMR (400 MHz, CDC1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2.107 (s, 6H), 2.236 (s, 6H), 4.125 (s, 1H), 7.230-7.367 (m, 10H), 7.403-7.421 (d, </w:t>
      </w:r>
      <w:r w:rsidRPr="00CE1820">
        <w:rPr>
          <w:rFonts w:ascii="Times New Roman" w:hAnsi="Times New Roman" w:cs="Times New Roman"/>
          <w:i/>
          <w:sz w:val="20"/>
          <w:szCs w:val="20"/>
        </w:rPr>
        <w:t xml:space="preserve">J </w:t>
      </w:r>
      <w:r w:rsidRPr="00CE1820">
        <w:rPr>
          <w:rFonts w:ascii="Times New Roman" w:hAnsi="Times New Roman" w:cs="Times New Roman"/>
          <w:sz w:val="20"/>
          <w:szCs w:val="20"/>
        </w:rPr>
        <w:t xml:space="preserve">= 7.2 Hz, 2H), 7.597- 7.615 (d, </w:t>
      </w:r>
      <w:r w:rsidRPr="00CE1820">
        <w:rPr>
          <w:rFonts w:ascii="Times New Roman" w:hAnsi="Times New Roman" w:cs="Times New Roman"/>
          <w:i/>
          <w:sz w:val="20"/>
          <w:szCs w:val="20"/>
        </w:rPr>
        <w:t xml:space="preserve">J </w:t>
      </w:r>
      <w:r w:rsidRPr="00CE1820">
        <w:rPr>
          <w:rFonts w:ascii="Times New Roman" w:hAnsi="Times New Roman" w:cs="Times New Roman"/>
          <w:sz w:val="20"/>
          <w:szCs w:val="20"/>
        </w:rPr>
        <w:t xml:space="preserve">= 7.2Hz, 2H), 9.093 (s, 1H);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CE1820">
        <w:rPr>
          <w:rFonts w:ascii="Times New Roman" w:hAnsi="Times New Roman" w:cs="Times New Roman"/>
          <w:sz w:val="20"/>
          <w:szCs w:val="20"/>
        </w:rPr>
        <w:t>CNMR (100 MHz, CDC1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20.35, 23.02, 37.80, 103.89, 113.43, 114.17, 123.79, 124.44, 126.08, 128.71, 128.84, 129.13, 129.41, 130.23, 132.72, 133.68, 142.64, 144.65, 145.54, 148.43; Elemental analysis (%) 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Calcd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for C₃₁H₂₈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ClN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₇: C, 69.72; H, 5.28; N, 18.36. Found: C, 69.38; H, 5.14; N, 18.21. HRMS (ESI-TOF) m/z [M + </w:t>
      </w:r>
      <w:proofErr w:type="gramStart"/>
      <w:r w:rsidRPr="00CE1820">
        <w:rPr>
          <w:rFonts w:ascii="Times New Roman" w:hAnsi="Times New Roman" w:cs="Times New Roman"/>
          <w:sz w:val="20"/>
          <w:szCs w:val="20"/>
        </w:rPr>
        <w:t>H]⁺</w:t>
      </w:r>
      <w:proofErr w:type="gramEnd"/>
      <w:r w:rsidRPr="00CE1820">
        <w:rPr>
          <w:rFonts w:ascii="Times New Roman" w:hAnsi="Times New Roman" w:cs="Times New Roman"/>
          <w:sz w:val="20"/>
          <w:szCs w:val="20"/>
        </w:rPr>
        <w:t xml:space="preserve"> Calcd: 534.2095; Found: 534.2086.</w:t>
      </w:r>
    </w:p>
    <w:p w14:paraId="122CFA6D" w14:textId="77777777" w:rsidR="00426071" w:rsidRPr="00CE1820" w:rsidRDefault="00426071" w:rsidP="00426071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1820">
        <w:rPr>
          <w:rFonts w:ascii="Times New Roman" w:hAnsi="Times New Roman" w:cs="Times New Roman"/>
          <w:b/>
          <w:sz w:val="20"/>
          <w:szCs w:val="20"/>
        </w:rPr>
        <w:t>2,6-Dimethyl-3,5-bis(5-methyl-4-phenyl-4</w:t>
      </w:r>
      <w:r w:rsidRPr="00CE1820">
        <w:rPr>
          <w:rFonts w:ascii="Times New Roman" w:hAnsi="Times New Roman" w:cs="Times New Roman"/>
          <w:b/>
          <w:i/>
          <w:sz w:val="20"/>
          <w:szCs w:val="20"/>
        </w:rPr>
        <w:t>H</w:t>
      </w:r>
      <w:r w:rsidRPr="00CE1820">
        <w:rPr>
          <w:rFonts w:ascii="Times New Roman" w:hAnsi="Times New Roman" w:cs="Times New Roman"/>
          <w:b/>
          <w:sz w:val="20"/>
          <w:szCs w:val="20"/>
        </w:rPr>
        <w:t>-1,2,4-triazol-3-yl)-4-(</w:t>
      </w:r>
      <w:r w:rsidRPr="00CE1820">
        <w:rPr>
          <w:rFonts w:ascii="Times New Roman" w:hAnsi="Times New Roman" w:cs="Times New Roman"/>
          <w:b/>
          <w:i/>
          <w:sz w:val="20"/>
          <w:szCs w:val="20"/>
        </w:rPr>
        <w:t>p</w:t>
      </w:r>
      <w:r w:rsidRPr="00CE1820">
        <w:rPr>
          <w:rFonts w:ascii="Times New Roman" w:hAnsi="Times New Roman" w:cs="Times New Roman"/>
          <w:b/>
          <w:sz w:val="20"/>
          <w:szCs w:val="20"/>
        </w:rPr>
        <w:t>-tolyl)-1,4-dihydropyridine (8c</w:t>
      </w:r>
      <w:r w:rsidRPr="00CE1820">
        <w:rPr>
          <w:rFonts w:ascii="Times New Roman" w:hAnsi="Times New Roman" w:cs="Times New Roman"/>
          <w:sz w:val="20"/>
          <w:szCs w:val="20"/>
        </w:rPr>
        <w:t>): (Yield 82 %</w:t>
      </w:r>
      <w:proofErr w:type="gramStart"/>
      <w:r w:rsidRPr="00CE1820">
        <w:rPr>
          <w:rFonts w:ascii="Times New Roman" w:hAnsi="Times New Roman" w:cs="Times New Roman"/>
          <w:sz w:val="20"/>
          <w:szCs w:val="20"/>
        </w:rPr>
        <w:t xml:space="preserve">);  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mp</w:t>
      </w:r>
      <w:proofErr w:type="spellEnd"/>
      <w:proofErr w:type="gramEnd"/>
      <w:r w:rsidRPr="00CE1820">
        <w:rPr>
          <w:rFonts w:ascii="Times New Roman" w:hAnsi="Times New Roman" w:cs="Times New Roman"/>
          <w:sz w:val="20"/>
          <w:szCs w:val="20"/>
        </w:rPr>
        <w:t>. Above 300 °C; IR: √(cm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CE1820">
        <w:rPr>
          <w:rFonts w:ascii="Times New Roman" w:hAnsi="Times New Roman" w:cs="Times New Roman"/>
          <w:sz w:val="20"/>
          <w:szCs w:val="20"/>
        </w:rPr>
        <w:t>): 3345 (N-H Str.), 3094 (</w:t>
      </w:r>
      <w:proofErr w:type="spellStart"/>
      <w:r w:rsidRPr="00CE1820">
        <w:rPr>
          <w:rFonts w:ascii="Times New Roman" w:hAnsi="Times New Roman" w:cs="Times New Roman"/>
          <w:sz w:val="20"/>
          <w:szCs w:val="20"/>
        </w:rPr>
        <w:t>Ar</w:t>
      </w:r>
      <w:proofErr w:type="spellEnd"/>
      <w:r w:rsidRPr="00CE1820">
        <w:rPr>
          <w:rFonts w:ascii="Times New Roman" w:hAnsi="Times New Roman" w:cs="Times New Roman"/>
          <w:sz w:val="20"/>
          <w:szCs w:val="20"/>
        </w:rPr>
        <w:t xml:space="preserve"> C-H Str.), 2980 (CH Str.), 1268, 1216, 1172 and 1123 (C-N Str):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E1820">
        <w:rPr>
          <w:rFonts w:ascii="Times New Roman" w:hAnsi="Times New Roman" w:cs="Times New Roman"/>
          <w:sz w:val="20"/>
          <w:szCs w:val="20"/>
        </w:rPr>
        <w:t>HNMR (400 MHz, CDCl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 xml:space="preserve">): </w:t>
      </w:r>
      <w:r w:rsidRPr="00CE1820">
        <w:rPr>
          <w:rFonts w:ascii="Times New Roman" w:hAnsi="Times New Roman" w:cs="Times New Roman"/>
          <w:i/>
          <w:sz w:val="20"/>
          <w:szCs w:val="20"/>
        </w:rPr>
        <w:t>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2.087 (s, 6H), 2.136 (s, 6H) 2.335 (s, 3H 4.543 (s, 1H) 6.998-7.019 (d, J= 8.4Hz, 2H), 7.026-7.409 (m, 10H), 7.550-7.571 (d, </w:t>
      </w:r>
      <w:r w:rsidRPr="00CE1820">
        <w:rPr>
          <w:rFonts w:ascii="Times New Roman" w:hAnsi="Times New Roman" w:cs="Times New Roman"/>
          <w:i/>
          <w:sz w:val="20"/>
          <w:szCs w:val="20"/>
        </w:rPr>
        <w:t>J</w:t>
      </w:r>
      <w:r w:rsidRPr="00CE1820">
        <w:rPr>
          <w:rFonts w:ascii="Times New Roman" w:hAnsi="Times New Roman" w:cs="Times New Roman"/>
          <w:sz w:val="20"/>
          <w:szCs w:val="20"/>
        </w:rPr>
        <w:t xml:space="preserve"> = 8.4Hz, 2H), 9.073 (s, 1H); </w:t>
      </w:r>
      <w:r w:rsidRPr="00CE1820">
        <w:rPr>
          <w:rFonts w:ascii="Times New Roman" w:hAnsi="Times New Roman" w:cs="Times New Roman"/>
          <w:sz w:val="20"/>
          <w:szCs w:val="20"/>
          <w:vertAlign w:val="superscript"/>
        </w:rPr>
        <w:t>13</w:t>
      </w:r>
      <w:r w:rsidRPr="00CE1820">
        <w:rPr>
          <w:rFonts w:ascii="Times New Roman" w:hAnsi="Times New Roman" w:cs="Times New Roman"/>
          <w:sz w:val="20"/>
          <w:szCs w:val="20"/>
        </w:rPr>
        <w:t>CNMR (100 MHz, CDCl</w:t>
      </w:r>
      <w:r w:rsidRPr="00CE1820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E1820">
        <w:rPr>
          <w:rFonts w:ascii="Times New Roman" w:hAnsi="Times New Roman" w:cs="Times New Roman"/>
          <w:sz w:val="20"/>
          <w:szCs w:val="20"/>
        </w:rPr>
        <w:t>):</w:t>
      </w:r>
      <w:r w:rsidRPr="00CE1820">
        <w:rPr>
          <w:rFonts w:ascii="Times New Roman" w:hAnsi="Times New Roman" w:cs="Times New Roman"/>
          <w:i/>
          <w:sz w:val="20"/>
          <w:szCs w:val="20"/>
        </w:rPr>
        <w:t xml:space="preserve"> δ</w:t>
      </w:r>
      <w:r w:rsidRPr="00CE1820">
        <w:rPr>
          <w:rFonts w:ascii="Times New Roman" w:hAnsi="Times New Roman" w:cs="Times New Roman"/>
          <w:sz w:val="20"/>
          <w:szCs w:val="20"/>
        </w:rPr>
        <w:t xml:space="preserve"> 18.92, 20.03, 22.84, 36.72, 106.36, 115.72, 115.94, 122.96, 123.82, 126.60, 128.58, 128.83, 129.88, 130.83, 130.92, 133.32, 134.13, 144.23, 146.51, 153.80, 154.70; Elemental analysis (%) Calcd for C₃₂H₃₁N₇: C, 74.83; H, 6.08; N, 19.09. Found: C, 74.55; H, 5.98; N, 19.01. HRMS (ESI-TOF) m/z [M + </w:t>
      </w:r>
      <w:proofErr w:type="gramStart"/>
      <w:r w:rsidRPr="00CE1820">
        <w:rPr>
          <w:rFonts w:ascii="Times New Roman" w:hAnsi="Times New Roman" w:cs="Times New Roman"/>
          <w:sz w:val="20"/>
          <w:szCs w:val="20"/>
        </w:rPr>
        <w:t>H]⁺</w:t>
      </w:r>
      <w:proofErr w:type="gramEnd"/>
      <w:r w:rsidRPr="00CE1820">
        <w:rPr>
          <w:rFonts w:ascii="Times New Roman" w:hAnsi="Times New Roman" w:cs="Times New Roman"/>
          <w:sz w:val="20"/>
          <w:szCs w:val="20"/>
        </w:rPr>
        <w:t xml:space="preserve"> Calcd: 514.2641; Found: 514.2635.</w:t>
      </w:r>
    </w:p>
    <w:p w14:paraId="5A8996A7" w14:textId="77777777" w:rsidR="00426071" w:rsidRDefault="00426071" w:rsidP="00426071">
      <w:pPr>
        <w:pStyle w:val="ListParagraph"/>
        <w:spacing w:before="240" w:line="360" w:lineRule="auto"/>
        <w:ind w:left="405"/>
        <w:jc w:val="both"/>
        <w:rPr>
          <w:rFonts w:ascii="Times New Roman" w:hAnsi="Times New Roman" w:cs="Times New Roman"/>
          <w:b/>
          <w:color w:val="00B050"/>
          <w:sz w:val="20"/>
          <w:szCs w:val="20"/>
        </w:rPr>
      </w:pPr>
    </w:p>
    <w:p w14:paraId="4BDE4894" w14:textId="038DFF92" w:rsidR="0084633D" w:rsidRDefault="00426071" w:rsidP="00426071">
      <w:pPr>
        <w:pStyle w:val="ListParagraph"/>
        <w:spacing w:after="0" w:line="360" w:lineRule="auto"/>
        <w:ind w:left="405"/>
        <w:jc w:val="both"/>
      </w:pPr>
      <w:r>
        <w:rPr>
          <w:noProof/>
        </w:rPr>
        <w:lastRenderedPageBreak/>
        <w:drawing>
          <wp:inline distT="0" distB="0" distL="0" distR="0" wp14:anchorId="5D4856FA" wp14:editId="7866D6D3">
            <wp:extent cx="4970966" cy="3990975"/>
            <wp:effectExtent l="0" t="0" r="1270" b="0"/>
            <wp:docPr id="1" name="Picture 1" descr="G:\dhp triazole spectraas 1\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hp triazole spectraas 1\2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958" cy="400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482">
        <w:rPr>
          <w:noProof/>
        </w:rPr>
        <w:drawing>
          <wp:inline distT="0" distB="0" distL="0" distR="0" wp14:anchorId="769E4F5B" wp14:editId="643D697D">
            <wp:extent cx="5210285" cy="4076700"/>
            <wp:effectExtent l="0" t="0" r="9525" b="0"/>
            <wp:docPr id="2" name="Picture 2" descr="G:\dhp triazole spectraas 1\2A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hp triazole spectraas 1\2A-13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104" cy="408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482">
        <w:rPr>
          <w:noProof/>
        </w:rPr>
        <w:lastRenderedPageBreak/>
        <w:drawing>
          <wp:inline distT="0" distB="0" distL="0" distR="0" wp14:anchorId="5C6CB076" wp14:editId="7A8CE71C">
            <wp:extent cx="5340976" cy="4229100"/>
            <wp:effectExtent l="0" t="0" r="0" b="0"/>
            <wp:docPr id="3" name="Picture 3" descr="G:\dhp triazole spectraas 1\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hp triazole spectraas 1\2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953" cy="423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482">
        <w:rPr>
          <w:noProof/>
        </w:rPr>
        <w:drawing>
          <wp:inline distT="0" distB="0" distL="0" distR="0" wp14:anchorId="1E6795E6" wp14:editId="359E3762">
            <wp:extent cx="5200650" cy="3905250"/>
            <wp:effectExtent l="0" t="0" r="0" b="0"/>
            <wp:docPr id="4" name="Picture 4" descr="G:\dhp triazole spectraas 1\2B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hp triazole spectraas 1\2B-13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322F2" w14:textId="77777777" w:rsidR="00036482" w:rsidRDefault="00036482" w:rsidP="00426071">
      <w:pPr>
        <w:spacing w:after="0"/>
      </w:pPr>
      <w:r>
        <w:rPr>
          <w:noProof/>
        </w:rPr>
        <w:lastRenderedPageBreak/>
        <w:drawing>
          <wp:inline distT="0" distB="0" distL="0" distR="0" wp14:anchorId="03514DC2" wp14:editId="5C95C301">
            <wp:extent cx="5208460" cy="4305300"/>
            <wp:effectExtent l="0" t="0" r="0" b="0"/>
            <wp:docPr id="5" name="Picture 5" descr="G:\dhp triazole spectraas 1\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hp triazole spectraas 1\2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251" cy="431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FA1772" wp14:editId="0EB427FE">
            <wp:extent cx="5200650" cy="3874994"/>
            <wp:effectExtent l="0" t="0" r="0" b="0"/>
            <wp:docPr id="6" name="Picture 6" descr="G:\dhp triazole spectraas 1\2C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hp triazole spectraas 1\2C-13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437" cy="387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AD66F1" wp14:editId="19817E21">
            <wp:extent cx="5638800" cy="3904978"/>
            <wp:effectExtent l="0" t="0" r="0" b="635"/>
            <wp:docPr id="7" name="Picture 7" descr="G:\dhp triazole spectraas 1\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hp triazole spectraas 1\6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886" cy="391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878717" wp14:editId="2B140FFC">
            <wp:extent cx="5867400" cy="4307840"/>
            <wp:effectExtent l="0" t="0" r="0" b="0"/>
            <wp:docPr id="8" name="Picture 8" descr="G:\dhp triazole spectraas 1\6A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hp triazole spectraas 1\6A-13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148" cy="431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0557C4" wp14:editId="5E03B988">
            <wp:extent cx="5419725" cy="3809704"/>
            <wp:effectExtent l="0" t="0" r="0" b="635"/>
            <wp:docPr id="9" name="Picture 9" descr="G:\dhp triazole spectraas 1\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hp triazole spectraas 1\6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006" cy="381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96C7A0" wp14:editId="7D820C49">
            <wp:extent cx="5181600" cy="4307840"/>
            <wp:effectExtent l="0" t="0" r="0" b="0"/>
            <wp:docPr id="10" name="Picture 10" descr="G:\dhp triazole spectraas 1\6B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hp triazole spectraas 1\6B-13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731" cy="430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9BBF99" wp14:editId="70706D1E">
            <wp:extent cx="5410200" cy="3849370"/>
            <wp:effectExtent l="0" t="0" r="0" b="0"/>
            <wp:docPr id="11" name="Picture 11" descr="G:\dhp triazole spectraas 1\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hp triazole spectraas 1\6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728" cy="384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542A05" wp14:editId="12E1E12D">
            <wp:extent cx="5467350" cy="4285861"/>
            <wp:effectExtent l="0" t="0" r="0" b="635"/>
            <wp:docPr id="12" name="Picture 12" descr="G:\dhp triazole spectraas 1\6C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hp triazole spectraas 1\6C-13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510" cy="429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4B400F" wp14:editId="07E55BBA">
            <wp:extent cx="5257800" cy="3829050"/>
            <wp:effectExtent l="0" t="0" r="0" b="0"/>
            <wp:docPr id="13" name="Picture 13" descr="G:\dhp triazole spectraas 1\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dhp triazole spectraas 1\7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043" cy="383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FCA951" wp14:editId="3812E5E8">
            <wp:extent cx="5372100" cy="4248042"/>
            <wp:effectExtent l="0" t="0" r="0" b="635"/>
            <wp:docPr id="14" name="Picture 14" descr="G:\dhp triazole spectraas 1\7A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dhp triazole spectraas 1\7A-13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54" cy="425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74C3B1" wp14:editId="5B2ED831">
            <wp:extent cx="5229225" cy="4340780"/>
            <wp:effectExtent l="0" t="0" r="0" b="3175"/>
            <wp:docPr id="15" name="Picture 15" descr="G:\dhp triazole spectraas 1\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dhp triazole spectraas 1\7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331" cy="434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3EC907" wp14:editId="3E444848">
            <wp:extent cx="4754954" cy="3800475"/>
            <wp:effectExtent l="0" t="0" r="7620" b="0"/>
            <wp:docPr id="16" name="Picture 16" descr="G:\dhp triazole spectraas 1\7B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dhp triazole spectraas 1\7B-13C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163" cy="380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DA0ACE" wp14:editId="32159F32">
            <wp:extent cx="5353050" cy="3733800"/>
            <wp:effectExtent l="0" t="0" r="0" b="0"/>
            <wp:docPr id="17" name="Picture 17" descr="G:\dhp triazole spectraas 1\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dhp triazole spectraas 1\7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D2662C" wp14:editId="4052C59B">
            <wp:extent cx="5748618" cy="4343400"/>
            <wp:effectExtent l="0" t="0" r="5080" b="0"/>
            <wp:docPr id="18" name="Picture 18" descr="G:\dhp triazole spectraas 1\7C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dhp triazole spectraas 1\7C-13C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922" cy="434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C73933" wp14:editId="02EA3E76">
            <wp:extent cx="5124450" cy="4236866"/>
            <wp:effectExtent l="0" t="0" r="0" b="0"/>
            <wp:docPr id="19" name="Picture 19" descr="G:\dhp triazole spectraas 1\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dhp triazole spectraas 1\8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23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6ADBC1" wp14:editId="717D5F5E">
            <wp:extent cx="4857750" cy="3924300"/>
            <wp:effectExtent l="0" t="0" r="0" b="0"/>
            <wp:docPr id="20" name="Picture 20" descr="G:\dhp triazole spectraas 1\8A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dhp triazole spectraas 1\8A-13C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861" cy="393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C08B69" wp14:editId="79940301">
            <wp:extent cx="5381625" cy="4051113"/>
            <wp:effectExtent l="0" t="0" r="0" b="6985"/>
            <wp:docPr id="21" name="Picture 21" descr="G:\dhp triazole spectraas 1\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dhp triazole spectraas 1\8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975" cy="40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4456D1" wp14:editId="1D0FFFDC">
            <wp:extent cx="5448300" cy="4049936"/>
            <wp:effectExtent l="0" t="0" r="0" b="8255"/>
            <wp:docPr id="22" name="Picture 22" descr="G:\dhp triazole spectraas 1\8B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dhp triazole spectraas 1\8B-13C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29" cy="405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3B0DA3" wp14:editId="6772B9E9">
            <wp:extent cx="5105400" cy="3486025"/>
            <wp:effectExtent l="0" t="0" r="0" b="635"/>
            <wp:docPr id="23" name="Picture 23" descr="G:\dhp triazole spectraas 1\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dhp triazole spectraas 1\8C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166" cy="34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619C04" wp14:editId="4A750B13">
            <wp:extent cx="5543550" cy="4542155"/>
            <wp:effectExtent l="0" t="0" r="0" b="0"/>
            <wp:docPr id="24" name="Picture 24" descr="G:\dhp triazole spectraas 1\8C-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dhp triazole spectraas 1\8C-13C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739" cy="455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6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17882"/>
    <w:multiLevelType w:val="hybridMultilevel"/>
    <w:tmpl w:val="A9D4CCBC"/>
    <w:lvl w:ilvl="0" w:tplc="32ECFB3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EFC045C2">
      <w:start w:val="1"/>
      <w:numFmt w:val="decimal"/>
      <w:lvlText w:val="%2."/>
      <w:lvlJc w:val="left"/>
      <w:pPr>
        <w:ind w:left="112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590117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E13"/>
    <w:rsid w:val="00036482"/>
    <w:rsid w:val="00196CC4"/>
    <w:rsid w:val="003F492D"/>
    <w:rsid w:val="00426071"/>
    <w:rsid w:val="00772E13"/>
    <w:rsid w:val="007B0E5D"/>
    <w:rsid w:val="007C51F8"/>
    <w:rsid w:val="0084633D"/>
    <w:rsid w:val="00CE1820"/>
    <w:rsid w:val="00DE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0FB3A"/>
  <w15:docId w15:val="{718B4987-6969-459E-9489-AE7FB914B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1F8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Normal"/>
    <w:rsid w:val="0042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2607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26071"/>
    <w:rPr>
      <w:i/>
      <w:iCs/>
    </w:rPr>
  </w:style>
  <w:style w:type="character" w:styleId="Strong">
    <w:name w:val="Strong"/>
    <w:basedOn w:val="DefaultParagraphFont"/>
    <w:uiPriority w:val="22"/>
    <w:qFormat/>
    <w:rsid w:val="004260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1470</Words>
  <Characters>8379</Characters>
  <Application>Microsoft Office Word</Application>
  <DocSecurity>0</DocSecurity>
  <Lines>69</Lines>
  <Paragraphs>19</Paragraphs>
  <ScaleCrop>false</ScaleCrop>
  <Company>by adguard</Company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abdul rajack</cp:lastModifiedBy>
  <cp:revision>7</cp:revision>
  <dcterms:created xsi:type="dcterms:W3CDTF">2026-04-21T10:20:00Z</dcterms:created>
  <dcterms:modified xsi:type="dcterms:W3CDTF">2026-04-26T17:33:00Z</dcterms:modified>
</cp:coreProperties>
</file>