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04FE" w14:textId="58D150CA" w:rsidR="00066D8D" w:rsidRPr="002D6D62" w:rsidRDefault="00130446">
      <w:pPr>
        <w:rPr>
          <w:rFonts w:ascii="Arial" w:hAnsi="Arial" w:cs="Arial"/>
          <w:b/>
          <w:bCs/>
          <w:sz w:val="24"/>
          <w:szCs w:val="24"/>
        </w:rPr>
      </w:pPr>
      <w:bookmarkStart w:id="0" w:name="OLE_LINK1"/>
      <w:r w:rsidRPr="002D6D62">
        <w:rPr>
          <w:rFonts w:ascii="Arial" w:hAnsi="Arial" w:cs="Arial"/>
          <w:b/>
          <w:bCs/>
          <w:sz w:val="24"/>
          <w:szCs w:val="24"/>
        </w:rPr>
        <w:t>Uncropped Western blot images are provided.</w:t>
      </w:r>
    </w:p>
    <w:bookmarkEnd w:id="0"/>
    <w:p w14:paraId="47A45985" w14:textId="215366BC" w:rsidR="00066D8D" w:rsidRDefault="0013044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798FF89" wp14:editId="33056399">
            <wp:extent cx="4701546" cy="5753100"/>
            <wp:effectExtent l="0" t="0" r="3810" b="0"/>
            <wp:docPr id="700096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96826" name="图片 7000968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0912" cy="576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CA856" w14:textId="0835D382" w:rsidR="00130446" w:rsidRPr="002D6D62" w:rsidRDefault="00130446">
      <w:pPr>
        <w:rPr>
          <w:rFonts w:ascii="Arial" w:hAnsi="Arial" w:cs="Arial"/>
          <w:b/>
          <w:bCs/>
          <w:sz w:val="24"/>
          <w:szCs w:val="24"/>
        </w:rPr>
      </w:pPr>
      <w:r w:rsidRPr="002D6D62">
        <w:rPr>
          <w:rFonts w:ascii="Arial" w:hAnsi="Arial" w:cs="Arial"/>
          <w:b/>
          <w:bCs/>
          <w:sz w:val="24"/>
          <w:szCs w:val="24"/>
        </w:rPr>
        <w:t>The areas indicated by rectangular boxes correspond to the bands presented in Fig. 7A of the main manuscript.</w:t>
      </w:r>
    </w:p>
    <w:sectPr w:rsidR="00130446" w:rsidRPr="002D6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AFE2" w14:textId="77777777" w:rsidR="006F0B8F" w:rsidRDefault="006F0B8F" w:rsidP="00066D8D">
      <w:pPr>
        <w:rPr>
          <w:rFonts w:hint="eastAsia"/>
        </w:rPr>
      </w:pPr>
      <w:r>
        <w:separator/>
      </w:r>
    </w:p>
  </w:endnote>
  <w:endnote w:type="continuationSeparator" w:id="0">
    <w:p w14:paraId="3BC200EE" w14:textId="77777777" w:rsidR="006F0B8F" w:rsidRDefault="006F0B8F" w:rsidP="00066D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6F5B" w14:textId="77777777" w:rsidR="006F0B8F" w:rsidRDefault="006F0B8F" w:rsidP="00066D8D">
      <w:pPr>
        <w:rPr>
          <w:rFonts w:hint="eastAsia"/>
        </w:rPr>
      </w:pPr>
      <w:r>
        <w:separator/>
      </w:r>
    </w:p>
  </w:footnote>
  <w:footnote w:type="continuationSeparator" w:id="0">
    <w:p w14:paraId="0364AABB" w14:textId="77777777" w:rsidR="006F0B8F" w:rsidRDefault="006F0B8F" w:rsidP="00066D8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32"/>
    <w:rsid w:val="00066D8D"/>
    <w:rsid w:val="00097D7B"/>
    <w:rsid w:val="00130446"/>
    <w:rsid w:val="001E79B8"/>
    <w:rsid w:val="00231364"/>
    <w:rsid w:val="002D6D62"/>
    <w:rsid w:val="004A789F"/>
    <w:rsid w:val="005C7B77"/>
    <w:rsid w:val="006037A1"/>
    <w:rsid w:val="00696B97"/>
    <w:rsid w:val="006F0B8F"/>
    <w:rsid w:val="007D093A"/>
    <w:rsid w:val="007E5B2E"/>
    <w:rsid w:val="0084492F"/>
    <w:rsid w:val="00975F3E"/>
    <w:rsid w:val="009D170D"/>
    <w:rsid w:val="00A41F32"/>
    <w:rsid w:val="00AE5838"/>
    <w:rsid w:val="00B1754E"/>
    <w:rsid w:val="00CD26F4"/>
    <w:rsid w:val="00DE4AA0"/>
    <w:rsid w:val="00EE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A4B84"/>
  <w15:chartTrackingRefBased/>
  <w15:docId w15:val="{85BB40E4-2B10-4438-A1D9-999832F0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F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F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F3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F3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F3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1F3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1F3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F3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F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1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1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1F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1F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41F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1F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1F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1F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1F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41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1F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41F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1F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41F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1F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1F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1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41F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1F3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6D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66D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6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66D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Guihong Zhang</dc:creator>
  <cp:keywords/>
  <dc:description/>
  <cp:lastModifiedBy>Guihong Zhang</cp:lastModifiedBy>
  <cp:revision>7</cp:revision>
  <dcterms:created xsi:type="dcterms:W3CDTF">2026-03-21T11:57:00Z</dcterms:created>
  <dcterms:modified xsi:type="dcterms:W3CDTF">2026-04-26T10:24:00Z</dcterms:modified>
</cp:coreProperties>
</file>