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A6B" w14:textId="77777777" w:rsidR="00047E40" w:rsidRDefault="00047E40" w:rsidP="00047E40">
      <w:pPr>
        <w:rPr>
          <w:rFonts w:ascii="Arial" w:hAnsi="Arial" w:cs="Arial"/>
        </w:rPr>
      </w:pPr>
      <w:proofErr w:type="spellStart"/>
      <w:r w:rsidRPr="00B5722E">
        <w:rPr>
          <w:rFonts w:ascii="Arial" w:hAnsi="Arial" w:cs="Arial"/>
        </w:rPr>
        <w:t>Proteom</w:t>
      </w:r>
      <w:r w:rsidR="00720CEB" w:rsidRPr="00B5722E">
        <w:rPr>
          <w:rFonts w:ascii="Arial" w:hAnsi="Arial" w:cs="Arial"/>
          <w:lang w:val="en-US"/>
        </w:rPr>
        <w:t>ic</w:t>
      </w:r>
      <w:proofErr w:type="spellEnd"/>
      <w:r w:rsidR="00720CEB" w:rsidRPr="00B5722E">
        <w:rPr>
          <w:rFonts w:ascii="Arial" w:hAnsi="Arial" w:cs="Arial"/>
          <w:lang w:val="en-US"/>
        </w:rPr>
        <w:t>,</w:t>
      </w:r>
      <w:r w:rsidRPr="00B5722E">
        <w:rPr>
          <w:rFonts w:ascii="Arial" w:hAnsi="Arial" w:cs="Arial"/>
        </w:rPr>
        <w:t xml:space="preserve"> </w:t>
      </w:r>
      <w:proofErr w:type="spellStart"/>
      <w:r w:rsidR="003F6BAC" w:rsidRPr="00B5722E">
        <w:rPr>
          <w:rFonts w:ascii="Arial" w:hAnsi="Arial" w:cs="Arial"/>
        </w:rPr>
        <w:t>phosphoproteom</w:t>
      </w:r>
      <w:r w:rsidR="00720CEB" w:rsidRPr="00B5722E">
        <w:rPr>
          <w:rFonts w:ascii="Arial" w:hAnsi="Arial" w:cs="Arial"/>
        </w:rPr>
        <w:t>ic</w:t>
      </w:r>
      <w:proofErr w:type="spellEnd"/>
      <w:r w:rsidR="00720CEB" w:rsidRPr="00B5722E">
        <w:rPr>
          <w:rFonts w:ascii="Arial" w:hAnsi="Arial" w:cs="Arial"/>
        </w:rPr>
        <w:t xml:space="preserve"> and database searching methodology</w:t>
      </w:r>
    </w:p>
    <w:p w14:paraId="10D8C499" w14:textId="77777777" w:rsidR="00B5722E" w:rsidRDefault="00B5722E" w:rsidP="00047E40">
      <w:pPr>
        <w:rPr>
          <w:rFonts w:ascii="Arial" w:hAnsi="Arial" w:cs="Arial"/>
          <w:i/>
          <w:iCs/>
          <w:lang w:val="en-US"/>
        </w:rPr>
      </w:pPr>
    </w:p>
    <w:p w14:paraId="66FAE05F" w14:textId="77777777" w:rsidR="00B5722E" w:rsidRPr="00B5722E" w:rsidRDefault="00B5722E" w:rsidP="00047E40">
      <w:pPr>
        <w:rPr>
          <w:rFonts w:ascii="Arial" w:hAnsi="Arial" w:cs="Arial"/>
          <w:i/>
          <w:iCs/>
          <w:lang w:val="en-US"/>
        </w:rPr>
      </w:pPr>
      <w:r w:rsidRPr="00B5722E">
        <w:rPr>
          <w:rFonts w:ascii="Arial" w:hAnsi="Arial" w:cs="Arial"/>
          <w:i/>
          <w:iCs/>
          <w:lang w:val="en-US"/>
        </w:rPr>
        <w:t>Proteomic analysis of PBMCs</w:t>
      </w:r>
    </w:p>
    <w:p w14:paraId="417E7E98" w14:textId="77777777" w:rsidR="007E24EA" w:rsidRPr="00B5722E" w:rsidRDefault="00047E40" w:rsidP="00047E40">
      <w:pPr>
        <w:rPr>
          <w:rFonts w:ascii="Arial" w:hAnsi="Arial" w:cs="Arial"/>
        </w:rPr>
      </w:pPr>
      <w:r w:rsidRPr="00B5722E">
        <w:rPr>
          <w:rFonts w:ascii="Arial" w:hAnsi="Arial" w:cs="Arial"/>
        </w:rPr>
        <w:t xml:space="preserve">The samples were thawed, </w:t>
      </w:r>
      <w:proofErr w:type="spellStart"/>
      <w:r w:rsidRPr="00B5722E">
        <w:rPr>
          <w:rFonts w:ascii="Arial" w:hAnsi="Arial" w:cs="Arial"/>
        </w:rPr>
        <w:t>benzonase</w:t>
      </w:r>
      <w:proofErr w:type="spellEnd"/>
      <w:r w:rsidRPr="00B5722E">
        <w:rPr>
          <w:rFonts w:ascii="Arial" w:hAnsi="Arial" w:cs="Arial"/>
        </w:rPr>
        <w:t xml:space="preserve"> treated, reduced, alkylated, precipitated and digested as described previously</w:t>
      </w:r>
      <w:r w:rsidR="007E24EA" w:rsidRPr="00B5722E">
        <w:rPr>
          <w:rFonts w:ascii="Arial" w:hAnsi="Arial" w:cs="Arial"/>
        </w:rPr>
        <w:fldChar w:fldCharType="begin">
          <w:fldData xml:space="preserve">PEVuZE5vdGU+PENpdGU+PEF1dGhvcj5Uc2FuZzwvQXV0aG9yPjxZZWFyPjIwMjQ8L1llYXI+PFJl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</w:fldData>
        </w:fldChar>
      </w:r>
      <w:r w:rsidR="007E24EA" w:rsidRPr="00B5722E">
        <w:rPr>
          <w:rFonts w:ascii="Arial" w:hAnsi="Arial" w:cs="Arial"/>
        </w:rPr>
        <w:instrText xml:space="preserve"> ADDIN EN.CITE </w:instrText>
      </w:r>
      <w:r w:rsidR="007E24EA" w:rsidRPr="00B5722E">
        <w:rPr>
          <w:rFonts w:ascii="Arial" w:hAnsi="Arial" w:cs="Arial"/>
        </w:rPr>
        <w:fldChar w:fldCharType="begin">
          <w:fldData xml:space="preserve">PEVuZE5vdGU+PENpdGU+PEF1dGhvcj5Uc2FuZzwvQXV0aG9yPjxZZWFyPjIwMjQ8L1llYXI+PFJl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</w:fldData>
        </w:fldChar>
      </w:r>
      <w:r w:rsidR="007E24EA" w:rsidRPr="00B5722E">
        <w:rPr>
          <w:rFonts w:ascii="Arial" w:hAnsi="Arial" w:cs="Arial"/>
        </w:rPr>
        <w:instrText xml:space="preserve"> ADDIN EN.CITE.DATA </w:instrText>
      </w:r>
      <w:r w:rsidR="007E24EA" w:rsidRPr="00B5722E">
        <w:rPr>
          <w:rFonts w:ascii="Arial" w:hAnsi="Arial" w:cs="Arial"/>
        </w:rPr>
      </w:r>
      <w:r w:rsidR="007E24EA" w:rsidRPr="00B5722E">
        <w:rPr>
          <w:rFonts w:ascii="Arial" w:hAnsi="Arial" w:cs="Arial"/>
        </w:rPr>
        <w:fldChar w:fldCharType="end"/>
      </w:r>
      <w:r w:rsidR="007E24EA" w:rsidRPr="00B5722E">
        <w:rPr>
          <w:rFonts w:ascii="Arial" w:hAnsi="Arial" w:cs="Arial"/>
        </w:rPr>
      </w:r>
      <w:r w:rsidR="007E24EA" w:rsidRPr="00B5722E">
        <w:rPr>
          <w:rFonts w:ascii="Arial" w:hAnsi="Arial" w:cs="Arial"/>
        </w:rPr>
        <w:fldChar w:fldCharType="separate"/>
      </w:r>
      <w:r w:rsidR="007E24EA" w:rsidRPr="00B5722E">
        <w:rPr>
          <w:rFonts w:ascii="Arial" w:hAnsi="Arial" w:cs="Arial"/>
          <w:noProof/>
          <w:vertAlign w:val="superscript"/>
        </w:rPr>
        <w:t>1</w:t>
      </w:r>
      <w:r w:rsidR="007E24EA" w:rsidRPr="00B5722E">
        <w:rPr>
          <w:rFonts w:ascii="Arial" w:hAnsi="Arial" w:cs="Arial"/>
        </w:rPr>
        <w:fldChar w:fldCharType="end"/>
      </w:r>
      <w:r w:rsidRPr="00B5722E">
        <w:rPr>
          <w:rFonts w:ascii="Arial" w:hAnsi="Arial" w:cs="Arial"/>
        </w:rPr>
        <w:t xml:space="preserve">. Approximately 90 µg of peptide from each sample was labelled with a </w:t>
      </w:r>
      <w:proofErr w:type="spellStart"/>
      <w:r w:rsidRPr="00B5722E">
        <w:rPr>
          <w:rFonts w:ascii="Arial" w:hAnsi="Arial" w:cs="Arial"/>
        </w:rPr>
        <w:t>TMTpro</w:t>
      </w:r>
      <w:proofErr w:type="spellEnd"/>
      <w:r w:rsidRPr="00B5722E">
        <w:rPr>
          <w:rFonts w:ascii="Arial" w:hAnsi="Arial" w:cs="Arial"/>
        </w:rPr>
        <w:t xml:space="preserve"> reagent and combined. A portion of the combined sample was fractionated by hydrophilic interaction liquid chromatography on a Vanquish Neo HPLC system (</w:t>
      </w:r>
      <w:proofErr w:type="spellStart"/>
      <w:r w:rsidRPr="00B5722E">
        <w:rPr>
          <w:rFonts w:ascii="Arial" w:hAnsi="Arial" w:cs="Arial"/>
        </w:rPr>
        <w:t>Thermo</w:t>
      </w:r>
      <w:proofErr w:type="spellEnd"/>
      <w:r w:rsidRPr="00B5722E">
        <w:rPr>
          <w:rFonts w:ascii="Arial" w:hAnsi="Arial" w:cs="Arial"/>
        </w:rPr>
        <w:t xml:space="preserve"> Fisher Scientific) with a 250 mm long and 1 mm inside diameter </w:t>
      </w:r>
      <w:proofErr w:type="spellStart"/>
      <w:r w:rsidRPr="00B5722E">
        <w:rPr>
          <w:rFonts w:ascii="Arial" w:hAnsi="Arial" w:cs="Arial"/>
        </w:rPr>
        <w:t>TSKgel</w:t>
      </w:r>
      <w:proofErr w:type="spellEnd"/>
      <w:r w:rsidRPr="00B5722E">
        <w:rPr>
          <w:rFonts w:ascii="Arial" w:hAnsi="Arial" w:cs="Arial"/>
        </w:rPr>
        <w:t xml:space="preserve"> Amide-80 column (Tosoh Biosciences). The HILIC gradient used 90% acetonitrile, 0.1% TFA (Buffer A) and a solution of 0.1% TFA (Buffer B). The flow rate was 50 </w:t>
      </w:r>
      <w:proofErr w:type="spellStart"/>
      <w:r w:rsidRPr="00B5722E">
        <w:rPr>
          <w:rFonts w:ascii="Arial" w:hAnsi="Arial" w:cs="Arial"/>
        </w:rPr>
        <w:t>μL</w:t>
      </w:r>
      <w:proofErr w:type="spellEnd"/>
      <w:r w:rsidRPr="00B5722E">
        <w:rPr>
          <w:rFonts w:ascii="Arial" w:hAnsi="Arial" w:cs="Arial"/>
        </w:rPr>
        <w:t>/min. The gradient was from 100% Buffer A to 60% Buffer A in 35 min. Fractions were collected into a 96-well plate using an FC204 fraction collector (Gilson) at 1 min intervals, monitored by absorbance of UV at 214 nm. UV signal was used to combine select fractions into similar amounts of peptide. Fractions were dried and reconstituted in 0.1% formic acid. The LC-MS/MS was performed as described previously</w:t>
      </w:r>
      <w:r w:rsidR="003D1171" w:rsidRPr="00B5722E">
        <w:rPr>
          <w:rFonts w:ascii="Arial" w:hAnsi="Arial" w:cs="Arial"/>
        </w:rPr>
        <w:fldChar w:fldCharType="begin">
          <w:fldData xml:space="preserve">PEVuZE5vdGU+PENpdGU+PEF1dGhvcj5Uc2FuZzwvQXV0aG9yPjxZZWFyPjIwMjQ8L1llYXI+PFJl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</w:fldData>
        </w:fldChar>
      </w:r>
      <w:r w:rsidR="003D1171" w:rsidRPr="00B5722E">
        <w:rPr>
          <w:rFonts w:ascii="Arial" w:hAnsi="Arial" w:cs="Arial"/>
        </w:rPr>
        <w:instrText xml:space="preserve"> ADDIN EN.CITE </w:instrText>
      </w:r>
      <w:r w:rsidR="003D1171" w:rsidRPr="00B5722E">
        <w:rPr>
          <w:rFonts w:ascii="Arial" w:hAnsi="Arial" w:cs="Arial"/>
        </w:rPr>
        <w:fldChar w:fldCharType="begin">
          <w:fldData xml:space="preserve">PEVuZE5vdGU+PENpdGU+PEF1dGhvcj5Uc2FuZzwvQXV0aG9yPjxZZWFyPjIwMjQ8L1llYXI+PFJl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</w:fldData>
        </w:fldChar>
      </w:r>
      <w:r w:rsidR="003D1171" w:rsidRPr="00B5722E">
        <w:rPr>
          <w:rFonts w:ascii="Arial" w:hAnsi="Arial" w:cs="Arial"/>
        </w:rPr>
        <w:instrText xml:space="preserve"> ADDIN EN.CITE.DATA </w:instrText>
      </w:r>
      <w:r w:rsidR="003D1171" w:rsidRPr="00B5722E">
        <w:rPr>
          <w:rFonts w:ascii="Arial" w:hAnsi="Arial" w:cs="Arial"/>
        </w:rPr>
      </w:r>
      <w:r w:rsidR="003D1171" w:rsidRPr="00B5722E">
        <w:rPr>
          <w:rFonts w:ascii="Arial" w:hAnsi="Arial" w:cs="Arial"/>
        </w:rPr>
        <w:fldChar w:fldCharType="end"/>
      </w:r>
      <w:r w:rsidR="003D1171" w:rsidRPr="00B5722E">
        <w:rPr>
          <w:rFonts w:ascii="Arial" w:hAnsi="Arial" w:cs="Arial"/>
        </w:rPr>
      </w:r>
      <w:r w:rsidR="003D1171" w:rsidRPr="00B5722E">
        <w:rPr>
          <w:rFonts w:ascii="Arial" w:hAnsi="Arial" w:cs="Arial"/>
        </w:rPr>
        <w:fldChar w:fldCharType="separate"/>
      </w:r>
      <w:r w:rsidR="003D1171" w:rsidRPr="00B5722E">
        <w:rPr>
          <w:rFonts w:ascii="Arial" w:hAnsi="Arial" w:cs="Arial"/>
          <w:noProof/>
          <w:vertAlign w:val="superscript"/>
        </w:rPr>
        <w:t>1</w:t>
      </w:r>
      <w:r w:rsidR="003D1171" w:rsidRPr="00B5722E">
        <w:rPr>
          <w:rFonts w:ascii="Arial" w:hAnsi="Arial" w:cs="Arial"/>
        </w:rPr>
        <w:fldChar w:fldCharType="end"/>
      </w:r>
      <w:r w:rsidRPr="00B5722E">
        <w:rPr>
          <w:rFonts w:ascii="Arial" w:hAnsi="Arial" w:cs="Arial"/>
        </w:rPr>
        <w:t xml:space="preserve"> using a Dionex </w:t>
      </w:r>
      <w:proofErr w:type="spellStart"/>
      <w:r w:rsidRPr="00B5722E">
        <w:rPr>
          <w:rFonts w:ascii="Arial" w:hAnsi="Arial" w:cs="Arial"/>
        </w:rPr>
        <w:t>UltiMate</w:t>
      </w:r>
      <w:proofErr w:type="spellEnd"/>
      <w:r w:rsidRPr="00B5722E">
        <w:rPr>
          <w:rFonts w:ascii="Arial" w:hAnsi="Arial" w:cs="Arial"/>
        </w:rPr>
        <w:t xml:space="preserve"> 3000 RSLC nano system and Q </w:t>
      </w:r>
      <w:proofErr w:type="spellStart"/>
      <w:r w:rsidRPr="00B5722E">
        <w:rPr>
          <w:rFonts w:ascii="Arial" w:hAnsi="Arial" w:cs="Arial"/>
        </w:rPr>
        <w:t>Exactive</w:t>
      </w:r>
      <w:proofErr w:type="spellEnd"/>
      <w:r w:rsidRPr="00B5722E">
        <w:rPr>
          <w:rFonts w:ascii="Arial" w:hAnsi="Arial" w:cs="Arial"/>
        </w:rPr>
        <w:t xml:space="preserve"> Plus quadrupole-orbitrap mass spectrometer (</w:t>
      </w:r>
      <w:proofErr w:type="spellStart"/>
      <w:r w:rsidRPr="00B5722E">
        <w:rPr>
          <w:rFonts w:ascii="Arial" w:hAnsi="Arial" w:cs="Arial"/>
        </w:rPr>
        <w:t>Thermo</w:t>
      </w:r>
      <w:proofErr w:type="spellEnd"/>
      <w:r w:rsidRPr="00B5722E">
        <w:rPr>
          <w:rFonts w:ascii="Arial" w:hAnsi="Arial" w:cs="Arial"/>
        </w:rPr>
        <w:t xml:space="preserve"> Fisher Scientific).</w:t>
      </w:r>
    </w:p>
    <w:p w14:paraId="2CCB5E25" w14:textId="77777777" w:rsidR="003D1171" w:rsidRDefault="003D1171" w:rsidP="00047E40">
      <w:pPr>
        <w:rPr>
          <w:rFonts w:ascii="Arial" w:hAnsi="Arial" w:cs="Arial"/>
          <w:lang w:val="en-US"/>
        </w:rPr>
      </w:pPr>
    </w:p>
    <w:p w14:paraId="10E76B84" w14:textId="77777777" w:rsidR="00B5722E" w:rsidRPr="00B5722E" w:rsidRDefault="00B5722E" w:rsidP="00047E40">
      <w:pPr>
        <w:rPr>
          <w:rFonts w:ascii="Arial" w:hAnsi="Arial" w:cs="Arial"/>
          <w:i/>
          <w:iCs/>
          <w:lang w:val="en-US"/>
        </w:rPr>
      </w:pPr>
      <w:proofErr w:type="spellStart"/>
      <w:r w:rsidRPr="00B5722E">
        <w:rPr>
          <w:rFonts w:ascii="Arial" w:hAnsi="Arial" w:cs="Arial"/>
          <w:i/>
          <w:iCs/>
          <w:lang w:val="en-US"/>
        </w:rPr>
        <w:t>P</w:t>
      </w:r>
      <w:r>
        <w:rPr>
          <w:rFonts w:ascii="Arial" w:hAnsi="Arial" w:cs="Arial"/>
          <w:i/>
          <w:iCs/>
          <w:lang w:val="en-US"/>
        </w:rPr>
        <w:t>hospop</w:t>
      </w:r>
      <w:r w:rsidRPr="00B5722E">
        <w:rPr>
          <w:rFonts w:ascii="Arial" w:hAnsi="Arial" w:cs="Arial"/>
          <w:i/>
          <w:iCs/>
          <w:lang w:val="en-US"/>
        </w:rPr>
        <w:t>roteomic</w:t>
      </w:r>
      <w:proofErr w:type="spellEnd"/>
      <w:r w:rsidRPr="00B5722E">
        <w:rPr>
          <w:rFonts w:ascii="Arial" w:hAnsi="Arial" w:cs="Arial"/>
          <w:i/>
          <w:iCs/>
          <w:lang w:val="en-US"/>
        </w:rPr>
        <w:t xml:space="preserve"> analysis of PBMCs</w:t>
      </w:r>
    </w:p>
    <w:p w14:paraId="191451AA" w14:textId="77777777" w:rsidR="003D1171" w:rsidRPr="00B5722E" w:rsidRDefault="003D1171" w:rsidP="00047E40">
      <w:pPr>
        <w:rPr>
          <w:rFonts w:ascii="Arial" w:hAnsi="Arial" w:cs="Arial"/>
        </w:rPr>
      </w:pPr>
      <w:r w:rsidRPr="00B5722E">
        <w:rPr>
          <w:rFonts w:ascii="Arial" w:hAnsi="Arial" w:cs="Arial"/>
        </w:rPr>
        <w:t xml:space="preserve">For phosphoproteomics, LC-MS/MS was performed as for the proteomics except that gradient was from 1% buffer B to 5% buffer B in 1 min, to 25% buffer B in 74 min, to 35% buffer B in 8 min, to 99% buffer B in 1 min, held at 99% buffer B for 2 min, to 99% buffer A in 1 min and held for 8 min as the flow rate increased to 275 </w:t>
      </w:r>
      <w:proofErr w:type="spellStart"/>
      <w:r w:rsidRPr="00B5722E">
        <w:rPr>
          <w:rFonts w:ascii="Arial" w:hAnsi="Arial" w:cs="Arial"/>
        </w:rPr>
        <w:t>nL</w:t>
      </w:r>
      <w:proofErr w:type="spellEnd"/>
      <w:r w:rsidRPr="00B5722E">
        <w:rPr>
          <w:rFonts w:ascii="Arial" w:hAnsi="Arial" w:cs="Arial"/>
        </w:rPr>
        <w:t xml:space="preserve">/min. The MS settings were the same as for proteomics except that maximum ion time was 115 </w:t>
      </w:r>
      <w:proofErr w:type="spellStart"/>
      <w:r w:rsidRPr="00B5722E">
        <w:rPr>
          <w:rFonts w:ascii="Arial" w:hAnsi="Arial" w:cs="Arial"/>
        </w:rPr>
        <w:t>ms</w:t>
      </w:r>
      <w:proofErr w:type="spellEnd"/>
      <w:r w:rsidRPr="00B5722E">
        <w:rPr>
          <w:rFonts w:ascii="Arial" w:hAnsi="Arial" w:cs="Arial"/>
        </w:rPr>
        <w:t xml:space="preserve"> and the normalized collision energy was 34.</w:t>
      </w:r>
    </w:p>
    <w:p w14:paraId="3B8DAEC4" w14:textId="77777777" w:rsidR="00F863EB" w:rsidRDefault="00F863EB" w:rsidP="00047E40">
      <w:pPr>
        <w:rPr>
          <w:rFonts w:ascii="Arial" w:hAnsi="Arial" w:cs="Arial"/>
          <w:lang w:val="en-US"/>
        </w:rPr>
      </w:pPr>
    </w:p>
    <w:p w14:paraId="45765E09" w14:textId="77777777" w:rsidR="00B5722E" w:rsidRPr="00B5722E" w:rsidRDefault="00B5722E" w:rsidP="00047E40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Database searching</w:t>
      </w:r>
    </w:p>
    <w:p w14:paraId="69024806" w14:textId="77777777" w:rsidR="00F863EB" w:rsidRDefault="00F863EB" w:rsidP="00047E40">
      <w:pPr>
        <w:rPr>
          <w:rFonts w:ascii="Arial" w:hAnsi="Arial" w:cs="Arial"/>
          <w:lang w:val="en-US"/>
        </w:rPr>
      </w:pPr>
      <w:r w:rsidRPr="00B5722E">
        <w:rPr>
          <w:rFonts w:ascii="Arial" w:hAnsi="Arial" w:cs="Arial"/>
          <w:lang w:val="en-US"/>
        </w:rPr>
        <w:t xml:space="preserve">Proteomic and </w:t>
      </w:r>
      <w:proofErr w:type="spellStart"/>
      <w:r w:rsidRPr="00B5722E">
        <w:rPr>
          <w:rFonts w:ascii="Arial" w:hAnsi="Arial" w:cs="Arial"/>
          <w:lang w:val="en-US"/>
        </w:rPr>
        <w:t>phosphoproteomic</w:t>
      </w:r>
      <w:proofErr w:type="spellEnd"/>
      <w:r w:rsidRPr="00B5722E">
        <w:rPr>
          <w:rFonts w:ascii="Arial" w:hAnsi="Arial" w:cs="Arial"/>
          <w:lang w:val="en-US"/>
        </w:rPr>
        <w:t xml:space="preserve"> database searches were performed using </w:t>
      </w:r>
      <w:proofErr w:type="spellStart"/>
      <w:r w:rsidRPr="00B5722E">
        <w:rPr>
          <w:rFonts w:ascii="Arial" w:hAnsi="Arial" w:cs="Arial"/>
          <w:lang w:val="en-US"/>
        </w:rPr>
        <w:t>MaxQuant</w:t>
      </w:r>
      <w:proofErr w:type="spellEnd"/>
      <w:r w:rsidRPr="00B5722E">
        <w:rPr>
          <w:rFonts w:ascii="Arial" w:hAnsi="Arial" w:cs="Arial"/>
          <w:lang w:val="en-US"/>
        </w:rPr>
        <w:t xml:space="preserve"> (v1.6.7.0) with the following settings: variable modifications were oxidation (M), acetyl (protein N-terminus), deamidation (NQ) and </w:t>
      </w:r>
      <w:proofErr w:type="spellStart"/>
      <w:r w:rsidRPr="00B5722E">
        <w:rPr>
          <w:rFonts w:ascii="Arial" w:hAnsi="Arial" w:cs="Arial"/>
          <w:lang w:val="en-US"/>
        </w:rPr>
        <w:t>phospho</w:t>
      </w:r>
      <w:proofErr w:type="spellEnd"/>
      <w:r w:rsidRPr="00B5722E">
        <w:rPr>
          <w:rFonts w:ascii="Arial" w:hAnsi="Arial" w:cs="Arial"/>
          <w:lang w:val="en-US"/>
        </w:rPr>
        <w:t xml:space="preserve"> (STY); carbamidomethyl (C) was a fixed modification; digestion was set to trypsin/P with a maximum of 3 missed cleavages; the </w:t>
      </w:r>
      <w:proofErr w:type="spellStart"/>
      <w:r w:rsidRPr="00B5722E">
        <w:rPr>
          <w:rFonts w:ascii="Arial" w:hAnsi="Arial" w:cs="Arial"/>
          <w:lang w:val="en-US"/>
        </w:rPr>
        <w:t>TMTpro</w:t>
      </w:r>
      <w:proofErr w:type="spellEnd"/>
      <w:r w:rsidRPr="00B5722E">
        <w:rPr>
          <w:rFonts w:ascii="Arial" w:hAnsi="Arial" w:cs="Arial"/>
          <w:lang w:val="en-US"/>
        </w:rPr>
        <w:t xml:space="preserve"> correction factors were entered for lot XA340093; minimum reporter peptide ion faction was 0.6; the Homo sapiens reference proteome with canonical and isoform sequences downloaded Dec 6 2023 with 80,685 entries and 20,596 genes; the inbuilt contaminants </w:t>
      </w:r>
      <w:proofErr w:type="spellStart"/>
      <w:r w:rsidRPr="00B5722E">
        <w:rPr>
          <w:rFonts w:ascii="Arial" w:hAnsi="Arial" w:cs="Arial"/>
          <w:lang w:val="en-US"/>
        </w:rPr>
        <w:t>fasta</w:t>
      </w:r>
      <w:proofErr w:type="spellEnd"/>
      <w:r w:rsidRPr="00B5722E">
        <w:rPr>
          <w:rFonts w:ascii="Arial" w:hAnsi="Arial" w:cs="Arial"/>
          <w:lang w:val="en-US"/>
        </w:rPr>
        <w:t xml:space="preserve"> file was also used; minimum peptide length was 6 and maximum peptide mass was 6,000 Da; second peptides search and dependent peptides search were </w:t>
      </w:r>
      <w:r w:rsidRPr="00B5722E">
        <w:rPr>
          <w:rFonts w:ascii="Arial" w:hAnsi="Arial" w:cs="Arial"/>
          <w:lang w:val="en-US"/>
        </w:rPr>
        <w:lastRenderedPageBreak/>
        <w:t>enabled; all modified peptides and counterpart non-modified peptides were excluded from protein quantification. All other settings were default.</w:t>
      </w:r>
    </w:p>
    <w:p w14:paraId="1791F655" w14:textId="77777777" w:rsidR="00090F54" w:rsidRDefault="00090F54" w:rsidP="00047E40">
      <w:pPr>
        <w:rPr>
          <w:rFonts w:ascii="Arial" w:hAnsi="Arial" w:cs="Arial"/>
          <w:lang w:val="en-US"/>
        </w:rPr>
      </w:pPr>
    </w:p>
    <w:p w14:paraId="55A3E0C9" w14:textId="77777777" w:rsidR="00090F54" w:rsidRPr="00090F54" w:rsidRDefault="00090F54" w:rsidP="00090F54">
      <w:pPr>
        <w:rPr>
          <w:rFonts w:ascii="Arial" w:hAnsi="Arial" w:cs="Arial"/>
          <w:i/>
          <w:iCs/>
          <w:lang w:val="en-US"/>
        </w:rPr>
      </w:pPr>
      <w:proofErr w:type="spellStart"/>
      <w:r w:rsidRPr="00090F54">
        <w:rPr>
          <w:rFonts w:ascii="Arial" w:hAnsi="Arial" w:cs="Arial"/>
          <w:i/>
          <w:iCs/>
          <w:lang w:val="en-US"/>
        </w:rPr>
        <w:t>ATACseq</w:t>
      </w:r>
      <w:proofErr w:type="spellEnd"/>
      <w:r w:rsidRPr="00090F54">
        <w:rPr>
          <w:rFonts w:ascii="Arial" w:hAnsi="Arial" w:cs="Arial"/>
          <w:i/>
          <w:iCs/>
          <w:lang w:val="en-US"/>
        </w:rPr>
        <w:t xml:space="preserve"> library preparation</w:t>
      </w:r>
    </w:p>
    <w:p w14:paraId="0AF36AEB" w14:textId="668B8402" w:rsidR="001E2E47" w:rsidRPr="001E2E47" w:rsidRDefault="001E2E47" w:rsidP="001E2E47">
      <w:pPr>
        <w:rPr>
          <w:rFonts w:ascii="Arial" w:hAnsi="Arial" w:cs="Arial"/>
        </w:rPr>
      </w:pPr>
      <w:r w:rsidRPr="001E2E47">
        <w:rPr>
          <w:rFonts w:ascii="Arial" w:hAnsi="Arial" w:cs="Arial"/>
        </w:rPr>
        <w:t xml:space="preserve">Frozen PBMC aliquots from 8 patients and 6 controls were thawed rapidly in a 37 °C water bath, followed by washing with thawing medium consisting of RPMI-1640 supplemented with 10% FBS, 1% </w:t>
      </w:r>
      <w:proofErr w:type="spellStart"/>
      <w:r w:rsidRPr="001E2E47">
        <w:rPr>
          <w:rFonts w:ascii="Arial" w:hAnsi="Arial" w:cs="Arial"/>
        </w:rPr>
        <w:t>GlutaMAX</w:t>
      </w:r>
      <w:proofErr w:type="spellEnd"/>
      <w:r w:rsidRPr="001E2E47">
        <w:rPr>
          <w:rFonts w:ascii="Arial" w:hAnsi="Arial" w:cs="Arial"/>
        </w:rPr>
        <w:t xml:space="preserve">™, and 1% HEPES. The cells were then incubated in culture medium (RPMI 1640 supplemented with 10% FBS and 1% </w:t>
      </w:r>
      <w:proofErr w:type="spellStart"/>
      <w:r w:rsidRPr="001E2E47">
        <w:rPr>
          <w:rFonts w:ascii="Arial" w:hAnsi="Arial" w:cs="Arial"/>
        </w:rPr>
        <w:t>GlutaMAX</w:t>
      </w:r>
      <w:proofErr w:type="spellEnd"/>
      <w:r w:rsidRPr="001E2E47">
        <w:rPr>
          <w:rFonts w:ascii="Arial" w:hAnsi="Arial" w:cs="Arial"/>
        </w:rPr>
        <w:t>™) at 37 °C in a 5% CO</w:t>
      </w:r>
      <w:r w:rsidRPr="00A44E8E">
        <w:rPr>
          <w:rFonts w:ascii="Arial" w:hAnsi="Arial" w:cs="Arial"/>
          <w:vertAlign w:val="subscript"/>
        </w:rPr>
        <w:t>2</w:t>
      </w:r>
      <w:r w:rsidRPr="001E2E47">
        <w:rPr>
          <w:rFonts w:ascii="Arial" w:hAnsi="Arial" w:cs="Arial"/>
        </w:rPr>
        <w:t xml:space="preserve"> atmosphere for 3 hours. Following the incubation, the cells were washed and stained with DAPI (1:100). </w:t>
      </w:r>
      <w:r w:rsidR="000468A0" w:rsidRPr="000468A0">
        <w:rPr>
          <w:rFonts w:ascii="Arial" w:hAnsi="Arial" w:cs="Arial"/>
        </w:rPr>
        <w:t xml:space="preserve">Live cells (DAPI-negative) were sorted using </w:t>
      </w:r>
      <w:r w:rsidR="00756316">
        <w:rPr>
          <w:rFonts w:ascii="Arial" w:hAnsi="Arial" w:cs="Arial"/>
        </w:rPr>
        <w:t>a</w:t>
      </w:r>
      <w:r w:rsidR="000468A0" w:rsidRPr="000468A0">
        <w:rPr>
          <w:rFonts w:ascii="Arial" w:hAnsi="Arial" w:cs="Arial"/>
        </w:rPr>
        <w:t xml:space="preserve"> BD </w:t>
      </w:r>
      <w:proofErr w:type="spellStart"/>
      <w:r w:rsidR="000468A0" w:rsidRPr="000468A0">
        <w:rPr>
          <w:rFonts w:ascii="Arial" w:hAnsi="Arial" w:cs="Arial"/>
        </w:rPr>
        <w:t>FACSAria</w:t>
      </w:r>
      <w:r w:rsidR="000468A0" w:rsidRPr="00A44E8E">
        <w:rPr>
          <w:rFonts w:ascii="Arial" w:hAnsi="Arial" w:cs="Arial"/>
          <w:vertAlign w:val="superscript"/>
        </w:rPr>
        <w:t>TM</w:t>
      </w:r>
      <w:proofErr w:type="spellEnd"/>
      <w:r w:rsidR="000468A0" w:rsidRPr="000468A0">
        <w:rPr>
          <w:rFonts w:ascii="Arial" w:hAnsi="Arial" w:cs="Arial"/>
        </w:rPr>
        <w:t xml:space="preserve"> III Cell Sorter at the Westmead Cytometry Core Facility, Westmead Research </w:t>
      </w:r>
      <w:proofErr w:type="gramStart"/>
      <w:r w:rsidR="000468A0" w:rsidRPr="000468A0">
        <w:rPr>
          <w:rFonts w:ascii="Arial" w:hAnsi="Arial" w:cs="Arial"/>
        </w:rPr>
        <w:t>Hub.</w:t>
      </w:r>
      <w:r w:rsidRPr="001E2E47">
        <w:rPr>
          <w:rFonts w:ascii="Arial" w:hAnsi="Arial" w:cs="Arial"/>
        </w:rPr>
        <w:t>.</w:t>
      </w:r>
      <w:proofErr w:type="gramEnd"/>
    </w:p>
    <w:p w14:paraId="3759826D" w14:textId="11543445" w:rsidR="00090F54" w:rsidRPr="00B5722E" w:rsidRDefault="00B40685" w:rsidP="00090F54">
      <w:pPr>
        <w:rPr>
          <w:rFonts w:ascii="Arial" w:hAnsi="Arial" w:cs="Arial"/>
          <w:lang w:val="en-US"/>
        </w:rPr>
      </w:pPr>
      <w:proofErr w:type="spellStart"/>
      <w:r w:rsidRPr="00B40685">
        <w:rPr>
          <w:rFonts w:ascii="Arial" w:hAnsi="Arial" w:cs="Arial"/>
          <w:lang w:val="en-US"/>
        </w:rPr>
        <w:t>ATACseq</w:t>
      </w:r>
      <w:proofErr w:type="spellEnd"/>
      <w:r w:rsidRPr="00B40685">
        <w:rPr>
          <w:rFonts w:ascii="Arial" w:hAnsi="Arial" w:cs="Arial"/>
          <w:lang w:val="en-US"/>
        </w:rPr>
        <w:t xml:space="preserve"> libraries were generated from fluorescence-activated cell sorted (FACS)- isolated </w:t>
      </w:r>
      <w:r w:rsidR="00413BE3" w:rsidRPr="00B40685">
        <w:rPr>
          <w:rFonts w:ascii="Arial" w:hAnsi="Arial" w:cs="Arial"/>
          <w:lang w:val="en-US"/>
        </w:rPr>
        <w:t>PBMC</w:t>
      </w:r>
      <w:r w:rsidR="00413BE3">
        <w:rPr>
          <w:rFonts w:ascii="Arial" w:hAnsi="Arial" w:cs="Arial"/>
          <w:lang w:val="en-US"/>
        </w:rPr>
        <w:t>s</w:t>
      </w:r>
      <w:r w:rsidR="00413BE3" w:rsidRPr="00B40685">
        <w:rPr>
          <w:rFonts w:ascii="Arial" w:hAnsi="Arial" w:cs="Arial"/>
          <w:lang w:val="en-US"/>
        </w:rPr>
        <w:t xml:space="preserve"> </w:t>
      </w:r>
      <w:r w:rsidRPr="00B40685">
        <w:rPr>
          <w:rFonts w:ascii="Arial" w:hAnsi="Arial" w:cs="Arial"/>
          <w:lang w:val="en-US"/>
        </w:rPr>
        <w:t xml:space="preserve">(see method) using the ATAC-Seq Kit (Active Motif, Cat# 53150) according to the manufacturer’s instructions. The 14 samples were processed in three batches prior to library preparation, with patients and controls distributed across batches to </w:t>
      </w:r>
      <w:proofErr w:type="spellStart"/>
      <w:r w:rsidRPr="00B40685">
        <w:rPr>
          <w:rFonts w:ascii="Arial" w:hAnsi="Arial" w:cs="Arial"/>
          <w:lang w:val="en-US"/>
        </w:rPr>
        <w:t>minimise</w:t>
      </w:r>
      <w:proofErr w:type="spellEnd"/>
      <w:r w:rsidRPr="00B40685">
        <w:rPr>
          <w:rFonts w:ascii="Arial" w:hAnsi="Arial" w:cs="Arial"/>
          <w:lang w:val="en-US"/>
        </w:rPr>
        <w:t xml:space="preserve"> potential batch effects. Briefly, 500,000 cells per sample were pelleted and resuspended in transposition reaction mix containing 25 µL 2× TD reaction buffer and 10 µL Tn5 transposase in PBS supplemented with 1.0% digitonin and 10% Tween-20. The reaction was incubated at 37 °C for 30 min in a thermomixer at 800 rpm. The transposition reaction was immediately purified in 35 µL elution buffer using the supplied DNA purification column and stored at −20 °C until all samples were processed. </w:t>
      </w:r>
      <w:proofErr w:type="spellStart"/>
      <w:r w:rsidRPr="00B40685">
        <w:rPr>
          <w:rFonts w:ascii="Arial" w:hAnsi="Arial" w:cs="Arial"/>
          <w:lang w:val="en-US"/>
        </w:rPr>
        <w:t>Tagmented</w:t>
      </w:r>
      <w:proofErr w:type="spellEnd"/>
      <w:r w:rsidRPr="00B40685">
        <w:rPr>
          <w:rFonts w:ascii="Arial" w:hAnsi="Arial" w:cs="Arial"/>
          <w:lang w:val="en-US"/>
        </w:rPr>
        <w:t xml:space="preserve"> DNA fragments were amplified using 2.5 µL each of </w:t>
      </w:r>
      <w:proofErr w:type="spellStart"/>
      <w:r w:rsidRPr="00B40685">
        <w:rPr>
          <w:rFonts w:ascii="Arial" w:hAnsi="Arial" w:cs="Arial"/>
          <w:lang w:val="en-US"/>
        </w:rPr>
        <w:t>Nextera</w:t>
      </w:r>
      <w:proofErr w:type="spellEnd"/>
      <w:r w:rsidRPr="00B40685">
        <w:rPr>
          <w:rFonts w:ascii="Arial" w:hAnsi="Arial" w:cs="Arial"/>
          <w:lang w:val="en-US"/>
        </w:rPr>
        <w:t xml:space="preserve"> Index i7 and </w:t>
      </w:r>
      <w:proofErr w:type="spellStart"/>
      <w:r w:rsidRPr="00B40685">
        <w:rPr>
          <w:rFonts w:ascii="Arial" w:hAnsi="Arial" w:cs="Arial"/>
          <w:lang w:val="en-US"/>
        </w:rPr>
        <w:t>Nextera</w:t>
      </w:r>
      <w:proofErr w:type="spellEnd"/>
      <w:r w:rsidRPr="00B40685">
        <w:rPr>
          <w:rFonts w:ascii="Arial" w:hAnsi="Arial" w:cs="Arial"/>
          <w:lang w:val="en-US"/>
        </w:rPr>
        <w:t xml:space="preserve"> Index i5 primers, 10 µL 5× Q5 reaction buffer, 0.5 µL Q5 polymerase, and 1 µL 10 mM dNTPs. PCR amplification was performed under the following conditions: 72 °C for 5 min, 98 °C for 30 s, followed by 10 cycles of 98 °C for 10 s, 63 °C for 30 s, and 72 °C for 1 min. Amplified libraries were purified using SPRI beads according to the manufacturer’s instructions. All libraries were prepared simultaneously. Libraries were quantified using a Qubit fluorometer (</w:t>
      </w:r>
      <w:proofErr w:type="spellStart"/>
      <w:r w:rsidRPr="00B40685">
        <w:rPr>
          <w:rFonts w:ascii="Arial" w:hAnsi="Arial" w:cs="Arial"/>
          <w:lang w:val="en-US"/>
        </w:rPr>
        <w:t>Thermo</w:t>
      </w:r>
      <w:proofErr w:type="spellEnd"/>
      <w:r w:rsidRPr="00B40685">
        <w:rPr>
          <w:rFonts w:ascii="Arial" w:hAnsi="Arial" w:cs="Arial"/>
          <w:lang w:val="en-US"/>
        </w:rPr>
        <w:t xml:space="preserve"> Fisher Scientific) and fragment size distribution was assessed using an Agilent Bioanalyzer prior to sequencing. Fourteen libraries were multiplexed and sequenced across two runs on a </w:t>
      </w:r>
      <w:proofErr w:type="spellStart"/>
      <w:r w:rsidRPr="00B40685">
        <w:rPr>
          <w:rFonts w:ascii="Arial" w:hAnsi="Arial" w:cs="Arial"/>
          <w:lang w:val="en-US"/>
        </w:rPr>
        <w:t>NextSeq</w:t>
      </w:r>
      <w:proofErr w:type="spellEnd"/>
      <w:r w:rsidRPr="00B40685">
        <w:rPr>
          <w:rFonts w:ascii="Arial" w:hAnsi="Arial" w:cs="Arial"/>
          <w:lang w:val="en-US"/>
        </w:rPr>
        <w:t xml:space="preserve"> 2000 platform (Illumina) using P2 flow cells with the XLEAP-SBS 100-cycle reagent kit, generating 2 × 50 bp paired-end reads at an average depth of ~50 million paired-end reads per sample at the Australian Genome Research Facility (AGRF</w:t>
      </w:r>
      <w:r w:rsidR="004C6001">
        <w:rPr>
          <w:rFonts w:ascii="Arial" w:hAnsi="Arial" w:cs="Arial"/>
          <w:lang w:val="en-US"/>
        </w:rPr>
        <w:t xml:space="preserve"> Ltd</w:t>
      </w:r>
      <w:r w:rsidRPr="00B40685">
        <w:rPr>
          <w:rFonts w:ascii="Arial" w:hAnsi="Arial" w:cs="Arial"/>
          <w:lang w:val="en-US"/>
        </w:rPr>
        <w:t>).</w:t>
      </w:r>
    </w:p>
    <w:p w14:paraId="7FED6D41" w14:textId="77777777" w:rsidR="007E24EA" w:rsidRPr="00B5722E" w:rsidRDefault="007E24EA" w:rsidP="00047E40">
      <w:pPr>
        <w:rPr>
          <w:rFonts w:ascii="Arial" w:hAnsi="Arial" w:cs="Arial"/>
        </w:rPr>
      </w:pPr>
    </w:p>
    <w:p w14:paraId="528558C3" w14:textId="77777777" w:rsidR="003D1171" w:rsidRPr="00B5722E" w:rsidRDefault="007E24EA" w:rsidP="003D1171">
      <w:pPr>
        <w:pStyle w:val="EndNoteBibliography"/>
        <w:ind w:left="720" w:hanging="720"/>
        <w:rPr>
          <w:rFonts w:ascii="Arial" w:hAnsi="Arial" w:cs="Arial"/>
          <w:noProof/>
        </w:rPr>
      </w:pPr>
      <w:r w:rsidRPr="00B5722E">
        <w:rPr>
          <w:rFonts w:ascii="Arial" w:hAnsi="Arial" w:cs="Arial"/>
        </w:rPr>
        <w:fldChar w:fldCharType="begin"/>
      </w:r>
      <w:r w:rsidRPr="00B5722E">
        <w:rPr>
          <w:rFonts w:ascii="Arial" w:hAnsi="Arial" w:cs="Arial"/>
        </w:rPr>
        <w:instrText xml:space="preserve"> ADDIN EN.REFLIST </w:instrText>
      </w:r>
      <w:r w:rsidRPr="00B5722E">
        <w:rPr>
          <w:rFonts w:ascii="Arial" w:hAnsi="Arial" w:cs="Arial"/>
        </w:rPr>
        <w:fldChar w:fldCharType="separate"/>
      </w:r>
      <w:r w:rsidR="003D1171" w:rsidRPr="00B5722E">
        <w:rPr>
          <w:rFonts w:ascii="Arial" w:hAnsi="Arial" w:cs="Arial"/>
          <w:noProof/>
        </w:rPr>
        <w:t>1.</w:t>
      </w:r>
      <w:r w:rsidR="003D1171" w:rsidRPr="00B5722E">
        <w:rPr>
          <w:rFonts w:ascii="Arial" w:hAnsi="Arial" w:cs="Arial"/>
          <w:noProof/>
        </w:rPr>
        <w:tab/>
        <w:t xml:space="preserve">Tsang, E., Han, V.X., Flutter, C., Alshammery, S., Keating, B.A., Williams, T., Gloss, B.S., Graham, M.E., Aryamanesh, N., Pang, I., et al. (2024). Ketogenic diet modifies ribosomal protein dysregulation in KMT2D Kabuki syndrome. EBioMedicine </w:t>
      </w:r>
      <w:r w:rsidR="003D1171" w:rsidRPr="00B5722E">
        <w:rPr>
          <w:rFonts w:ascii="Arial" w:hAnsi="Arial" w:cs="Arial"/>
          <w:i/>
          <w:noProof/>
        </w:rPr>
        <w:t>104</w:t>
      </w:r>
      <w:r w:rsidR="003D1171" w:rsidRPr="00B5722E">
        <w:rPr>
          <w:rFonts w:ascii="Arial" w:hAnsi="Arial" w:cs="Arial"/>
          <w:noProof/>
        </w:rPr>
        <w:t xml:space="preserve">, </w:t>
      </w:r>
      <w:r w:rsidR="003D1171" w:rsidRPr="00B5722E">
        <w:rPr>
          <w:rFonts w:ascii="Arial" w:hAnsi="Arial" w:cs="Arial"/>
          <w:noProof/>
        </w:rPr>
        <w:lastRenderedPageBreak/>
        <w:t>105156. 10.1016/j.ebiom.2024.105156.</w:t>
      </w:r>
    </w:p>
    <w:p w14:paraId="60AB1E4F" w14:textId="77777777" w:rsidR="00AA6A04" w:rsidRPr="00B5722E" w:rsidRDefault="007E24EA" w:rsidP="00047E40">
      <w:pPr>
        <w:rPr>
          <w:rFonts w:ascii="Arial" w:hAnsi="Arial" w:cs="Arial"/>
        </w:rPr>
      </w:pPr>
      <w:r w:rsidRPr="00B5722E">
        <w:rPr>
          <w:rFonts w:ascii="Arial" w:hAnsi="Arial" w:cs="Arial"/>
        </w:rPr>
        <w:fldChar w:fldCharType="end"/>
      </w:r>
    </w:p>
    <w:sectPr w:rsidR="00AA6A04" w:rsidRPr="00B572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AwNbOwMDM1MrIwNDVU0lEKTi0uzszPAykwrAUAQP3lO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 Reports Medicine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aef5r5ryea0pgew5s0pw5w52vf9sxsvpx5x&quot;&gt;My EndNote Library-Converted&lt;record-ids&gt;&lt;item&gt;1080&lt;/item&gt;&lt;/record-ids&gt;&lt;/item&gt;&lt;/Libraries&gt;"/>
  </w:docVars>
  <w:rsids>
    <w:rsidRoot w:val="00047E40"/>
    <w:rsid w:val="00002F45"/>
    <w:rsid w:val="000468A0"/>
    <w:rsid w:val="00047E40"/>
    <w:rsid w:val="0008567C"/>
    <w:rsid w:val="00090F54"/>
    <w:rsid w:val="000A56E3"/>
    <w:rsid w:val="000E6FE5"/>
    <w:rsid w:val="0010563E"/>
    <w:rsid w:val="00183832"/>
    <w:rsid w:val="00185C00"/>
    <w:rsid w:val="001C573D"/>
    <w:rsid w:val="001E1E75"/>
    <w:rsid w:val="001E2E47"/>
    <w:rsid w:val="002024DB"/>
    <w:rsid w:val="0024105F"/>
    <w:rsid w:val="00250A31"/>
    <w:rsid w:val="00256111"/>
    <w:rsid w:val="002734CE"/>
    <w:rsid w:val="002A2AE3"/>
    <w:rsid w:val="002B18D3"/>
    <w:rsid w:val="00317962"/>
    <w:rsid w:val="00342CAE"/>
    <w:rsid w:val="003D1171"/>
    <w:rsid w:val="003F6BAC"/>
    <w:rsid w:val="0040204B"/>
    <w:rsid w:val="00413BE3"/>
    <w:rsid w:val="004275C8"/>
    <w:rsid w:val="00443152"/>
    <w:rsid w:val="004975F8"/>
    <w:rsid w:val="004C6001"/>
    <w:rsid w:val="0053048C"/>
    <w:rsid w:val="00541B65"/>
    <w:rsid w:val="005B4ED7"/>
    <w:rsid w:val="005F17AF"/>
    <w:rsid w:val="0063434C"/>
    <w:rsid w:val="00656E1F"/>
    <w:rsid w:val="006866CB"/>
    <w:rsid w:val="006B6CBD"/>
    <w:rsid w:val="006D114A"/>
    <w:rsid w:val="00720CEB"/>
    <w:rsid w:val="00722552"/>
    <w:rsid w:val="00746224"/>
    <w:rsid w:val="00756316"/>
    <w:rsid w:val="00786DC7"/>
    <w:rsid w:val="007A6BB2"/>
    <w:rsid w:val="007E24EA"/>
    <w:rsid w:val="007E6C01"/>
    <w:rsid w:val="00804805"/>
    <w:rsid w:val="00813F9D"/>
    <w:rsid w:val="0083018C"/>
    <w:rsid w:val="008804EC"/>
    <w:rsid w:val="008C36EF"/>
    <w:rsid w:val="008E0652"/>
    <w:rsid w:val="0090604E"/>
    <w:rsid w:val="00926B47"/>
    <w:rsid w:val="00940026"/>
    <w:rsid w:val="00977407"/>
    <w:rsid w:val="00A44E8E"/>
    <w:rsid w:val="00A45541"/>
    <w:rsid w:val="00A66826"/>
    <w:rsid w:val="00A75BA3"/>
    <w:rsid w:val="00AA6A04"/>
    <w:rsid w:val="00B40685"/>
    <w:rsid w:val="00B5722E"/>
    <w:rsid w:val="00B963EF"/>
    <w:rsid w:val="00BB557F"/>
    <w:rsid w:val="00C0486E"/>
    <w:rsid w:val="00C436AD"/>
    <w:rsid w:val="00CA2FC8"/>
    <w:rsid w:val="00CC57E6"/>
    <w:rsid w:val="00D0542A"/>
    <w:rsid w:val="00D406FD"/>
    <w:rsid w:val="00D770F3"/>
    <w:rsid w:val="00D902C8"/>
    <w:rsid w:val="00DD2571"/>
    <w:rsid w:val="00E655E8"/>
    <w:rsid w:val="00E72FC4"/>
    <w:rsid w:val="00E83B94"/>
    <w:rsid w:val="00EA5917"/>
    <w:rsid w:val="00EB3ED2"/>
    <w:rsid w:val="00EB5D12"/>
    <w:rsid w:val="00EC09C3"/>
    <w:rsid w:val="00EF2AE2"/>
    <w:rsid w:val="00F8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0736E"/>
  <w15:chartTrackingRefBased/>
  <w15:docId w15:val="{0E7628CD-DB7C-CA4F-AADC-8C4E580F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2E"/>
    <w:pPr>
      <w:widowControl w:val="0"/>
    </w:pPr>
    <w:rPr>
      <w:lang w:val="en-AU"/>
    </w:rPr>
  </w:style>
  <w:style w:type="paragraph" w:styleId="1">
    <w:name w:val="heading 1"/>
    <w:basedOn w:val="a"/>
    <w:next w:val="a"/>
    <w:link w:val="10"/>
    <w:uiPriority w:val="9"/>
    <w:qFormat/>
    <w:rsid w:val="00047E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E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E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E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E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E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E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E40"/>
    <w:rPr>
      <w:rFonts w:asciiTheme="majorHAnsi" w:eastAsiaTheme="majorEastAsia" w:hAnsiTheme="majorHAnsi" w:cstheme="majorBidi"/>
      <w:color w:val="000000" w:themeColor="text1"/>
      <w:sz w:val="32"/>
      <w:szCs w:val="32"/>
      <w:lang w:val="en-AU"/>
    </w:rPr>
  </w:style>
  <w:style w:type="character" w:customStyle="1" w:styleId="20">
    <w:name w:val="見出し 2 (文字)"/>
    <w:basedOn w:val="a0"/>
    <w:link w:val="2"/>
    <w:uiPriority w:val="9"/>
    <w:semiHidden/>
    <w:rsid w:val="00047E40"/>
    <w:rPr>
      <w:rFonts w:asciiTheme="majorHAnsi" w:eastAsiaTheme="majorEastAsia" w:hAnsiTheme="majorHAnsi" w:cstheme="majorBidi"/>
      <w:color w:val="000000" w:themeColor="text1"/>
      <w:sz w:val="28"/>
      <w:szCs w:val="28"/>
      <w:lang w:val="en-AU"/>
    </w:rPr>
  </w:style>
  <w:style w:type="character" w:customStyle="1" w:styleId="30">
    <w:name w:val="見出し 3 (文字)"/>
    <w:basedOn w:val="a0"/>
    <w:link w:val="3"/>
    <w:uiPriority w:val="9"/>
    <w:semiHidden/>
    <w:rsid w:val="00047E40"/>
    <w:rPr>
      <w:rFonts w:asciiTheme="majorHAnsi" w:eastAsiaTheme="majorEastAsia" w:hAnsiTheme="majorHAnsi" w:cstheme="majorBidi"/>
      <w:color w:val="000000" w:themeColor="text1"/>
      <w:sz w:val="24"/>
      <w:lang w:val="en-AU"/>
    </w:rPr>
  </w:style>
  <w:style w:type="character" w:customStyle="1" w:styleId="40">
    <w:name w:val="見出し 4 (文字)"/>
    <w:basedOn w:val="a0"/>
    <w:link w:val="4"/>
    <w:uiPriority w:val="9"/>
    <w:semiHidden/>
    <w:rsid w:val="00047E40"/>
    <w:rPr>
      <w:rFonts w:asciiTheme="majorHAnsi" w:eastAsiaTheme="majorEastAsia" w:hAnsiTheme="majorHAnsi" w:cstheme="majorBidi"/>
      <w:color w:val="000000" w:themeColor="text1"/>
      <w:lang w:val="en-AU"/>
    </w:rPr>
  </w:style>
  <w:style w:type="character" w:customStyle="1" w:styleId="50">
    <w:name w:val="見出し 5 (文字)"/>
    <w:basedOn w:val="a0"/>
    <w:link w:val="5"/>
    <w:uiPriority w:val="9"/>
    <w:semiHidden/>
    <w:rsid w:val="00047E40"/>
    <w:rPr>
      <w:rFonts w:asciiTheme="majorHAnsi" w:eastAsiaTheme="majorEastAsia" w:hAnsiTheme="majorHAnsi" w:cstheme="majorBidi"/>
      <w:color w:val="000000" w:themeColor="text1"/>
      <w:lang w:val="en-AU"/>
    </w:rPr>
  </w:style>
  <w:style w:type="character" w:customStyle="1" w:styleId="60">
    <w:name w:val="見出し 6 (文字)"/>
    <w:basedOn w:val="a0"/>
    <w:link w:val="6"/>
    <w:uiPriority w:val="9"/>
    <w:semiHidden/>
    <w:rsid w:val="00047E40"/>
    <w:rPr>
      <w:rFonts w:asciiTheme="majorHAnsi" w:eastAsiaTheme="majorEastAsia" w:hAnsiTheme="majorHAnsi" w:cstheme="majorBidi"/>
      <w:color w:val="000000" w:themeColor="text1"/>
      <w:lang w:val="en-AU"/>
    </w:rPr>
  </w:style>
  <w:style w:type="character" w:customStyle="1" w:styleId="70">
    <w:name w:val="見出し 7 (文字)"/>
    <w:basedOn w:val="a0"/>
    <w:link w:val="7"/>
    <w:uiPriority w:val="9"/>
    <w:semiHidden/>
    <w:rsid w:val="00047E40"/>
    <w:rPr>
      <w:rFonts w:asciiTheme="majorHAnsi" w:eastAsiaTheme="majorEastAsia" w:hAnsiTheme="majorHAnsi" w:cstheme="majorBidi"/>
      <w:color w:val="000000" w:themeColor="text1"/>
      <w:lang w:val="en-AU"/>
    </w:rPr>
  </w:style>
  <w:style w:type="character" w:customStyle="1" w:styleId="80">
    <w:name w:val="見出し 8 (文字)"/>
    <w:basedOn w:val="a0"/>
    <w:link w:val="8"/>
    <w:uiPriority w:val="9"/>
    <w:semiHidden/>
    <w:rsid w:val="00047E40"/>
    <w:rPr>
      <w:rFonts w:asciiTheme="majorHAnsi" w:eastAsiaTheme="majorEastAsia" w:hAnsiTheme="majorHAnsi" w:cstheme="majorBidi"/>
      <w:color w:val="000000" w:themeColor="text1"/>
      <w:lang w:val="en-AU"/>
    </w:rPr>
  </w:style>
  <w:style w:type="character" w:customStyle="1" w:styleId="90">
    <w:name w:val="見出し 9 (文字)"/>
    <w:basedOn w:val="a0"/>
    <w:link w:val="9"/>
    <w:uiPriority w:val="9"/>
    <w:semiHidden/>
    <w:rsid w:val="00047E40"/>
    <w:rPr>
      <w:rFonts w:asciiTheme="majorHAnsi" w:eastAsiaTheme="majorEastAsia" w:hAnsiTheme="majorHAnsi" w:cstheme="majorBidi"/>
      <w:color w:val="000000" w:themeColor="text1"/>
      <w:lang w:val="en-AU"/>
    </w:rPr>
  </w:style>
  <w:style w:type="paragraph" w:styleId="a3">
    <w:name w:val="Title"/>
    <w:basedOn w:val="a"/>
    <w:next w:val="a"/>
    <w:link w:val="a4"/>
    <w:uiPriority w:val="10"/>
    <w:qFormat/>
    <w:rsid w:val="00047E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E40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a5">
    <w:name w:val="Subtitle"/>
    <w:basedOn w:val="a"/>
    <w:next w:val="a"/>
    <w:link w:val="a6"/>
    <w:uiPriority w:val="11"/>
    <w:qFormat/>
    <w:rsid w:val="00047E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AU"/>
    </w:rPr>
  </w:style>
  <w:style w:type="paragraph" w:styleId="a7">
    <w:name w:val="Quote"/>
    <w:basedOn w:val="a"/>
    <w:next w:val="a"/>
    <w:link w:val="a8"/>
    <w:uiPriority w:val="29"/>
    <w:qFormat/>
    <w:rsid w:val="00047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E40"/>
    <w:rPr>
      <w:i/>
      <w:iCs/>
      <w:color w:val="404040" w:themeColor="text1" w:themeTint="BF"/>
      <w:lang w:val="en-AU"/>
    </w:rPr>
  </w:style>
  <w:style w:type="paragraph" w:styleId="a9">
    <w:name w:val="List Paragraph"/>
    <w:basedOn w:val="a"/>
    <w:uiPriority w:val="34"/>
    <w:qFormat/>
    <w:rsid w:val="00047E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E4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E40"/>
    <w:rPr>
      <w:i/>
      <w:iCs/>
      <w:color w:val="2F5496" w:themeColor="accent1" w:themeShade="BF"/>
      <w:lang w:val="en-AU"/>
    </w:rPr>
  </w:style>
  <w:style w:type="character" w:styleId="24">
    <w:name w:val="Intense Reference"/>
    <w:basedOn w:val="a0"/>
    <w:uiPriority w:val="32"/>
    <w:qFormat/>
    <w:rsid w:val="00047E40"/>
    <w:rPr>
      <w:b/>
      <w:bCs/>
      <w:smallCaps/>
      <w:color w:val="2F5496" w:themeColor="accent1" w:themeShade="BF"/>
      <w:spacing w:val="5"/>
    </w:rPr>
  </w:style>
  <w:style w:type="paragraph" w:customStyle="1" w:styleId="EndNoteBibliographyTitle">
    <w:name w:val="EndNote Bibliography Title"/>
    <w:basedOn w:val="a"/>
    <w:link w:val="EndNoteBibliographyTitle0"/>
    <w:rsid w:val="007E24EA"/>
    <w:pPr>
      <w:jc w:val="center"/>
    </w:pPr>
    <w:rPr>
      <w:rFonts w:ascii="游明朝" w:eastAsia="游明朝" w:hAnsi="游明朝"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7E24EA"/>
    <w:rPr>
      <w:rFonts w:ascii="游明朝" w:eastAsia="游明朝" w:hAnsi="游明朝"/>
      <w:sz w:val="20"/>
      <w:lang w:val="en-AU"/>
    </w:rPr>
  </w:style>
  <w:style w:type="paragraph" w:customStyle="1" w:styleId="EndNoteBibliography">
    <w:name w:val="EndNote Bibliography"/>
    <w:basedOn w:val="a"/>
    <w:link w:val="EndNoteBibliography0"/>
    <w:rsid w:val="007E24EA"/>
    <w:rPr>
      <w:rFonts w:ascii="游明朝" w:eastAsia="游明朝" w:hAnsi="游明朝"/>
      <w:sz w:val="20"/>
    </w:rPr>
  </w:style>
  <w:style w:type="character" w:customStyle="1" w:styleId="EndNoteBibliography0">
    <w:name w:val="EndNote Bibliography (文字)"/>
    <w:basedOn w:val="a0"/>
    <w:link w:val="EndNoteBibliography"/>
    <w:rsid w:val="007E24EA"/>
    <w:rPr>
      <w:rFonts w:ascii="游明朝" w:eastAsia="游明朝" w:hAnsi="游明朝"/>
      <w:sz w:val="20"/>
      <w:lang w:val="en-AU"/>
    </w:rPr>
  </w:style>
  <w:style w:type="paragraph" w:styleId="aa">
    <w:name w:val="Revision"/>
    <w:hidden/>
    <w:uiPriority w:val="99"/>
    <w:semiHidden/>
    <w:rsid w:val="004C6001"/>
    <w:rPr>
      <w:lang w:val="en-AU"/>
    </w:rPr>
  </w:style>
  <w:style w:type="character" w:styleId="ab">
    <w:name w:val="annotation reference"/>
    <w:basedOn w:val="a0"/>
    <w:uiPriority w:val="99"/>
    <w:semiHidden/>
    <w:unhideWhenUsed/>
    <w:rsid w:val="004C600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C6001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4C6001"/>
    <w:rPr>
      <w:sz w:val="20"/>
      <w:szCs w:val="20"/>
      <w:lang w:val="en-A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60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6001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裕哉 西田</dc:creator>
  <cp:keywords/>
  <dc:description/>
  <cp:lastModifiedBy>裕哉 西田</cp:lastModifiedBy>
  <cp:revision>6</cp:revision>
  <dcterms:created xsi:type="dcterms:W3CDTF">2026-04-17T07:16:00Z</dcterms:created>
  <dcterms:modified xsi:type="dcterms:W3CDTF">2026-04-25T08:49:00Z</dcterms:modified>
</cp:coreProperties>
</file>